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46" w:rsidRPr="008C0A02" w:rsidRDefault="008D6046" w:rsidP="008D6046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8C0A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21</w:t>
      </w:r>
      <w:r w:rsidRPr="008C0A02">
        <w:rPr>
          <w:rFonts w:ascii="Times New Roman" w:hAnsi="Times New Roman" w:cs="Times New Roman"/>
          <w:color w:val="000000"/>
          <w:sz w:val="18"/>
          <w:szCs w:val="18"/>
        </w:rPr>
        <w:t>               </w:t>
      </w:r>
      <w:r w:rsidRPr="008C0A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8C0A0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8C0A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Инструкции по проведению</w:t>
      </w:r>
      <w:r w:rsidRPr="008C0A02"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8C0A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8C0A0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8C0A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бюджетного мониторинга, утвержденной</w:t>
      </w:r>
      <w:r w:rsidRPr="008C0A02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8C0A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8C0A0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8C0A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приказом Министра финансов</w:t>
      </w:r>
      <w:r w:rsidRPr="008C0A02"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8C0A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8C0A0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8C0A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 w:rsidRPr="008C0A02">
        <w:rPr>
          <w:rFonts w:ascii="Times New Roman" w:hAnsi="Times New Roman" w:cs="Times New Roman"/>
          <w:color w:val="000000"/>
          <w:sz w:val="18"/>
          <w:szCs w:val="18"/>
        </w:rPr>
        <w:t>          </w:t>
      </w:r>
      <w:r w:rsidRPr="008C0A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8C0A0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8C0A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от 30 ноября 2016 года № 629</w:t>
      </w:r>
      <w:r w:rsidRPr="008C0A02">
        <w:rPr>
          <w:rFonts w:ascii="Times New Roman" w:hAnsi="Times New Roman" w:cs="Times New Roman"/>
          <w:color w:val="000000"/>
          <w:sz w:val="18"/>
          <w:szCs w:val="18"/>
        </w:rPr>
        <w:t>         </w:t>
      </w:r>
      <w:r w:rsidRPr="008C0A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8D6046" w:rsidRPr="008C0A02" w:rsidRDefault="008D6046" w:rsidP="008D6046">
      <w:pPr>
        <w:spacing w:after="0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bookmarkStart w:id="0" w:name="z126"/>
      <w:r w:rsidRPr="008C0A02">
        <w:rPr>
          <w:rFonts w:ascii="Times New Roman" w:hAnsi="Times New Roman" w:cs="Times New Roman"/>
          <w:color w:val="000000"/>
          <w:sz w:val="24"/>
          <w:szCs w:val="20"/>
          <w:lang w:val="ru-RU"/>
        </w:rPr>
        <w:t>Отчет о реализации бюджетных программ (подпрограмм)</w:t>
      </w:r>
      <w:r w:rsidRPr="008C0A02">
        <w:rPr>
          <w:rFonts w:ascii="Times New Roman" w:hAnsi="Times New Roman" w:cs="Times New Roman"/>
          <w:sz w:val="24"/>
          <w:szCs w:val="20"/>
          <w:lang w:val="ru-RU"/>
        </w:rPr>
        <w:br/>
      </w:r>
      <w:r w:rsidRPr="008C0A02">
        <w:rPr>
          <w:rFonts w:ascii="Times New Roman" w:hAnsi="Times New Roman" w:cs="Times New Roman"/>
          <w:color w:val="000000"/>
          <w:sz w:val="24"/>
          <w:szCs w:val="20"/>
          <w:lang w:val="ru-RU"/>
        </w:rPr>
        <w:t>Отчетный период</w:t>
      </w:r>
      <w:r w:rsidRPr="008C0A02">
        <w:rPr>
          <w:rFonts w:ascii="Times New Roman" w:hAnsi="Times New Roman" w:cs="Times New Roman"/>
          <w:sz w:val="24"/>
          <w:szCs w:val="20"/>
          <w:lang w:val="ru-RU"/>
        </w:rPr>
        <w:br/>
      </w:r>
      <w:r w:rsidRPr="008C0A02">
        <w:rPr>
          <w:rFonts w:ascii="Times New Roman" w:hAnsi="Times New Roman" w:cs="Times New Roman"/>
          <w:color w:val="000000"/>
          <w:sz w:val="24"/>
          <w:szCs w:val="20"/>
          <w:lang w:val="ru-RU"/>
        </w:rPr>
        <w:t>за 201</w:t>
      </w:r>
      <w:r w:rsidR="008C0A02" w:rsidRPr="008C0A02">
        <w:rPr>
          <w:rFonts w:ascii="Times New Roman" w:hAnsi="Times New Roman" w:cs="Times New Roman"/>
          <w:color w:val="000000"/>
          <w:sz w:val="24"/>
          <w:szCs w:val="20"/>
          <w:lang w:val="ru-RU"/>
        </w:rPr>
        <w:t>9</w:t>
      </w:r>
      <w:r w:rsidRPr="008C0A02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финансовый год</w:t>
      </w:r>
    </w:p>
    <w:bookmarkEnd w:id="0"/>
    <w:p w:rsidR="008D6046" w:rsidRPr="006105C1" w:rsidRDefault="008D6046" w:rsidP="008D6046">
      <w:pPr>
        <w:spacing w:after="0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Индекс: форма 4-РБП</w:t>
      </w:r>
      <w:r w:rsidRPr="006105C1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Круг представляющих лиц:</w:t>
      </w:r>
      <w:r w:rsidR="008C0A02"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05C1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Администраторы бюджетных программ</w:t>
      </w:r>
      <w:proofErr w:type="gramStart"/>
      <w:r w:rsidRPr="006105C1">
        <w:rPr>
          <w:rFonts w:ascii="Times New Roman" w:hAnsi="Times New Roman" w:cs="Times New Roman"/>
          <w:i/>
          <w:sz w:val="26"/>
          <w:szCs w:val="26"/>
          <w:lang w:val="ru-RU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</w:t>
      </w:r>
      <w:proofErr w:type="gramEnd"/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уда представляется: </w:t>
      </w:r>
      <w:r w:rsidRPr="006105C1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уполномоченному органу по исполнению бюджета</w:t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05C1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Периодичность: </w:t>
      </w:r>
      <w:r w:rsidRPr="006105C1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годовая</w:t>
      </w:r>
      <w:r w:rsidRPr="006105C1">
        <w:rPr>
          <w:rFonts w:ascii="Times New Roman" w:hAnsi="Times New Roman" w:cs="Times New Roman"/>
          <w:i/>
          <w:sz w:val="26"/>
          <w:szCs w:val="26"/>
          <w:lang w:val="ru-RU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Срок представления: </w:t>
      </w:r>
      <w:r w:rsidRPr="006105C1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до 1 февраля года, следующего за отчетным финансовым годом</w:t>
      </w:r>
    </w:p>
    <w:p w:rsidR="00491EE8" w:rsidRDefault="008D6046" w:rsidP="008D6046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Код и наименование администратора бюджетной программы</w:t>
      </w:r>
      <w:r w:rsidR="00932164"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C5187">
        <w:rPr>
          <w:rFonts w:ascii="Times New Roman" w:hAnsi="Times New Roman" w:cs="Times New Roman"/>
          <w:i/>
          <w:sz w:val="26"/>
          <w:szCs w:val="26"/>
          <w:lang w:val="ru-RU"/>
        </w:rPr>
        <w:t>453 1030</w:t>
      </w:r>
      <w:r w:rsidRPr="006105C1">
        <w:rPr>
          <w:rFonts w:ascii="Times New Roman" w:hAnsi="Times New Roman" w:cs="Times New Roman"/>
          <w:i/>
          <w:sz w:val="26"/>
          <w:szCs w:val="26"/>
          <w:lang w:val="ru-RU"/>
        </w:rPr>
        <w:t xml:space="preserve"> - ГУ «Отдел экономики и бюдже</w:t>
      </w:r>
      <w:r w:rsidR="008C5187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тного планирования </w:t>
      </w:r>
      <w:proofErr w:type="spellStart"/>
      <w:r w:rsidR="008C5187">
        <w:rPr>
          <w:rFonts w:ascii="Times New Roman" w:hAnsi="Times New Roman" w:cs="Times New Roman"/>
          <w:i/>
          <w:sz w:val="26"/>
          <w:szCs w:val="26"/>
          <w:lang w:val="ru-RU"/>
        </w:rPr>
        <w:t>Карасайского</w:t>
      </w:r>
      <w:proofErr w:type="spellEnd"/>
      <w:r w:rsidR="008C518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района</w:t>
      </w:r>
      <w:r w:rsidRPr="006105C1"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  <w:r w:rsidRPr="006105C1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491EE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Код и наименование бюджетной программы </w:t>
      </w:r>
      <w:r w:rsidR="00593FC0" w:rsidRPr="00491EE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006</w:t>
      </w:r>
      <w:r w:rsidRPr="006105C1">
        <w:rPr>
          <w:rFonts w:ascii="Times New Roman" w:hAnsi="Times New Roman" w:cs="Times New Roman"/>
          <w:i/>
          <w:sz w:val="26"/>
          <w:szCs w:val="26"/>
        </w:rPr>
        <w:t> </w:t>
      </w:r>
      <w:r w:rsidRPr="006105C1">
        <w:rPr>
          <w:rFonts w:ascii="Times New Roman" w:hAnsi="Times New Roman" w:cs="Times New Roman"/>
          <w:i/>
          <w:sz w:val="26"/>
          <w:szCs w:val="26"/>
          <w:lang w:val="ru-RU"/>
        </w:rPr>
        <w:t xml:space="preserve"> –</w:t>
      </w:r>
      <w:r w:rsidR="00593FC0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593FC0" w:rsidRPr="00593FC0">
        <w:rPr>
          <w:rFonts w:ascii="Times New Roman" w:hAnsi="Times New Roman" w:cs="Times New Roman"/>
          <w:i/>
          <w:sz w:val="26"/>
          <w:szCs w:val="26"/>
          <w:lang w:val="ru-RU"/>
        </w:rPr>
        <w:t>Бюджетные кредиты местным исполнительным органам для реализации мер социальной поддержки специалистов</w:t>
      </w:r>
      <w:r w:rsidRPr="00593FC0">
        <w:rPr>
          <w:rFonts w:ascii="Times New Roman" w:hAnsi="Times New Roman" w:cs="Times New Roman"/>
          <w:i/>
          <w:sz w:val="26"/>
          <w:szCs w:val="26"/>
          <w:lang w:val="ru-RU"/>
        </w:rPr>
        <w:br/>
      </w:r>
      <w:r w:rsidR="00491EE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Вид бюджетной программы: </w:t>
      </w:r>
    </w:p>
    <w:p w:rsidR="00D86841" w:rsidRPr="00593FC0" w:rsidRDefault="00491EE8" w:rsidP="008D6046">
      <w:pPr>
        <w:spacing w:after="0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491EE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8D6046"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зависимости от уровня государственного управления</w:t>
      </w:r>
      <w:r w:rsidR="008D6046" w:rsidRPr="006105C1">
        <w:rPr>
          <w:rFonts w:ascii="Times New Roman" w:hAnsi="Times New Roman" w:cs="Times New Roman"/>
          <w:color w:val="000000"/>
          <w:sz w:val="26"/>
          <w:szCs w:val="26"/>
          <w:lang w:val="kk-KZ"/>
        </w:rPr>
        <w:t>:</w:t>
      </w:r>
      <w:r w:rsidR="008D6046" w:rsidRPr="006105C1">
        <w:rPr>
          <w:sz w:val="26"/>
          <w:szCs w:val="26"/>
          <w:lang w:val="ru-RU"/>
        </w:rPr>
        <w:t xml:space="preserve"> </w:t>
      </w:r>
      <w:proofErr w:type="gramStart"/>
      <w:r w:rsidR="008C518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районный</w:t>
      </w:r>
      <w:proofErr w:type="gramEnd"/>
      <w:r w:rsidR="008C518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r w:rsidR="008D6046" w:rsidRPr="006105C1">
        <w:rPr>
          <w:rFonts w:ascii="Times New Roman" w:hAnsi="Times New Roman" w:cs="Times New Roman"/>
          <w:i/>
          <w:sz w:val="26"/>
          <w:szCs w:val="26"/>
          <w:lang w:val="ru-RU"/>
        </w:rPr>
        <w:br/>
      </w:r>
      <w:r w:rsidR="00932164"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зависимости от содержания:</w:t>
      </w:r>
      <w:r w:rsidR="00756906" w:rsidRPr="00756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lang w:val="kk-KZ"/>
        </w:rPr>
        <w:t>Бюджетные кредиты для реализации мер социальной поддержки</w:t>
      </w:r>
    </w:p>
    <w:p w:rsidR="00756906" w:rsidRDefault="008D6046" w:rsidP="007569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зависимости от способа реализации</w:t>
      </w:r>
      <w:r w:rsidR="00932164"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: </w:t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05C1">
        <w:rPr>
          <w:rFonts w:ascii="Times New Roman" w:hAnsi="Times New Roman" w:cs="Times New Roman"/>
          <w:i/>
          <w:sz w:val="26"/>
          <w:szCs w:val="26"/>
          <w:lang w:val="ru-RU"/>
        </w:rPr>
        <w:t>Индивидуальная бюджетная программа</w:t>
      </w:r>
      <w:r w:rsidR="00D8684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491EE8" w:rsidRDefault="008D6046" w:rsidP="0075690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proofErr w:type="gramStart"/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текущая</w:t>
      </w:r>
      <w:proofErr w:type="gramEnd"/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или развития</w:t>
      </w:r>
      <w:r w:rsidR="00932164"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: </w:t>
      </w:r>
      <w:r w:rsidRPr="006105C1">
        <w:rPr>
          <w:rFonts w:ascii="Times New Roman" w:hAnsi="Times New Roman" w:cs="Times New Roman"/>
          <w:i/>
          <w:sz w:val="26"/>
          <w:szCs w:val="26"/>
          <w:lang w:val="ru-RU"/>
        </w:rPr>
        <w:t>Текущая</w:t>
      </w:r>
    </w:p>
    <w:p w:rsidR="00491EE8" w:rsidRPr="00491EE8" w:rsidRDefault="008D6046" w:rsidP="00491EE8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91EE8">
        <w:rPr>
          <w:rFonts w:ascii="Times New Roman" w:hAnsi="Times New Roman" w:cs="Times New Roman"/>
          <w:b/>
          <w:color w:val="000000"/>
          <w:sz w:val="26"/>
          <w:szCs w:val="26"/>
        </w:rPr>
        <w:t>Цель бюджетной программы:</w:t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1EE8" w:rsidRPr="00491EE8">
        <w:rPr>
          <w:rFonts w:ascii="Times New Roman" w:hAnsi="Times New Roman" w:cs="Times New Roman"/>
          <w:sz w:val="26"/>
          <w:szCs w:val="26"/>
          <w:lang w:val="kk-KZ"/>
        </w:rPr>
        <w:t>Обеспечение жильем специалистов здравоозранения, образования социального обеспечения, культуры, спорта,  ветеринарии и агропромышленного комплекса прибывшим для работы и проживания в сельских населенные пункты путем выделения бюджетного кредита.</w:t>
      </w:r>
    </w:p>
    <w:p w:rsidR="00491EE8" w:rsidRPr="00491EE8" w:rsidRDefault="008D6046" w:rsidP="00491EE8">
      <w:pPr>
        <w:pStyle w:val="a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>Описание бюджетной программы</w:t>
      </w:r>
      <w:r w:rsidR="00932164" w:rsidRPr="00491EE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491E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1EE8" w:rsidRPr="00491EE8">
        <w:rPr>
          <w:rFonts w:ascii="Times New Roman" w:hAnsi="Times New Roman" w:cs="Times New Roman"/>
          <w:sz w:val="26"/>
          <w:szCs w:val="26"/>
          <w:lang w:val="kk-KZ"/>
        </w:rPr>
        <w:t>Обеспечение жильем специалистов здравоозранения, образования социального обеспечения, культуры, спорта,  ветеринарии и агропромышленного комплекса прибывшим для работы и проживания в сельских населенные пункты путем выделения бюджетного кредита.</w:t>
      </w:r>
    </w:p>
    <w:p w:rsidR="00756906" w:rsidRPr="00491EE8" w:rsidRDefault="00756906" w:rsidP="0075690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kk-KZ"/>
        </w:rPr>
      </w:pPr>
    </w:p>
    <w:tbl>
      <w:tblPr>
        <w:tblW w:w="1435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216"/>
        <w:gridCol w:w="1232"/>
        <w:gridCol w:w="1697"/>
        <w:gridCol w:w="1409"/>
        <w:gridCol w:w="2093"/>
        <w:gridCol w:w="2728"/>
      </w:tblGrid>
      <w:tr w:rsidR="008D6046" w:rsidRPr="008C5187" w:rsidTr="00941C84">
        <w:trPr>
          <w:trHeight w:val="829"/>
        </w:trPr>
        <w:tc>
          <w:tcPr>
            <w:tcW w:w="3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491EE8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1E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Расходы</w:t>
            </w:r>
            <w:proofErr w:type="spellEnd"/>
            <w:r w:rsidRPr="00491E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1E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</w:t>
            </w:r>
            <w:proofErr w:type="spellEnd"/>
            <w:r w:rsidRPr="00491E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1E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бюджетной</w:t>
            </w:r>
            <w:proofErr w:type="spellEnd"/>
            <w:r w:rsidRPr="00491E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1E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программе</w:t>
            </w:r>
            <w:proofErr w:type="spellEnd"/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</w:t>
            </w:r>
            <w:proofErr w:type="spell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  <w:proofErr w:type="spellEnd"/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Отклонение</w:t>
            </w:r>
            <w:proofErr w:type="spellEnd"/>
          </w:p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(гр.4 – </w:t>
            </w: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</w:t>
            </w:r>
            <w:proofErr w:type="spell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3</w:t>
            </w:r>
          </w:p>
        </w:tc>
        <w:tc>
          <w:tcPr>
            <w:tcW w:w="2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2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Причины </w:t>
            </w: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недостиж</w:t>
            </w:r>
            <w:proofErr w:type="spell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-я или </w:t>
            </w:r>
            <w:proofErr w:type="gram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пер-я</w:t>
            </w:r>
            <w:proofErr w:type="gram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результатов и </w:t>
            </w: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неосвоения</w:t>
            </w:r>
            <w:proofErr w:type="spell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средств бюджетной программы </w:t>
            </w:r>
          </w:p>
        </w:tc>
      </w:tr>
      <w:tr w:rsidR="008D6046" w:rsidRPr="006105C1" w:rsidTr="00941C84">
        <w:trPr>
          <w:trHeight w:val="245"/>
        </w:trPr>
        <w:tc>
          <w:tcPr>
            <w:tcW w:w="3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7F5296" w:rsidRPr="006105C1" w:rsidTr="00440E74">
        <w:trPr>
          <w:trHeight w:val="982"/>
        </w:trPr>
        <w:tc>
          <w:tcPr>
            <w:tcW w:w="3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296" w:rsidRPr="00970795" w:rsidRDefault="00593FC0" w:rsidP="00593FC0">
            <w:pPr>
              <w:spacing w:after="0" w:line="240" w:lineRule="auto"/>
              <w:ind w:left="27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93F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7F529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тысяч</w:t>
            </w:r>
            <w:proofErr w:type="spell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491EE8" w:rsidP="0034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189375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491EE8" w:rsidP="0034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189375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593FC0" w:rsidP="00E3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7F5296" w:rsidRDefault="00593FC0" w:rsidP="00E3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100,0</w:t>
            </w:r>
          </w:p>
        </w:tc>
        <w:tc>
          <w:tcPr>
            <w:tcW w:w="2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7F5296" w:rsidP="0060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93FC0" w:rsidRPr="006105C1" w:rsidTr="00941C84">
        <w:trPr>
          <w:trHeight w:val="30"/>
        </w:trPr>
        <w:tc>
          <w:tcPr>
            <w:tcW w:w="3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491EE8" w:rsidRDefault="00593FC0" w:rsidP="00601BA5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91E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Итого расходы по бюджетной программе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593FC0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тысяч</w:t>
            </w:r>
            <w:proofErr w:type="spell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491EE8" w:rsidP="005A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189375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491EE8" w:rsidP="005A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189375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593FC0" w:rsidP="005A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7F5296" w:rsidRDefault="00593FC0" w:rsidP="005A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100,0</w:t>
            </w:r>
          </w:p>
        </w:tc>
        <w:tc>
          <w:tcPr>
            <w:tcW w:w="2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593FC0" w:rsidP="0060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593FC0" w:rsidRPr="00D86841" w:rsidTr="00941C84">
        <w:trPr>
          <w:trHeight w:val="482"/>
        </w:trPr>
        <w:tc>
          <w:tcPr>
            <w:tcW w:w="3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491EE8" w:rsidRDefault="00593FC0" w:rsidP="00941C8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491E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Конечный результат бюджетной программы</w:t>
            </w:r>
            <w:r w:rsidRPr="00491E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: 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593FC0" w:rsidP="00601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593FC0" w:rsidP="00601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593FC0" w:rsidP="00601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593FC0" w:rsidP="00601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593FC0" w:rsidP="00601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593FC0" w:rsidP="00601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93FC0" w:rsidRPr="007F5296" w:rsidTr="00941C84">
        <w:trPr>
          <w:trHeight w:val="30"/>
        </w:trPr>
        <w:tc>
          <w:tcPr>
            <w:tcW w:w="3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F44151" w:rsidRDefault="00593FC0" w:rsidP="00601BA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415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Количество привлеченных специалистов в области здравоохранения, образования, социального обеспечения, культуры, спорта и агропромышленного комплекса для работы и проживания в сельских населенных пунктах путем предоставления бюджетного кредита на приобретение жилья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491EE8" w:rsidP="00601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тысяч</w:t>
            </w:r>
            <w:proofErr w:type="spell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491EE8" w:rsidP="00601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189</w:t>
            </w:r>
            <w:r w:rsidR="00593F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491EE8" w:rsidP="00601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189</w:t>
            </w:r>
            <w:r w:rsidR="00593F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491EE8" w:rsidP="00601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593FC0" w:rsidP="00601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2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C0" w:rsidRPr="006105C1" w:rsidRDefault="00593FC0" w:rsidP="00601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C23D4B" w:rsidRDefault="00C23D4B" w:rsidP="008D6046">
      <w:pPr>
        <w:spacing w:after="0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</w:p>
    <w:p w:rsidR="00404323" w:rsidRPr="00404323" w:rsidRDefault="00404323" w:rsidP="0040432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0432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Код и наименование бюджетной подпрограммы: </w:t>
      </w:r>
      <w:r w:rsidRPr="00404323">
        <w:rPr>
          <w:rFonts w:ascii="Times New Roman" w:hAnsi="Times New Roman" w:cs="Times New Roman"/>
          <w:sz w:val="26"/>
          <w:szCs w:val="26"/>
          <w:lang w:val="ru-RU"/>
        </w:rPr>
        <w:t>013 – «За счет кредитов из республиканского бюджета»</w:t>
      </w:r>
    </w:p>
    <w:p w:rsidR="00404323" w:rsidRDefault="008D6046" w:rsidP="008D6046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0432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Вид бюджетной подпрограммы:</w:t>
      </w:r>
      <w:r w:rsidR="00232ED4" w:rsidRPr="00232ED4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r w:rsidRPr="006105C1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зависимости от содержания: </w:t>
      </w:r>
      <w:r w:rsidR="00770C6D" w:rsidRPr="006105C1">
        <w:rPr>
          <w:rFonts w:ascii="Times New Roman" w:hAnsi="Times New Roman" w:cs="Times New Roman"/>
          <w:i/>
          <w:sz w:val="26"/>
          <w:szCs w:val="26"/>
          <w:lang w:val="ru-RU"/>
        </w:rPr>
        <w:t xml:space="preserve">Индивидуальная бюджетная </w:t>
      </w:r>
      <w:r w:rsidR="00770C6D">
        <w:rPr>
          <w:rFonts w:ascii="Times New Roman" w:hAnsi="Times New Roman" w:cs="Times New Roman"/>
          <w:i/>
          <w:sz w:val="26"/>
          <w:szCs w:val="26"/>
          <w:lang w:val="ru-RU"/>
        </w:rPr>
        <w:t>под</w:t>
      </w:r>
      <w:r w:rsidR="00770C6D" w:rsidRPr="006105C1">
        <w:rPr>
          <w:rFonts w:ascii="Times New Roman" w:hAnsi="Times New Roman" w:cs="Times New Roman"/>
          <w:i/>
          <w:sz w:val="26"/>
          <w:szCs w:val="26"/>
          <w:lang w:val="ru-RU"/>
        </w:rPr>
        <w:t>программа</w:t>
      </w:r>
      <w:r w:rsidRPr="006105C1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lastRenderedPageBreak/>
        <w:t>     </w:t>
      </w:r>
      <w:r w:rsidR="00424F7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текущая или развития: </w:t>
      </w:r>
      <w:r w:rsidR="00424F7F" w:rsidRPr="00424F7F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текущая</w:t>
      </w:r>
      <w:r w:rsidRPr="00424F7F">
        <w:rPr>
          <w:rFonts w:ascii="Times New Roman" w:hAnsi="Times New Roman" w:cs="Times New Roman"/>
          <w:i/>
          <w:sz w:val="26"/>
          <w:szCs w:val="26"/>
          <w:lang w:val="ru-RU"/>
        </w:rPr>
        <w:br/>
      </w:r>
    </w:p>
    <w:p w:rsidR="00404323" w:rsidRPr="00404323" w:rsidRDefault="008D6046" w:rsidP="00404323">
      <w:pPr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40432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Описание бюджетной подпрограммы</w:t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04323" w:rsidRPr="00404323">
        <w:rPr>
          <w:rFonts w:ascii="Times New Roman" w:hAnsi="Times New Roman" w:cs="Times New Roman"/>
          <w:lang w:val="ru-RU"/>
        </w:rPr>
        <w:t xml:space="preserve">Расходы направлены на предоставление </w:t>
      </w:r>
      <w:r w:rsidR="00404323">
        <w:rPr>
          <w:rFonts w:ascii="Times New Roman" w:hAnsi="Times New Roman" w:cs="Times New Roman"/>
          <w:lang w:val="kk-KZ"/>
        </w:rPr>
        <w:t xml:space="preserve"> бюджетного кредита для приобретения или строительства за счет кредитов из республиканского бюджета специалистам социальной сферы и агропромышленного коплекса,</w:t>
      </w:r>
      <w:r w:rsidR="00404323" w:rsidRPr="00324755">
        <w:rPr>
          <w:rFonts w:ascii="Times New Roman" w:hAnsi="Times New Roman" w:cs="Times New Roman"/>
          <w:lang w:val="kk-KZ"/>
        </w:rPr>
        <w:t xml:space="preserve"> </w:t>
      </w:r>
      <w:r w:rsidR="00404323">
        <w:rPr>
          <w:rFonts w:ascii="Times New Roman" w:hAnsi="Times New Roman" w:cs="Times New Roman"/>
          <w:lang w:val="kk-KZ"/>
        </w:rPr>
        <w:t xml:space="preserve">прибывшим для работы и проживания в сельские населенные пункты. </w:t>
      </w:r>
      <w:proofErr w:type="gramEnd"/>
    </w:p>
    <w:p w:rsidR="008D6046" w:rsidRPr="006105C1" w:rsidRDefault="008D6046" w:rsidP="008D6046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478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975"/>
        <w:gridCol w:w="1151"/>
        <w:gridCol w:w="1046"/>
        <w:gridCol w:w="1364"/>
        <w:gridCol w:w="1985"/>
        <w:gridCol w:w="3685"/>
      </w:tblGrid>
      <w:tr w:rsidR="008D6046" w:rsidRPr="008C5187" w:rsidTr="00601BA5">
        <w:trPr>
          <w:trHeight w:val="1208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404323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Показатели</w:t>
            </w:r>
            <w:proofErr w:type="spellEnd"/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прямого</w:t>
            </w:r>
            <w:proofErr w:type="spellEnd"/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результата</w:t>
            </w:r>
            <w:proofErr w:type="spellEnd"/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</w:t>
            </w:r>
            <w:proofErr w:type="spell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  <w:proofErr w:type="spellEnd"/>
          </w:p>
        </w:tc>
        <w:tc>
          <w:tcPr>
            <w:tcW w:w="1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Отклоне</w:t>
            </w:r>
            <w:proofErr w:type="spell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</w:p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(гр.4 –</w:t>
            </w: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</w:t>
            </w:r>
            <w:proofErr w:type="spell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Причины </w:t>
            </w: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недостижения</w:t>
            </w:r>
            <w:proofErr w:type="spell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или перевыполнения результатов и </w:t>
            </w:r>
            <w:proofErr w:type="spellStart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неосвоения</w:t>
            </w:r>
            <w:proofErr w:type="spellEnd"/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средств бюджетной программы/подпрограммы </w:t>
            </w:r>
          </w:p>
        </w:tc>
      </w:tr>
      <w:tr w:rsidR="008D6046" w:rsidRPr="006105C1" w:rsidTr="00601BA5">
        <w:trPr>
          <w:trHeight w:val="30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F44151" w:rsidRPr="006105C1" w:rsidTr="005D1779">
        <w:trPr>
          <w:trHeight w:val="471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151" w:rsidRPr="00F44151" w:rsidRDefault="00F44151" w:rsidP="005A522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4415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Количество привлеченных специалистов в области здравоохранения, образования, социального обеспечения, культуры, спорта и агропромышленного комплекса для работы и проживания в сельских населенных пунктах путем предоставления бюджетного кредита на приобретение жилья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151" w:rsidRPr="006105C1" w:rsidRDefault="00F44151" w:rsidP="005A52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чел</w:t>
            </w: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151" w:rsidRPr="006105C1" w:rsidRDefault="00404323" w:rsidP="005A52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151" w:rsidRPr="006105C1" w:rsidRDefault="00404323" w:rsidP="005A52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151" w:rsidRPr="006105C1" w:rsidRDefault="00404323" w:rsidP="005A52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151" w:rsidRPr="006105C1" w:rsidRDefault="00F44151" w:rsidP="005A52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151" w:rsidRPr="006105C1" w:rsidRDefault="00F44151" w:rsidP="00601BA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D6046" w:rsidRPr="008C5187" w:rsidTr="00601BA5">
        <w:trPr>
          <w:trHeight w:val="921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404323" w:rsidRDefault="008D6046" w:rsidP="00601BA5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Расходы</w:t>
            </w:r>
            <w:proofErr w:type="spellEnd"/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</w:t>
            </w:r>
            <w:proofErr w:type="spellEnd"/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бюджетной</w:t>
            </w:r>
            <w:proofErr w:type="spellEnd"/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подпрограмме</w:t>
            </w:r>
            <w:proofErr w:type="spellEnd"/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C033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C033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C033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046" w:rsidRPr="006105C1" w:rsidRDefault="008D6046" w:rsidP="00601BA5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F5296" w:rsidRPr="006105C1" w:rsidTr="00A7552B">
        <w:trPr>
          <w:trHeight w:val="30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F44151" w:rsidP="00601BA5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счет кредитов из республиканского бюджета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404323" w:rsidP="00601BA5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</w:t>
            </w:r>
            <w:proofErr w:type="spellStart"/>
            <w:r w:rsidR="007F5296"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</w:t>
            </w:r>
            <w:proofErr w:type="spellEnd"/>
            <w:r w:rsidR="007F5296"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7F5296"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404323" w:rsidP="00ED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189375</w:t>
            </w:r>
          </w:p>
        </w:tc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404323" w:rsidP="00ED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189375</w:t>
            </w:r>
          </w:p>
        </w:tc>
        <w:tc>
          <w:tcPr>
            <w:tcW w:w="1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F44151" w:rsidP="00ED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7F5296" w:rsidRDefault="00F44151" w:rsidP="00ED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100,0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7F5296" w:rsidP="00ED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F5296" w:rsidRPr="006105C1" w:rsidTr="004F0654">
        <w:trPr>
          <w:trHeight w:val="30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404323" w:rsidRDefault="007F5296" w:rsidP="00601BA5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04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Итого расходы по бюджетной подпрограмме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404323" w:rsidP="00601BA5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</w:t>
            </w:r>
            <w:proofErr w:type="spellStart"/>
            <w:r w:rsidR="007F5296"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</w:t>
            </w:r>
            <w:proofErr w:type="spellEnd"/>
            <w:r w:rsidR="007F5296"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7F5296" w:rsidRPr="006105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404323" w:rsidP="00ED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189375</w:t>
            </w:r>
          </w:p>
        </w:tc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404323" w:rsidP="00ED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189375</w:t>
            </w:r>
          </w:p>
        </w:tc>
        <w:tc>
          <w:tcPr>
            <w:tcW w:w="1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F44151" w:rsidP="00ED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7F5296" w:rsidRDefault="00F44151" w:rsidP="00ED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100,0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296" w:rsidRPr="006105C1" w:rsidRDefault="007F5296" w:rsidP="00ED7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5D1779" w:rsidRDefault="005D1779" w:rsidP="008D6046">
      <w:pPr>
        <w:spacing w:after="0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</w:p>
    <w:p w:rsidR="00404323" w:rsidRPr="006105C1" w:rsidRDefault="00404323" w:rsidP="004043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D9138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 xml:space="preserve">Руководитель администратора </w:t>
      </w:r>
      <w:r w:rsidRPr="00D91388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D9138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бюджетных программ</w:t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_________                                  </w:t>
      </w:r>
      <w:r w:rsidRPr="006105C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D91388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Ж. </w:t>
      </w:r>
      <w:proofErr w:type="spellStart"/>
      <w:r w:rsidRPr="00D91388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>Ногайбаев</w:t>
      </w:r>
      <w:proofErr w:type="spellEnd"/>
      <w:r w:rsidRPr="00D91388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 </w:t>
      </w:r>
      <w:r w:rsidRPr="00D9138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         </w:t>
      </w:r>
      <w:r w:rsidRPr="00D91388">
        <w:rPr>
          <w:rFonts w:ascii="Times New Roman" w:hAnsi="Times New Roman" w:cs="Times New Roman"/>
          <w:b/>
          <w:color w:val="000000"/>
          <w:sz w:val="26"/>
          <w:szCs w:val="26"/>
        </w:rPr>
        <w:t>          </w:t>
      </w:r>
      <w:r w:rsidRPr="00D9138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D91388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</w:t>
      </w:r>
      <w:r w:rsidRPr="006105C1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       </w:t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</w:t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(подпись)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</w:t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>(расшифровка подписи)</w:t>
      </w:r>
    </w:p>
    <w:p w:rsidR="00404323" w:rsidRDefault="00404323" w:rsidP="00404323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404323" w:rsidRDefault="00404323" w:rsidP="00404323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404323" w:rsidRDefault="00404323" w:rsidP="00404323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404323" w:rsidRDefault="00404323" w:rsidP="00404323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404323" w:rsidRPr="00A61097" w:rsidRDefault="00404323" w:rsidP="00404323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A6109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Заведующая сектором                                    _________                                       </w:t>
      </w:r>
      <w:r w:rsidRPr="00A61097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К. </w:t>
      </w:r>
      <w:proofErr w:type="spellStart"/>
      <w:r w:rsidRPr="00A61097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>Молдабекова</w:t>
      </w:r>
      <w:proofErr w:type="spellEnd"/>
      <w:r w:rsidRPr="00A6109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          </w:t>
      </w:r>
    </w:p>
    <w:p w:rsidR="00404323" w:rsidRPr="006105C1" w:rsidRDefault="00404323" w:rsidP="00404323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6109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                                                                        </w:t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(подпись)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</w:t>
      </w:r>
      <w:r w:rsidRPr="006105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(расшифровка подписи) </w:t>
      </w:r>
    </w:p>
    <w:p w:rsidR="00744C5A" w:rsidRPr="008C0A02" w:rsidRDefault="00744C5A" w:rsidP="00404323">
      <w:pPr>
        <w:spacing w:after="0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  <w:bookmarkStart w:id="1" w:name="_GoBack"/>
      <w:bookmarkEnd w:id="1"/>
    </w:p>
    <w:sectPr w:rsidR="00744C5A" w:rsidRPr="008C0A02" w:rsidSect="00C910DA">
      <w:pgSz w:w="16838" w:h="11906" w:orient="landscape"/>
      <w:pgMar w:top="850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D8" w:rsidRDefault="000A70D8" w:rsidP="00C910DA">
      <w:pPr>
        <w:spacing w:after="0" w:line="240" w:lineRule="auto"/>
      </w:pPr>
      <w:r>
        <w:separator/>
      </w:r>
    </w:p>
  </w:endnote>
  <w:endnote w:type="continuationSeparator" w:id="0">
    <w:p w:rsidR="000A70D8" w:rsidRDefault="000A70D8" w:rsidP="00C9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D8" w:rsidRDefault="000A70D8" w:rsidP="00C910DA">
      <w:pPr>
        <w:spacing w:after="0" w:line="240" w:lineRule="auto"/>
      </w:pPr>
      <w:r>
        <w:separator/>
      </w:r>
    </w:p>
  </w:footnote>
  <w:footnote w:type="continuationSeparator" w:id="0">
    <w:p w:rsidR="000A70D8" w:rsidRDefault="000A70D8" w:rsidP="00C9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0C"/>
    <w:rsid w:val="000500F0"/>
    <w:rsid w:val="000A70D8"/>
    <w:rsid w:val="000C3157"/>
    <w:rsid w:val="00146225"/>
    <w:rsid w:val="001D04B3"/>
    <w:rsid w:val="001E092D"/>
    <w:rsid w:val="00232ED4"/>
    <w:rsid w:val="002533E3"/>
    <w:rsid w:val="00262902"/>
    <w:rsid w:val="00267A4A"/>
    <w:rsid w:val="002C3738"/>
    <w:rsid w:val="002F0937"/>
    <w:rsid w:val="002F1191"/>
    <w:rsid w:val="00342A5D"/>
    <w:rsid w:val="00347BBD"/>
    <w:rsid w:val="003A6142"/>
    <w:rsid w:val="00404323"/>
    <w:rsid w:val="004240E4"/>
    <w:rsid w:val="00424F7F"/>
    <w:rsid w:val="004272F1"/>
    <w:rsid w:val="00461BC5"/>
    <w:rsid w:val="004744DB"/>
    <w:rsid w:val="0048182C"/>
    <w:rsid w:val="00491EE8"/>
    <w:rsid w:val="00495E2B"/>
    <w:rsid w:val="004B04D1"/>
    <w:rsid w:val="004C534C"/>
    <w:rsid w:val="004F1D93"/>
    <w:rsid w:val="004F49ED"/>
    <w:rsid w:val="004F4C90"/>
    <w:rsid w:val="005626C1"/>
    <w:rsid w:val="00570C4C"/>
    <w:rsid w:val="00593FC0"/>
    <w:rsid w:val="005D1779"/>
    <w:rsid w:val="00601BA5"/>
    <w:rsid w:val="00607729"/>
    <w:rsid w:val="006105C1"/>
    <w:rsid w:val="0062104A"/>
    <w:rsid w:val="00640038"/>
    <w:rsid w:val="006C2DED"/>
    <w:rsid w:val="006E4000"/>
    <w:rsid w:val="006E7278"/>
    <w:rsid w:val="00744C5A"/>
    <w:rsid w:val="00752E6D"/>
    <w:rsid w:val="00756906"/>
    <w:rsid w:val="00770C6D"/>
    <w:rsid w:val="00774FB2"/>
    <w:rsid w:val="007A1D9B"/>
    <w:rsid w:val="007C17C2"/>
    <w:rsid w:val="007C65E0"/>
    <w:rsid w:val="007F5296"/>
    <w:rsid w:val="00850AE9"/>
    <w:rsid w:val="00894093"/>
    <w:rsid w:val="008B5F4A"/>
    <w:rsid w:val="008C0A02"/>
    <w:rsid w:val="008C5187"/>
    <w:rsid w:val="008D6046"/>
    <w:rsid w:val="00910C1C"/>
    <w:rsid w:val="00932164"/>
    <w:rsid w:val="00941C84"/>
    <w:rsid w:val="00951E23"/>
    <w:rsid w:val="0095243C"/>
    <w:rsid w:val="009914C8"/>
    <w:rsid w:val="00991C4F"/>
    <w:rsid w:val="0099452C"/>
    <w:rsid w:val="009C00AE"/>
    <w:rsid w:val="00A06B4E"/>
    <w:rsid w:val="00A217F0"/>
    <w:rsid w:val="00A4419B"/>
    <w:rsid w:val="00A4651A"/>
    <w:rsid w:val="00A46AF2"/>
    <w:rsid w:val="00A545CC"/>
    <w:rsid w:val="00A64721"/>
    <w:rsid w:val="00AE1CBA"/>
    <w:rsid w:val="00B0424C"/>
    <w:rsid w:val="00B07D45"/>
    <w:rsid w:val="00B23D85"/>
    <w:rsid w:val="00BA17F0"/>
    <w:rsid w:val="00BD199E"/>
    <w:rsid w:val="00BE188D"/>
    <w:rsid w:val="00BE5AB7"/>
    <w:rsid w:val="00C033A9"/>
    <w:rsid w:val="00C20FE5"/>
    <w:rsid w:val="00C23D4B"/>
    <w:rsid w:val="00C51FB8"/>
    <w:rsid w:val="00C5590B"/>
    <w:rsid w:val="00C71542"/>
    <w:rsid w:val="00C910DA"/>
    <w:rsid w:val="00CF22CB"/>
    <w:rsid w:val="00D06FA1"/>
    <w:rsid w:val="00D3650C"/>
    <w:rsid w:val="00D71E7C"/>
    <w:rsid w:val="00D82264"/>
    <w:rsid w:val="00D86841"/>
    <w:rsid w:val="00DC5ABF"/>
    <w:rsid w:val="00DD6C46"/>
    <w:rsid w:val="00DF3CA9"/>
    <w:rsid w:val="00DF6548"/>
    <w:rsid w:val="00E329F8"/>
    <w:rsid w:val="00E53E2E"/>
    <w:rsid w:val="00EA1DEA"/>
    <w:rsid w:val="00EB4449"/>
    <w:rsid w:val="00F01D8D"/>
    <w:rsid w:val="00F161FF"/>
    <w:rsid w:val="00F44151"/>
    <w:rsid w:val="00F500CE"/>
    <w:rsid w:val="00F654FD"/>
    <w:rsid w:val="00F71ACD"/>
    <w:rsid w:val="00FB4E52"/>
    <w:rsid w:val="00FC648C"/>
    <w:rsid w:val="00FC7DA0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42"/>
    <w:rPr>
      <w:rFonts w:ascii="Tahoma" w:eastAsia="Consolas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C9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0DA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C9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0DA"/>
    <w:rPr>
      <w:rFonts w:ascii="Consolas" w:eastAsia="Consolas" w:hAnsi="Consolas" w:cs="Consolas"/>
      <w:lang w:val="en-US"/>
    </w:rPr>
  </w:style>
  <w:style w:type="paragraph" w:styleId="a9">
    <w:name w:val="No Spacing"/>
    <w:uiPriority w:val="1"/>
    <w:qFormat/>
    <w:rsid w:val="00491EE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42"/>
    <w:rPr>
      <w:rFonts w:ascii="Tahoma" w:eastAsia="Consolas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C9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0DA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C9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0DA"/>
    <w:rPr>
      <w:rFonts w:ascii="Consolas" w:eastAsia="Consolas" w:hAnsi="Consolas" w:cs="Consolas"/>
      <w:lang w:val="en-US"/>
    </w:rPr>
  </w:style>
  <w:style w:type="paragraph" w:styleId="a9">
    <w:name w:val="No Spacing"/>
    <w:uiPriority w:val="1"/>
    <w:qFormat/>
    <w:rsid w:val="00491E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79C6-4E36-4D86-BB18-1961B8C7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Karlygash</cp:lastModifiedBy>
  <cp:revision>5</cp:revision>
  <cp:lastPrinted>2020-02-04T04:21:00Z</cp:lastPrinted>
  <dcterms:created xsi:type="dcterms:W3CDTF">2017-02-13T12:26:00Z</dcterms:created>
  <dcterms:modified xsi:type="dcterms:W3CDTF">2020-02-20T18:45:00Z</dcterms:modified>
</cp:coreProperties>
</file>