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453685"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C12CE">
        <w:rPr>
          <w:rFonts w:ascii="Times New Roman" w:hAnsi="Times New Roman"/>
          <w:lang w:val="kk-KZ"/>
        </w:rPr>
        <w:t>2</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F81766" w:rsidRDefault="00F81766" w:rsidP="00913CF1">
      <w:pPr>
        <w:pStyle w:val="a6"/>
        <w:jc w:val="right"/>
        <w:rPr>
          <w:rFonts w:ascii="Times New Roman" w:hAnsi="Times New Roman" w:cs="Times New Roman"/>
          <w:sz w:val="24"/>
          <w:szCs w:val="24"/>
          <w:lang w:val="kk-KZ"/>
        </w:rPr>
      </w:pPr>
      <w:r w:rsidRPr="00F81766">
        <w:rPr>
          <w:rFonts w:ascii="Times New Roman" w:hAnsi="Times New Roman" w:cs="Times New Roman"/>
          <w:sz w:val="24"/>
          <w:szCs w:val="24"/>
          <w:lang w:val="kk-KZ"/>
        </w:rPr>
        <w:t xml:space="preserve">города Каскелен </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AC12CE"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№56</w:t>
      </w:r>
      <w:r w:rsidR="00913CF1">
        <w:rPr>
          <w:rFonts w:ascii="Times New Roman" w:hAnsi="Times New Roman" w:cs="Times New Roman"/>
          <w:sz w:val="24"/>
          <w:szCs w:val="24"/>
          <w:lang w:val="kk-KZ"/>
        </w:rPr>
        <w:t xml:space="preserve"> от </w:t>
      </w:r>
      <w:r>
        <w:rPr>
          <w:rFonts w:ascii="Times New Roman" w:hAnsi="Times New Roman" w:cs="Times New Roman"/>
          <w:sz w:val="24"/>
          <w:szCs w:val="24"/>
          <w:lang w:val="kk-KZ"/>
        </w:rPr>
        <w:t>30</w:t>
      </w:r>
      <w:r w:rsidR="009D4F36">
        <w:rPr>
          <w:rFonts w:ascii="Times New Roman" w:hAnsi="Times New Roman" w:cs="Times New Roman"/>
          <w:sz w:val="24"/>
          <w:szCs w:val="24"/>
          <w:lang w:val="kk-KZ"/>
        </w:rPr>
        <w:t xml:space="preserve"> </w:t>
      </w:r>
      <w:r>
        <w:rPr>
          <w:rFonts w:ascii="Times New Roman" w:hAnsi="Times New Roman" w:cs="Times New Roman"/>
          <w:sz w:val="24"/>
          <w:szCs w:val="24"/>
          <w:lang w:val="kk-KZ"/>
        </w:rPr>
        <w:t>декаб</w:t>
      </w:r>
      <w:r w:rsidR="00913CF1">
        <w:rPr>
          <w:rFonts w:ascii="Times New Roman" w:hAnsi="Times New Roman" w:cs="Times New Roman"/>
          <w:sz w:val="24"/>
          <w:szCs w:val="24"/>
          <w:lang w:val="kk-KZ"/>
        </w:rPr>
        <w:t>ря  2019</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F81766">
        <w:rPr>
          <w:rFonts w:ascii="Times New Roman" w:hAnsi="Times New Roman"/>
          <w:b/>
          <w:sz w:val="28"/>
          <w:szCs w:val="28"/>
          <w:u w:val="single"/>
          <w:lang w:val="kk-KZ"/>
        </w:rPr>
        <w:t>30</w:t>
      </w:r>
      <w:r w:rsidR="00411950"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F81766" w:rsidRPr="00F81766">
        <w:rPr>
          <w:rFonts w:ascii="Times New Roman" w:hAnsi="Times New Roman"/>
          <w:b/>
          <w:sz w:val="28"/>
          <w:szCs w:val="28"/>
          <w:u w:val="single"/>
          <w:lang w:val="kk-KZ"/>
        </w:rPr>
        <w:t xml:space="preserve">города Каскелен </w:t>
      </w:r>
      <w:r>
        <w:rPr>
          <w:rFonts w:ascii="Times New Roman" w:hAnsi="Times New Roman"/>
          <w:b/>
          <w:sz w:val="28"/>
          <w:szCs w:val="28"/>
          <w:u w:val="single"/>
          <w:lang w:val="kk-KZ"/>
        </w:rPr>
        <w:t>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008355DA">
        <w:rPr>
          <w:b/>
          <w:sz w:val="28"/>
          <w:szCs w:val="28"/>
          <w:lang w:val="kk-KZ"/>
        </w:rPr>
        <w:t>2020-2022</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995F9E" w:rsidRDefault="00311E81" w:rsidP="003623E8">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xml:space="preserve"> </w:t>
      </w:r>
      <w:r w:rsidR="00B539CB">
        <w:rPr>
          <w:lang w:val="kk-KZ"/>
        </w:rPr>
        <w:t>–</w:t>
      </w:r>
      <w:r w:rsidR="001A00B4">
        <w:rPr>
          <w:lang w:val="kk-KZ"/>
        </w:rPr>
        <w:t xml:space="preserve"> </w:t>
      </w:r>
      <w:r w:rsidR="00913CF1" w:rsidRPr="00B539CB">
        <w:rPr>
          <w:u w:val="single"/>
          <w:lang w:val="kk-KZ"/>
        </w:rPr>
        <w:t>124</w:t>
      </w:r>
      <w:r w:rsidR="002956D0">
        <w:rPr>
          <w:u w:val="single"/>
          <w:lang w:val="kk-KZ"/>
        </w:rPr>
        <w:t xml:space="preserve"> 022</w:t>
      </w:r>
      <w:r w:rsidR="004501A1" w:rsidRPr="00B539CB">
        <w:rPr>
          <w:u w:val="single"/>
          <w:lang w:val="kk-KZ"/>
        </w:rPr>
        <w:t xml:space="preserve"> </w:t>
      </w:r>
      <w:r w:rsidR="00995F9E">
        <w:rPr>
          <w:u w:val="single"/>
          <w:lang w:val="kk-KZ"/>
        </w:rPr>
        <w:t>Капитальные расходы государственного органа.</w:t>
      </w:r>
    </w:p>
    <w:p w:rsidR="00A420E2" w:rsidRDefault="000D74FC" w:rsidP="003623E8">
      <w:pPr>
        <w:pStyle w:val="a3"/>
        <w:spacing w:before="0" w:beforeAutospacing="0" w:after="0" w:afterAutospacing="0"/>
        <w:jc w:val="both"/>
        <w:rPr>
          <w:lang w:val="kk-KZ"/>
        </w:rPr>
      </w:pPr>
      <w:r w:rsidRPr="00B539CB">
        <w:rPr>
          <w:b/>
          <w:lang w:val="kk-KZ"/>
        </w:rPr>
        <w:t xml:space="preserve">Руководитель бюджетной программы </w:t>
      </w:r>
      <w:r w:rsidR="000720A3">
        <w:rPr>
          <w:lang w:val="kk-KZ"/>
        </w:rPr>
        <w:t xml:space="preserve">– </w:t>
      </w:r>
      <w:r w:rsidR="00F81766">
        <w:rPr>
          <w:u w:val="single"/>
          <w:lang w:val="kk-KZ"/>
        </w:rPr>
        <w:t>Мукашев Аскар Окенович</w:t>
      </w:r>
      <w:r w:rsidR="00995F9E">
        <w:rPr>
          <w:u w:val="single"/>
          <w:lang w:val="kk-KZ"/>
        </w:rPr>
        <w:t>.</w:t>
      </w:r>
    </w:p>
    <w:p w:rsidR="0035565D" w:rsidRDefault="000D74FC" w:rsidP="00453685">
      <w:pPr>
        <w:keepNext/>
        <w:tabs>
          <w:tab w:val="left" w:pos="142"/>
        </w:tabs>
        <w:spacing w:after="0" w:line="20" w:lineRule="atLeast"/>
        <w:jc w:val="both"/>
        <w:rPr>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w:t>
      </w:r>
      <w:r w:rsidR="00B539CB">
        <w:rPr>
          <w:sz w:val="20"/>
          <w:szCs w:val="20"/>
          <w:lang w:val="kk-KZ"/>
        </w:rPr>
        <w:t>–</w:t>
      </w:r>
      <w:r w:rsidR="0035565D">
        <w:rPr>
          <w:sz w:val="20"/>
          <w:szCs w:val="20"/>
          <w:lang w:val="kk-KZ"/>
        </w:rPr>
        <w:t xml:space="preserve"> </w:t>
      </w:r>
      <w:r w:rsidR="00A14B2F" w:rsidRPr="006D0E7E">
        <w:rPr>
          <w:rFonts w:ascii="Times New Roman" w:hAnsi="Times New Roman"/>
          <w:sz w:val="24"/>
          <w:szCs w:val="24"/>
          <w:u w:val="single"/>
        </w:rPr>
        <w:t>с</w:t>
      </w:r>
      <w:r w:rsidR="00A14B2F" w:rsidRPr="006D0E7E">
        <w:rPr>
          <w:rFonts w:ascii="Times New Roman" w:hAnsi="Times New Roman"/>
          <w:color w:val="000000"/>
          <w:sz w:val="24"/>
          <w:szCs w:val="24"/>
          <w:u w:val="single"/>
          <w:lang w:val="kk-KZ"/>
        </w:rPr>
        <w:t>татья 32 Бюджетного кодекса Республики Казахстан</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rPr>
        <w:t>от 2008 года 4 декабря за № 95-IV</w:t>
      </w:r>
      <w:r w:rsidR="00A14B2F" w:rsidRPr="006D0E7E">
        <w:rPr>
          <w:rFonts w:ascii="Times New Roman" w:hAnsi="Times New Roman"/>
          <w:color w:val="000000"/>
          <w:sz w:val="24"/>
          <w:szCs w:val="24"/>
          <w:u w:val="single"/>
          <w:lang w:val="kk-KZ"/>
        </w:rPr>
        <w:t>,</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lang w:val="kk-KZ"/>
        </w:rPr>
        <w:t>раздел</w:t>
      </w:r>
      <w:r w:rsidR="00453685">
        <w:rPr>
          <w:rFonts w:ascii="Times New Roman" w:hAnsi="Times New Roman" w:cs="Times New Roman"/>
          <w:sz w:val="24"/>
          <w:szCs w:val="24"/>
          <w:u w:val="single"/>
          <w:lang w:val="kk-KZ"/>
        </w:rPr>
        <w:t>а</w:t>
      </w:r>
      <w:r w:rsidR="006D0E7E" w:rsidRPr="006D0E7E">
        <w:rPr>
          <w:rFonts w:ascii="Times New Roman" w:hAnsi="Times New Roman" w:cs="Times New Roman"/>
          <w:sz w:val="24"/>
          <w:szCs w:val="24"/>
          <w:u w:val="single"/>
          <w:lang w:val="kk-KZ"/>
        </w:rPr>
        <w:t xml:space="preserve"> 4, пунктами 17-27 </w:t>
      </w:r>
      <w:r w:rsidR="006D0E7E" w:rsidRPr="006D0E7E">
        <w:rPr>
          <w:rFonts w:ascii="Times New Roman" w:hAnsi="Times New Roman" w:cs="Times New Roman"/>
          <w:sz w:val="24"/>
          <w:szCs w:val="24"/>
          <w:u w:val="single"/>
        </w:rPr>
        <w:t xml:space="preserve"> Правил разработки и утверждения (</w:t>
      </w:r>
      <w:proofErr w:type="spellStart"/>
      <w:r w:rsidR="006D0E7E" w:rsidRPr="006D0E7E">
        <w:rPr>
          <w:rFonts w:ascii="Times New Roman" w:hAnsi="Times New Roman" w:cs="Times New Roman"/>
          <w:sz w:val="24"/>
          <w:szCs w:val="24"/>
          <w:u w:val="single"/>
        </w:rPr>
        <w:t>переутверждения</w:t>
      </w:r>
      <w:proofErr w:type="spellEnd"/>
      <w:r w:rsidR="006D0E7E" w:rsidRPr="006D0E7E">
        <w:rPr>
          <w:rFonts w:ascii="Times New Roman" w:hAnsi="Times New Roman" w:cs="Times New Roman"/>
          <w:sz w:val="24"/>
          <w:szCs w:val="24"/>
          <w:u w:val="single"/>
        </w:rPr>
        <w:t>) бюджетных программ (подпрограмм) и требований к их содержанию</w:t>
      </w:r>
      <w:r w:rsidR="006D0E7E" w:rsidRPr="006D0E7E">
        <w:rPr>
          <w:rFonts w:ascii="Times New Roman" w:hAnsi="Times New Roman" w:cs="Times New Roman"/>
          <w:sz w:val="24"/>
          <w:szCs w:val="24"/>
          <w:u w:val="single"/>
          <w:lang w:val="kk-KZ"/>
        </w:rPr>
        <w:t xml:space="preserve"> утвержденных п</w:t>
      </w:r>
      <w:proofErr w:type="spellStart"/>
      <w:r w:rsidR="006D0E7E" w:rsidRPr="006D0E7E">
        <w:rPr>
          <w:rFonts w:ascii="Times New Roman" w:hAnsi="Times New Roman" w:cs="Times New Roman"/>
          <w:sz w:val="24"/>
          <w:szCs w:val="24"/>
          <w:u w:val="single"/>
        </w:rPr>
        <w:t>риказ</w:t>
      </w:r>
      <w:proofErr w:type="spellEnd"/>
      <w:r w:rsidR="006D0E7E" w:rsidRPr="006D0E7E">
        <w:rPr>
          <w:rFonts w:ascii="Times New Roman" w:hAnsi="Times New Roman" w:cs="Times New Roman"/>
          <w:sz w:val="24"/>
          <w:szCs w:val="24"/>
          <w:u w:val="single"/>
          <w:lang w:val="kk-KZ"/>
        </w:rPr>
        <w:t>ом</w:t>
      </w:r>
      <w:r w:rsidR="006D0E7E"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A14B2F" w:rsidRPr="006D0E7E">
        <w:rPr>
          <w:rFonts w:ascii="Times New Roman" w:hAnsi="Times New Roman"/>
          <w:sz w:val="24"/>
          <w:szCs w:val="24"/>
          <w:u w:val="single"/>
          <w:lang w:val="kk-KZ"/>
        </w:rPr>
        <w:t>решение Караса</w:t>
      </w:r>
      <w:r w:rsidR="00AC12CE">
        <w:rPr>
          <w:rFonts w:ascii="Times New Roman" w:hAnsi="Times New Roman"/>
          <w:sz w:val="24"/>
          <w:szCs w:val="24"/>
          <w:u w:val="single"/>
          <w:lang w:val="kk-KZ"/>
        </w:rPr>
        <w:t>йского районного маслихата от 27 декабря 2019 года № 50</w:t>
      </w:r>
      <w:r w:rsidR="00A14B2F" w:rsidRPr="006D0E7E">
        <w:rPr>
          <w:rFonts w:ascii="Times New Roman" w:hAnsi="Times New Roman"/>
          <w:sz w:val="24"/>
          <w:szCs w:val="24"/>
          <w:u w:val="single"/>
          <w:lang w:val="kk-KZ"/>
        </w:rPr>
        <w:t xml:space="preserve">-3 «О бюджете </w:t>
      </w:r>
      <w:r w:rsidR="009D4F36">
        <w:rPr>
          <w:rFonts w:ascii="Times New Roman" w:hAnsi="Times New Roman"/>
          <w:sz w:val="24"/>
          <w:szCs w:val="24"/>
          <w:u w:val="single"/>
          <w:lang w:val="kk-KZ"/>
        </w:rPr>
        <w:t xml:space="preserve">аппарата акима </w:t>
      </w:r>
      <w:r w:rsidR="00F81766" w:rsidRPr="00F81766">
        <w:rPr>
          <w:rFonts w:ascii="Times New Roman" w:hAnsi="Times New Roman"/>
          <w:sz w:val="24"/>
          <w:szCs w:val="24"/>
          <w:u w:val="single"/>
          <w:lang w:val="kk-KZ"/>
        </w:rPr>
        <w:t>города Каскелен</w:t>
      </w:r>
      <w:r w:rsidR="009D4F36">
        <w:rPr>
          <w:rFonts w:ascii="Times New Roman" w:hAnsi="Times New Roman"/>
          <w:sz w:val="24"/>
          <w:szCs w:val="24"/>
          <w:u w:val="single"/>
          <w:lang w:val="kk-KZ"/>
        </w:rPr>
        <w:t xml:space="preserve"> </w:t>
      </w:r>
      <w:r w:rsidR="008355DA">
        <w:rPr>
          <w:rFonts w:ascii="Times New Roman" w:hAnsi="Times New Roman"/>
          <w:sz w:val="24"/>
          <w:szCs w:val="24"/>
          <w:u w:val="single"/>
          <w:lang w:val="kk-KZ"/>
        </w:rPr>
        <w:t>Карасайского района на 2020-2022</w:t>
      </w:r>
      <w:r w:rsidR="00A14B2F" w:rsidRPr="006D0E7E">
        <w:rPr>
          <w:rFonts w:ascii="Times New Roman" w:hAnsi="Times New Roman"/>
          <w:sz w:val="24"/>
          <w:szCs w:val="24"/>
          <w:u w:val="single"/>
          <w:lang w:val="kk-KZ"/>
        </w:rPr>
        <w:t xml:space="preserve"> годы» </w:t>
      </w:r>
    </w:p>
    <w:p w:rsidR="00B539CB" w:rsidRDefault="00B539CB" w:rsidP="00B539CB">
      <w:pPr>
        <w:pStyle w:val="5"/>
        <w:rPr>
          <w:rFonts w:ascii="Times New Roman" w:hAnsi="Times New Roman"/>
          <w:b/>
          <w:sz w:val="24"/>
          <w:szCs w:val="24"/>
        </w:rPr>
      </w:pPr>
      <w:r>
        <w:rPr>
          <w:rFonts w:ascii="Times New Roman" w:hAnsi="Times New Roman"/>
          <w:b/>
          <w:sz w:val="24"/>
          <w:szCs w:val="24"/>
        </w:rPr>
        <w:t>Вид бюджетной программы:</w:t>
      </w:r>
    </w:p>
    <w:p w:rsidR="00B539CB" w:rsidRPr="00740AC3" w:rsidRDefault="00B539CB" w:rsidP="00B539CB">
      <w:pPr>
        <w:pStyle w:val="5"/>
        <w:rPr>
          <w:rFonts w:ascii="Times New Roman" w:hAnsi="Times New Roman"/>
          <w:b/>
          <w:u w:val="single"/>
          <w:lang w:val="kk-KZ"/>
        </w:rPr>
      </w:pPr>
      <w:r>
        <w:rPr>
          <w:rFonts w:ascii="Times New Roman" w:hAnsi="Times New Roman"/>
          <w:b/>
          <w:sz w:val="24"/>
          <w:szCs w:val="24"/>
          <w:lang w:val="kk-KZ"/>
        </w:rPr>
        <w:t>в зависимости от уровня государственного управления</w:t>
      </w:r>
      <w:r w:rsidRPr="00740AC3">
        <w:rPr>
          <w:rFonts w:ascii="Times New Roman" w:hAnsi="Times New Roman"/>
          <w:b/>
          <w:sz w:val="24"/>
          <w:szCs w:val="24"/>
          <w:lang w:val="kk-KZ"/>
        </w:rPr>
        <w:t>:</w:t>
      </w:r>
      <w:r w:rsidR="00740AC3" w:rsidRPr="00740AC3">
        <w:rPr>
          <w:rFonts w:ascii="Times New Roman" w:hAnsi="Times New Roman"/>
          <w:b/>
          <w:sz w:val="24"/>
          <w:szCs w:val="24"/>
          <w:lang w:val="kk-KZ"/>
        </w:rPr>
        <w:t xml:space="preserve"> </w:t>
      </w:r>
      <w:r w:rsidR="00995F9E" w:rsidRPr="00740AC3">
        <w:rPr>
          <w:rStyle w:val="a7"/>
          <w:rFonts w:ascii="Times New Roman" w:hAnsi="Times New Roman"/>
          <w:b w:val="0"/>
          <w:u w:val="single"/>
          <w:shd w:val="clear" w:color="auto" w:fill="FFFFFF"/>
        </w:rPr>
        <w:t>бюджетные программы района в городе, города районного значения, поселка, села, сельского округа</w:t>
      </w:r>
      <w:r w:rsidR="00995F9E" w:rsidRPr="00740AC3">
        <w:rPr>
          <w:rStyle w:val="a7"/>
          <w:rFonts w:ascii="Times New Roman" w:hAnsi="Times New Roman"/>
          <w:b w:val="0"/>
          <w:u w:val="single"/>
          <w:shd w:val="clear" w:color="auto" w:fill="FFFFFF"/>
          <w:lang w:val="kk-KZ"/>
        </w:rPr>
        <w:t>.</w:t>
      </w:r>
    </w:p>
    <w:p w:rsidR="00B539CB" w:rsidRPr="00740AC3" w:rsidRDefault="00B539CB" w:rsidP="00B539CB">
      <w:pPr>
        <w:pStyle w:val="a3"/>
        <w:spacing w:before="0" w:beforeAutospacing="0" w:after="0" w:afterAutospacing="0"/>
        <w:jc w:val="both"/>
        <w:rPr>
          <w:b/>
          <w:sz w:val="22"/>
          <w:szCs w:val="22"/>
          <w:u w:val="single"/>
        </w:rPr>
      </w:pPr>
      <w:r w:rsidRPr="00740AC3">
        <w:rPr>
          <w:b/>
          <w:sz w:val="22"/>
          <w:szCs w:val="22"/>
          <w:lang w:val="kk-KZ"/>
        </w:rPr>
        <w:t>в зависимости от содержания:</w:t>
      </w:r>
      <w:r w:rsidRPr="00740AC3">
        <w:rPr>
          <w:sz w:val="22"/>
          <w:szCs w:val="22"/>
          <w:lang w:val="kk-KZ"/>
        </w:rPr>
        <w:t xml:space="preserve"> </w:t>
      </w:r>
      <w:r w:rsidR="00AC38F4">
        <w:rPr>
          <w:sz w:val="22"/>
          <w:szCs w:val="22"/>
          <w:u w:val="single"/>
          <w:shd w:val="clear" w:color="auto" w:fill="FFFFFF"/>
          <w:lang w:val="kk-KZ"/>
        </w:rPr>
        <w:t>о</w:t>
      </w:r>
      <w:proofErr w:type="spellStart"/>
      <w:r w:rsidR="00AC38F4" w:rsidRPr="00B41A3A">
        <w:rPr>
          <w:sz w:val="22"/>
          <w:szCs w:val="22"/>
          <w:u w:val="single"/>
          <w:shd w:val="clear" w:color="auto" w:fill="FFFFFF"/>
        </w:rPr>
        <w:t>существлени</w:t>
      </w:r>
      <w:proofErr w:type="spellEnd"/>
      <w:r w:rsidR="00F26E96">
        <w:rPr>
          <w:sz w:val="22"/>
          <w:szCs w:val="22"/>
          <w:u w:val="single"/>
          <w:shd w:val="clear" w:color="auto" w:fill="FFFFFF"/>
          <w:lang w:val="kk-KZ"/>
        </w:rPr>
        <w:t>е</w:t>
      </w:r>
      <w:r w:rsidR="00AC38F4" w:rsidRPr="00B41A3A">
        <w:rPr>
          <w:sz w:val="22"/>
          <w:szCs w:val="22"/>
          <w:u w:val="single"/>
          <w:shd w:val="clear" w:color="auto" w:fill="FFFFFF"/>
        </w:rPr>
        <w:t xml:space="preserve"> государственных функций, полномочий и оказание вытекающих из них государственных  услуг</w:t>
      </w:r>
      <w:r w:rsidR="00AC38F4" w:rsidRPr="00B41A3A">
        <w:rPr>
          <w:sz w:val="22"/>
          <w:szCs w:val="22"/>
          <w:u w:val="single"/>
          <w:lang w:val="kk-KZ"/>
        </w:rPr>
        <w:t>.</w:t>
      </w:r>
    </w:p>
    <w:p w:rsidR="00B539CB" w:rsidRPr="00740AC3" w:rsidRDefault="00B539CB" w:rsidP="00B539CB">
      <w:pPr>
        <w:pStyle w:val="a3"/>
        <w:spacing w:before="0" w:beforeAutospacing="0" w:after="0" w:afterAutospacing="0"/>
        <w:jc w:val="both"/>
        <w:rPr>
          <w:b/>
          <w:sz w:val="22"/>
          <w:szCs w:val="22"/>
          <w:u w:val="single"/>
        </w:rPr>
      </w:pPr>
      <w:r w:rsidRPr="00740AC3">
        <w:rPr>
          <w:b/>
          <w:sz w:val="22"/>
          <w:szCs w:val="22"/>
          <w:lang w:val="kk-KZ"/>
        </w:rPr>
        <w:t>в зависимости от способа реализации</w:t>
      </w:r>
      <w:r w:rsidRPr="00740AC3">
        <w:rPr>
          <w:sz w:val="22"/>
          <w:szCs w:val="22"/>
          <w:lang w:val="kk-KZ"/>
        </w:rPr>
        <w:t>:</w:t>
      </w:r>
      <w:r w:rsidR="00AB591B" w:rsidRPr="00740AC3">
        <w:rPr>
          <w:sz w:val="22"/>
          <w:szCs w:val="22"/>
          <w:lang w:val="kk-KZ"/>
        </w:rPr>
        <w:t xml:space="preserve"> </w:t>
      </w:r>
      <w:r w:rsidRPr="00740AC3">
        <w:rPr>
          <w:sz w:val="22"/>
          <w:szCs w:val="22"/>
          <w:lang w:val="kk-KZ"/>
        </w:rPr>
        <w:t xml:space="preserve"> </w:t>
      </w:r>
      <w:r w:rsidRPr="00740AC3">
        <w:rPr>
          <w:sz w:val="22"/>
          <w:szCs w:val="22"/>
          <w:u w:val="single"/>
          <w:lang w:val="kk-KZ"/>
        </w:rPr>
        <w:t xml:space="preserve"> </w:t>
      </w:r>
      <w:r w:rsidR="00A27CB9" w:rsidRPr="00740AC3">
        <w:rPr>
          <w:sz w:val="22"/>
          <w:szCs w:val="22"/>
          <w:u w:val="single"/>
        </w:rPr>
        <w:t>индивидуальная бюджетная программа</w:t>
      </w:r>
      <w:r w:rsidR="00A27CB9">
        <w:rPr>
          <w:sz w:val="22"/>
          <w:szCs w:val="22"/>
          <w:u w:val="single"/>
          <w:lang w:val="kk-KZ"/>
        </w:rPr>
        <w:t>.</w:t>
      </w:r>
    </w:p>
    <w:p w:rsidR="00B539CB" w:rsidRPr="00740AC3" w:rsidRDefault="00B539CB" w:rsidP="00B539CB">
      <w:pPr>
        <w:pStyle w:val="5"/>
        <w:rPr>
          <w:rFonts w:ascii="Times New Roman" w:hAnsi="Times New Roman"/>
          <w:lang w:val="kk-KZ"/>
        </w:rPr>
      </w:pPr>
      <w:r w:rsidRPr="00740AC3">
        <w:rPr>
          <w:rFonts w:ascii="Times New Roman" w:hAnsi="Times New Roman"/>
          <w:b/>
          <w:lang w:val="kk-KZ"/>
        </w:rPr>
        <w:t>текущая/развитие:</w:t>
      </w:r>
      <w:r w:rsidRPr="00740AC3">
        <w:rPr>
          <w:rFonts w:ascii="Times New Roman" w:hAnsi="Times New Roman"/>
        </w:rPr>
        <w:tab/>
      </w:r>
      <w:r w:rsidR="00AC38F4" w:rsidRPr="00F26E96">
        <w:rPr>
          <w:rFonts w:ascii="Times New Roman" w:hAnsi="Times New Roman"/>
          <w:u w:val="single"/>
          <w:lang w:val="kk-KZ"/>
        </w:rPr>
        <w:t>т</w:t>
      </w:r>
      <w:r w:rsidRPr="00F26E96">
        <w:rPr>
          <w:rFonts w:ascii="Times New Roman" w:hAnsi="Times New Roman"/>
          <w:u w:val="single"/>
          <w:lang w:val="kk-KZ"/>
        </w:rPr>
        <w:t>е</w:t>
      </w:r>
      <w:r w:rsidRPr="00740AC3">
        <w:rPr>
          <w:rFonts w:ascii="Times New Roman" w:hAnsi="Times New Roman"/>
          <w:u w:val="single"/>
          <w:lang w:val="kk-KZ"/>
        </w:rPr>
        <w:t>кущая</w:t>
      </w:r>
      <w:r w:rsidR="00F26E96">
        <w:rPr>
          <w:rFonts w:ascii="Times New Roman" w:hAnsi="Times New Roman"/>
          <w:u w:val="single"/>
          <w:lang w:val="kk-KZ"/>
        </w:rPr>
        <w:t>.</w:t>
      </w:r>
    </w:p>
    <w:p w:rsidR="0077018C" w:rsidRPr="00740AC3" w:rsidRDefault="00B539CB" w:rsidP="00B539CB">
      <w:pPr>
        <w:pStyle w:val="5"/>
        <w:jc w:val="both"/>
        <w:rPr>
          <w:rFonts w:ascii="Times New Roman" w:hAnsi="Times New Roman"/>
          <w:u w:val="single"/>
          <w:lang w:val="kk-KZ"/>
        </w:rPr>
      </w:pPr>
      <w:r w:rsidRPr="00740AC3">
        <w:rPr>
          <w:rFonts w:ascii="Times New Roman" w:hAnsi="Times New Roman"/>
          <w:b/>
        </w:rPr>
        <w:t>Цель бюджетной программы:</w:t>
      </w:r>
      <w:r w:rsidR="00F26E96">
        <w:rPr>
          <w:rFonts w:ascii="Times New Roman" w:hAnsi="Times New Roman"/>
          <w:lang w:val="kk-KZ"/>
        </w:rPr>
        <w:t xml:space="preserve"> </w:t>
      </w:r>
      <w:r w:rsidR="00995F9E" w:rsidRPr="00740AC3">
        <w:rPr>
          <w:rFonts w:ascii="Times New Roman" w:hAnsi="Times New Roman"/>
          <w:u w:val="single"/>
          <w:shd w:val="clear" w:color="auto" w:fill="FFFFFF"/>
        </w:rPr>
        <w:t>Улучшение материально-технического оснащения государственного органа.</w:t>
      </w:r>
    </w:p>
    <w:p w:rsidR="00541632" w:rsidRPr="00F26E96" w:rsidRDefault="008C7287" w:rsidP="00AE08C0">
      <w:pPr>
        <w:spacing w:after="0" w:line="240" w:lineRule="auto"/>
        <w:jc w:val="both"/>
        <w:rPr>
          <w:rFonts w:ascii="Times New Roman" w:hAnsi="Times New Roman" w:cs="Times New Roman"/>
          <w:b/>
          <w:u w:val="single"/>
          <w:lang w:val="kk-KZ"/>
        </w:rPr>
      </w:pPr>
      <w:r>
        <w:rPr>
          <w:rFonts w:ascii="Times New Roman" w:hAnsi="Times New Roman" w:cs="Times New Roman"/>
          <w:b/>
          <w:lang w:val="kk-KZ"/>
        </w:rPr>
        <w:t>Конечные результаты бюджетной программы</w:t>
      </w:r>
      <w:r w:rsidR="002E1C7E" w:rsidRPr="002E1C7E">
        <w:rPr>
          <w:rFonts w:ascii="Times New Roman" w:hAnsi="Times New Roman"/>
          <w:b/>
          <w:sz w:val="24"/>
          <w:szCs w:val="24"/>
          <w:lang w:val="kk-KZ"/>
        </w:rPr>
        <w:t xml:space="preserve">: </w:t>
      </w:r>
      <w:r w:rsidR="00541632" w:rsidRPr="00F26E96">
        <w:rPr>
          <w:rFonts w:ascii="Times New Roman" w:hAnsi="Times New Roman" w:cs="Times New Roman"/>
          <w:u w:val="single"/>
        </w:rPr>
        <w:t>Обеспеченность государственного органа</w:t>
      </w:r>
      <w:r w:rsidR="00F26E96" w:rsidRPr="00F26E96">
        <w:rPr>
          <w:rFonts w:ascii="Times New Roman" w:hAnsi="Times New Roman" w:cs="Times New Roman"/>
          <w:u w:val="single"/>
          <w:lang w:val="kk-KZ"/>
        </w:rPr>
        <w:t>.</w:t>
      </w:r>
      <w:r w:rsidR="00541632" w:rsidRPr="00F26E96">
        <w:rPr>
          <w:rFonts w:ascii="Times New Roman" w:hAnsi="Times New Roman" w:cs="Times New Roman"/>
          <w:u w:val="single"/>
        </w:rPr>
        <w:t> </w:t>
      </w:r>
      <w:r w:rsidR="00541632" w:rsidRPr="00F26E96">
        <w:rPr>
          <w:rFonts w:ascii="Times New Roman" w:hAnsi="Times New Roman" w:cs="Times New Roman"/>
          <w:b/>
          <w:u w:val="single"/>
          <w:lang w:val="kk-KZ"/>
        </w:rPr>
        <w:t xml:space="preserve"> </w:t>
      </w:r>
    </w:p>
    <w:p w:rsidR="00995F9E" w:rsidRPr="00666A03" w:rsidRDefault="00AE08C0" w:rsidP="00AE08C0">
      <w:pPr>
        <w:spacing w:after="0" w:line="240" w:lineRule="auto"/>
        <w:jc w:val="both"/>
        <w:rPr>
          <w:rFonts w:ascii="Times New Roman" w:hAnsi="Times New Roman" w:cs="Times New Roman"/>
          <w:u w:val="single"/>
          <w:shd w:val="clear" w:color="auto" w:fill="FFFFFF"/>
          <w:lang w:val="kk-KZ"/>
        </w:rPr>
      </w:pPr>
      <w:r>
        <w:rPr>
          <w:rFonts w:ascii="Times New Roman" w:hAnsi="Times New Roman" w:cs="Times New Roman"/>
          <w:b/>
          <w:lang w:val="kk-KZ"/>
        </w:rPr>
        <w:t>Описание (обоснование) бюджетной программы</w:t>
      </w:r>
      <w:r w:rsidR="00666A03">
        <w:rPr>
          <w:rFonts w:ascii="Times New Roman" w:hAnsi="Times New Roman" w:cs="Times New Roman"/>
          <w:b/>
          <w:lang w:val="kk-KZ"/>
        </w:rPr>
        <w:t>:</w:t>
      </w:r>
      <w:r w:rsidRPr="008811F5">
        <w:rPr>
          <w:rFonts w:ascii="Times New Roman" w:hAnsi="Times New Roman" w:cs="Times New Roman"/>
          <w:b/>
          <w:lang w:val="kk-KZ"/>
        </w:rPr>
        <w:t xml:space="preserve"> </w:t>
      </w:r>
      <w:r w:rsidR="0044183B" w:rsidRPr="0044183B">
        <w:rPr>
          <w:rFonts w:ascii="Times New Roman" w:hAnsi="Times New Roman" w:cs="Times New Roman"/>
          <w:u w:val="single"/>
          <w:lang w:val="kk-KZ"/>
        </w:rPr>
        <w:t>Затраты направляются на капитальные расходы гросударственного оргнана и на приобретение проочих основных средств.</w:t>
      </w:r>
    </w:p>
    <w:p w:rsidR="0051182E" w:rsidRPr="000329C6" w:rsidRDefault="000329C6" w:rsidP="00AE08C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329C6" w:rsidTr="00646771">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355DA" w:rsidTr="00646771">
        <w:trPr>
          <w:jc w:val="center"/>
        </w:trPr>
        <w:tc>
          <w:tcPr>
            <w:tcW w:w="2533" w:type="dxa"/>
            <w:vMerge/>
            <w:vAlign w:val="center"/>
          </w:tcPr>
          <w:p w:rsidR="008355DA" w:rsidRPr="001B7783" w:rsidRDefault="008355DA" w:rsidP="001B7783">
            <w:pPr>
              <w:jc w:val="center"/>
              <w:rPr>
                <w:rFonts w:ascii="Times New Roman" w:hAnsi="Times New Roman" w:cs="Times New Roman"/>
                <w:sz w:val="24"/>
                <w:szCs w:val="24"/>
                <w:lang w:val="kk-KZ"/>
              </w:rPr>
            </w:pPr>
          </w:p>
        </w:tc>
        <w:tc>
          <w:tcPr>
            <w:tcW w:w="1292" w:type="dxa"/>
            <w:vMerge/>
            <w:vAlign w:val="center"/>
          </w:tcPr>
          <w:p w:rsidR="008355DA" w:rsidRPr="001B7783" w:rsidRDefault="008355DA" w:rsidP="001B7783">
            <w:pPr>
              <w:jc w:val="center"/>
              <w:rPr>
                <w:rFonts w:ascii="Times New Roman" w:hAnsi="Times New Roman" w:cs="Times New Roman"/>
                <w:sz w:val="24"/>
                <w:szCs w:val="24"/>
                <w:lang w:val="kk-KZ"/>
              </w:rPr>
            </w:pPr>
          </w:p>
        </w:tc>
        <w:tc>
          <w:tcPr>
            <w:tcW w:w="1261"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8355DA" w:rsidTr="007858DE">
        <w:trPr>
          <w:jc w:val="center"/>
        </w:trPr>
        <w:tc>
          <w:tcPr>
            <w:tcW w:w="2533" w:type="dxa"/>
          </w:tcPr>
          <w:p w:rsidR="008355DA" w:rsidRPr="00666A03" w:rsidRDefault="008355DA" w:rsidP="006426B8">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8355DA" w:rsidRPr="00485D0D" w:rsidRDefault="008355DA"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355DA" w:rsidRDefault="008355DA" w:rsidP="004B023E">
            <w:pPr>
              <w:jc w:val="center"/>
              <w:rPr>
                <w:rFonts w:ascii="Times New Roman" w:hAnsi="Times New Roman"/>
                <w:sz w:val="24"/>
                <w:szCs w:val="24"/>
                <w:lang w:val="kk-KZ"/>
              </w:rPr>
            </w:pPr>
          </w:p>
          <w:p w:rsidR="008355DA" w:rsidRDefault="008355DA" w:rsidP="004B023E">
            <w:pPr>
              <w:jc w:val="center"/>
              <w:rPr>
                <w:rFonts w:ascii="Times New Roman" w:hAnsi="Times New Roman"/>
                <w:sz w:val="24"/>
                <w:szCs w:val="24"/>
                <w:lang w:val="kk-KZ"/>
              </w:rPr>
            </w:pPr>
            <w:r>
              <w:rPr>
                <w:rFonts w:ascii="Times New Roman" w:hAnsi="Times New Roman"/>
                <w:sz w:val="24"/>
                <w:szCs w:val="24"/>
                <w:lang w:val="kk-KZ"/>
              </w:rPr>
              <w:t>1010</w:t>
            </w:r>
          </w:p>
          <w:p w:rsidR="008355DA" w:rsidRPr="000F60B3" w:rsidRDefault="008355DA" w:rsidP="004B023E">
            <w:pPr>
              <w:jc w:val="center"/>
              <w:rPr>
                <w:rFonts w:ascii="Times New Roman" w:hAnsi="Times New Roman"/>
                <w:sz w:val="24"/>
                <w:szCs w:val="24"/>
                <w:lang w:val="kk-KZ"/>
              </w:rPr>
            </w:pPr>
          </w:p>
        </w:tc>
        <w:tc>
          <w:tcPr>
            <w:tcW w:w="1282"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300</w:t>
            </w:r>
          </w:p>
        </w:tc>
        <w:tc>
          <w:tcPr>
            <w:tcW w:w="1193"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1077" w:type="dxa"/>
            <w:vAlign w:val="bottom"/>
          </w:tcPr>
          <w:p w:rsidR="008355DA"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p w:rsidR="008355DA" w:rsidRPr="000F60B3" w:rsidRDefault="008355DA" w:rsidP="004B023E">
            <w:pPr>
              <w:jc w:val="center"/>
              <w:rPr>
                <w:rFonts w:ascii="Times New Roman" w:hAnsi="Times New Roman"/>
                <w:sz w:val="24"/>
                <w:szCs w:val="24"/>
                <w:lang w:val="kk-KZ"/>
              </w:rPr>
            </w:pPr>
          </w:p>
        </w:tc>
        <w:tc>
          <w:tcPr>
            <w:tcW w:w="933" w:type="dxa"/>
            <w:vAlign w:val="bottom"/>
          </w:tcPr>
          <w:p w:rsidR="008355DA" w:rsidRDefault="008355DA" w:rsidP="00AC12CE">
            <w:pPr>
              <w:jc w:val="center"/>
              <w:rPr>
                <w:rFonts w:ascii="Times New Roman" w:hAnsi="Times New Roman"/>
                <w:sz w:val="24"/>
                <w:szCs w:val="24"/>
                <w:lang w:val="kk-KZ"/>
              </w:rPr>
            </w:pPr>
            <w:r>
              <w:rPr>
                <w:rFonts w:ascii="Times New Roman" w:hAnsi="Times New Roman"/>
                <w:sz w:val="24"/>
                <w:szCs w:val="24"/>
                <w:lang w:val="kk-KZ"/>
              </w:rPr>
              <w:t>150</w:t>
            </w:r>
          </w:p>
          <w:p w:rsidR="008355DA" w:rsidRPr="000F60B3" w:rsidRDefault="008355DA" w:rsidP="00AC12CE">
            <w:pPr>
              <w:jc w:val="center"/>
              <w:rPr>
                <w:rFonts w:ascii="Times New Roman" w:hAnsi="Times New Roman"/>
                <w:sz w:val="24"/>
                <w:szCs w:val="24"/>
                <w:lang w:val="kk-KZ"/>
              </w:rPr>
            </w:pPr>
          </w:p>
        </w:tc>
      </w:tr>
      <w:tr w:rsidR="008355DA" w:rsidTr="00646771">
        <w:trPr>
          <w:jc w:val="center"/>
        </w:trPr>
        <w:tc>
          <w:tcPr>
            <w:tcW w:w="2533" w:type="dxa"/>
          </w:tcPr>
          <w:p w:rsidR="008355DA" w:rsidRPr="0085304B" w:rsidRDefault="008355DA" w:rsidP="006319A9">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8355DA" w:rsidRPr="0061465E" w:rsidRDefault="008355DA"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1010</w:t>
            </w:r>
          </w:p>
        </w:tc>
        <w:tc>
          <w:tcPr>
            <w:tcW w:w="1282"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300</w:t>
            </w:r>
          </w:p>
        </w:tc>
        <w:tc>
          <w:tcPr>
            <w:tcW w:w="1193"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1077"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933" w:type="dxa"/>
            <w:vAlign w:val="center"/>
          </w:tcPr>
          <w:p w:rsidR="008355DA" w:rsidRPr="000F60B3" w:rsidRDefault="008355DA" w:rsidP="00C236A5">
            <w:pPr>
              <w:jc w:val="center"/>
              <w:rPr>
                <w:rFonts w:ascii="Times New Roman" w:hAnsi="Times New Roman"/>
                <w:sz w:val="24"/>
                <w:szCs w:val="24"/>
                <w:lang w:val="kk-KZ"/>
              </w:rPr>
            </w:pPr>
            <w:r>
              <w:rPr>
                <w:rFonts w:ascii="Times New Roman" w:hAnsi="Times New Roman"/>
                <w:sz w:val="24"/>
                <w:szCs w:val="24"/>
                <w:lang w:val="kk-KZ"/>
              </w:rPr>
              <w:t>150</w:t>
            </w:r>
          </w:p>
        </w:tc>
      </w:tr>
    </w:tbl>
    <w:p w:rsidR="00AE1576" w:rsidRDefault="00AE1576" w:rsidP="00875170">
      <w:pPr>
        <w:pStyle w:val="a6"/>
        <w:jc w:val="both"/>
        <w:rPr>
          <w:lang w:val="kk-KZ"/>
        </w:rPr>
      </w:pPr>
    </w:p>
    <w:p w:rsidR="009D4F36" w:rsidRDefault="009D4F36" w:rsidP="00875170">
      <w:pPr>
        <w:pStyle w:val="a6"/>
        <w:jc w:val="both"/>
        <w:rPr>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637A11" w:rsidTr="00646771">
        <w:trPr>
          <w:jc w:val="center"/>
        </w:trPr>
        <w:tc>
          <w:tcPr>
            <w:tcW w:w="2533" w:type="dxa"/>
            <w:vMerge w:val="restart"/>
            <w:vAlign w:val="center"/>
          </w:tcPr>
          <w:p w:rsidR="00637A11" w:rsidRPr="000329C6" w:rsidRDefault="00637A11" w:rsidP="00FF76FB">
            <w:pPr>
              <w:pStyle w:val="a3"/>
              <w:jc w:val="center"/>
              <w:rPr>
                <w:lang w:val="kk-KZ"/>
              </w:rPr>
            </w:pPr>
            <w:r>
              <w:rPr>
                <w:lang w:val="kk-KZ"/>
              </w:rPr>
              <w:t>Показатели прямого результата</w:t>
            </w:r>
          </w:p>
        </w:tc>
        <w:tc>
          <w:tcPr>
            <w:tcW w:w="1292" w:type="dxa"/>
            <w:vMerge w:val="restart"/>
            <w:vAlign w:val="center"/>
          </w:tcPr>
          <w:p w:rsidR="00637A11" w:rsidRPr="000329C6" w:rsidRDefault="00637A11" w:rsidP="00FF76FB">
            <w:pPr>
              <w:pStyle w:val="a3"/>
              <w:jc w:val="center"/>
              <w:rPr>
                <w:lang w:val="kk-KZ"/>
              </w:rPr>
            </w:pPr>
            <w:r w:rsidRPr="000329C6">
              <w:t>Единица измерения</w:t>
            </w:r>
          </w:p>
        </w:tc>
        <w:tc>
          <w:tcPr>
            <w:tcW w:w="1261" w:type="dxa"/>
            <w:vAlign w:val="center"/>
          </w:tcPr>
          <w:p w:rsidR="00637A11" w:rsidRPr="000329C6" w:rsidRDefault="00637A11" w:rsidP="00637A11">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637A11" w:rsidRPr="000329C6" w:rsidRDefault="00637A11" w:rsidP="00FF76FB">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637A11" w:rsidRPr="001B7783" w:rsidRDefault="00637A11"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355DA" w:rsidTr="00646771">
        <w:trPr>
          <w:jc w:val="center"/>
        </w:trPr>
        <w:tc>
          <w:tcPr>
            <w:tcW w:w="2533" w:type="dxa"/>
            <w:vMerge/>
            <w:vAlign w:val="center"/>
          </w:tcPr>
          <w:p w:rsidR="008355DA" w:rsidRPr="001B7783" w:rsidRDefault="008355DA" w:rsidP="00FF76FB">
            <w:pPr>
              <w:jc w:val="center"/>
              <w:rPr>
                <w:rFonts w:ascii="Times New Roman" w:hAnsi="Times New Roman" w:cs="Times New Roman"/>
                <w:sz w:val="24"/>
                <w:szCs w:val="24"/>
                <w:lang w:val="kk-KZ"/>
              </w:rPr>
            </w:pPr>
          </w:p>
        </w:tc>
        <w:tc>
          <w:tcPr>
            <w:tcW w:w="1292" w:type="dxa"/>
            <w:vMerge/>
            <w:vAlign w:val="center"/>
          </w:tcPr>
          <w:p w:rsidR="008355DA" w:rsidRPr="001B7783" w:rsidRDefault="008355DA" w:rsidP="00FF76FB">
            <w:pPr>
              <w:jc w:val="center"/>
              <w:rPr>
                <w:rFonts w:ascii="Times New Roman" w:hAnsi="Times New Roman" w:cs="Times New Roman"/>
                <w:sz w:val="24"/>
                <w:szCs w:val="24"/>
                <w:lang w:val="kk-KZ"/>
              </w:rPr>
            </w:pPr>
          </w:p>
        </w:tc>
        <w:tc>
          <w:tcPr>
            <w:tcW w:w="1261"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8355DA" w:rsidTr="00646771">
        <w:trPr>
          <w:jc w:val="center"/>
        </w:trPr>
        <w:tc>
          <w:tcPr>
            <w:tcW w:w="2533" w:type="dxa"/>
          </w:tcPr>
          <w:p w:rsidR="008355DA" w:rsidRPr="00666A03" w:rsidRDefault="008355DA" w:rsidP="00FF76FB">
            <w:pPr>
              <w:pStyle w:val="a3"/>
              <w:spacing w:before="0" w:beforeAutospacing="0" w:after="0" w:afterAutospacing="0"/>
              <w:jc w:val="both"/>
              <w:rPr>
                <w:lang w:val="kk-KZ"/>
              </w:rPr>
            </w:pPr>
            <w:r>
              <w:rPr>
                <w:lang w:val="kk-KZ"/>
              </w:rPr>
              <w:t>Приобретение прочих средств</w:t>
            </w:r>
          </w:p>
        </w:tc>
        <w:tc>
          <w:tcPr>
            <w:tcW w:w="1292" w:type="dxa"/>
            <w:vAlign w:val="center"/>
          </w:tcPr>
          <w:p w:rsidR="008355DA" w:rsidRPr="008355DA" w:rsidRDefault="008355DA"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кол</w:t>
            </w:r>
          </w:p>
        </w:tc>
        <w:tc>
          <w:tcPr>
            <w:tcW w:w="1261"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w:t>
            </w:r>
          </w:p>
        </w:tc>
        <w:tc>
          <w:tcPr>
            <w:tcW w:w="1282"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w:t>
            </w:r>
          </w:p>
        </w:tc>
        <w:tc>
          <w:tcPr>
            <w:tcW w:w="1193"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w:t>
            </w:r>
          </w:p>
        </w:tc>
        <w:tc>
          <w:tcPr>
            <w:tcW w:w="1077"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8355DA" w:rsidRPr="000F60B3" w:rsidRDefault="008355DA" w:rsidP="00AC12CE">
            <w:pPr>
              <w:jc w:val="center"/>
              <w:rPr>
                <w:rFonts w:ascii="Times New Roman" w:hAnsi="Times New Roman"/>
                <w:sz w:val="24"/>
                <w:szCs w:val="24"/>
                <w:lang w:val="kk-KZ"/>
              </w:rPr>
            </w:pPr>
            <w:r>
              <w:rPr>
                <w:rFonts w:ascii="Times New Roman" w:hAnsi="Times New Roman"/>
                <w:sz w:val="24"/>
                <w:szCs w:val="24"/>
                <w:lang w:val="kk-KZ"/>
              </w:rPr>
              <w:t>1</w:t>
            </w:r>
          </w:p>
        </w:tc>
      </w:tr>
      <w:tr w:rsidR="008355DA" w:rsidTr="00646771">
        <w:trPr>
          <w:jc w:val="center"/>
        </w:trPr>
        <w:tc>
          <w:tcPr>
            <w:tcW w:w="2533" w:type="dxa"/>
          </w:tcPr>
          <w:p w:rsidR="008355DA" w:rsidRPr="0085304B" w:rsidRDefault="008355DA" w:rsidP="00FF76FB">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8355DA" w:rsidRPr="0061465E" w:rsidRDefault="008355DA" w:rsidP="00FF76F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1010</w:t>
            </w:r>
          </w:p>
        </w:tc>
        <w:tc>
          <w:tcPr>
            <w:tcW w:w="1282"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300</w:t>
            </w:r>
          </w:p>
        </w:tc>
        <w:tc>
          <w:tcPr>
            <w:tcW w:w="1193"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1077"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933" w:type="dxa"/>
            <w:vAlign w:val="center"/>
          </w:tcPr>
          <w:p w:rsidR="008355DA" w:rsidRPr="000F60B3" w:rsidRDefault="008355DA" w:rsidP="00FF76FB">
            <w:pPr>
              <w:jc w:val="center"/>
              <w:rPr>
                <w:rFonts w:ascii="Times New Roman" w:hAnsi="Times New Roman"/>
                <w:sz w:val="24"/>
                <w:szCs w:val="24"/>
                <w:lang w:val="kk-KZ"/>
              </w:rPr>
            </w:pPr>
            <w:r>
              <w:rPr>
                <w:rFonts w:ascii="Times New Roman" w:hAnsi="Times New Roman"/>
                <w:sz w:val="24"/>
                <w:szCs w:val="24"/>
                <w:lang w:val="kk-KZ"/>
              </w:rPr>
              <w:t>150</w:t>
            </w:r>
          </w:p>
        </w:tc>
      </w:tr>
    </w:tbl>
    <w:p w:rsidR="00637A11" w:rsidRDefault="00637A11" w:rsidP="00875170">
      <w:pPr>
        <w:pStyle w:val="a6"/>
        <w:jc w:val="both"/>
        <w:rPr>
          <w:lang w:val="kk-KZ"/>
        </w:rPr>
      </w:pPr>
    </w:p>
    <w:p w:rsidR="008355DA" w:rsidRPr="004E618D" w:rsidRDefault="008355DA" w:rsidP="008355D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9D2597">
        <w:rPr>
          <w:rFonts w:ascii="Times New Roman" w:hAnsi="Times New Roman"/>
          <w:sz w:val="24"/>
          <w:szCs w:val="24"/>
          <w:u w:val="single"/>
          <w:lang w:val="kk-KZ"/>
        </w:rPr>
        <w:t>029 За счет трансфертов из районного бюджета (города областного значения)</w:t>
      </w:r>
      <w:r>
        <w:rPr>
          <w:rFonts w:ascii="Times New Roman" w:hAnsi="Times New Roman" w:cs="Times New Roman"/>
          <w:u w:val="single"/>
          <w:lang w:val="kk-KZ"/>
        </w:rPr>
        <w:t>.</w:t>
      </w:r>
      <w:r w:rsidRPr="004E618D">
        <w:rPr>
          <w:rFonts w:ascii="Times New Roman" w:hAnsi="Times New Roman" w:cs="Times New Roman"/>
          <w:b/>
          <w:u w:val="single"/>
        </w:rPr>
        <w:t xml:space="preserve"> </w:t>
      </w:r>
    </w:p>
    <w:p w:rsidR="008355DA" w:rsidRPr="00871B6D" w:rsidRDefault="008355DA" w:rsidP="008355DA">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8355DA" w:rsidRPr="00BE5BB5" w:rsidRDefault="008355DA" w:rsidP="008355DA">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r w:rsidRPr="009574DE">
        <w:rPr>
          <w:b/>
          <w:u w:val="single"/>
          <w:lang w:val="kk-KZ"/>
        </w:rPr>
        <w:t xml:space="preserve"> </w:t>
      </w:r>
    </w:p>
    <w:p w:rsidR="008355DA" w:rsidRPr="00BE5BB5" w:rsidRDefault="008355DA" w:rsidP="008355DA">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Pr>
          <w:color w:val="000000"/>
          <w:u w:val="single"/>
          <w:lang w:val="kk-KZ"/>
        </w:rPr>
        <w:t>.</w:t>
      </w:r>
      <w:r w:rsidRPr="0073531A">
        <w:rPr>
          <w:b/>
          <w:color w:val="000000"/>
          <w:u w:val="single"/>
          <w:lang w:val="kk-KZ"/>
        </w:rPr>
        <w:t xml:space="preserve"> </w:t>
      </w:r>
    </w:p>
    <w:p w:rsidR="008355DA" w:rsidRDefault="008355DA" w:rsidP="008355DA">
      <w:pPr>
        <w:pStyle w:val="3"/>
        <w:jc w:val="both"/>
        <w:rPr>
          <w:rFonts w:ascii="Times New Roman" w:hAnsi="Times New Roman"/>
          <w:b/>
          <w:sz w:val="24"/>
          <w:szCs w:val="24"/>
          <w:lang w:val="kk-KZ"/>
        </w:rPr>
      </w:pPr>
      <w:r>
        <w:rPr>
          <w:rFonts w:ascii="Times New Roman" w:hAnsi="Times New Roman"/>
          <w:b/>
          <w:lang w:val="kk-KZ"/>
        </w:rPr>
        <w:t>Описание (обоснование) бюджетной подпрограммы</w:t>
      </w:r>
      <w:r w:rsidRPr="00BE5BB5">
        <w:rPr>
          <w:rFonts w:ascii="Times New Roman" w:hAnsi="Times New Roman"/>
          <w:b/>
          <w:sz w:val="24"/>
          <w:szCs w:val="24"/>
          <w:lang w:val="kk-KZ"/>
        </w:rPr>
        <w:t>:</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6"/>
      </w:tblGrid>
      <w:tr w:rsidR="008355DA" w:rsidTr="008355DA">
        <w:trPr>
          <w:jc w:val="center"/>
        </w:trPr>
        <w:tc>
          <w:tcPr>
            <w:tcW w:w="2533" w:type="dxa"/>
            <w:vMerge w:val="restart"/>
            <w:vAlign w:val="center"/>
          </w:tcPr>
          <w:p w:rsidR="008355DA" w:rsidRPr="000329C6" w:rsidRDefault="008355DA" w:rsidP="004B023E">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8355DA" w:rsidRPr="000329C6" w:rsidRDefault="008355DA" w:rsidP="004B023E">
            <w:pPr>
              <w:pStyle w:val="a3"/>
              <w:jc w:val="center"/>
              <w:rPr>
                <w:lang w:val="kk-KZ"/>
              </w:rPr>
            </w:pPr>
            <w:r w:rsidRPr="000329C6">
              <w:t>Единица измерения</w:t>
            </w:r>
          </w:p>
        </w:tc>
        <w:tc>
          <w:tcPr>
            <w:tcW w:w="1261" w:type="dxa"/>
            <w:vAlign w:val="center"/>
          </w:tcPr>
          <w:p w:rsidR="008355DA" w:rsidRPr="000329C6" w:rsidRDefault="008355DA" w:rsidP="004B023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355DA" w:rsidRPr="000329C6" w:rsidRDefault="008355DA" w:rsidP="004B02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6" w:type="dxa"/>
            <w:gridSpan w:val="3"/>
            <w:vAlign w:val="center"/>
          </w:tcPr>
          <w:p w:rsidR="008355DA" w:rsidRPr="001B7783" w:rsidRDefault="008355DA"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355DA" w:rsidTr="008355DA">
        <w:trPr>
          <w:jc w:val="center"/>
        </w:trPr>
        <w:tc>
          <w:tcPr>
            <w:tcW w:w="2533" w:type="dxa"/>
            <w:vMerge/>
            <w:vAlign w:val="center"/>
          </w:tcPr>
          <w:p w:rsidR="008355DA" w:rsidRPr="001B7783" w:rsidRDefault="008355DA" w:rsidP="004B023E">
            <w:pPr>
              <w:jc w:val="center"/>
              <w:rPr>
                <w:rFonts w:ascii="Times New Roman" w:hAnsi="Times New Roman" w:cs="Times New Roman"/>
                <w:sz w:val="24"/>
                <w:szCs w:val="24"/>
                <w:lang w:val="kk-KZ"/>
              </w:rPr>
            </w:pPr>
          </w:p>
        </w:tc>
        <w:tc>
          <w:tcPr>
            <w:tcW w:w="1292" w:type="dxa"/>
            <w:vMerge/>
            <w:vAlign w:val="center"/>
          </w:tcPr>
          <w:p w:rsidR="008355DA" w:rsidRPr="001B7783" w:rsidRDefault="008355DA" w:rsidP="004B023E">
            <w:pPr>
              <w:jc w:val="center"/>
              <w:rPr>
                <w:rFonts w:ascii="Times New Roman" w:hAnsi="Times New Roman" w:cs="Times New Roman"/>
                <w:sz w:val="24"/>
                <w:szCs w:val="24"/>
                <w:lang w:val="kk-KZ"/>
              </w:rPr>
            </w:pPr>
          </w:p>
        </w:tc>
        <w:tc>
          <w:tcPr>
            <w:tcW w:w="1261"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6"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8355DA" w:rsidTr="008355DA">
        <w:trPr>
          <w:jc w:val="center"/>
        </w:trPr>
        <w:tc>
          <w:tcPr>
            <w:tcW w:w="2533" w:type="dxa"/>
          </w:tcPr>
          <w:p w:rsidR="008355DA" w:rsidRPr="00666A03" w:rsidRDefault="008355DA" w:rsidP="004B023E">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8355DA" w:rsidRPr="00485D0D" w:rsidRDefault="008355DA"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355DA" w:rsidRDefault="008355DA" w:rsidP="004B023E">
            <w:pPr>
              <w:jc w:val="center"/>
              <w:rPr>
                <w:rFonts w:ascii="Times New Roman" w:hAnsi="Times New Roman"/>
                <w:sz w:val="24"/>
                <w:szCs w:val="24"/>
                <w:lang w:val="kk-KZ"/>
              </w:rPr>
            </w:pPr>
          </w:p>
          <w:p w:rsidR="008355DA" w:rsidRDefault="008355DA" w:rsidP="004B023E">
            <w:pPr>
              <w:jc w:val="center"/>
              <w:rPr>
                <w:rFonts w:ascii="Times New Roman" w:hAnsi="Times New Roman"/>
                <w:sz w:val="24"/>
                <w:szCs w:val="24"/>
                <w:lang w:val="kk-KZ"/>
              </w:rPr>
            </w:pPr>
            <w:r>
              <w:rPr>
                <w:rFonts w:ascii="Times New Roman" w:hAnsi="Times New Roman"/>
                <w:sz w:val="24"/>
                <w:szCs w:val="24"/>
                <w:lang w:val="kk-KZ"/>
              </w:rPr>
              <w:t>1010</w:t>
            </w:r>
          </w:p>
          <w:p w:rsidR="008355DA" w:rsidRPr="000F60B3" w:rsidRDefault="008355DA" w:rsidP="004B023E">
            <w:pPr>
              <w:jc w:val="center"/>
              <w:rPr>
                <w:rFonts w:ascii="Times New Roman" w:hAnsi="Times New Roman"/>
                <w:sz w:val="24"/>
                <w:szCs w:val="24"/>
                <w:lang w:val="kk-KZ"/>
              </w:rPr>
            </w:pPr>
          </w:p>
        </w:tc>
        <w:tc>
          <w:tcPr>
            <w:tcW w:w="1282"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300</w:t>
            </w:r>
          </w:p>
        </w:tc>
        <w:tc>
          <w:tcPr>
            <w:tcW w:w="1193"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1077" w:type="dxa"/>
            <w:vAlign w:val="bottom"/>
          </w:tcPr>
          <w:p w:rsidR="008355DA"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p w:rsidR="008355DA" w:rsidRPr="000F60B3" w:rsidRDefault="008355DA" w:rsidP="004B023E">
            <w:pPr>
              <w:jc w:val="center"/>
              <w:rPr>
                <w:rFonts w:ascii="Times New Roman" w:hAnsi="Times New Roman"/>
                <w:sz w:val="24"/>
                <w:szCs w:val="24"/>
                <w:lang w:val="kk-KZ"/>
              </w:rPr>
            </w:pPr>
          </w:p>
        </w:tc>
        <w:tc>
          <w:tcPr>
            <w:tcW w:w="936" w:type="dxa"/>
            <w:vAlign w:val="bottom"/>
          </w:tcPr>
          <w:p w:rsidR="008355DA"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p w:rsidR="008355DA" w:rsidRPr="000F60B3" w:rsidRDefault="008355DA" w:rsidP="004B023E">
            <w:pPr>
              <w:jc w:val="center"/>
              <w:rPr>
                <w:rFonts w:ascii="Times New Roman" w:hAnsi="Times New Roman"/>
                <w:sz w:val="24"/>
                <w:szCs w:val="24"/>
                <w:lang w:val="kk-KZ"/>
              </w:rPr>
            </w:pPr>
          </w:p>
        </w:tc>
      </w:tr>
      <w:tr w:rsidR="008355DA" w:rsidTr="008355DA">
        <w:trPr>
          <w:jc w:val="center"/>
        </w:trPr>
        <w:tc>
          <w:tcPr>
            <w:tcW w:w="2533" w:type="dxa"/>
          </w:tcPr>
          <w:p w:rsidR="008355DA" w:rsidRPr="0085304B" w:rsidRDefault="008355DA" w:rsidP="004B023E">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8355DA" w:rsidRPr="0061465E" w:rsidRDefault="008355DA"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1010</w:t>
            </w:r>
          </w:p>
        </w:tc>
        <w:tc>
          <w:tcPr>
            <w:tcW w:w="1282"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300</w:t>
            </w:r>
          </w:p>
        </w:tc>
        <w:tc>
          <w:tcPr>
            <w:tcW w:w="1193"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1077"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936"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tc>
      </w:tr>
    </w:tbl>
    <w:p w:rsidR="008355DA" w:rsidRDefault="008355DA" w:rsidP="00875170">
      <w:pPr>
        <w:pStyle w:val="a6"/>
        <w:jc w:val="both"/>
        <w:rPr>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355DA" w:rsidTr="004B023E">
        <w:trPr>
          <w:jc w:val="center"/>
        </w:trPr>
        <w:tc>
          <w:tcPr>
            <w:tcW w:w="2533" w:type="dxa"/>
            <w:vMerge w:val="restart"/>
            <w:vAlign w:val="center"/>
          </w:tcPr>
          <w:p w:rsidR="008355DA" w:rsidRPr="000329C6" w:rsidRDefault="008355DA" w:rsidP="004B023E">
            <w:pPr>
              <w:pStyle w:val="a3"/>
              <w:jc w:val="center"/>
              <w:rPr>
                <w:lang w:val="kk-KZ"/>
              </w:rPr>
            </w:pPr>
            <w:r>
              <w:rPr>
                <w:lang w:val="kk-KZ"/>
              </w:rPr>
              <w:t>Показатели прямого результата</w:t>
            </w:r>
          </w:p>
        </w:tc>
        <w:tc>
          <w:tcPr>
            <w:tcW w:w="1292" w:type="dxa"/>
            <w:vMerge w:val="restart"/>
            <w:vAlign w:val="center"/>
          </w:tcPr>
          <w:p w:rsidR="008355DA" w:rsidRPr="000329C6" w:rsidRDefault="008355DA" w:rsidP="004B023E">
            <w:pPr>
              <w:pStyle w:val="a3"/>
              <w:jc w:val="center"/>
              <w:rPr>
                <w:lang w:val="kk-KZ"/>
              </w:rPr>
            </w:pPr>
            <w:r w:rsidRPr="000329C6">
              <w:t>Единица измерения</w:t>
            </w:r>
          </w:p>
        </w:tc>
        <w:tc>
          <w:tcPr>
            <w:tcW w:w="1261" w:type="dxa"/>
            <w:vAlign w:val="center"/>
          </w:tcPr>
          <w:p w:rsidR="008355DA" w:rsidRPr="000329C6" w:rsidRDefault="008355DA" w:rsidP="004B023E">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8355DA" w:rsidRPr="000329C6" w:rsidRDefault="008355DA" w:rsidP="004B02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8355DA" w:rsidRPr="001B7783" w:rsidRDefault="008355DA"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355DA" w:rsidTr="004B023E">
        <w:trPr>
          <w:jc w:val="center"/>
        </w:trPr>
        <w:tc>
          <w:tcPr>
            <w:tcW w:w="2533" w:type="dxa"/>
            <w:vMerge/>
            <w:vAlign w:val="center"/>
          </w:tcPr>
          <w:p w:rsidR="008355DA" w:rsidRPr="001B7783" w:rsidRDefault="008355DA" w:rsidP="004B023E">
            <w:pPr>
              <w:jc w:val="center"/>
              <w:rPr>
                <w:rFonts w:ascii="Times New Roman" w:hAnsi="Times New Roman" w:cs="Times New Roman"/>
                <w:sz w:val="24"/>
                <w:szCs w:val="24"/>
                <w:lang w:val="kk-KZ"/>
              </w:rPr>
            </w:pPr>
          </w:p>
        </w:tc>
        <w:tc>
          <w:tcPr>
            <w:tcW w:w="1292" w:type="dxa"/>
            <w:vMerge/>
            <w:vAlign w:val="center"/>
          </w:tcPr>
          <w:p w:rsidR="008355DA" w:rsidRPr="001B7783" w:rsidRDefault="008355DA" w:rsidP="004B023E">
            <w:pPr>
              <w:jc w:val="center"/>
              <w:rPr>
                <w:rFonts w:ascii="Times New Roman" w:hAnsi="Times New Roman" w:cs="Times New Roman"/>
                <w:sz w:val="24"/>
                <w:szCs w:val="24"/>
                <w:lang w:val="kk-KZ"/>
              </w:rPr>
            </w:pPr>
          </w:p>
        </w:tc>
        <w:tc>
          <w:tcPr>
            <w:tcW w:w="1261"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7"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8355DA" w:rsidRPr="001B7783" w:rsidRDefault="008355DA"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8355DA" w:rsidTr="004B023E">
        <w:trPr>
          <w:jc w:val="center"/>
        </w:trPr>
        <w:tc>
          <w:tcPr>
            <w:tcW w:w="2533" w:type="dxa"/>
          </w:tcPr>
          <w:p w:rsidR="008355DA" w:rsidRPr="00666A03" w:rsidRDefault="008355DA" w:rsidP="004B023E">
            <w:pPr>
              <w:pStyle w:val="a3"/>
              <w:spacing w:before="0" w:beforeAutospacing="0" w:after="0" w:afterAutospacing="0"/>
              <w:jc w:val="both"/>
              <w:rPr>
                <w:lang w:val="kk-KZ"/>
              </w:rPr>
            </w:pPr>
            <w:r>
              <w:rPr>
                <w:lang w:val="kk-KZ"/>
              </w:rPr>
              <w:t>Приобретение прочих средств</w:t>
            </w:r>
          </w:p>
        </w:tc>
        <w:tc>
          <w:tcPr>
            <w:tcW w:w="1292" w:type="dxa"/>
            <w:vAlign w:val="center"/>
          </w:tcPr>
          <w:p w:rsidR="008355DA" w:rsidRPr="008355DA" w:rsidRDefault="008355DA"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кол</w:t>
            </w:r>
          </w:p>
        </w:tc>
        <w:tc>
          <w:tcPr>
            <w:tcW w:w="1261"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w:t>
            </w:r>
          </w:p>
        </w:tc>
        <w:tc>
          <w:tcPr>
            <w:tcW w:w="1282"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w:t>
            </w:r>
          </w:p>
        </w:tc>
        <w:tc>
          <w:tcPr>
            <w:tcW w:w="1193"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w:t>
            </w:r>
          </w:p>
        </w:tc>
        <w:tc>
          <w:tcPr>
            <w:tcW w:w="1077"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w:t>
            </w:r>
          </w:p>
        </w:tc>
        <w:tc>
          <w:tcPr>
            <w:tcW w:w="933"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w:t>
            </w:r>
          </w:p>
        </w:tc>
      </w:tr>
      <w:tr w:rsidR="008355DA" w:rsidTr="004B023E">
        <w:trPr>
          <w:jc w:val="center"/>
        </w:trPr>
        <w:tc>
          <w:tcPr>
            <w:tcW w:w="2533" w:type="dxa"/>
          </w:tcPr>
          <w:p w:rsidR="008355DA" w:rsidRPr="0085304B" w:rsidRDefault="008355DA" w:rsidP="004B023E">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8355DA" w:rsidRPr="0061465E" w:rsidRDefault="008355DA"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1010</w:t>
            </w:r>
          </w:p>
        </w:tc>
        <w:tc>
          <w:tcPr>
            <w:tcW w:w="1282"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300</w:t>
            </w:r>
          </w:p>
        </w:tc>
        <w:tc>
          <w:tcPr>
            <w:tcW w:w="1193"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1077"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933" w:type="dxa"/>
            <w:vAlign w:val="center"/>
          </w:tcPr>
          <w:p w:rsidR="008355DA" w:rsidRPr="000F60B3" w:rsidRDefault="008355DA" w:rsidP="004B023E">
            <w:pPr>
              <w:jc w:val="center"/>
              <w:rPr>
                <w:rFonts w:ascii="Times New Roman" w:hAnsi="Times New Roman"/>
                <w:sz w:val="24"/>
                <w:szCs w:val="24"/>
                <w:lang w:val="kk-KZ"/>
              </w:rPr>
            </w:pPr>
            <w:r>
              <w:rPr>
                <w:rFonts w:ascii="Times New Roman" w:hAnsi="Times New Roman"/>
                <w:sz w:val="24"/>
                <w:szCs w:val="24"/>
                <w:lang w:val="kk-KZ"/>
              </w:rPr>
              <w:t>150</w:t>
            </w:r>
          </w:p>
        </w:tc>
      </w:tr>
    </w:tbl>
    <w:p w:rsidR="008355DA" w:rsidRDefault="008355DA" w:rsidP="00875170">
      <w:pPr>
        <w:pStyle w:val="a6"/>
        <w:jc w:val="both"/>
        <w:rPr>
          <w:lang w:val="kk-KZ"/>
        </w:rPr>
      </w:pPr>
    </w:p>
    <w:p w:rsidR="00646771" w:rsidRDefault="00646771" w:rsidP="00875170">
      <w:pPr>
        <w:pStyle w:val="a6"/>
        <w:jc w:val="both"/>
        <w:rPr>
          <w:lang w:val="kk-KZ"/>
        </w:rPr>
      </w:pPr>
    </w:p>
    <w:p w:rsidR="00646771" w:rsidRPr="00637A11" w:rsidRDefault="00646771" w:rsidP="00646771">
      <w:pPr>
        <w:pStyle w:val="a6"/>
        <w:jc w:val="both"/>
        <w:rPr>
          <w:lang w:val="kk-KZ"/>
        </w:rPr>
      </w:pPr>
      <w:bookmarkStart w:id="0" w:name="_GoBack"/>
      <w:bookmarkEnd w:id="0"/>
    </w:p>
    <w:sectPr w:rsidR="00646771" w:rsidRPr="00637A11" w:rsidSect="00646771">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A1"/>
    <w:rsid w:val="000018C6"/>
    <w:rsid w:val="00006879"/>
    <w:rsid w:val="00020D32"/>
    <w:rsid w:val="000329C6"/>
    <w:rsid w:val="00035015"/>
    <w:rsid w:val="0006387E"/>
    <w:rsid w:val="0007150E"/>
    <w:rsid w:val="000720A3"/>
    <w:rsid w:val="000944D0"/>
    <w:rsid w:val="000A4BBB"/>
    <w:rsid w:val="000D4532"/>
    <w:rsid w:val="000D74FC"/>
    <w:rsid w:val="00124708"/>
    <w:rsid w:val="001845EA"/>
    <w:rsid w:val="00187A82"/>
    <w:rsid w:val="001A00B4"/>
    <w:rsid w:val="001B7783"/>
    <w:rsid w:val="001E3744"/>
    <w:rsid w:val="00202216"/>
    <w:rsid w:val="002529C2"/>
    <w:rsid w:val="00253BA4"/>
    <w:rsid w:val="002956D0"/>
    <w:rsid w:val="002A7006"/>
    <w:rsid w:val="002D03F5"/>
    <w:rsid w:val="002E1C7E"/>
    <w:rsid w:val="002E58F1"/>
    <w:rsid w:val="002E5BB1"/>
    <w:rsid w:val="002F569A"/>
    <w:rsid w:val="00311E81"/>
    <w:rsid w:val="00331DAA"/>
    <w:rsid w:val="00334A8A"/>
    <w:rsid w:val="00335543"/>
    <w:rsid w:val="0035565D"/>
    <w:rsid w:val="0035693C"/>
    <w:rsid w:val="003623E8"/>
    <w:rsid w:val="00405322"/>
    <w:rsid w:val="00411950"/>
    <w:rsid w:val="0044183B"/>
    <w:rsid w:val="004501A1"/>
    <w:rsid w:val="00453685"/>
    <w:rsid w:val="00456698"/>
    <w:rsid w:val="004757A7"/>
    <w:rsid w:val="00485D0D"/>
    <w:rsid w:val="00486A15"/>
    <w:rsid w:val="004E618D"/>
    <w:rsid w:val="0051182E"/>
    <w:rsid w:val="00513B7C"/>
    <w:rsid w:val="00541632"/>
    <w:rsid w:val="00545622"/>
    <w:rsid w:val="005A3407"/>
    <w:rsid w:val="005B4AE8"/>
    <w:rsid w:val="005C05D0"/>
    <w:rsid w:val="005D7978"/>
    <w:rsid w:val="0061465E"/>
    <w:rsid w:val="006319A9"/>
    <w:rsid w:val="006369D8"/>
    <w:rsid w:val="00637A11"/>
    <w:rsid w:val="006426B8"/>
    <w:rsid w:val="00644FD5"/>
    <w:rsid w:val="00646771"/>
    <w:rsid w:val="00650E8F"/>
    <w:rsid w:val="00666A03"/>
    <w:rsid w:val="0068350E"/>
    <w:rsid w:val="00686A46"/>
    <w:rsid w:val="006A63DD"/>
    <w:rsid w:val="006D0E7E"/>
    <w:rsid w:val="006F303C"/>
    <w:rsid w:val="007152F4"/>
    <w:rsid w:val="0073531A"/>
    <w:rsid w:val="00740AC3"/>
    <w:rsid w:val="00754541"/>
    <w:rsid w:val="0077018C"/>
    <w:rsid w:val="00785946"/>
    <w:rsid w:val="007C1855"/>
    <w:rsid w:val="007C3E4E"/>
    <w:rsid w:val="007D727F"/>
    <w:rsid w:val="007E0D20"/>
    <w:rsid w:val="007E422A"/>
    <w:rsid w:val="00811625"/>
    <w:rsid w:val="008355DA"/>
    <w:rsid w:val="00843E9E"/>
    <w:rsid w:val="00851C9F"/>
    <w:rsid w:val="0085304B"/>
    <w:rsid w:val="008609C3"/>
    <w:rsid w:val="00866A69"/>
    <w:rsid w:val="00875170"/>
    <w:rsid w:val="00893FD6"/>
    <w:rsid w:val="008949E1"/>
    <w:rsid w:val="008C7287"/>
    <w:rsid w:val="008E5B55"/>
    <w:rsid w:val="008E763C"/>
    <w:rsid w:val="00913CF1"/>
    <w:rsid w:val="00920A29"/>
    <w:rsid w:val="009574DE"/>
    <w:rsid w:val="00995F9E"/>
    <w:rsid w:val="009D4F36"/>
    <w:rsid w:val="00A13649"/>
    <w:rsid w:val="00A14B2F"/>
    <w:rsid w:val="00A24385"/>
    <w:rsid w:val="00A27CB9"/>
    <w:rsid w:val="00A420E2"/>
    <w:rsid w:val="00A508BB"/>
    <w:rsid w:val="00A60D3D"/>
    <w:rsid w:val="00A82A2D"/>
    <w:rsid w:val="00A92FFB"/>
    <w:rsid w:val="00AB591B"/>
    <w:rsid w:val="00AC12CE"/>
    <w:rsid w:val="00AC38F4"/>
    <w:rsid w:val="00AD10EF"/>
    <w:rsid w:val="00AE08C0"/>
    <w:rsid w:val="00AE1576"/>
    <w:rsid w:val="00AE38C3"/>
    <w:rsid w:val="00B539CB"/>
    <w:rsid w:val="00B77556"/>
    <w:rsid w:val="00BB3034"/>
    <w:rsid w:val="00BB7BB9"/>
    <w:rsid w:val="00BD3EEE"/>
    <w:rsid w:val="00C06D9A"/>
    <w:rsid w:val="00C564CA"/>
    <w:rsid w:val="00C96017"/>
    <w:rsid w:val="00CA0D39"/>
    <w:rsid w:val="00CB3A70"/>
    <w:rsid w:val="00D158E3"/>
    <w:rsid w:val="00D1669A"/>
    <w:rsid w:val="00D21EEC"/>
    <w:rsid w:val="00D30578"/>
    <w:rsid w:val="00D46CEF"/>
    <w:rsid w:val="00D85EF6"/>
    <w:rsid w:val="00E01137"/>
    <w:rsid w:val="00E2407D"/>
    <w:rsid w:val="00E316FC"/>
    <w:rsid w:val="00E86D32"/>
    <w:rsid w:val="00E933BF"/>
    <w:rsid w:val="00ED32D5"/>
    <w:rsid w:val="00F050F8"/>
    <w:rsid w:val="00F16819"/>
    <w:rsid w:val="00F23B7E"/>
    <w:rsid w:val="00F26E96"/>
    <w:rsid w:val="00F63AFF"/>
    <w:rsid w:val="00F81766"/>
    <w:rsid w:val="00FA0BED"/>
    <w:rsid w:val="00FB10DD"/>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character" w:styleId="a7">
    <w:name w:val="Strong"/>
    <w:basedOn w:val="a0"/>
    <w:uiPriority w:val="22"/>
    <w:qFormat/>
    <w:rsid w:val="00995F9E"/>
    <w:rPr>
      <w:b/>
      <w:bCs/>
    </w:rPr>
  </w:style>
  <w:style w:type="paragraph" w:styleId="a8">
    <w:name w:val="Balloon Text"/>
    <w:basedOn w:val="a"/>
    <w:link w:val="a9"/>
    <w:uiPriority w:val="99"/>
    <w:semiHidden/>
    <w:unhideWhenUsed/>
    <w:rsid w:val="00F817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817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character" w:styleId="a7">
    <w:name w:val="Strong"/>
    <w:basedOn w:val="a0"/>
    <w:uiPriority w:val="22"/>
    <w:qFormat/>
    <w:rsid w:val="00995F9E"/>
    <w:rPr>
      <w:b/>
      <w:bCs/>
    </w:rPr>
  </w:style>
  <w:style w:type="paragraph" w:styleId="a8">
    <w:name w:val="Balloon Text"/>
    <w:basedOn w:val="a"/>
    <w:link w:val="a9"/>
    <w:uiPriority w:val="99"/>
    <w:semiHidden/>
    <w:unhideWhenUsed/>
    <w:rsid w:val="00F817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81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Пользователь Windows</cp:lastModifiedBy>
  <cp:revision>11</cp:revision>
  <cp:lastPrinted>2020-01-09T10:52:00Z</cp:lastPrinted>
  <dcterms:created xsi:type="dcterms:W3CDTF">2019-01-11T02:57:00Z</dcterms:created>
  <dcterms:modified xsi:type="dcterms:W3CDTF">2020-02-06T08:34:00Z</dcterms:modified>
</cp:coreProperties>
</file>