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DD" w:rsidRPr="00EA0103" w:rsidRDefault="003F1CDD" w:rsidP="003F1CDD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>«Бекітемін»</w:t>
      </w:r>
    </w:p>
    <w:p w:rsidR="003F1CDD" w:rsidRPr="003610C9" w:rsidRDefault="003F1CDD" w:rsidP="00C837F7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lang w:val="kk-KZ"/>
        </w:rPr>
        <w:t xml:space="preserve">Жамбыл  ауданының </w:t>
      </w:r>
      <w:r w:rsidR="003610C9">
        <w:rPr>
          <w:sz w:val="20"/>
          <w:szCs w:val="20"/>
          <w:lang w:val="kk-KZ"/>
        </w:rPr>
        <w:t xml:space="preserve"> Каракастек</w:t>
      </w:r>
    </w:p>
    <w:p w:rsidR="00C837F7" w:rsidRPr="00EA0103" w:rsidRDefault="00C43837" w:rsidP="00C837F7">
      <w:pPr>
        <w:jc w:val="right"/>
        <w:rPr>
          <w:sz w:val="20"/>
          <w:szCs w:val="20"/>
          <w:lang w:val="kk-KZ"/>
        </w:rPr>
      </w:pPr>
      <w:r w:rsidRPr="00264C82">
        <w:rPr>
          <w:sz w:val="20"/>
          <w:szCs w:val="20"/>
          <w:lang w:val="kk-KZ"/>
        </w:rPr>
        <w:t>Ауылды</w:t>
      </w:r>
      <w:r>
        <w:rPr>
          <w:sz w:val="20"/>
          <w:szCs w:val="20"/>
          <w:lang w:val="kk-KZ"/>
        </w:rPr>
        <w:t>қ</w:t>
      </w:r>
      <w:r w:rsidR="00C837F7" w:rsidRPr="00EA0103">
        <w:rPr>
          <w:sz w:val="20"/>
          <w:szCs w:val="20"/>
          <w:lang w:val="kk-KZ"/>
        </w:rPr>
        <w:t xml:space="preserve"> округінің әкімі</w:t>
      </w:r>
    </w:p>
    <w:p w:rsidR="003F1CDD" w:rsidRPr="00EA0103" w:rsidRDefault="003F1CDD" w:rsidP="003F1CDD">
      <w:pPr>
        <w:jc w:val="right"/>
        <w:rPr>
          <w:sz w:val="20"/>
          <w:szCs w:val="20"/>
          <w:lang w:val="kk-KZ"/>
        </w:rPr>
      </w:pPr>
      <w:r w:rsidRPr="00EA0103">
        <w:rPr>
          <w:sz w:val="20"/>
          <w:szCs w:val="20"/>
          <w:u w:val="single"/>
          <w:lang w:val="kk-KZ"/>
        </w:rPr>
        <w:t xml:space="preserve">                                 </w:t>
      </w:r>
      <w:r w:rsidR="003610C9">
        <w:rPr>
          <w:sz w:val="20"/>
          <w:szCs w:val="20"/>
          <w:u w:val="single"/>
          <w:lang w:val="kk-KZ"/>
        </w:rPr>
        <w:t>Б.Ж</w:t>
      </w:r>
      <w:r w:rsidR="00264C82">
        <w:rPr>
          <w:sz w:val="20"/>
          <w:szCs w:val="20"/>
          <w:u w:val="single"/>
          <w:lang w:val="kk-KZ"/>
        </w:rPr>
        <w:t>.Жа</w:t>
      </w:r>
      <w:r w:rsidR="003610C9">
        <w:rPr>
          <w:sz w:val="20"/>
          <w:szCs w:val="20"/>
          <w:u w:val="single"/>
          <w:lang w:val="kk-KZ"/>
        </w:rPr>
        <w:t>пар</w:t>
      </w:r>
      <w:r w:rsidR="00264C82">
        <w:rPr>
          <w:sz w:val="20"/>
          <w:szCs w:val="20"/>
          <w:u w:val="single"/>
          <w:lang w:val="kk-KZ"/>
        </w:rPr>
        <w:t>ов</w:t>
      </w:r>
      <w:r w:rsidRPr="00EA0103">
        <w:rPr>
          <w:sz w:val="20"/>
          <w:szCs w:val="20"/>
          <w:lang w:val="kk-KZ"/>
        </w:rPr>
        <w:t xml:space="preserve">                              </w:t>
      </w:r>
    </w:p>
    <w:p w:rsidR="003F1CDD" w:rsidRPr="00EA0103" w:rsidRDefault="003F1CDD" w:rsidP="003F1CDD">
      <w:pPr>
        <w:pStyle w:val="a3"/>
        <w:jc w:val="right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3F1CDD" w:rsidRPr="00EA0103" w:rsidRDefault="003F1CDD" w:rsidP="003F1CDD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Стратегиялық жоспарды әзiрлемейтiн бюджеттiк бағдарламалар әкiмшiсiнiң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br/>
        <w:t>Бюджеттiк бағдарламасы</w:t>
      </w:r>
    </w:p>
    <w:p w:rsidR="003F1CDD" w:rsidRPr="00EA0103" w:rsidRDefault="00304A34" w:rsidP="003F1CDD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A0103">
        <w:rPr>
          <w:rFonts w:ascii="Times New Roman" w:hAnsi="Times New Roman"/>
          <w:b/>
          <w:sz w:val="20"/>
          <w:szCs w:val="20"/>
          <w:lang w:val="kk-KZ"/>
        </w:rPr>
        <w:t>201</w:t>
      </w:r>
      <w:r w:rsidR="0060355E">
        <w:rPr>
          <w:rFonts w:ascii="Times New Roman" w:hAnsi="Times New Roman"/>
          <w:b/>
          <w:sz w:val="20"/>
          <w:szCs w:val="20"/>
          <w:lang w:val="kk-KZ"/>
        </w:rPr>
        <w:t>9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>-20</w:t>
      </w:r>
      <w:r w:rsidR="008131F5">
        <w:rPr>
          <w:rFonts w:ascii="Times New Roman" w:hAnsi="Times New Roman"/>
          <w:b/>
          <w:sz w:val="20"/>
          <w:szCs w:val="20"/>
          <w:lang w:val="kk-KZ"/>
        </w:rPr>
        <w:t>2</w:t>
      </w:r>
      <w:r w:rsidR="0060355E">
        <w:rPr>
          <w:rFonts w:ascii="Times New Roman" w:hAnsi="Times New Roman"/>
          <w:b/>
          <w:sz w:val="20"/>
          <w:szCs w:val="20"/>
          <w:lang w:val="kk-KZ"/>
        </w:rPr>
        <w:t>1</w:t>
      </w:r>
      <w:r w:rsidRPr="00EA0103">
        <w:rPr>
          <w:rFonts w:ascii="Times New Roman" w:hAnsi="Times New Roman"/>
          <w:b/>
          <w:sz w:val="20"/>
          <w:szCs w:val="20"/>
          <w:lang w:val="kk-KZ"/>
        </w:rPr>
        <w:t xml:space="preserve"> жылдарға ар</w:t>
      </w:r>
      <w:r w:rsidR="00EA0103">
        <w:rPr>
          <w:rFonts w:ascii="Times New Roman" w:hAnsi="Times New Roman"/>
          <w:b/>
          <w:sz w:val="20"/>
          <w:szCs w:val="20"/>
          <w:lang w:val="kk-KZ"/>
        </w:rPr>
        <w:t>на</w:t>
      </w:r>
      <w:r w:rsidR="003F1CDD" w:rsidRPr="00EA0103">
        <w:rPr>
          <w:rFonts w:ascii="Times New Roman" w:hAnsi="Times New Roman"/>
          <w:b/>
          <w:sz w:val="20"/>
          <w:szCs w:val="20"/>
          <w:lang w:val="kk-KZ"/>
        </w:rPr>
        <w:t>лған</w:t>
      </w:r>
    </w:p>
    <w:p w:rsidR="003F1CDD" w:rsidRPr="00EA0103" w:rsidRDefault="003F1CDD" w:rsidP="003F1CDD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685CBF" w:rsidRPr="00EA0103" w:rsidRDefault="003F1CDD" w:rsidP="003F1CDD">
      <w:pPr>
        <w:pStyle w:val="a4"/>
        <w:spacing w:after="0" w:afterAutospacing="0"/>
        <w:rPr>
          <w:b/>
          <w:sz w:val="20"/>
          <w:szCs w:val="20"/>
          <w:u w:val="single"/>
          <w:lang w:val="kk-KZ"/>
        </w:rPr>
      </w:pPr>
      <w:r w:rsidRPr="00EA0103">
        <w:rPr>
          <w:sz w:val="20"/>
          <w:szCs w:val="20"/>
          <w:lang w:val="kk-KZ"/>
        </w:rPr>
        <w:t>бюджеттiк бағдарлама әкiмшiсiнiң коды және атауы</w:t>
      </w:r>
      <w:r w:rsidRPr="00EA0103">
        <w:rPr>
          <w:sz w:val="20"/>
          <w:szCs w:val="20"/>
          <w:lang w:val="kk-KZ"/>
        </w:rPr>
        <w:br/>
      </w:r>
      <w:r w:rsidR="003610C9">
        <w:rPr>
          <w:b/>
          <w:sz w:val="20"/>
          <w:szCs w:val="20"/>
          <w:u w:val="single"/>
          <w:lang w:val="kk-KZ"/>
        </w:rPr>
        <w:t>1241061</w:t>
      </w:r>
      <w:r w:rsidR="00EA0103">
        <w:rPr>
          <w:b/>
          <w:sz w:val="20"/>
          <w:szCs w:val="20"/>
          <w:u w:val="single"/>
          <w:lang w:val="kk-KZ"/>
        </w:rPr>
        <w:t xml:space="preserve"> </w:t>
      </w:r>
      <w:r w:rsidRPr="00EA0103">
        <w:rPr>
          <w:b/>
          <w:sz w:val="20"/>
          <w:szCs w:val="20"/>
          <w:u w:val="single"/>
          <w:lang w:val="kk-KZ"/>
        </w:rPr>
        <w:t xml:space="preserve"> </w:t>
      </w:r>
      <w:r w:rsidR="008131F5" w:rsidRPr="008131F5">
        <w:rPr>
          <w:b/>
          <w:sz w:val="20"/>
          <w:szCs w:val="20"/>
          <w:u w:val="single"/>
          <w:lang w:val="kk-KZ"/>
        </w:rPr>
        <w:t>Жамбыл ауданы әкімдігінің "</w:t>
      </w:r>
      <w:r w:rsidR="003610C9">
        <w:rPr>
          <w:b/>
          <w:sz w:val="20"/>
          <w:szCs w:val="20"/>
          <w:u w:val="single"/>
          <w:lang w:val="kk-KZ"/>
        </w:rPr>
        <w:t>Каракастек</w:t>
      </w:r>
      <w:r w:rsidR="00972B20">
        <w:rPr>
          <w:b/>
          <w:sz w:val="20"/>
          <w:szCs w:val="20"/>
          <w:u w:val="single"/>
          <w:lang w:val="kk-KZ"/>
        </w:rPr>
        <w:t xml:space="preserve"> </w:t>
      </w:r>
      <w:r w:rsidR="008131F5" w:rsidRPr="008131F5">
        <w:rPr>
          <w:b/>
          <w:sz w:val="20"/>
          <w:szCs w:val="20"/>
          <w:u w:val="single"/>
          <w:lang w:val="kk-KZ"/>
        </w:rPr>
        <w:t>ауылдық округі әкімінің аппараты"коммуналд</w:t>
      </w:r>
      <w:r w:rsidR="008131F5">
        <w:rPr>
          <w:b/>
          <w:sz w:val="20"/>
          <w:szCs w:val="20"/>
          <w:u w:val="single"/>
          <w:lang w:val="kk-KZ"/>
        </w:rPr>
        <w:t xml:space="preserve">ық  мемлекеттік мекемесі </w:t>
      </w:r>
      <w:r w:rsidRPr="00EA0103">
        <w:rPr>
          <w:sz w:val="20"/>
          <w:szCs w:val="20"/>
          <w:u w:val="single"/>
          <w:lang w:val="kk-KZ"/>
        </w:rPr>
        <w:br/>
      </w:r>
      <w:r w:rsidRPr="00EA0103">
        <w:rPr>
          <w:sz w:val="20"/>
          <w:szCs w:val="20"/>
          <w:lang w:val="kk-KZ"/>
        </w:rPr>
        <w:t>бюджеттiк бағдарламаның коды және атауы</w:t>
      </w:r>
      <w:r w:rsidRPr="00EA0103">
        <w:rPr>
          <w:sz w:val="20"/>
          <w:szCs w:val="20"/>
          <w:lang w:val="kk-KZ"/>
        </w:rPr>
        <w:br/>
      </w:r>
      <w:r w:rsidR="00C837F7" w:rsidRPr="00EA0103">
        <w:rPr>
          <w:b/>
          <w:sz w:val="20"/>
          <w:szCs w:val="20"/>
          <w:u w:val="single"/>
          <w:lang w:val="kk-KZ"/>
        </w:rPr>
        <w:t>001</w:t>
      </w:r>
      <w:r w:rsidRPr="00EA0103">
        <w:rPr>
          <w:b/>
          <w:sz w:val="20"/>
          <w:szCs w:val="20"/>
          <w:u w:val="single"/>
          <w:lang w:val="kk-KZ"/>
        </w:rPr>
        <w:t xml:space="preserve">  </w:t>
      </w:r>
      <w:r w:rsidR="008131F5" w:rsidRPr="008131F5">
        <w:rPr>
          <w:b/>
          <w:sz w:val="20"/>
          <w:szCs w:val="20"/>
          <w:u w:val="single"/>
          <w:lang w:val="kk-KZ"/>
        </w:rPr>
        <w:t>Аудандық маңызы бар қала, ауыл, кент, ауылдық округ әкімінің қызметін қамтамасыз ету жөніндегі қызметтер</w:t>
      </w:r>
    </w:p>
    <w:p w:rsidR="002A473E" w:rsidRPr="00EA0103" w:rsidRDefault="002A473E" w:rsidP="002A473E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EA0103">
        <w:rPr>
          <w:rFonts w:ascii="Times New Roman" w:hAnsi="Times New Roman"/>
          <w:sz w:val="20"/>
          <w:szCs w:val="20"/>
          <w:lang w:val="kk-KZ"/>
        </w:rPr>
        <w:t>бюджеттік бағдарламаның басшысы:</w:t>
      </w:r>
      <w:r w:rsidR="00B7519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3610C9">
        <w:rPr>
          <w:rFonts w:ascii="Times New Roman" w:hAnsi="Times New Roman"/>
          <w:b/>
          <w:sz w:val="20"/>
          <w:szCs w:val="20"/>
          <w:lang w:val="kk-KZ"/>
        </w:rPr>
        <w:t>Жапаров Бақыт Жораұлы</w:t>
      </w:r>
    </w:p>
    <w:tbl>
      <w:tblPr>
        <w:tblW w:w="106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95"/>
        <w:gridCol w:w="1701"/>
        <w:gridCol w:w="644"/>
        <w:gridCol w:w="632"/>
        <w:gridCol w:w="1134"/>
        <w:gridCol w:w="1134"/>
        <w:gridCol w:w="851"/>
        <w:gridCol w:w="850"/>
        <w:gridCol w:w="851"/>
      </w:tblGrid>
      <w:tr w:rsidR="003F1CDD" w:rsidRPr="00AC79B6" w:rsidTr="00920909">
        <w:trPr>
          <w:trHeight w:val="2625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  <w:highlight w:val="yellow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Бюджеттiк бағдарламаның нормативтiк құқықтық негiзi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2008 жылғы 24 желтоқсандағы  № 95-IV Бюджет кодексі. </w:t>
            </w:r>
          </w:p>
          <w:p w:rsidR="003F1CDD" w:rsidRPr="00EA0103" w:rsidRDefault="003F1CDD" w:rsidP="00EA01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 Үкіметінің 2009 жылғы 26 ақпандағы «Бюджеттің атқарылуы және оның кассалық қызмет көрсету Ережесін бекіту туралы» №220 Қаулысының 24, 25, 33-тараулары.. </w:t>
            </w:r>
          </w:p>
          <w:p w:rsidR="003F1CDD" w:rsidRPr="00EA0103" w:rsidRDefault="003F1CDD" w:rsidP="00EA010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Жамбыл аудандық мәслихатының «Жамбыл ауданының 2017-2019 жылдарға арналған аудандық бюджеті туралы» 2016 жылғы 20 желтоқсандағы №10-53  шешімі.</w:t>
            </w:r>
          </w:p>
          <w:p w:rsidR="00C837F7" w:rsidRPr="00EA0103" w:rsidRDefault="003610C9" w:rsidP="002D796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10C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Каракастек</w:t>
            </w:r>
            <w:r w:rsidR="00920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ауылдық округі әкімінің</w:t>
            </w:r>
            <w:r w:rsidR="002D79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«Жамбыл ауданының 2019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>-20</w:t>
            </w:r>
            <w:r w:rsidR="002D7965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жылдарға арналған аудандық бюджеті туралы» Ж</w:t>
            </w:r>
            <w:r w:rsidR="002D7965">
              <w:rPr>
                <w:rFonts w:ascii="Times New Roman" w:hAnsi="Times New Roman"/>
                <w:sz w:val="20"/>
                <w:szCs w:val="20"/>
                <w:lang w:val="kk-KZ"/>
              </w:rPr>
              <w:t>амбыл аудандық мәслихатының 2019 жылғы 21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D7965">
              <w:rPr>
                <w:rFonts w:ascii="Times New Roman" w:hAnsi="Times New Roman"/>
                <w:sz w:val="20"/>
                <w:szCs w:val="20"/>
                <w:lang w:val="kk-KZ"/>
              </w:rPr>
              <w:t>қаңтар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>дағы №</w:t>
            </w:r>
            <w:r w:rsidR="002D7965" w:rsidRPr="002D7965"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  <w:r w:rsidR="008131F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2D7965" w:rsidRPr="002D7965">
              <w:rPr>
                <w:rFonts w:ascii="Times New Roman" w:hAnsi="Times New Roman"/>
                <w:sz w:val="20"/>
                <w:szCs w:val="20"/>
                <w:lang w:val="kk-KZ"/>
              </w:rPr>
              <w:t>228</w:t>
            </w:r>
            <w:r w:rsidR="008131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шешімін жүзеге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асыру туралы»</w:t>
            </w:r>
            <w:r w:rsidR="008131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</w:t>
            </w:r>
            <w:r w:rsidR="002D7965" w:rsidRPr="002D796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</w:t>
            </w:r>
            <w:r w:rsidR="005D36F9">
              <w:rPr>
                <w:rFonts w:ascii="Times New Roman" w:hAnsi="Times New Roman"/>
                <w:sz w:val="20"/>
                <w:szCs w:val="20"/>
                <w:lang w:val="kk-KZ"/>
              </w:rPr>
              <w:t>01</w:t>
            </w:r>
            <w:r w:rsidR="003F1CDD" w:rsidRPr="00EA01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D36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қазанындағы № </w:t>
            </w:r>
            <w:r w:rsidR="00920909" w:rsidRPr="0092090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5D36F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920909" w:rsidRPr="0092090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5D36F9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 w:rsidR="00920909" w:rsidRPr="00920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20909">
              <w:rPr>
                <w:rFonts w:ascii="Times New Roman" w:hAnsi="Times New Roman"/>
                <w:sz w:val="20"/>
                <w:szCs w:val="20"/>
                <w:lang w:val="kk-KZ"/>
              </w:rPr>
              <w:t>шешімі</w:t>
            </w:r>
          </w:p>
        </w:tc>
      </w:tr>
      <w:tr w:rsidR="003F1CDD" w:rsidRPr="00EA0103" w:rsidTr="00377D5D">
        <w:trPr>
          <w:trHeight w:val="571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сипатта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масы</w:t>
            </w:r>
            <w:r w:rsidRPr="00EA0103">
              <w:rPr>
                <w:sz w:val="20"/>
                <w:szCs w:val="20"/>
              </w:rPr>
              <w:t xml:space="preserve"> (</w:t>
            </w:r>
            <w:proofErr w:type="spellStart"/>
            <w:r w:rsidRPr="00EA0103">
              <w:rPr>
                <w:sz w:val="20"/>
                <w:szCs w:val="20"/>
              </w:rPr>
              <w:t>негiздеме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сі</w:t>
            </w:r>
            <w:r w:rsidRPr="00EA0103">
              <w:rPr>
                <w:sz w:val="20"/>
                <w:szCs w:val="20"/>
              </w:rPr>
              <w:t>)</w:t>
            </w:r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C837F7" w:rsidP="00EA0103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001-«</w:t>
            </w:r>
            <w:r w:rsidR="00920909" w:rsidRPr="008131F5">
              <w:rPr>
                <w:b/>
                <w:sz w:val="20"/>
                <w:szCs w:val="20"/>
                <w:u w:val="single"/>
                <w:lang w:val="kk-KZ"/>
              </w:rPr>
              <w:t xml:space="preserve"> Аудандық маңызы бар қала, ауыл, кент, ауылдық округ әкімінің қызметін қамтамасыз ету жөніндегі қызметтер</w:t>
            </w:r>
          </w:p>
        </w:tc>
      </w:tr>
      <w:tr w:rsidR="003F1CDD" w:rsidRPr="00EA0103" w:rsidTr="00377D5D">
        <w:trPr>
          <w:trHeight w:val="421"/>
        </w:trPr>
        <w:tc>
          <w:tcPr>
            <w:tcW w:w="289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түрi</w:t>
            </w:r>
            <w:proofErr w:type="spellEnd"/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мемлекетт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басқару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деңгейiне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556283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аудандық маңызы бар қалалар, ауылдар, кенттер, ауылдық округтер бюджеттері құрамында бекітілетін аудандық маңызы бар қаланың, ауылдың, кенттің, ауылдық округтің бюджеттік бағдарлама</w:t>
            </w:r>
          </w:p>
        </w:tc>
      </w:tr>
      <w:tr w:rsidR="003F1CDD" w:rsidRPr="00EA0103" w:rsidTr="00377D5D">
        <w:trPr>
          <w:trHeight w:val="1020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мазмұнына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556283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мемлекеттік функцияларды, өкілеттіктерді және олардан туындайтын мемлекеттік қызметтер көрсетуді жүзеге асыру</w:t>
            </w:r>
          </w:p>
        </w:tc>
      </w:tr>
      <w:tr w:rsidR="003F1CDD" w:rsidRPr="00EA0103" w:rsidTr="00377D5D">
        <w:trPr>
          <w:trHeight w:val="499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ске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асыру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тәсiлiне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556283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>бір әкімші іске асыратын дара бюджеттік бағдарлама</w:t>
            </w:r>
          </w:p>
        </w:tc>
      </w:tr>
      <w:tr w:rsidR="003F1CDD" w:rsidRPr="00EA0103" w:rsidTr="00377D5D">
        <w:trPr>
          <w:trHeight w:val="285"/>
        </w:trPr>
        <w:tc>
          <w:tcPr>
            <w:tcW w:w="2895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ағымдағы/даму</w:t>
            </w:r>
          </w:p>
        </w:tc>
        <w:tc>
          <w:tcPr>
            <w:tcW w:w="54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бюджеттік бағдарлама</w:t>
            </w:r>
          </w:p>
        </w:tc>
      </w:tr>
      <w:tr w:rsidR="003F1CDD" w:rsidRPr="00AC79B6" w:rsidTr="00377D5D">
        <w:trPr>
          <w:trHeight w:val="240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40372F" w:rsidP="00EA0103">
            <w:pPr>
              <w:jc w:val="both"/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Бюджет қаржысын толық және тиімді пайдалану</w:t>
            </w:r>
          </w:p>
        </w:tc>
      </w:tr>
      <w:tr w:rsidR="003F1CDD" w:rsidRPr="00AC79B6" w:rsidTr="00377D5D">
        <w:trPr>
          <w:trHeight w:val="553"/>
        </w:trPr>
        <w:tc>
          <w:tcPr>
            <w:tcW w:w="28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бағдарламаның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мiндеттерi</w:t>
            </w:r>
            <w:proofErr w:type="spellEnd"/>
          </w:p>
        </w:tc>
        <w:tc>
          <w:tcPr>
            <w:tcW w:w="779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556283" w:rsidP="00972B20">
            <w:pPr>
              <w:jc w:val="both"/>
              <w:rPr>
                <w:sz w:val="20"/>
                <w:szCs w:val="20"/>
                <w:lang w:val="kk-KZ"/>
              </w:rPr>
            </w:pPr>
            <w:r w:rsidRPr="00556283">
              <w:rPr>
                <w:sz w:val="20"/>
                <w:szCs w:val="20"/>
                <w:lang w:val="kk-KZ"/>
              </w:rPr>
              <w:t xml:space="preserve">Әкім аппаратының </w:t>
            </w:r>
            <w:r w:rsidR="003610C9">
              <w:rPr>
                <w:sz w:val="20"/>
                <w:szCs w:val="20"/>
                <w:lang w:val="kk-KZ"/>
              </w:rPr>
              <w:t>8 штаттық бірліктерін және 6</w:t>
            </w:r>
            <w:r w:rsidRPr="00556283">
              <w:rPr>
                <w:sz w:val="20"/>
                <w:szCs w:val="20"/>
                <w:lang w:val="kk-KZ"/>
              </w:rPr>
              <w:t xml:space="preserve"> техникалық қызмет көрсетуді жүзеге асыратын бірліктерін ұстау, қызметкерлердің біліктілігін арттыру, байланыс қызметтеріне ақы төлеу, негізгі қорларды, жабдықтарды ағымдағы жөндеу, қорларды сатып алу, қызметтер мен жұмыстар сатып алу.</w:t>
            </w:r>
          </w:p>
        </w:tc>
      </w:tr>
      <w:tr w:rsidR="003F1CDD" w:rsidRPr="00AC79B6" w:rsidTr="00377D5D">
        <w:trPr>
          <w:trHeight w:val="280"/>
        </w:trPr>
        <w:tc>
          <w:tcPr>
            <w:tcW w:w="10692" w:type="dxa"/>
            <w:gridSpan w:val="9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  <w:lang w:val="kk-KZ"/>
              </w:rPr>
            </w:pPr>
          </w:p>
        </w:tc>
      </w:tr>
      <w:tr w:rsidR="003F1CDD" w:rsidRPr="00EA0103" w:rsidTr="00377D5D">
        <w:trPr>
          <w:trHeight w:val="482"/>
        </w:trPr>
        <w:tc>
          <w:tcPr>
            <w:tcW w:w="4596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Бюджетт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к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бағдарлама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көрсеткiштерiнiң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өлшем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б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gramEnd"/>
            <w:r w:rsidRPr="00EA0103">
              <w:rPr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A0103">
              <w:rPr>
                <w:sz w:val="20"/>
                <w:szCs w:val="20"/>
              </w:rPr>
              <w:t>есепт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EA0103">
              <w:rPr>
                <w:sz w:val="20"/>
                <w:szCs w:val="20"/>
              </w:rPr>
              <w:t xml:space="preserve"> </w:t>
            </w:r>
            <w:r w:rsidRPr="00EA0103">
              <w:rPr>
                <w:sz w:val="20"/>
                <w:szCs w:val="20"/>
                <w:lang w:val="kk-KZ"/>
              </w:rPr>
              <w:t xml:space="preserve"> 201</w:t>
            </w:r>
            <w:r w:rsidR="0060355E">
              <w:rPr>
                <w:sz w:val="20"/>
                <w:szCs w:val="20"/>
              </w:rPr>
              <w:t>8</w:t>
            </w:r>
            <w:r w:rsidR="00685CBF" w:rsidRPr="00EA0103">
              <w:rPr>
                <w:sz w:val="20"/>
                <w:szCs w:val="20"/>
                <w:lang w:val="kk-KZ"/>
              </w:rPr>
              <w:t xml:space="preserve"> </w:t>
            </w:r>
            <w:r w:rsidRPr="00EA0103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60355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  <w:lang w:val="kk-KZ"/>
              </w:rPr>
              <w:t>ағымдағы 201</w:t>
            </w:r>
            <w:r w:rsidR="0060355E"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 xml:space="preserve"> жыл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25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A0103">
              <w:rPr>
                <w:sz w:val="20"/>
                <w:szCs w:val="20"/>
              </w:rPr>
              <w:t>жоспарлы</w:t>
            </w:r>
            <w:proofErr w:type="spellEnd"/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кезеңi</w:t>
            </w:r>
            <w:proofErr w:type="spellEnd"/>
          </w:p>
        </w:tc>
      </w:tr>
      <w:tr w:rsidR="003F1CDD" w:rsidRPr="00EA0103" w:rsidTr="00377D5D">
        <w:trPr>
          <w:trHeight w:val="265"/>
        </w:trPr>
        <w:tc>
          <w:tcPr>
            <w:tcW w:w="4596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1CDD" w:rsidRPr="00EA0103" w:rsidRDefault="003F1CDD" w:rsidP="00EA010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60355E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201</w:t>
            </w:r>
            <w:r w:rsidR="0060355E">
              <w:rPr>
                <w:sz w:val="20"/>
                <w:szCs w:val="20"/>
              </w:rPr>
              <w:t>9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60355E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 w:rsidR="0060355E">
              <w:rPr>
                <w:sz w:val="20"/>
                <w:szCs w:val="20"/>
                <w:lang w:val="kk-KZ"/>
              </w:rPr>
              <w:t>20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3F1CDD" w:rsidP="00920909">
            <w:pPr>
              <w:rPr>
                <w:sz w:val="20"/>
                <w:szCs w:val="20"/>
                <w:lang w:val="kk-KZ"/>
              </w:rPr>
            </w:pPr>
            <w:r w:rsidRPr="00EA0103">
              <w:rPr>
                <w:sz w:val="20"/>
                <w:szCs w:val="20"/>
                <w:lang w:val="kk-KZ"/>
              </w:rPr>
              <w:t>20</w:t>
            </w:r>
            <w:r w:rsidR="0060355E">
              <w:rPr>
                <w:sz w:val="20"/>
                <w:szCs w:val="20"/>
                <w:lang w:val="en-US"/>
              </w:rPr>
              <w:t>2</w:t>
            </w:r>
            <w:r w:rsidR="0060355E">
              <w:rPr>
                <w:sz w:val="20"/>
                <w:szCs w:val="20"/>
              </w:rPr>
              <w:t>1</w:t>
            </w:r>
            <w:r w:rsidRPr="00EA0103">
              <w:rPr>
                <w:sz w:val="20"/>
                <w:szCs w:val="20"/>
                <w:lang w:val="kk-KZ"/>
              </w:rPr>
              <w:t>ж</w:t>
            </w:r>
          </w:p>
        </w:tc>
      </w:tr>
      <w:tr w:rsidR="003F1CDD" w:rsidRPr="00EA0103" w:rsidTr="00377D5D">
        <w:trPr>
          <w:trHeight w:val="180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F1CDD" w:rsidRPr="00EA0103" w:rsidRDefault="003F1CDD" w:rsidP="00EA010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7</w:t>
            </w:r>
          </w:p>
        </w:tc>
      </w:tr>
      <w:tr w:rsidR="00812ED5" w:rsidRPr="00EA0103" w:rsidTr="00377D5D">
        <w:trPr>
          <w:trHeight w:val="315"/>
        </w:trPr>
        <w:tc>
          <w:tcPr>
            <w:tcW w:w="459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EA0103" w:rsidRDefault="00812ED5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Бюджет</w:t>
            </w:r>
            <w:r w:rsidRPr="00EA010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қаражат</w:t>
            </w:r>
            <w:proofErr w:type="spellEnd"/>
            <w:r w:rsidRPr="00EA0103">
              <w:rPr>
                <w:sz w:val="20"/>
                <w:szCs w:val="20"/>
                <w:lang w:val="kk-KZ"/>
              </w:rPr>
              <w:t>ының</w:t>
            </w:r>
            <w:r w:rsidRPr="00EA0103">
              <w:rPr>
                <w:sz w:val="20"/>
                <w:szCs w:val="20"/>
              </w:rPr>
              <w:t xml:space="preserve"> </w:t>
            </w:r>
            <w:proofErr w:type="spellStart"/>
            <w:r w:rsidRPr="00EA0103">
              <w:rPr>
                <w:sz w:val="20"/>
                <w:szCs w:val="20"/>
              </w:rPr>
              <w:t>көлем</w:t>
            </w:r>
            <w:proofErr w:type="gramStart"/>
            <w:r w:rsidRPr="00EA0103">
              <w:rPr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EA0103" w:rsidRDefault="00812ED5" w:rsidP="00EA010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A0103">
              <w:rPr>
                <w:sz w:val="20"/>
                <w:szCs w:val="20"/>
              </w:rPr>
              <w:t>мың. теңге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264C82" w:rsidRDefault="003610C9" w:rsidP="00EA01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20313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AC79B6" w:rsidRDefault="00AC79B6" w:rsidP="00EA01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  <w:r>
              <w:rPr>
                <w:sz w:val="20"/>
                <w:szCs w:val="20"/>
                <w:lang w:val="en-US"/>
              </w:rPr>
              <w:t>723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610C9" w:rsidRPr="00AC79B6" w:rsidRDefault="00AC79B6" w:rsidP="003610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  <w:r>
              <w:rPr>
                <w:sz w:val="20"/>
                <w:szCs w:val="20"/>
                <w:lang w:val="en-US"/>
              </w:rPr>
              <w:t>723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2ED5" w:rsidRPr="00264C82" w:rsidRDefault="005D36F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24967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12ED5" w:rsidRPr="00264C82" w:rsidRDefault="005D36F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25679</w:t>
            </w:r>
          </w:p>
        </w:tc>
      </w:tr>
    </w:tbl>
    <w:p w:rsidR="003F1CDD" w:rsidRPr="00EA0103" w:rsidRDefault="003F1CDD" w:rsidP="003F1CDD">
      <w:pPr>
        <w:rPr>
          <w:sz w:val="20"/>
          <w:szCs w:val="20"/>
          <w:lang w:val="kk-KZ"/>
        </w:rPr>
      </w:pPr>
    </w:p>
    <w:p w:rsidR="003F1CDD" w:rsidRPr="00EA0103" w:rsidRDefault="003F1CDD" w:rsidP="003F1CDD">
      <w:pPr>
        <w:rPr>
          <w:sz w:val="20"/>
          <w:szCs w:val="20"/>
          <w:lang w:val="kk-KZ"/>
        </w:rPr>
      </w:pPr>
    </w:p>
    <w:p w:rsidR="003F1CDD" w:rsidRPr="00EA0103" w:rsidRDefault="003F1CDD" w:rsidP="003F1CDD">
      <w:pPr>
        <w:rPr>
          <w:sz w:val="20"/>
          <w:szCs w:val="20"/>
          <w:lang w:val="kk-KZ"/>
        </w:rPr>
      </w:pPr>
    </w:p>
    <w:sectPr w:rsidR="003F1CDD" w:rsidRPr="00EA0103" w:rsidSect="003F1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DD"/>
    <w:rsid w:val="00015D60"/>
    <w:rsid w:val="001D1475"/>
    <w:rsid w:val="00207CAD"/>
    <w:rsid w:val="00264C82"/>
    <w:rsid w:val="00265854"/>
    <w:rsid w:val="00294F2C"/>
    <w:rsid w:val="002A473E"/>
    <w:rsid w:val="002D281B"/>
    <w:rsid w:val="002D7965"/>
    <w:rsid w:val="002E2674"/>
    <w:rsid w:val="00304A34"/>
    <w:rsid w:val="00357A9D"/>
    <w:rsid w:val="003610C9"/>
    <w:rsid w:val="00366698"/>
    <w:rsid w:val="003F1CDD"/>
    <w:rsid w:val="0040372F"/>
    <w:rsid w:val="004810BD"/>
    <w:rsid w:val="00556283"/>
    <w:rsid w:val="00562CA0"/>
    <w:rsid w:val="005D36F9"/>
    <w:rsid w:val="005D7214"/>
    <w:rsid w:val="0060355E"/>
    <w:rsid w:val="00644733"/>
    <w:rsid w:val="00685CBF"/>
    <w:rsid w:val="0075200A"/>
    <w:rsid w:val="0076272B"/>
    <w:rsid w:val="007E3BD7"/>
    <w:rsid w:val="00812ED5"/>
    <w:rsid w:val="008131F5"/>
    <w:rsid w:val="008551D7"/>
    <w:rsid w:val="00920909"/>
    <w:rsid w:val="00972B20"/>
    <w:rsid w:val="009848BE"/>
    <w:rsid w:val="00A72668"/>
    <w:rsid w:val="00AC79B6"/>
    <w:rsid w:val="00AF09C8"/>
    <w:rsid w:val="00B301FC"/>
    <w:rsid w:val="00B7519D"/>
    <w:rsid w:val="00C21224"/>
    <w:rsid w:val="00C43837"/>
    <w:rsid w:val="00C837F7"/>
    <w:rsid w:val="00D0224A"/>
    <w:rsid w:val="00D171C7"/>
    <w:rsid w:val="00D765FC"/>
    <w:rsid w:val="00EA0103"/>
    <w:rsid w:val="00EE1B21"/>
    <w:rsid w:val="00F91AAE"/>
    <w:rsid w:val="00FB1DBC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D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1C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F1C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D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1C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F1C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5D7A-CE23-4288-AE78-DFF81B4C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2019-05-29T06:05:00Z</dcterms:created>
  <dcterms:modified xsi:type="dcterms:W3CDTF">2019-12-26T11:47:00Z</dcterms:modified>
</cp:coreProperties>
</file>