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4F" w:rsidRDefault="001B685E" w:rsidP="00B12D4F">
      <w:pPr>
        <w:pStyle w:val="1"/>
        <w:ind w:left="5103"/>
        <w:jc w:val="right"/>
        <w:rPr>
          <w:rFonts w:ascii="Times New Roman" w:hAnsi="Times New Roman"/>
          <w:lang w:val="kk-KZ"/>
        </w:rPr>
      </w:pPr>
      <w:r>
        <w:rPr>
          <w:rFonts w:ascii="Times New Roman" w:hAnsi="Times New Roman"/>
          <w:lang w:val="kk-KZ"/>
        </w:rPr>
        <w:t>2</w:t>
      </w:r>
      <w:r w:rsidR="00B12D4F">
        <w:rPr>
          <w:rFonts w:ascii="Times New Roman" w:hAnsi="Times New Roman"/>
          <w:lang w:val="kk-KZ"/>
        </w:rPr>
        <w:t xml:space="preserve">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Pr="003553BF" w:rsidRDefault="00B12D4F" w:rsidP="00B12D4F">
      <w:pPr>
        <w:pStyle w:val="3"/>
        <w:ind w:left="6050"/>
        <w:jc w:val="center"/>
        <w:rPr>
          <w:rFonts w:ascii="Times New Roman" w:hAnsi="Times New Roman"/>
          <w:lang w:val="kk-KZ"/>
        </w:rPr>
      </w:pPr>
    </w:p>
    <w:p w:rsidR="00BF2E77" w:rsidRDefault="00B12D4F" w:rsidP="0005135E">
      <w:pPr>
        <w:pStyle w:val="2"/>
        <w:ind w:left="6050"/>
        <w:jc w:val="center"/>
        <w:rPr>
          <w:rFonts w:ascii="Times New Roman" w:hAnsi="Times New Roman"/>
          <w:b/>
          <w:lang w:val="kk-KZ"/>
        </w:rPr>
      </w:pPr>
      <w:r w:rsidRPr="000944D0">
        <w:rPr>
          <w:rFonts w:ascii="Times New Roman" w:hAnsi="Times New Roman"/>
          <w:b/>
          <w:lang w:val="kk-KZ"/>
        </w:rPr>
        <w:t>Қарасай аудан</w:t>
      </w:r>
      <w:r>
        <w:rPr>
          <w:rFonts w:ascii="Times New Roman" w:hAnsi="Times New Roman"/>
          <w:b/>
          <w:lang w:val="kk-KZ"/>
        </w:rPr>
        <w:t xml:space="preserve">ы </w:t>
      </w:r>
      <w:r w:rsidR="0005135E">
        <w:rPr>
          <w:rFonts w:ascii="Times New Roman" w:hAnsi="Times New Roman"/>
          <w:b/>
          <w:lang w:val="kk-KZ"/>
        </w:rPr>
        <w:t>Қаскелең қала</w:t>
      </w:r>
      <w:r>
        <w:rPr>
          <w:rFonts w:ascii="Times New Roman" w:hAnsi="Times New Roman"/>
          <w:b/>
          <w:lang w:val="kk-KZ"/>
        </w:rPr>
        <w:t xml:space="preserve"> әкімі аппараты ММ-нің әкімінің</w:t>
      </w:r>
      <w:r w:rsidR="0005135E">
        <w:rPr>
          <w:rFonts w:ascii="Times New Roman" w:hAnsi="Times New Roman"/>
          <w:b/>
          <w:lang w:val="kk-KZ"/>
        </w:rPr>
        <w:t xml:space="preserve">           </w:t>
      </w:r>
      <w:r>
        <w:rPr>
          <w:rFonts w:ascii="Times New Roman" w:hAnsi="Times New Roman"/>
          <w:b/>
          <w:lang w:val="kk-KZ"/>
        </w:rPr>
        <w:t xml:space="preserve"> </w:t>
      </w:r>
      <w:r w:rsidR="00BF2E77">
        <w:rPr>
          <w:rFonts w:ascii="Times New Roman" w:hAnsi="Times New Roman"/>
          <w:b/>
          <w:lang w:val="kk-KZ"/>
        </w:rPr>
        <w:t>2019</w:t>
      </w:r>
      <w:r w:rsidR="00BF2E77" w:rsidRPr="000944D0">
        <w:rPr>
          <w:rFonts w:ascii="Times New Roman" w:hAnsi="Times New Roman"/>
          <w:b/>
          <w:lang w:val="kk-KZ"/>
        </w:rPr>
        <w:t xml:space="preserve"> жыл</w:t>
      </w:r>
      <w:r w:rsidR="00BF2E77">
        <w:rPr>
          <w:rFonts w:ascii="Times New Roman" w:hAnsi="Times New Roman"/>
          <w:b/>
          <w:lang w:val="kk-KZ"/>
        </w:rPr>
        <w:t>ғы</w:t>
      </w:r>
      <w:r w:rsidR="00BF2E77" w:rsidRPr="000944D0">
        <w:rPr>
          <w:rFonts w:ascii="Times New Roman" w:hAnsi="Times New Roman"/>
          <w:b/>
          <w:lang w:val="kk-KZ"/>
        </w:rPr>
        <w:t xml:space="preserve"> </w:t>
      </w:r>
      <w:r w:rsidR="00636887">
        <w:rPr>
          <w:rFonts w:ascii="Times New Roman" w:hAnsi="Times New Roman"/>
          <w:b/>
          <w:lang w:val="kk-KZ"/>
        </w:rPr>
        <w:t>1</w:t>
      </w:r>
      <w:r w:rsidR="009E76D3">
        <w:rPr>
          <w:rFonts w:ascii="Times New Roman" w:hAnsi="Times New Roman"/>
          <w:b/>
          <w:lang w:val="kk-KZ"/>
        </w:rPr>
        <w:t>1</w:t>
      </w:r>
      <w:r w:rsidR="00636887">
        <w:rPr>
          <w:rFonts w:ascii="Times New Roman" w:hAnsi="Times New Roman"/>
          <w:b/>
          <w:lang w:val="kk-KZ"/>
        </w:rPr>
        <w:t xml:space="preserve"> қаңтардағ</w:t>
      </w:r>
      <w:r w:rsidR="00BF2E77">
        <w:rPr>
          <w:rFonts w:ascii="Times New Roman" w:hAnsi="Times New Roman"/>
          <w:b/>
          <w:lang w:val="kk-KZ"/>
        </w:rPr>
        <w:t>ы №</w:t>
      </w:r>
      <w:r w:rsidR="0005135E">
        <w:rPr>
          <w:rFonts w:ascii="Times New Roman" w:hAnsi="Times New Roman"/>
          <w:b/>
          <w:lang w:val="kk-KZ"/>
        </w:rPr>
        <w:t>7</w:t>
      </w:r>
    </w:p>
    <w:p w:rsidR="00B12D4F" w:rsidRPr="000944D0" w:rsidRDefault="00B12D4F" w:rsidP="0005135E">
      <w:pPr>
        <w:pStyle w:val="2"/>
        <w:ind w:left="5103"/>
        <w:jc w:val="center"/>
        <w:rPr>
          <w:rFonts w:ascii="Times New Roman" w:hAnsi="Times New Roman"/>
          <w:b/>
          <w:lang w:val="kk-KZ"/>
        </w:rPr>
      </w:pPr>
      <w:r>
        <w:rPr>
          <w:rFonts w:ascii="Times New Roman" w:hAnsi="Times New Roman"/>
          <w:b/>
          <w:lang w:val="kk-KZ"/>
        </w:rPr>
        <w:t>өкімі</w:t>
      </w:r>
      <w:r w:rsidRPr="000944D0">
        <w:rPr>
          <w:rFonts w:ascii="Times New Roman" w:hAnsi="Times New Roman"/>
          <w:b/>
          <w:lang w:val="kk-KZ"/>
        </w:rPr>
        <w:t>мен бекітілді</w:t>
      </w:r>
    </w:p>
    <w:p w:rsidR="00B12D4F" w:rsidRPr="00334A8A" w:rsidRDefault="00B12D4F" w:rsidP="00B12D4F">
      <w:pPr>
        <w:pStyle w:val="2"/>
        <w:ind w:left="6050"/>
        <w:jc w:val="center"/>
        <w:rPr>
          <w:rFonts w:ascii="Times New Roman" w:hAnsi="Times New Roman"/>
          <w:b/>
          <w:lang w:val="kk-KZ"/>
        </w:rPr>
      </w:pPr>
    </w:p>
    <w:p w:rsidR="006E1618" w:rsidRDefault="006E1618" w:rsidP="00B12D4F">
      <w:pPr>
        <w:pStyle w:val="1"/>
        <w:jc w:val="right"/>
        <w:rPr>
          <w:rFonts w:ascii="Times New Roman" w:hAnsi="Times New Roman"/>
          <w:lang w:val="kk-KZ"/>
        </w:rPr>
      </w:pPr>
    </w:p>
    <w:p w:rsidR="00B12D4F" w:rsidRPr="000F60B3" w:rsidRDefault="00B12D4F" w:rsidP="00B12D4F">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B12D4F" w:rsidRPr="00686A46" w:rsidRDefault="0005135E"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124 1030</w:t>
      </w:r>
      <w:r w:rsidR="00B12D4F" w:rsidRPr="00686A46">
        <w:rPr>
          <w:rFonts w:ascii="Times New Roman" w:hAnsi="Times New Roman"/>
          <w:b/>
          <w:sz w:val="28"/>
          <w:szCs w:val="28"/>
          <w:u w:val="single"/>
          <w:lang w:val="kk-KZ"/>
        </w:rPr>
        <w:t xml:space="preserve">,  </w:t>
      </w:r>
      <w:r w:rsidR="009E76D3">
        <w:rPr>
          <w:rFonts w:ascii="Times New Roman" w:hAnsi="Times New Roman"/>
          <w:b/>
          <w:sz w:val="28"/>
          <w:szCs w:val="28"/>
          <w:u w:val="single"/>
          <w:lang w:val="kk-KZ"/>
        </w:rPr>
        <w:t xml:space="preserve">Қарасай ауданының </w:t>
      </w:r>
      <w:r>
        <w:rPr>
          <w:rFonts w:ascii="Times New Roman" w:hAnsi="Times New Roman"/>
          <w:b/>
          <w:sz w:val="28"/>
          <w:szCs w:val="28"/>
          <w:u w:val="single"/>
          <w:lang w:val="kk-KZ"/>
        </w:rPr>
        <w:t>Қаскелең қаласы</w:t>
      </w:r>
      <w:r w:rsidR="009E76D3">
        <w:rPr>
          <w:rFonts w:ascii="Times New Roman" w:hAnsi="Times New Roman"/>
          <w:b/>
          <w:sz w:val="28"/>
          <w:szCs w:val="28"/>
          <w:u w:val="single"/>
          <w:lang w:val="kk-KZ"/>
        </w:rPr>
        <w:t xml:space="preserve"> әкімінің аппараты ММ</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B12D4F" w:rsidRDefault="0065442A" w:rsidP="00B12D4F">
      <w:pPr>
        <w:pStyle w:val="3"/>
        <w:jc w:val="center"/>
        <w:rPr>
          <w:rFonts w:ascii="Times New Roman" w:hAnsi="Times New Roman"/>
          <w:b/>
          <w:sz w:val="24"/>
          <w:szCs w:val="24"/>
          <w:lang w:val="kk-KZ"/>
        </w:rPr>
      </w:pPr>
      <w:r>
        <w:rPr>
          <w:rFonts w:ascii="Times New Roman" w:hAnsi="Times New Roman"/>
          <w:b/>
          <w:sz w:val="24"/>
          <w:szCs w:val="24"/>
          <w:lang w:val="kk-KZ"/>
        </w:rPr>
        <w:t>2020-2022</w:t>
      </w:r>
      <w:r w:rsidR="00B12D4F"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1B685E" w:rsidRDefault="00B12D4F" w:rsidP="000102E7">
      <w:pPr>
        <w:pStyle w:val="HTML"/>
        <w:shd w:val="clear" w:color="auto" w:fill="FFFFFF"/>
        <w:jc w:val="both"/>
        <w:rPr>
          <w:rFonts w:ascii="Times New Roman" w:hAnsi="Times New Roman" w:cs="Times New Roman"/>
          <w:sz w:val="24"/>
          <w:szCs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w:t>
      </w:r>
      <w:r w:rsidR="00C543A3" w:rsidRPr="00324F6D">
        <w:rPr>
          <w:rFonts w:ascii="Times New Roman" w:hAnsi="Times New Roman" w:cs="Times New Roman"/>
          <w:sz w:val="24"/>
          <w:lang w:val="kk-KZ"/>
        </w:rPr>
        <w:t>–</w:t>
      </w:r>
      <w:r w:rsidRPr="00324F6D">
        <w:rPr>
          <w:rFonts w:ascii="Times New Roman" w:hAnsi="Times New Roman" w:cs="Times New Roman"/>
          <w:sz w:val="24"/>
          <w:lang w:val="kk-KZ"/>
        </w:rPr>
        <w:t xml:space="preserve"> </w:t>
      </w:r>
      <w:r w:rsidR="001B685E">
        <w:rPr>
          <w:rFonts w:ascii="Times New Roman" w:hAnsi="Times New Roman" w:cs="Times New Roman"/>
          <w:sz w:val="24"/>
          <w:szCs w:val="24"/>
          <w:u w:val="single"/>
          <w:lang w:val="kk-KZ"/>
        </w:rPr>
        <w:t> </w:t>
      </w:r>
      <w:r w:rsidR="0085748A" w:rsidRPr="0085748A">
        <w:rPr>
          <w:rFonts w:ascii="Times New Roman" w:hAnsi="Times New Roman" w:cs="Times New Roman"/>
          <w:sz w:val="24"/>
          <w:szCs w:val="24"/>
          <w:u w:val="single"/>
          <w:lang w:val="kk-KZ"/>
        </w:rPr>
        <w:t>00</w:t>
      </w:r>
      <w:r w:rsidR="0005135E">
        <w:rPr>
          <w:rFonts w:ascii="Times New Roman" w:hAnsi="Times New Roman" w:cs="Times New Roman"/>
          <w:sz w:val="24"/>
          <w:szCs w:val="24"/>
          <w:u w:val="single"/>
          <w:lang w:val="kk-KZ"/>
        </w:rPr>
        <w:t>4</w:t>
      </w:r>
      <w:r w:rsidR="001B685E">
        <w:rPr>
          <w:rFonts w:ascii="Times New Roman" w:hAnsi="Times New Roman" w:cs="Times New Roman"/>
          <w:sz w:val="24"/>
          <w:szCs w:val="24"/>
          <w:u w:val="single"/>
          <w:lang w:val="kk-KZ"/>
        </w:rPr>
        <w:t xml:space="preserve"> </w:t>
      </w:r>
      <w:r w:rsidR="0005135E" w:rsidRPr="0005135E">
        <w:rPr>
          <w:rFonts w:ascii="Times New Roman" w:hAnsi="Times New Roman" w:cs="Times New Roman"/>
          <w:sz w:val="24"/>
          <w:szCs w:val="24"/>
          <w:u w:val="single"/>
          <w:lang w:val="kk-KZ"/>
        </w:rPr>
        <w:t>Мектепке дейінгі тәрбиелеу және оқыту және мектепке дейінгі тәрбиелеу және оқыту ұйымдарында медициналық қызмет көрсетуді ұйымдастыру</w:t>
      </w:r>
      <w:r w:rsidR="001B685E">
        <w:rPr>
          <w:rFonts w:ascii="Times New Roman" w:hAnsi="Times New Roman" w:cs="Times New Roman"/>
          <w:sz w:val="24"/>
          <w:szCs w:val="24"/>
          <w:u w:val="single"/>
          <w:lang w:val="kk-KZ"/>
        </w:rPr>
        <w:t>.</w:t>
      </w:r>
    </w:p>
    <w:p w:rsidR="00B12D4F" w:rsidRPr="000102E7" w:rsidRDefault="00B12D4F" w:rsidP="000102E7">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Pr="000102E7">
        <w:rPr>
          <w:rFonts w:ascii="Times New Roman" w:hAnsi="Times New Roman" w:cs="Times New Roman"/>
          <w:sz w:val="24"/>
          <w:lang w:val="kk-KZ"/>
        </w:rPr>
        <w:t xml:space="preserve">– </w:t>
      </w:r>
      <w:r w:rsidR="0005135E">
        <w:rPr>
          <w:rFonts w:ascii="Times New Roman" w:hAnsi="Times New Roman" w:cs="Times New Roman"/>
          <w:sz w:val="24"/>
          <w:u w:val="single"/>
          <w:lang w:val="kk-KZ"/>
        </w:rPr>
        <w:t>Мукашев Аскар Окенович</w:t>
      </w:r>
      <w:r w:rsidRPr="000102E7">
        <w:rPr>
          <w:rFonts w:ascii="Times New Roman" w:hAnsi="Times New Roman" w:cs="Times New Roman"/>
          <w:sz w:val="24"/>
          <w:u w:val="single"/>
          <w:lang w:val="kk-KZ"/>
        </w:rPr>
        <w:t>.</w:t>
      </w:r>
    </w:p>
    <w:p w:rsidR="00371FB2" w:rsidRDefault="00B12D4F" w:rsidP="00371FB2">
      <w:pPr>
        <w:pStyle w:val="a3"/>
        <w:spacing w:before="0" w:beforeAutospacing="0" w:after="0" w:afterAutospacing="0"/>
        <w:jc w:val="both"/>
        <w:rPr>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r w:rsidR="00371FB2" w:rsidRPr="00C543A3">
        <w:rPr>
          <w:u w:val="single"/>
          <w:lang w:val="kk-KZ"/>
        </w:rPr>
        <w:t>2008 жылғы                                  4 желтоқсандағы № 95-</w:t>
      </w:r>
      <w:r w:rsidR="00371FB2">
        <w:rPr>
          <w:u w:val="single"/>
          <w:lang w:val="kk-KZ"/>
        </w:rPr>
        <w:t>IV ҚР Бюджеттік Кодексінің 32 ба</w:t>
      </w:r>
      <w:r w:rsidR="00371FB2" w:rsidRPr="00C543A3">
        <w:rPr>
          <w:u w:val="single"/>
          <w:lang w:val="kk-KZ"/>
        </w:rPr>
        <w:t xml:space="preserve">бы, </w:t>
      </w:r>
      <w:r w:rsidR="00371FB2"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371FB2" w:rsidRPr="00C543A3">
        <w:rPr>
          <w:u w:val="single"/>
          <w:lang w:val="kk-KZ"/>
        </w:rPr>
        <w:t>Қазақстан Республикасы Ұлттық экономика министрінің 2014 жылғы 30 желтоқсандағы № 195</w:t>
      </w:r>
      <w:r w:rsidR="00930F0E">
        <w:rPr>
          <w:u w:val="single"/>
          <w:lang w:val="kk-KZ"/>
        </w:rPr>
        <w:t xml:space="preserve"> бұйрығының 4 тарау </w:t>
      </w:r>
      <w:r w:rsidR="0065442A">
        <w:rPr>
          <w:u w:val="single"/>
          <w:lang w:val="kk-KZ"/>
        </w:rPr>
        <w:t>17-27 тармақтары.</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D2AB9" w:rsidRPr="00DD2AB9" w:rsidRDefault="00B12D4F" w:rsidP="00DD2AB9">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00DD2AB9" w:rsidRPr="00DD2AB9">
        <w:rPr>
          <w:rFonts w:ascii="Times New Roman" w:hAnsi="Times New Roman" w:cs="Times New Roman"/>
          <w:color w:val="212121"/>
          <w:sz w:val="24"/>
          <w:u w:val="single"/>
          <w:lang w:val="kk-KZ"/>
        </w:rPr>
        <w:t>мемлекеттік функцияларды, өкілеттіктерді және олардан туындайтын  мемлекеттік қызметтерді ұсыну</w:t>
      </w:r>
      <w:r w:rsidR="00DD2AB9" w:rsidRPr="00DD2AB9">
        <w:rPr>
          <w:rFonts w:ascii="Times New Roman" w:hAnsi="Times New Roman" w:cs="Times New Roman"/>
          <w:color w:val="212121"/>
          <w:sz w:val="24"/>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1B12E7" w:rsidRDefault="00B12D4F" w:rsidP="001B12E7">
      <w:pPr>
        <w:pStyle w:val="HTML"/>
        <w:shd w:val="clear" w:color="auto" w:fill="FFFFFF"/>
        <w:jc w:val="both"/>
        <w:rPr>
          <w:rFonts w:ascii="Times New Roman" w:hAnsi="Times New Roman" w:cs="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0005135E" w:rsidRPr="0005135E">
        <w:rPr>
          <w:rFonts w:ascii="Times New Roman" w:hAnsi="Times New Roman" w:cs="Times New Roman"/>
          <w:sz w:val="24"/>
          <w:szCs w:val="24"/>
          <w:u w:val="single"/>
          <w:lang w:val="kk-KZ"/>
        </w:rPr>
        <w:t>Мектепке дейінгі тәрбиелеу және оқыту және мектепке дейінгі тәрбиелеу және оқыту ұйымдарында медициналық қызмет көрсетуді ұйымдастыру</w:t>
      </w:r>
      <w:r w:rsidR="001B12E7" w:rsidRPr="001B12E7">
        <w:rPr>
          <w:rFonts w:ascii="Times New Roman" w:hAnsi="Times New Roman" w:cs="Times New Roman"/>
          <w:color w:val="212121"/>
          <w:sz w:val="24"/>
          <w:u w:val="single"/>
          <w:lang w:val="kk-KZ"/>
        </w:rPr>
        <w:t>.</w:t>
      </w:r>
      <w:r w:rsidR="001B12E7" w:rsidRPr="001B12E7">
        <w:rPr>
          <w:rFonts w:ascii="Times New Roman" w:hAnsi="Times New Roman" w:cs="Times New Roman"/>
          <w:b/>
          <w:sz w:val="32"/>
          <w:szCs w:val="24"/>
          <w:lang w:val="kk-KZ"/>
        </w:rPr>
        <w:t xml:space="preserve"> </w:t>
      </w:r>
    </w:p>
    <w:p w:rsidR="009C4A60" w:rsidRPr="00046A89" w:rsidRDefault="00C543A3" w:rsidP="00046A89">
      <w:pPr>
        <w:pStyle w:val="HTML"/>
        <w:shd w:val="clear" w:color="auto" w:fill="FFFFFF"/>
        <w:jc w:val="both"/>
        <w:rPr>
          <w:rFonts w:ascii="Times New Roman" w:hAnsi="Times New Roman" w:cs="Times New Roman"/>
          <w:color w:val="212121"/>
          <w:sz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009C4A60" w:rsidRPr="00F73AA7">
        <w:rPr>
          <w:rFonts w:ascii="inherit" w:hAnsi="inherit"/>
          <w:color w:val="212121"/>
          <w:lang w:val="kk-KZ"/>
        </w:rPr>
        <w:t xml:space="preserve"> </w:t>
      </w:r>
      <w:r w:rsidR="0005135E">
        <w:rPr>
          <w:rFonts w:ascii="Times New Roman" w:hAnsi="Times New Roman" w:cs="Times New Roman"/>
          <w:color w:val="212121"/>
          <w:sz w:val="24"/>
          <w:u w:val="single"/>
          <w:lang w:val="kk-KZ"/>
        </w:rPr>
        <w:t>Қаскелең қаласының</w:t>
      </w:r>
      <w:r w:rsidR="005B0021">
        <w:rPr>
          <w:rFonts w:ascii="Times New Roman" w:hAnsi="Times New Roman" w:cs="Times New Roman"/>
          <w:color w:val="212121"/>
          <w:sz w:val="24"/>
          <w:u w:val="single"/>
          <w:lang w:val="kk-KZ"/>
        </w:rPr>
        <w:t xml:space="preserve"> </w:t>
      </w:r>
      <w:r w:rsidR="0005135E">
        <w:rPr>
          <w:rFonts w:ascii="Times New Roman" w:hAnsi="Times New Roman" w:cs="Times New Roman"/>
          <w:color w:val="212121"/>
          <w:sz w:val="24"/>
          <w:u w:val="single"/>
          <w:lang w:val="kk-KZ"/>
        </w:rPr>
        <w:t>балаларды мектепке дейінгі тәрбиелеу және оқыту</w:t>
      </w:r>
      <w:r w:rsidR="00046A89" w:rsidRPr="00046A89">
        <w:rPr>
          <w:rFonts w:ascii="Times New Roman" w:hAnsi="Times New Roman" w:cs="Times New Roman"/>
          <w:color w:val="212121"/>
          <w:sz w:val="24"/>
          <w:u w:val="single"/>
          <w:lang w:val="kk-KZ"/>
        </w:rPr>
        <w:t>.</w:t>
      </w:r>
    </w:p>
    <w:p w:rsidR="00046A89" w:rsidRPr="00F52470" w:rsidRDefault="00B12D4F" w:rsidP="00046A89">
      <w:pPr>
        <w:pStyle w:val="HTML"/>
        <w:shd w:val="clear" w:color="auto" w:fill="FFFFFF"/>
        <w:jc w:val="both"/>
        <w:rPr>
          <w:rFonts w:ascii="Times New Roman" w:hAnsi="Times New Roman" w:cs="Times New Roman"/>
          <w:color w:val="212121"/>
          <w:sz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sidR="009C4A60">
        <w:rPr>
          <w:rFonts w:ascii="Times New Roman" w:hAnsi="Times New Roman"/>
          <w:sz w:val="24"/>
          <w:szCs w:val="24"/>
          <w:lang w:val="kk-KZ"/>
        </w:rPr>
        <w:t xml:space="preserve"> </w:t>
      </w:r>
      <w:r w:rsidR="0005135E" w:rsidRPr="0005135E">
        <w:rPr>
          <w:rFonts w:ascii="Times New Roman" w:hAnsi="Times New Roman" w:cs="Times New Roman"/>
          <w:sz w:val="24"/>
          <w:szCs w:val="24"/>
          <w:u w:val="single"/>
          <w:lang w:val="kk-KZ"/>
        </w:rPr>
        <w:t>Мектепке дейінгі тәрбиелеу және оқыту және мектепке дейінгі тәрбиелеу және оқыту ұйымдарында медициналық қызмет көрсетуді ұйымдастыру</w:t>
      </w:r>
      <w:r w:rsidR="00F52470" w:rsidRPr="00F52470">
        <w:rPr>
          <w:rFonts w:ascii="Times New Roman" w:hAnsi="Times New Roman"/>
          <w:sz w:val="24"/>
          <w:szCs w:val="24"/>
          <w:u w:val="single"/>
          <w:lang w:val="kk-KZ"/>
        </w:rPr>
        <w:t>.</w:t>
      </w:r>
    </w:p>
    <w:p w:rsidR="006E1618" w:rsidRDefault="00B12D4F" w:rsidP="009C4A60">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992"/>
        <w:gridCol w:w="1104"/>
        <w:gridCol w:w="1306"/>
        <w:gridCol w:w="1275"/>
        <w:gridCol w:w="1134"/>
        <w:gridCol w:w="958"/>
      </w:tblGrid>
      <w:tr w:rsidR="00C543A3" w:rsidTr="00A323F1">
        <w:trPr>
          <w:trHeight w:val="989"/>
          <w:jc w:val="center"/>
        </w:trPr>
        <w:tc>
          <w:tcPr>
            <w:tcW w:w="2802"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C543A3" w:rsidTr="00A323F1">
        <w:trPr>
          <w:jc w:val="center"/>
        </w:trPr>
        <w:tc>
          <w:tcPr>
            <w:tcW w:w="2802"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992"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1104" w:type="dxa"/>
            <w:vAlign w:val="center"/>
          </w:tcPr>
          <w:p w:rsidR="00C543A3" w:rsidRPr="001B7783" w:rsidRDefault="0065442A"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306" w:type="dxa"/>
            <w:vAlign w:val="center"/>
          </w:tcPr>
          <w:p w:rsidR="00C543A3" w:rsidRPr="001B7783" w:rsidRDefault="0065442A"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75" w:type="dxa"/>
            <w:vAlign w:val="center"/>
          </w:tcPr>
          <w:p w:rsidR="00C543A3" w:rsidRPr="001B7783" w:rsidRDefault="0065442A"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134" w:type="dxa"/>
            <w:vAlign w:val="center"/>
          </w:tcPr>
          <w:p w:rsidR="00C543A3" w:rsidRPr="001B7783" w:rsidRDefault="0065442A"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958" w:type="dxa"/>
            <w:vAlign w:val="center"/>
          </w:tcPr>
          <w:p w:rsidR="00C543A3" w:rsidRPr="001B7783" w:rsidRDefault="0065442A"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C543A3" w:rsidTr="00A323F1">
        <w:trPr>
          <w:jc w:val="center"/>
        </w:trPr>
        <w:tc>
          <w:tcPr>
            <w:tcW w:w="2802" w:type="dxa"/>
          </w:tcPr>
          <w:p w:rsidR="00F94539" w:rsidRPr="00061FA3" w:rsidRDefault="0005135E" w:rsidP="00A323F1">
            <w:pPr>
              <w:pStyle w:val="HTML"/>
              <w:shd w:val="clear" w:color="auto" w:fill="FFFFFF"/>
              <w:jc w:val="both"/>
              <w:rPr>
                <w:rFonts w:ascii="Times New Roman" w:hAnsi="Times New Roman" w:cs="Times New Roman"/>
                <w:color w:val="212121"/>
                <w:sz w:val="24"/>
                <w:lang w:val="kk-KZ"/>
              </w:rPr>
            </w:pPr>
            <w:r w:rsidRPr="0005135E">
              <w:rPr>
                <w:rFonts w:ascii="Times New Roman" w:hAnsi="Times New Roman" w:cs="Times New Roman"/>
                <w:sz w:val="24"/>
                <w:szCs w:val="24"/>
                <w:lang w:val="kk-KZ"/>
              </w:rPr>
              <w:t>Қаскелең қаласының балаларды мектепке дейінгі тәрбиелеу және оқыту</w:t>
            </w:r>
            <w:r>
              <w:t xml:space="preserve"> </w:t>
            </w:r>
            <w:r w:rsidRPr="0005135E">
              <w:rPr>
                <w:rFonts w:ascii="Times New Roman" w:hAnsi="Times New Roman" w:cs="Times New Roman"/>
                <w:sz w:val="24"/>
                <w:szCs w:val="24"/>
                <w:lang w:val="kk-KZ"/>
              </w:rPr>
              <w:t xml:space="preserve">және мектепке </w:t>
            </w:r>
            <w:r w:rsidRPr="0005135E">
              <w:rPr>
                <w:rFonts w:ascii="Times New Roman" w:hAnsi="Times New Roman" w:cs="Times New Roman"/>
                <w:sz w:val="24"/>
                <w:szCs w:val="24"/>
                <w:lang w:val="kk-KZ"/>
              </w:rPr>
              <w:lastRenderedPageBreak/>
              <w:t>дейінгі тәрбиелеу және оқыту ұйымдарында медициналық қызмет көрсетуді ұйымдастыру.</w:t>
            </w:r>
          </w:p>
        </w:tc>
        <w:tc>
          <w:tcPr>
            <w:tcW w:w="992" w:type="dxa"/>
            <w:vAlign w:val="center"/>
          </w:tcPr>
          <w:p w:rsidR="00930F0E" w:rsidRPr="0061465E" w:rsidRDefault="00C543A3" w:rsidP="00324F6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104" w:type="dxa"/>
            <w:vAlign w:val="center"/>
          </w:tcPr>
          <w:p w:rsidR="00C543A3" w:rsidRPr="00951021" w:rsidRDefault="0065442A" w:rsidP="00FF76FB">
            <w:pPr>
              <w:jc w:val="center"/>
              <w:rPr>
                <w:rFonts w:ascii="Times New Roman" w:hAnsi="Times New Roman"/>
                <w:sz w:val="24"/>
                <w:szCs w:val="24"/>
                <w:lang w:val="kk-KZ"/>
              </w:rPr>
            </w:pPr>
            <w:r>
              <w:rPr>
                <w:rFonts w:ascii="Times New Roman" w:hAnsi="Times New Roman"/>
                <w:sz w:val="24"/>
                <w:szCs w:val="24"/>
                <w:lang w:val="kk-KZ"/>
              </w:rPr>
              <w:t>314638</w:t>
            </w:r>
          </w:p>
        </w:tc>
        <w:tc>
          <w:tcPr>
            <w:tcW w:w="1306" w:type="dxa"/>
            <w:vAlign w:val="center"/>
          </w:tcPr>
          <w:p w:rsidR="00C543A3" w:rsidRPr="000F60B3" w:rsidRDefault="0065442A" w:rsidP="00FF76FB">
            <w:pPr>
              <w:jc w:val="center"/>
              <w:rPr>
                <w:rFonts w:ascii="Times New Roman" w:hAnsi="Times New Roman"/>
                <w:sz w:val="24"/>
                <w:szCs w:val="24"/>
                <w:lang w:val="kk-KZ"/>
              </w:rPr>
            </w:pPr>
            <w:r>
              <w:rPr>
                <w:rFonts w:ascii="Times New Roman" w:hAnsi="Times New Roman"/>
                <w:sz w:val="24"/>
                <w:szCs w:val="24"/>
                <w:lang w:val="kk-KZ"/>
              </w:rPr>
              <w:t>96513</w:t>
            </w:r>
          </w:p>
        </w:tc>
        <w:tc>
          <w:tcPr>
            <w:tcW w:w="1275" w:type="dxa"/>
            <w:vAlign w:val="center"/>
          </w:tcPr>
          <w:p w:rsidR="00C543A3" w:rsidRPr="000F60B3" w:rsidRDefault="0065442A" w:rsidP="00764AFA">
            <w:pPr>
              <w:jc w:val="center"/>
              <w:rPr>
                <w:rFonts w:ascii="Times New Roman" w:hAnsi="Times New Roman"/>
                <w:sz w:val="24"/>
                <w:szCs w:val="24"/>
                <w:lang w:val="kk-KZ"/>
              </w:rPr>
            </w:pPr>
            <w:r>
              <w:rPr>
                <w:rFonts w:ascii="Times New Roman" w:hAnsi="Times New Roman"/>
                <w:sz w:val="24"/>
                <w:szCs w:val="24"/>
                <w:lang w:val="kk-KZ"/>
              </w:rPr>
              <w:t>100374</w:t>
            </w:r>
          </w:p>
        </w:tc>
        <w:tc>
          <w:tcPr>
            <w:tcW w:w="1134" w:type="dxa"/>
            <w:vAlign w:val="center"/>
          </w:tcPr>
          <w:p w:rsidR="00C543A3" w:rsidRPr="000F60B3" w:rsidRDefault="0065442A" w:rsidP="00FF76FB">
            <w:pPr>
              <w:jc w:val="center"/>
              <w:rPr>
                <w:rFonts w:ascii="Times New Roman" w:hAnsi="Times New Roman"/>
                <w:sz w:val="24"/>
                <w:szCs w:val="24"/>
                <w:lang w:val="kk-KZ"/>
              </w:rPr>
            </w:pPr>
            <w:r>
              <w:rPr>
                <w:rFonts w:ascii="Times New Roman" w:hAnsi="Times New Roman"/>
                <w:sz w:val="24"/>
                <w:szCs w:val="24"/>
                <w:lang w:val="kk-KZ"/>
              </w:rPr>
              <w:t>104388</w:t>
            </w:r>
          </w:p>
        </w:tc>
        <w:tc>
          <w:tcPr>
            <w:tcW w:w="958" w:type="dxa"/>
            <w:vAlign w:val="center"/>
          </w:tcPr>
          <w:p w:rsidR="00C543A3" w:rsidRPr="000F60B3" w:rsidRDefault="0065442A" w:rsidP="00FF76FB">
            <w:pPr>
              <w:jc w:val="center"/>
              <w:rPr>
                <w:rFonts w:ascii="Times New Roman" w:hAnsi="Times New Roman"/>
                <w:sz w:val="24"/>
                <w:szCs w:val="24"/>
                <w:lang w:val="kk-KZ"/>
              </w:rPr>
            </w:pPr>
            <w:r>
              <w:rPr>
                <w:rFonts w:ascii="Times New Roman" w:hAnsi="Times New Roman"/>
                <w:sz w:val="24"/>
                <w:szCs w:val="24"/>
                <w:lang w:val="kk-KZ"/>
              </w:rPr>
              <w:t>108564</w:t>
            </w:r>
          </w:p>
        </w:tc>
      </w:tr>
      <w:tr w:rsidR="00C543A3" w:rsidTr="00A323F1">
        <w:trPr>
          <w:jc w:val="center"/>
        </w:trPr>
        <w:tc>
          <w:tcPr>
            <w:tcW w:w="2802" w:type="dxa"/>
          </w:tcPr>
          <w:p w:rsidR="00C543A3" w:rsidRPr="0061465E" w:rsidRDefault="00C543A3" w:rsidP="00DA7AF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C543A3" w:rsidRPr="0061465E" w:rsidRDefault="00C543A3"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C543A3" w:rsidRPr="00951021" w:rsidRDefault="0065442A" w:rsidP="0065442A">
            <w:pPr>
              <w:rPr>
                <w:rFonts w:ascii="Times New Roman" w:hAnsi="Times New Roman"/>
                <w:sz w:val="24"/>
                <w:szCs w:val="24"/>
                <w:lang w:val="kk-KZ"/>
              </w:rPr>
            </w:pPr>
            <w:r>
              <w:rPr>
                <w:rFonts w:ascii="Times New Roman" w:hAnsi="Times New Roman"/>
                <w:sz w:val="24"/>
                <w:szCs w:val="24"/>
                <w:lang w:val="kk-KZ"/>
              </w:rPr>
              <w:t xml:space="preserve">  314638</w:t>
            </w:r>
          </w:p>
        </w:tc>
        <w:tc>
          <w:tcPr>
            <w:tcW w:w="1306" w:type="dxa"/>
            <w:vAlign w:val="center"/>
          </w:tcPr>
          <w:p w:rsidR="00C543A3" w:rsidRPr="000F60B3" w:rsidRDefault="0065442A" w:rsidP="00AD7E1E">
            <w:pPr>
              <w:jc w:val="center"/>
              <w:rPr>
                <w:rFonts w:ascii="Times New Roman" w:hAnsi="Times New Roman"/>
                <w:sz w:val="24"/>
                <w:szCs w:val="24"/>
                <w:lang w:val="kk-KZ"/>
              </w:rPr>
            </w:pPr>
            <w:r>
              <w:rPr>
                <w:rFonts w:ascii="Times New Roman" w:hAnsi="Times New Roman"/>
                <w:sz w:val="24"/>
                <w:szCs w:val="24"/>
                <w:lang w:val="kk-KZ"/>
              </w:rPr>
              <w:t>96513</w:t>
            </w:r>
          </w:p>
        </w:tc>
        <w:tc>
          <w:tcPr>
            <w:tcW w:w="1275" w:type="dxa"/>
            <w:vAlign w:val="center"/>
          </w:tcPr>
          <w:p w:rsidR="00C543A3" w:rsidRPr="000F60B3" w:rsidRDefault="0065442A" w:rsidP="00FF76FB">
            <w:pPr>
              <w:jc w:val="center"/>
              <w:rPr>
                <w:rFonts w:ascii="Times New Roman" w:hAnsi="Times New Roman"/>
                <w:sz w:val="24"/>
                <w:szCs w:val="24"/>
                <w:lang w:val="kk-KZ"/>
              </w:rPr>
            </w:pPr>
            <w:r>
              <w:rPr>
                <w:rFonts w:ascii="Times New Roman" w:hAnsi="Times New Roman"/>
                <w:sz w:val="24"/>
                <w:szCs w:val="24"/>
                <w:lang w:val="kk-KZ"/>
              </w:rPr>
              <w:t>100374</w:t>
            </w:r>
          </w:p>
        </w:tc>
        <w:tc>
          <w:tcPr>
            <w:tcW w:w="1134" w:type="dxa"/>
            <w:vAlign w:val="center"/>
          </w:tcPr>
          <w:p w:rsidR="00C543A3" w:rsidRPr="000F60B3" w:rsidRDefault="0065442A" w:rsidP="00FF76FB">
            <w:pPr>
              <w:jc w:val="center"/>
              <w:rPr>
                <w:rFonts w:ascii="Times New Roman" w:hAnsi="Times New Roman"/>
                <w:sz w:val="24"/>
                <w:szCs w:val="24"/>
                <w:lang w:val="kk-KZ"/>
              </w:rPr>
            </w:pPr>
            <w:r>
              <w:rPr>
                <w:rFonts w:ascii="Times New Roman" w:hAnsi="Times New Roman"/>
                <w:sz w:val="24"/>
                <w:szCs w:val="24"/>
                <w:lang w:val="kk-KZ"/>
              </w:rPr>
              <w:t>104388</w:t>
            </w:r>
          </w:p>
        </w:tc>
        <w:tc>
          <w:tcPr>
            <w:tcW w:w="958" w:type="dxa"/>
            <w:vAlign w:val="center"/>
          </w:tcPr>
          <w:p w:rsidR="00C543A3" w:rsidRPr="000F60B3" w:rsidRDefault="0065442A" w:rsidP="00FF76FB">
            <w:pPr>
              <w:jc w:val="center"/>
              <w:rPr>
                <w:rFonts w:ascii="Times New Roman" w:hAnsi="Times New Roman"/>
                <w:sz w:val="24"/>
                <w:szCs w:val="24"/>
                <w:lang w:val="kk-KZ"/>
              </w:rPr>
            </w:pPr>
            <w:r>
              <w:rPr>
                <w:rFonts w:ascii="Times New Roman" w:hAnsi="Times New Roman"/>
                <w:sz w:val="24"/>
                <w:szCs w:val="24"/>
                <w:lang w:val="kk-KZ"/>
              </w:rPr>
              <w:t>108564</w:t>
            </w:r>
          </w:p>
        </w:tc>
      </w:tr>
    </w:tbl>
    <w:p w:rsidR="005E013C" w:rsidRPr="00F52470" w:rsidRDefault="005E013C" w:rsidP="00F52470">
      <w:pPr>
        <w:pStyle w:val="HTML"/>
        <w:shd w:val="clear" w:color="auto" w:fill="FFFFFF"/>
        <w:jc w:val="center"/>
        <w:rPr>
          <w:rFonts w:ascii="Times New Roman" w:hAnsi="Times New Roman" w:cs="Times New Roman"/>
          <w:color w:val="212121"/>
          <w:sz w:val="24"/>
          <w:lang w:val="kk-KZ"/>
        </w:rPr>
      </w:pPr>
    </w:p>
    <w:p w:rsidR="005E013C" w:rsidRDefault="005E013C" w:rsidP="00F52470">
      <w:pPr>
        <w:pStyle w:val="HTML"/>
        <w:shd w:val="clear" w:color="auto" w:fill="FFFFFF"/>
        <w:jc w:val="center"/>
        <w:rPr>
          <w:rFonts w:ascii="Times New Roman" w:hAnsi="Times New Roman" w:cs="Times New Roman"/>
          <w:b/>
          <w:color w:val="212121"/>
          <w:sz w:val="24"/>
          <w:lang w:val="kk-KZ"/>
        </w:rPr>
      </w:pPr>
    </w:p>
    <w:p w:rsidR="0065442A" w:rsidRPr="00F52470" w:rsidRDefault="0065442A" w:rsidP="00F52470">
      <w:pPr>
        <w:pStyle w:val="HTML"/>
        <w:shd w:val="clear" w:color="auto" w:fill="FFFFFF"/>
        <w:jc w:val="center"/>
        <w:rPr>
          <w:rFonts w:ascii="Times New Roman" w:hAnsi="Times New Roman" w:cs="Times New Roman"/>
          <w:b/>
          <w:color w:val="212121"/>
          <w:sz w:val="24"/>
          <w:lang w:val="kk-KZ"/>
        </w:rPr>
      </w:pPr>
      <w:bookmarkStart w:id="0" w:name="_GoBack"/>
      <w:bookmarkEnd w:id="0"/>
    </w:p>
    <w:p w:rsidR="005E013C" w:rsidRPr="00051249" w:rsidRDefault="0001120A" w:rsidP="00F52470">
      <w:pPr>
        <w:jc w:val="center"/>
        <w:rPr>
          <w:rFonts w:ascii="Times New Roman" w:hAnsi="Times New Roman" w:cs="Times New Roman"/>
          <w:b/>
          <w:sz w:val="24"/>
          <w:lang w:val="kk-KZ"/>
        </w:rPr>
      </w:pPr>
      <w:r>
        <w:rPr>
          <w:rFonts w:ascii="Times New Roman" w:hAnsi="Times New Roman" w:cs="Times New Roman"/>
          <w:b/>
          <w:sz w:val="24"/>
          <w:lang w:val="kk-KZ"/>
        </w:rPr>
        <w:t>Қала</w:t>
      </w:r>
      <w:r w:rsidR="00F52470" w:rsidRPr="00051249">
        <w:rPr>
          <w:rFonts w:ascii="Times New Roman" w:hAnsi="Times New Roman" w:cs="Times New Roman"/>
          <w:b/>
          <w:sz w:val="24"/>
          <w:lang w:val="kk-KZ"/>
        </w:rPr>
        <w:t xml:space="preserve"> әкімі                              </w:t>
      </w:r>
      <w:r>
        <w:rPr>
          <w:rFonts w:ascii="Times New Roman" w:hAnsi="Times New Roman" w:cs="Times New Roman"/>
          <w:b/>
          <w:sz w:val="24"/>
          <w:lang w:val="kk-KZ"/>
        </w:rPr>
        <w:t xml:space="preserve">                               А</w:t>
      </w:r>
      <w:r w:rsidR="00F52470" w:rsidRPr="00051249">
        <w:rPr>
          <w:rFonts w:ascii="Times New Roman" w:hAnsi="Times New Roman" w:cs="Times New Roman"/>
          <w:b/>
          <w:sz w:val="24"/>
          <w:lang w:val="kk-KZ"/>
        </w:rPr>
        <w:t xml:space="preserve">. </w:t>
      </w:r>
      <w:r>
        <w:rPr>
          <w:rFonts w:ascii="Times New Roman" w:hAnsi="Times New Roman" w:cs="Times New Roman"/>
          <w:b/>
          <w:sz w:val="24"/>
          <w:lang w:val="kk-KZ"/>
        </w:rPr>
        <w:t>Мукашев</w:t>
      </w:r>
    </w:p>
    <w:p w:rsidR="00AE1576" w:rsidRDefault="00AE1576"/>
    <w:sectPr w:rsidR="00AE1576"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102E7"/>
    <w:rsid w:val="0001120A"/>
    <w:rsid w:val="00020D32"/>
    <w:rsid w:val="00024EBE"/>
    <w:rsid w:val="000329C6"/>
    <w:rsid w:val="00032E89"/>
    <w:rsid w:val="00035015"/>
    <w:rsid w:val="000365BB"/>
    <w:rsid w:val="00046A89"/>
    <w:rsid w:val="00051249"/>
    <w:rsid w:val="0005135E"/>
    <w:rsid w:val="00061FA3"/>
    <w:rsid w:val="0006387E"/>
    <w:rsid w:val="0006787D"/>
    <w:rsid w:val="0007150E"/>
    <w:rsid w:val="000720A3"/>
    <w:rsid w:val="00077C27"/>
    <w:rsid w:val="00077C72"/>
    <w:rsid w:val="000944D0"/>
    <w:rsid w:val="000A4BBB"/>
    <w:rsid w:val="000B31B7"/>
    <w:rsid w:val="000B6A41"/>
    <w:rsid w:val="000C0B89"/>
    <w:rsid w:val="000C1B1A"/>
    <w:rsid w:val="000C27F3"/>
    <w:rsid w:val="000C3410"/>
    <w:rsid w:val="000D4532"/>
    <w:rsid w:val="000D74FC"/>
    <w:rsid w:val="00124708"/>
    <w:rsid w:val="00187A82"/>
    <w:rsid w:val="001A00B4"/>
    <w:rsid w:val="001B12E7"/>
    <w:rsid w:val="001B685E"/>
    <w:rsid w:val="001B7783"/>
    <w:rsid w:val="001F01DA"/>
    <w:rsid w:val="00202216"/>
    <w:rsid w:val="002529C2"/>
    <w:rsid w:val="00253BA4"/>
    <w:rsid w:val="002678D1"/>
    <w:rsid w:val="002837B9"/>
    <w:rsid w:val="0028779F"/>
    <w:rsid w:val="002A7006"/>
    <w:rsid w:val="002B4B93"/>
    <w:rsid w:val="002D03F5"/>
    <w:rsid w:val="002D6E4C"/>
    <w:rsid w:val="002E1C7E"/>
    <w:rsid w:val="002E58F1"/>
    <w:rsid w:val="002E5BB1"/>
    <w:rsid w:val="002F569A"/>
    <w:rsid w:val="002F6CD3"/>
    <w:rsid w:val="00311E81"/>
    <w:rsid w:val="00324F6D"/>
    <w:rsid w:val="00331DAA"/>
    <w:rsid w:val="00334A8A"/>
    <w:rsid w:val="00335543"/>
    <w:rsid w:val="003356D3"/>
    <w:rsid w:val="00355204"/>
    <w:rsid w:val="0035565D"/>
    <w:rsid w:val="0035693C"/>
    <w:rsid w:val="003623E8"/>
    <w:rsid w:val="00371FB2"/>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4D73"/>
    <w:rsid w:val="004E618D"/>
    <w:rsid w:val="005012CB"/>
    <w:rsid w:val="0051182E"/>
    <w:rsid w:val="00513B7C"/>
    <w:rsid w:val="00534977"/>
    <w:rsid w:val="00545622"/>
    <w:rsid w:val="00567957"/>
    <w:rsid w:val="00592692"/>
    <w:rsid w:val="005A3407"/>
    <w:rsid w:val="005B0021"/>
    <w:rsid w:val="005B4AE8"/>
    <w:rsid w:val="005C05D0"/>
    <w:rsid w:val="005D7978"/>
    <w:rsid w:val="005E013C"/>
    <w:rsid w:val="005F3BB0"/>
    <w:rsid w:val="0061465E"/>
    <w:rsid w:val="006319A9"/>
    <w:rsid w:val="00636887"/>
    <w:rsid w:val="006369D8"/>
    <w:rsid w:val="006426B8"/>
    <w:rsid w:val="00644FD5"/>
    <w:rsid w:val="00650E8F"/>
    <w:rsid w:val="0065442A"/>
    <w:rsid w:val="00684181"/>
    <w:rsid w:val="00686A46"/>
    <w:rsid w:val="00687A85"/>
    <w:rsid w:val="006A070B"/>
    <w:rsid w:val="006A63DD"/>
    <w:rsid w:val="006B09E2"/>
    <w:rsid w:val="006B2277"/>
    <w:rsid w:val="006D0E7E"/>
    <w:rsid w:val="006E1618"/>
    <w:rsid w:val="006E4FE6"/>
    <w:rsid w:val="006F303C"/>
    <w:rsid w:val="007052C4"/>
    <w:rsid w:val="007152F4"/>
    <w:rsid w:val="00723997"/>
    <w:rsid w:val="0073531A"/>
    <w:rsid w:val="007460A8"/>
    <w:rsid w:val="00754541"/>
    <w:rsid w:val="00764AFA"/>
    <w:rsid w:val="007668E5"/>
    <w:rsid w:val="0077018C"/>
    <w:rsid w:val="007708C4"/>
    <w:rsid w:val="00785946"/>
    <w:rsid w:val="00793322"/>
    <w:rsid w:val="007C3E4E"/>
    <w:rsid w:val="007D727F"/>
    <w:rsid w:val="007E0D20"/>
    <w:rsid w:val="007E422A"/>
    <w:rsid w:val="007F1F27"/>
    <w:rsid w:val="0085304B"/>
    <w:rsid w:val="0085748A"/>
    <w:rsid w:val="008609C3"/>
    <w:rsid w:val="00866A69"/>
    <w:rsid w:val="0088173B"/>
    <w:rsid w:val="00893D1B"/>
    <w:rsid w:val="00893FD6"/>
    <w:rsid w:val="008949E1"/>
    <w:rsid w:val="008C7287"/>
    <w:rsid w:val="008E5B55"/>
    <w:rsid w:val="008E763C"/>
    <w:rsid w:val="00913CF1"/>
    <w:rsid w:val="00920A29"/>
    <w:rsid w:val="00926912"/>
    <w:rsid w:val="00930F0E"/>
    <w:rsid w:val="009574DE"/>
    <w:rsid w:val="009C4A60"/>
    <w:rsid w:val="009D38F9"/>
    <w:rsid w:val="009E20CD"/>
    <w:rsid w:val="009E76D3"/>
    <w:rsid w:val="00A1096C"/>
    <w:rsid w:val="00A13649"/>
    <w:rsid w:val="00A14B2F"/>
    <w:rsid w:val="00A23679"/>
    <w:rsid w:val="00A24385"/>
    <w:rsid w:val="00A276DB"/>
    <w:rsid w:val="00A323F1"/>
    <w:rsid w:val="00A420E2"/>
    <w:rsid w:val="00A508BB"/>
    <w:rsid w:val="00A60D3D"/>
    <w:rsid w:val="00A82A2D"/>
    <w:rsid w:val="00A92FFB"/>
    <w:rsid w:val="00AB591B"/>
    <w:rsid w:val="00AC5C33"/>
    <w:rsid w:val="00AD10EF"/>
    <w:rsid w:val="00AD7E1E"/>
    <w:rsid w:val="00AE08C0"/>
    <w:rsid w:val="00AE1576"/>
    <w:rsid w:val="00AE38C3"/>
    <w:rsid w:val="00AF2C0A"/>
    <w:rsid w:val="00B12D4F"/>
    <w:rsid w:val="00B505BB"/>
    <w:rsid w:val="00B53437"/>
    <w:rsid w:val="00B539CB"/>
    <w:rsid w:val="00B55C16"/>
    <w:rsid w:val="00B70C9E"/>
    <w:rsid w:val="00B77556"/>
    <w:rsid w:val="00B95940"/>
    <w:rsid w:val="00BA3816"/>
    <w:rsid w:val="00BB3034"/>
    <w:rsid w:val="00BB7BB9"/>
    <w:rsid w:val="00BC13D1"/>
    <w:rsid w:val="00BD3EEE"/>
    <w:rsid w:val="00BF2E77"/>
    <w:rsid w:val="00C06D9A"/>
    <w:rsid w:val="00C21DD6"/>
    <w:rsid w:val="00C332C6"/>
    <w:rsid w:val="00C44670"/>
    <w:rsid w:val="00C543A3"/>
    <w:rsid w:val="00C564CA"/>
    <w:rsid w:val="00C63766"/>
    <w:rsid w:val="00C96017"/>
    <w:rsid w:val="00CA0D39"/>
    <w:rsid w:val="00CB3A70"/>
    <w:rsid w:val="00CE2D1E"/>
    <w:rsid w:val="00CF40C3"/>
    <w:rsid w:val="00D158E3"/>
    <w:rsid w:val="00D1669A"/>
    <w:rsid w:val="00D21EEC"/>
    <w:rsid w:val="00D303E9"/>
    <w:rsid w:val="00D30578"/>
    <w:rsid w:val="00D3408D"/>
    <w:rsid w:val="00D34091"/>
    <w:rsid w:val="00D42736"/>
    <w:rsid w:val="00D50E20"/>
    <w:rsid w:val="00D85EF6"/>
    <w:rsid w:val="00DA7AFA"/>
    <w:rsid w:val="00DB474D"/>
    <w:rsid w:val="00DD2AB9"/>
    <w:rsid w:val="00DE2B42"/>
    <w:rsid w:val="00DE5DC8"/>
    <w:rsid w:val="00E01137"/>
    <w:rsid w:val="00E2407D"/>
    <w:rsid w:val="00E316FC"/>
    <w:rsid w:val="00E61134"/>
    <w:rsid w:val="00E84BD3"/>
    <w:rsid w:val="00E86D32"/>
    <w:rsid w:val="00E933BF"/>
    <w:rsid w:val="00E94634"/>
    <w:rsid w:val="00EB3D28"/>
    <w:rsid w:val="00ED32D5"/>
    <w:rsid w:val="00F050F8"/>
    <w:rsid w:val="00F16819"/>
    <w:rsid w:val="00F52470"/>
    <w:rsid w:val="00F63AFF"/>
    <w:rsid w:val="00F73AA7"/>
    <w:rsid w:val="00F94539"/>
    <w:rsid w:val="00FA0BED"/>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82D79-D570-4D5F-88E8-33486D71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 w:type="paragraph" w:styleId="a7">
    <w:name w:val="Balloon Text"/>
    <w:basedOn w:val="a"/>
    <w:link w:val="a8"/>
    <w:uiPriority w:val="99"/>
    <w:semiHidden/>
    <w:unhideWhenUsed/>
    <w:rsid w:val="000112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1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6683649">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2738888">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95768602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Администратор</cp:lastModifiedBy>
  <cp:revision>221</cp:revision>
  <cp:lastPrinted>2019-01-16T04:29:00Z</cp:lastPrinted>
  <dcterms:created xsi:type="dcterms:W3CDTF">2019-01-08T04:02:00Z</dcterms:created>
  <dcterms:modified xsi:type="dcterms:W3CDTF">2019-07-31T04:39:00Z</dcterms:modified>
</cp:coreProperties>
</file>