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CB" w:rsidRPr="0048441B" w:rsidRDefault="004B51CB" w:rsidP="004B51C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bookmarkStart w:id="0" w:name="OLE_LINK1"/>
      <w:bookmarkStart w:id="1" w:name="OLE_LINK2"/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Приложение 2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      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к Правилам разработки и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утверждения (</w:t>
      </w:r>
      <w:proofErr w:type="spellStart"/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переутверждения</w:t>
      </w:r>
      <w:proofErr w:type="spellEnd"/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) 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>бюджетных программ (подпрограмм)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и требованиям к их содержанию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</w:t>
      </w: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</w:p>
    <w:p w:rsidR="004B51CB" w:rsidRPr="0048441B" w:rsidRDefault="004B51CB" w:rsidP="004B51C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форма</w:t>
      </w:r>
    </w:p>
    <w:p w:rsidR="004B51CB" w:rsidRPr="0048441B" w:rsidRDefault="004B51CB" w:rsidP="002818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4B51CB" w:rsidRPr="0048441B" w:rsidRDefault="004B51CB" w:rsidP="002818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4561025 </w:t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Отдел </w:t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внутренней политики</w:t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по Сарканскому району</w:t>
      </w:r>
    </w:p>
    <w:p w:rsidR="004B51CB" w:rsidRPr="0048441B" w:rsidRDefault="004B51CB" w:rsidP="002818A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</w:p>
    <w:p w:rsidR="002818A9" w:rsidRDefault="004B51CB" w:rsidP="002818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_2019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-2022</w:t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 год</w:t>
      </w:r>
    </w:p>
    <w:p w:rsidR="004B51CB" w:rsidRPr="0048441B" w:rsidRDefault="004B51CB" w:rsidP="002818A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</w:t>
      </w:r>
      <w:r w:rsidR="002818A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4561025 </w:t>
      </w:r>
      <w:r w:rsidR="00E119A5"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006 Капитальные расходы государственного органа</w:t>
      </w:r>
    </w:p>
    <w:p w:rsidR="00E119A5" w:rsidRDefault="004B51CB" w:rsidP="004B51C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E119A5" w:rsidRPr="00E119A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Руководитель отдела внутренней политики Сарканского района </w:t>
      </w:r>
      <w:r w:rsidR="00E119A5" w:rsidRPr="007134F4">
        <w:rPr>
          <w:rFonts w:ascii="Times New Roman" w:hAnsi="Times New Roman" w:cs="Times New Roman"/>
          <w:sz w:val="20"/>
          <w:szCs w:val="18"/>
          <w:lang w:val="kk-KZ"/>
        </w:rPr>
        <w:t>Каипов Дамир Абдижамилович</w:t>
      </w:r>
      <w:r w:rsidR="00E119A5"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____</w:t>
      </w:r>
    </w:p>
    <w:p w:rsidR="002818A9" w:rsidRDefault="004B51CB" w:rsidP="004B51C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48441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Бюджетный  Кодекс Республики Казахстан от  2008 года  4 декабря за № 95-IV </w:t>
      </w:r>
      <w:proofErr w:type="gramStart"/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ст</w:t>
      </w:r>
      <w:proofErr w:type="gramEnd"/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 56  п2  пп1</w:t>
      </w:r>
    </w:p>
    <w:p w:rsidR="004B51CB" w:rsidRPr="0048441B" w:rsidRDefault="004B51CB" w:rsidP="004B51C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B51CB" w:rsidRPr="0048441B" w:rsidRDefault="004B51CB" w:rsidP="004B51C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Pr="0048441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районный</w:t>
      </w:r>
      <w:proofErr w:type="gramEnd"/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Осуществление государственных функций,полномочий и оказание вытекающих из них государственных услуг </w:t>
      </w:r>
    </w:p>
    <w:p w:rsidR="004B51CB" w:rsidRPr="0048441B" w:rsidRDefault="004B51CB" w:rsidP="004B51C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Индивидуальная</w:t>
      </w:r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br/>
      </w: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B51CB" w:rsidRPr="0048441B" w:rsidRDefault="004B51CB" w:rsidP="004B51CB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Pr="0048441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Содержание отдела внутренней политики офисными техниками, хозяйстенным инвентарем.</w:t>
      </w:r>
    </w:p>
    <w:p w:rsidR="004B51CB" w:rsidRPr="0048441B" w:rsidRDefault="004B51CB" w:rsidP="004B51C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Содержание отдела внутренней политики офисными техниками</w:t>
      </w:r>
    </w:p>
    <w:p w:rsidR="004B51CB" w:rsidRPr="0048441B" w:rsidRDefault="004B51CB" w:rsidP="004B51C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8441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FF040A" w:rsidRPr="0048441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Содержание отдела внутренней политики офисными техниками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02"/>
        <w:gridCol w:w="426"/>
        <w:gridCol w:w="850"/>
        <w:gridCol w:w="284"/>
        <w:gridCol w:w="567"/>
        <w:gridCol w:w="425"/>
        <w:gridCol w:w="709"/>
        <w:gridCol w:w="567"/>
        <w:gridCol w:w="283"/>
        <w:gridCol w:w="425"/>
        <w:gridCol w:w="424"/>
        <w:gridCol w:w="285"/>
        <w:gridCol w:w="623"/>
        <w:gridCol w:w="100"/>
      </w:tblGrid>
      <w:tr w:rsidR="004B51CB" w:rsidRPr="00FF040A" w:rsidTr="00B16236">
        <w:trPr>
          <w:trHeight w:val="219"/>
          <w:tblCellSpacing w:w="0" w:type="auto"/>
        </w:trPr>
        <w:tc>
          <w:tcPr>
            <w:tcW w:w="937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            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4B51CB" w:rsidRPr="0048441B" w:rsidTr="00B16236">
        <w:trPr>
          <w:trHeight w:val="555"/>
          <w:tblCellSpacing w:w="0" w:type="auto"/>
        </w:trPr>
        <w:tc>
          <w:tcPr>
            <w:tcW w:w="382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4B51CB" w:rsidRPr="0048441B" w:rsidTr="00B16236">
        <w:trPr>
          <w:trHeight w:val="584"/>
          <w:tblCellSpacing w:w="0" w:type="auto"/>
        </w:trPr>
        <w:tc>
          <w:tcPr>
            <w:tcW w:w="382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51CB" w:rsidRPr="0048441B" w:rsidRDefault="004B51CB" w:rsidP="00B162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51CB" w:rsidRPr="0048441B" w:rsidRDefault="004B51CB" w:rsidP="00B162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F76510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4B51CB" w:rsidRPr="0048441B" w:rsidTr="00B16236">
        <w:trPr>
          <w:trHeight w:val="1149"/>
          <w:tblCellSpacing w:w="0" w:type="auto"/>
        </w:trPr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105</w:t>
            </w:r>
          </w:p>
        </w:tc>
        <w:tc>
          <w:tcPr>
            <w:tcW w:w="8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115</w:t>
            </w:r>
          </w:p>
        </w:tc>
      </w:tr>
      <w:tr w:rsidR="004B51CB" w:rsidRPr="0048441B" w:rsidTr="00B16236">
        <w:trPr>
          <w:trHeight w:val="577"/>
          <w:tblCellSpacing w:w="0" w:type="auto"/>
        </w:trPr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105</w:t>
            </w:r>
          </w:p>
        </w:tc>
        <w:tc>
          <w:tcPr>
            <w:tcW w:w="849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827556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115</w:t>
            </w:r>
          </w:p>
        </w:tc>
      </w:tr>
      <w:tr w:rsidR="004B51CB" w:rsidRPr="0048441B" w:rsidTr="00B16236">
        <w:trPr>
          <w:gridAfter w:val="1"/>
          <w:wAfter w:w="100" w:type="dxa"/>
          <w:trHeight w:val="474"/>
          <w:tblCellSpacing w:w="0" w:type="auto"/>
        </w:trPr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Показатели прямого результата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6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4B51CB" w:rsidRPr="0048441B" w:rsidTr="00B16236">
        <w:trPr>
          <w:gridAfter w:val="1"/>
          <w:wAfter w:w="100" w:type="dxa"/>
          <w:trHeight w:val="542"/>
          <w:tblCellSpacing w:w="0" w:type="auto"/>
        </w:trPr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51CB" w:rsidRPr="0048441B" w:rsidRDefault="004B51CB" w:rsidP="00B162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F76510" w:rsidRDefault="004B51CB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4B51CB" w:rsidRPr="0048441B" w:rsidTr="00B16236">
        <w:trPr>
          <w:gridAfter w:val="1"/>
          <w:wAfter w:w="100" w:type="dxa"/>
          <w:trHeight w:val="390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Обеспечение деятельности аппарата</w:t>
            </w:r>
          </w:p>
        </w:tc>
        <w:tc>
          <w:tcPr>
            <w:tcW w:w="15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1CB" w:rsidRPr="0048441B" w:rsidRDefault="004B51CB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чел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B51CB" w:rsidRPr="0048441B" w:rsidRDefault="004B51CB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</w:tr>
      <w:bookmarkEnd w:id="0"/>
      <w:bookmarkEnd w:id="1"/>
    </w:tbl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4B51CB" w:rsidRDefault="004B51CB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</w:p>
    <w:p w:rsidR="00225CD1" w:rsidRPr="004B51CB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  <w:r w:rsidRPr="004B51C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lastRenderedPageBreak/>
        <w:t xml:space="preserve">Бюджеттік бағдарламаларды     </w:t>
      </w:r>
      <w:r w:rsidRPr="004B51C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br/>
        <w:t xml:space="preserve">(кіші бағдарламаларды) әзірлеу   </w:t>
      </w:r>
      <w:r w:rsidRPr="004B51C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br/>
        <w:t>және бекіту (қайта бекіту) қағидалары</w:t>
      </w:r>
      <w:r w:rsidRPr="004B51C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br/>
        <w:t xml:space="preserve">және олардың мазмұнына қойылатын </w:t>
      </w:r>
    </w:p>
    <w:p w:rsidR="00225CD1" w:rsidRPr="00E119A5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  <w:r w:rsidRPr="00E119A5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талаптардың 2-қосымшасы   </w:t>
      </w:r>
    </w:p>
    <w:p w:rsidR="00225CD1" w:rsidRPr="00E119A5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</w:pPr>
      <w:r w:rsidRPr="00E119A5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нысан   </w:t>
      </w:r>
    </w:p>
    <w:p w:rsidR="00225CD1" w:rsidRPr="00991CD2" w:rsidRDefault="00225CD1" w:rsidP="002818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0"/>
          <w:lang w:val="kk-KZ"/>
        </w:rPr>
      </w:pPr>
      <w:r w:rsidRPr="00E119A5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БЮД</w:t>
      </w:r>
      <w:r w:rsidRPr="00991CD2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ЖЕТТІК БАҒДАРЛАМА</w:t>
      </w:r>
    </w:p>
    <w:p w:rsidR="00225CD1" w:rsidRPr="00991CD2" w:rsidRDefault="002818A9" w:rsidP="002818A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>456</w:t>
      </w:r>
      <w:r w:rsidR="00225CD1" w:rsidRPr="00991CD2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>1025 Сарқан аудандық</w:t>
      </w:r>
      <w:r w:rsidR="0062169B" w:rsidRPr="00991CD2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 xml:space="preserve"> ішкі саясат</w:t>
      </w:r>
      <w:r w:rsidR="00225CD1" w:rsidRPr="00991CD2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 xml:space="preserve"> бөлімі мемлекеттік мекемесі</w:t>
      </w:r>
      <w:r w:rsidR="00225CD1" w:rsidRPr="00991CD2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 xml:space="preserve">  </w:t>
      </w:r>
      <w:r w:rsidR="00225CD1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бюджеттiк бағдарлама әкiмшiсiнiң коды және атауы</w:t>
      </w:r>
    </w:p>
    <w:p w:rsidR="00225CD1" w:rsidRPr="00991CD2" w:rsidRDefault="00225CD1" w:rsidP="002818A9">
      <w:pPr>
        <w:spacing w:after="0"/>
        <w:jc w:val="center"/>
        <w:rPr>
          <w:rFonts w:ascii="Times New Roman" w:hAnsi="Times New Roman" w:cs="Times New Roman"/>
          <w:color w:val="000000" w:themeColor="text1"/>
          <w:szCs w:val="20"/>
          <w:lang w:val="kk-KZ"/>
        </w:rPr>
      </w:pPr>
      <w:r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>____</w:t>
      </w:r>
      <w:r w:rsidRPr="00991CD2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2019__</w:t>
      </w:r>
      <w:r w:rsidR="002818A9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2022</w:t>
      </w:r>
      <w:r w:rsidRPr="00991CD2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__ жылдарға арналған</w:t>
      </w:r>
    </w:p>
    <w:p w:rsidR="009E7E52" w:rsidRPr="00991CD2" w:rsidRDefault="00225CD1" w:rsidP="00991CD2">
      <w:pPr>
        <w:spacing w:after="0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коды және атауы</w:t>
      </w:r>
      <w:r w:rsidR="002818A9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 xml:space="preserve"> </w:t>
      </w:r>
      <w:r w:rsidR="002818A9" w:rsidRPr="002818A9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4561025</w:t>
      </w:r>
      <w:r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</w:t>
      </w:r>
      <w:r w:rsidR="009E7E52"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>006</w:t>
      </w:r>
      <w:r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>_</w:t>
      </w:r>
      <w:r w:rsidR="009E7E52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органның күрделі шығыстары</w:t>
      </w:r>
    </w:p>
    <w:p w:rsidR="00E119A5" w:rsidRDefault="00225CD1" w:rsidP="00991CD2">
      <w:pPr>
        <w:spacing w:after="0"/>
        <w:rPr>
          <w:rFonts w:ascii="Times New Roman" w:hAnsi="Times New Roman" w:cs="Times New Roman"/>
          <w:color w:val="000000" w:themeColor="text1"/>
          <w:sz w:val="20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басшысы</w:t>
      </w:r>
      <w:r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</w:t>
      </w:r>
      <w:r w:rsidR="00E119A5" w:rsidRPr="002818A9">
        <w:rPr>
          <w:rFonts w:ascii="Times New Roman" w:hAnsi="Times New Roman" w:cs="Times New Roman"/>
          <w:color w:val="000000" w:themeColor="text1"/>
          <w:sz w:val="20"/>
          <w:lang w:val="kk-KZ"/>
        </w:rPr>
        <w:t>Сарқан аудандық ішкі саясат бөлімі мемлекеттік мекемесі</w:t>
      </w:r>
      <w:r w:rsidR="00E119A5">
        <w:rPr>
          <w:rFonts w:ascii="Times New Roman" w:hAnsi="Times New Roman" w:cs="Times New Roman"/>
          <w:color w:val="000000" w:themeColor="text1"/>
          <w:sz w:val="20"/>
          <w:u w:val="single"/>
          <w:lang w:val="kk-KZ"/>
        </w:rPr>
        <w:t xml:space="preserve">нің басшысы </w:t>
      </w:r>
      <w:r w:rsidR="00E119A5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Каипов Дамир Абдижамилович____</w:t>
      </w:r>
    </w:p>
    <w:p w:rsidR="006434DD" w:rsidRPr="00991CD2" w:rsidRDefault="00E119A5" w:rsidP="00991CD2">
      <w:pPr>
        <w:spacing w:after="0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 xml:space="preserve"> </w:t>
      </w:r>
      <w:r w:rsidR="00225CD1"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нормативтік құқықтық негізі</w:t>
      </w:r>
      <w:r w:rsidR="00225CD1" w:rsidRPr="00991CD2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_</w:t>
      </w:r>
      <w:r w:rsidR="00225CD1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2008 жылғы 4 желтоқсандағы № 95-IV    Қазақстан     Республикасының Бюджет кодексінің 56б.1т.1тт, </w:t>
      </w:r>
    </w:p>
    <w:p w:rsidR="00907407" w:rsidRPr="00991CD2" w:rsidRDefault="00225CD1" w:rsidP="00225CD1">
      <w:pPr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түрі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u w:val="single"/>
          <w:lang w:val="kk-KZ"/>
        </w:rPr>
        <w:t>:</w:t>
      </w:r>
      <w:r w:rsidRPr="00991CD2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 xml:space="preserve"> 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мемлекеттік басқару деңгейіне қарай 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___аудандық__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мазмұнына қарай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</w:t>
      </w:r>
      <w:r w:rsidRPr="00991CD2">
        <w:rPr>
          <w:rFonts w:ascii="Times New Roman" w:hAnsi="Times New Roman" w:cs="Times New Roman"/>
          <w:sz w:val="24"/>
          <w:lang w:val="kk-KZ"/>
        </w:rPr>
        <w:t xml:space="preserve"> 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атқаратын қызметінің функияларын,өкілетілігін және олардан  туындаған   мемлекеттік қызмет атқарулардың___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іске асыру түріне қарай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 __жеке___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ағымдағы/даму 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__ағымдағы___</w:t>
      </w: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br/>
        <w:t>Бюджеттiк бағдарламаның мақсаты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__ </w:t>
      </w:r>
      <w:r w:rsidR="00EE146A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ішкі саясат бөлімінің қызметін қамтамасыз ету үшін офистік техникамен жабдықтау</w:t>
      </w:r>
    </w:p>
    <w:p w:rsidR="00F76510" w:rsidRPr="00991CD2" w:rsidRDefault="00225CD1" w:rsidP="00F76510">
      <w:pPr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Бюджеттiк бағдарламаның түпкілікті нәтижелері; ___</w:t>
      </w:r>
      <w:r w:rsidRPr="00991CD2">
        <w:rPr>
          <w:rFonts w:ascii="Times New Roman" w:hAnsi="Times New Roman" w:cs="Times New Roman"/>
          <w:sz w:val="24"/>
          <w:lang w:val="kk-KZ"/>
        </w:rPr>
        <w:t xml:space="preserve"> </w:t>
      </w:r>
      <w:r w:rsidR="00F76510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ішкі саясат бөлімінің қызметін қамтамасыз ету үшін офистік техникамен жабдықтау</w:t>
      </w:r>
    </w:p>
    <w:p w:rsidR="00225CD1" w:rsidRPr="00991CD2" w:rsidRDefault="00225CD1" w:rsidP="00225CD1">
      <w:pPr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991CD2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Бюджеттiк бағдарламаның сипаттамасы (негіздемесі</w:t>
      </w:r>
      <w:r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) __</w:t>
      </w:r>
      <w:r w:rsidRPr="00991CD2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</w:t>
      </w:r>
      <w:r w:rsidR="00EE146A" w:rsidRPr="00991CD2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ішкі саясат бөлімінің қызметін қамтамасыз ету үшін офистік техникамен жабдықтау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686"/>
        <w:gridCol w:w="425"/>
        <w:gridCol w:w="425"/>
        <w:gridCol w:w="426"/>
        <w:gridCol w:w="283"/>
        <w:gridCol w:w="709"/>
        <w:gridCol w:w="567"/>
        <w:gridCol w:w="709"/>
        <w:gridCol w:w="124"/>
        <w:gridCol w:w="584"/>
        <w:gridCol w:w="424"/>
        <w:gridCol w:w="285"/>
        <w:gridCol w:w="623"/>
        <w:gridCol w:w="100"/>
      </w:tblGrid>
      <w:tr w:rsidR="00225CD1" w:rsidRPr="00FF040A" w:rsidTr="00225CD1">
        <w:trPr>
          <w:trHeight w:val="219"/>
          <w:tblCellSpacing w:w="0" w:type="auto"/>
        </w:trPr>
        <w:tc>
          <w:tcPr>
            <w:tcW w:w="937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225CD1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</w:tc>
      </w:tr>
      <w:tr w:rsidR="00225CD1" w:rsidRPr="00991CD2" w:rsidTr="00225CD1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Бюджеттік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бағдарлама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бойынша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шығыстар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Өлшем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Есепті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Ағымдағы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84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Жоспарлы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кезең</w:t>
            </w:r>
          </w:p>
        </w:tc>
      </w:tr>
      <w:tr w:rsidR="00F76510" w:rsidRPr="00991CD2" w:rsidTr="00225CD1">
        <w:trPr>
          <w:trHeight w:val="687"/>
          <w:tblCellSpacing w:w="0" w:type="auto"/>
        </w:trPr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76510" w:rsidRPr="00991CD2" w:rsidRDefault="00F7651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76510" w:rsidRPr="00991CD2" w:rsidRDefault="00F7651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F765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930B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930B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930B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F76510" w:rsidRDefault="00F76510" w:rsidP="000E6C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F76510" w:rsidRPr="00991CD2" w:rsidTr="00225CD1">
        <w:trPr>
          <w:trHeight w:val="1334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991CD2" w:rsidRDefault="00F76510" w:rsidP="009E7E52">
            <w:pPr>
              <w:spacing w:after="0"/>
              <w:ind w:hanging="426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 xml:space="preserve">Эко </w:t>
            </w:r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kk-KZ"/>
              </w:rPr>
              <w:t>Мемлекеттік органның күрделі шығыстары</w:t>
            </w:r>
          </w:p>
          <w:p w:rsidR="00F76510" w:rsidRPr="00991CD2" w:rsidRDefault="00F76510" w:rsidP="0062169B">
            <w:pPr>
              <w:spacing w:after="0"/>
              <w:ind w:hanging="426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991CD2" w:rsidRDefault="00F7651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мың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>те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ң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>ге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48441B" w:rsidRDefault="00F76510" w:rsidP="000E6C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A378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A378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105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A378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0E6C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115</w:t>
            </w:r>
          </w:p>
        </w:tc>
      </w:tr>
      <w:tr w:rsidR="00F76510" w:rsidRPr="00991CD2" w:rsidTr="00422FBD">
        <w:trPr>
          <w:trHeight w:val="577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991CD2" w:rsidRDefault="00F7651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991CD2" w:rsidRDefault="00F7651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мың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>те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ң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>ге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48441B" w:rsidRDefault="00F76510" w:rsidP="000E6C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DC5B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3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DC5B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105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DC5B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08" w:type="dxa"/>
            <w:gridSpan w:val="3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76510" w:rsidRPr="00827556" w:rsidRDefault="00F76510" w:rsidP="000E6C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115</w:t>
            </w:r>
          </w:p>
        </w:tc>
      </w:tr>
      <w:tr w:rsidR="00225CD1" w:rsidRPr="00991CD2" w:rsidTr="00225CD1">
        <w:trPr>
          <w:gridAfter w:val="1"/>
          <w:wAfter w:w="100" w:type="dxa"/>
          <w:trHeight w:val="379"/>
          <w:tblCellSpacing w:w="0" w:type="auto"/>
        </w:trPr>
        <w:tc>
          <w:tcPr>
            <w:tcW w:w="411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Өлшем бірлігі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Есеп жылы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Ағымдағы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0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Жоспарлы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кезең</w:t>
            </w:r>
          </w:p>
        </w:tc>
      </w:tr>
      <w:tr w:rsidR="00F76510" w:rsidRPr="00991CD2" w:rsidTr="00225CD1">
        <w:trPr>
          <w:gridAfter w:val="1"/>
          <w:wAfter w:w="100" w:type="dxa"/>
          <w:trHeight w:val="520"/>
          <w:tblCellSpacing w:w="0" w:type="auto"/>
        </w:trPr>
        <w:tc>
          <w:tcPr>
            <w:tcW w:w="411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76510" w:rsidRPr="00991CD2" w:rsidRDefault="00F76510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76510" w:rsidRPr="00991CD2" w:rsidRDefault="00F7651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48441B" w:rsidRDefault="00F7651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4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510" w:rsidRPr="00F76510" w:rsidRDefault="00F7651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225CD1" w:rsidRPr="00991CD2" w:rsidTr="00225CD1">
        <w:trPr>
          <w:gridAfter w:val="1"/>
          <w:wAfter w:w="100" w:type="dxa"/>
          <w:trHeight w:val="390"/>
          <w:tblCellSpacing w:w="0" w:type="auto"/>
        </w:trPr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225CD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аппаратының</w:t>
            </w: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қызметін</w:t>
            </w: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қамтамасыз</w:t>
            </w:r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ету</w:t>
            </w:r>
            <w:proofErr w:type="spellEnd"/>
            <w:r w:rsidRPr="00991CD2">
              <w:rPr>
                <w:rFonts w:ascii="Times New Roman" w:hAnsi="Times New Roman" w:cs="Times New Roman"/>
                <w:b/>
                <w:color w:val="000000"/>
                <w:szCs w:val="20"/>
              </w:rPr>
              <w:t>;</w:t>
            </w: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991CD2" w:rsidRDefault="00225CD1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proofErr w:type="spellStart"/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991CD2" w:rsidRDefault="0062169B" w:rsidP="00225CD1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991CD2" w:rsidRDefault="0062169B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991CD2" w:rsidRDefault="0062169B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991CD2" w:rsidRDefault="0062169B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5CD1" w:rsidRPr="00991CD2" w:rsidRDefault="0062169B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991CD2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</w:tr>
    </w:tbl>
    <w:p w:rsidR="00225CD1" w:rsidRPr="00991CD2" w:rsidRDefault="00225CD1">
      <w:pPr>
        <w:rPr>
          <w:rFonts w:ascii="Times New Roman" w:hAnsi="Times New Roman" w:cs="Times New Roman"/>
          <w:sz w:val="24"/>
        </w:rPr>
      </w:pPr>
    </w:p>
    <w:sectPr w:rsidR="00225CD1" w:rsidRPr="00991CD2" w:rsidSect="00991CD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25CD1"/>
    <w:rsid w:val="00073A88"/>
    <w:rsid w:val="000F345A"/>
    <w:rsid w:val="00182830"/>
    <w:rsid w:val="001A585F"/>
    <w:rsid w:val="00225CD1"/>
    <w:rsid w:val="00257098"/>
    <w:rsid w:val="002818A9"/>
    <w:rsid w:val="002827DB"/>
    <w:rsid w:val="003B2D1C"/>
    <w:rsid w:val="003F283E"/>
    <w:rsid w:val="00404B79"/>
    <w:rsid w:val="004B51CB"/>
    <w:rsid w:val="0062169B"/>
    <w:rsid w:val="006434DD"/>
    <w:rsid w:val="00723F41"/>
    <w:rsid w:val="00827556"/>
    <w:rsid w:val="00907407"/>
    <w:rsid w:val="00982079"/>
    <w:rsid w:val="00991CD2"/>
    <w:rsid w:val="009E7E52"/>
    <w:rsid w:val="00AC03E0"/>
    <w:rsid w:val="00AE458C"/>
    <w:rsid w:val="00B26A48"/>
    <w:rsid w:val="00C143D4"/>
    <w:rsid w:val="00CA338E"/>
    <w:rsid w:val="00CE61C8"/>
    <w:rsid w:val="00DB4527"/>
    <w:rsid w:val="00DF2F94"/>
    <w:rsid w:val="00E10C78"/>
    <w:rsid w:val="00E119A5"/>
    <w:rsid w:val="00EE146A"/>
    <w:rsid w:val="00EF322C"/>
    <w:rsid w:val="00F76510"/>
    <w:rsid w:val="00FF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МОЛДИР</cp:lastModifiedBy>
  <cp:revision>22</cp:revision>
  <cp:lastPrinted>2018-05-21T07:56:00Z</cp:lastPrinted>
  <dcterms:created xsi:type="dcterms:W3CDTF">2017-11-17T05:32:00Z</dcterms:created>
  <dcterms:modified xsi:type="dcterms:W3CDTF">2019-11-21T09:40:00Z</dcterms:modified>
</cp:coreProperties>
</file>