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2C" w:rsidRDefault="00C9799A" w:rsidP="001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Ескелді</w:t>
      </w:r>
      <w:r w:rsidR="00165B2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165B2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165B2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білім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бөлімінің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</w:p>
    <w:p w:rsidR="00C9799A" w:rsidRPr="00C9799A" w:rsidRDefault="00E82241" w:rsidP="0016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2019 жылға арналған бюджетінің</w:t>
      </w:r>
    </w:p>
    <w:p w:rsidR="00C9799A" w:rsidRDefault="00C9799A" w:rsidP="006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5E2C3E" w:rsidRDefault="005E2C3E" w:rsidP="006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Ескелді ауданының </w:t>
      </w:r>
      <w:r w:rsidR="00165B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білім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</w:t>
      </w:r>
      <w:r w:rsidR="00165B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65B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4 957 744,0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165B2C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46400101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1/015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Жергілік</w:t>
      </w:r>
      <w:r w:rsid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ті деңгейде білім </w:t>
      </w:r>
      <w:r w:rsidRPr="00165B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беру саласындағы мемлекеттік саясатты іске асыру жөніндегі қызметтер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661,0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FA2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ішінде: 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ақы аудырамдар есебіне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652,0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ағымдағы шығындарына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466D58" w:rsidRDefault="004F6227" w:rsidP="00466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464003011/015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</w:t>
      </w:r>
      <w:r w:rsidR="00466D58" w:rsidRP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алпы білім беру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</w:t>
      </w:r>
      <w:r w:rsidR="00466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жалпы білім беру мекемелерін </w:t>
      </w:r>
      <w:r w:rsid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ұстауға  </w:t>
      </w:r>
      <w:r w:rsidR="00466D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3 794 377,0 мың теңге, </w:t>
      </w:r>
      <w:r w:rsidR="00FA2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ішінде: </w:t>
      </w:r>
      <w:r w:rsid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ақы аудырамдар есебіне 3 393 577,0 мың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теңге, ағымдағы шығындарына 400</w:t>
      </w:r>
      <w:r w:rsid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800,0 мың теңге;</w:t>
      </w:r>
    </w:p>
    <w:p w:rsidR="00466D58" w:rsidRDefault="00466D58" w:rsidP="00466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46400400</w:t>
      </w:r>
      <w:r w:rsid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P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уданның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466D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мекемелерінде білім беру жүйесін ақпараттандыру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бағдарламасына 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788,0 мың теңге;</w:t>
      </w:r>
    </w:p>
    <w:p w:rsidR="00DB6617" w:rsidRDefault="00DB6617" w:rsidP="00DB6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464005000 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уданның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білім беру мекемелері  үшін оқулықтар мен оқу-әдістемелік кешендерді сатып алу және жеткізу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113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760,0  мың теңге;</w:t>
      </w:r>
    </w:p>
    <w:p w:rsidR="00DB6617" w:rsidRDefault="00DB6617" w:rsidP="00DB6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464012000 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емлекеттік органдардың күрделі шығындары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Pr="00DB66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250,0 мың теңге;</w:t>
      </w:r>
    </w:p>
    <w:p w:rsidR="00DB6617" w:rsidRDefault="00DB6617" w:rsidP="00DB6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464015000 «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етім баланы және ата-аналарының қамқорыңсыз қалған баланы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күті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ұстауға асыраушыларына ай сайынғы ақшалай қаражат төлемдері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Pr="00DB661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23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500,0  мың теңге;</w:t>
      </w:r>
    </w:p>
    <w:p w:rsidR="009C5D73" w:rsidRDefault="00D94892" w:rsidP="009C5D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464024011/015 «</w:t>
      </w:r>
      <w:r w:rsidR="009C5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D948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ектепке дейінгі білім беру ұйымдарына мемлекеттік білім беру тапсырысын іске асыруға аудандардың бюджеттеріне берілетін ағымдағы нысаналы трансферттер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бағдарламасына</w:t>
      </w:r>
      <w:r w:rsidR="00FA27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барлығы</w:t>
      </w:r>
      <w:r w:rsidR="00AA42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151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901,0 мың теңге</w:t>
      </w:r>
      <w:r w:rsid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FA2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ішінде: </w:t>
      </w:r>
      <w:r w:rsid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ақы аудырамдар есебіне </w:t>
      </w:r>
      <w:r w:rsidR="00AA42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112069,0</w:t>
      </w:r>
      <w:r w:rsid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мың теңге, ағымдағы шығындарына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36434,0</w:t>
      </w:r>
      <w:r w:rsid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677D8B" w:rsidRPr="00677D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D8B">
        <w:rPr>
          <w:rFonts w:ascii="Times New Roman" w:hAnsi="Times New Roman" w:cs="Times New Roman"/>
          <w:sz w:val="28"/>
          <w:szCs w:val="28"/>
          <w:lang w:val="kk-KZ"/>
        </w:rPr>
        <w:t>көп балалы отбасыдағы балалардың мектепке дейінгі білім беру мекемелеріндегі ата-ана төлемін субсидиялауға 3398,0 мың теңге;</w:t>
      </w:r>
    </w:p>
    <w:p w:rsidR="00D94892" w:rsidRDefault="00D94892" w:rsidP="009C5D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464031015 </w:t>
      </w:r>
      <w:r w:rsidR="009F69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9C5D7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Ж</w:t>
      </w:r>
      <w:r w:rsidR="009C5D73" w:rsidRPr="009C5D7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етім балалар мен ата-анасының қамқорлығынсыз қалған балаларды отбасылық типтегі балалар үйлеріне және асырап алушыларға мемлекеттік қолдау</w:t>
      </w:r>
      <w:r w:rsidR="009C5D7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C5D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5854,0 мың теңге;</w:t>
      </w:r>
    </w:p>
    <w:p w:rsidR="00677D8B" w:rsidRDefault="00C007E0" w:rsidP="00677D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464040011/015 «</w:t>
      </w:r>
      <w:r w:rsidR="000B5EE3" w:rsidRP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Мектепке дейінгі білім беру ұйымдарына мемлекеттік білім беру тапсырысын іске асыру</w:t>
      </w:r>
      <w:r w:rsidR="000B5EE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="00AA42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A3FF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бағдарламасына</w:t>
      </w:r>
      <w:r w:rsidR="00FA27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барлығы</w:t>
      </w:r>
      <w:r w:rsidR="008A3F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166892,0</w:t>
      </w:r>
      <w:r w:rsidR="00AA42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 теңге, </w:t>
      </w:r>
      <w:r w:rsidR="00FA2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ішінде: </w:t>
      </w:r>
      <w:r w:rsidR="00AA42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ақы аудырамдар есебіне </w:t>
      </w:r>
      <w:r w:rsidR="005C73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122630,0 </w:t>
      </w:r>
      <w:r w:rsidR="00AA42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ағымдағы шығындарына </w:t>
      </w:r>
      <w:r w:rsidR="00677D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42819,0 мың теңге,</w:t>
      </w:r>
      <w:r w:rsidR="00677D8B" w:rsidRPr="00677D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D8B">
        <w:rPr>
          <w:rFonts w:ascii="Times New Roman" w:hAnsi="Times New Roman" w:cs="Times New Roman"/>
          <w:sz w:val="28"/>
          <w:szCs w:val="28"/>
          <w:lang w:val="kk-KZ"/>
        </w:rPr>
        <w:t>көп балалы отбасыдағы балалардың мектепке дейінгі білім беру мекемелеріндегі ата-ана төлемін субсидиялауға 1443,0 мың теңге;</w:t>
      </w:r>
    </w:p>
    <w:p w:rsidR="00C007E0" w:rsidRPr="009C5D73" w:rsidRDefault="00C007E0" w:rsidP="009C5D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D94892" w:rsidRDefault="00C840BF" w:rsidP="009C5D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464067015 </w:t>
      </w:r>
      <w:r w:rsidRPr="00C840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«Ведомствалық бағыныстағы</w:t>
      </w:r>
      <w:r w:rsid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мекемелердің және ұ</w:t>
      </w:r>
      <w:r w:rsidRPr="00C840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йымдарының күрделі шығыстары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барлығы 495269,0 мың теңге, оның ішінде </w:t>
      </w:r>
      <w:r w:rsid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материалдық техникалық базасын нығайтуға 72947,0 мың теңге, ө</w:t>
      </w:r>
      <w:r w:rsidR="00DC4315" w:rsidRP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зге де негізгі қорларды сатып  алу</w:t>
      </w:r>
      <w:r w:rsid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30,0 мың теңге, </w:t>
      </w:r>
      <w:r w:rsidR="00DC4315" w:rsidRP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күрделі жөндеу</w:t>
      </w:r>
      <w:r w:rsidR="00DC4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жұмыстарына 422292,0 мың теңге;</w:t>
      </w:r>
    </w:p>
    <w:p w:rsidR="00DC4315" w:rsidRPr="00DC4315" w:rsidRDefault="00DC4315" w:rsidP="009C5D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6D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464077011 </w:t>
      </w:r>
      <w:r w:rsidR="002C6DCC" w:rsidRPr="002C6DCC">
        <w:rPr>
          <w:rFonts w:ascii="Times New Roman" w:eastAsia="Calibri" w:hAnsi="Times New Roman" w:cs="Times New Roman"/>
          <w:sz w:val="28"/>
          <w:szCs w:val="28"/>
          <w:lang w:val="kk-KZ"/>
        </w:rPr>
        <w:t>«Ауыл-Ел Бесіг</w:t>
      </w:r>
      <w:r w:rsidR="00ED7212">
        <w:rPr>
          <w:rFonts w:ascii="Times New Roman" w:eastAsia="Calibri" w:hAnsi="Times New Roman" w:cs="Times New Roman"/>
          <w:sz w:val="28"/>
          <w:szCs w:val="28"/>
          <w:lang w:val="kk-KZ"/>
        </w:rPr>
        <w:t>і жобасы аясында ауылдық жерлерд</w:t>
      </w:r>
      <w:r w:rsidR="002C6DCC" w:rsidRPr="002C6DCC">
        <w:rPr>
          <w:rFonts w:ascii="Times New Roman" w:eastAsia="Calibri" w:hAnsi="Times New Roman" w:cs="Times New Roman"/>
          <w:sz w:val="28"/>
          <w:szCs w:val="28"/>
          <w:lang w:val="kk-KZ"/>
        </w:rPr>
        <w:t>егі әлеуметтік және инженерлік инфрақұрлым бойынша шараларды жүзеге асыруға берілетін ағымдағы нысаналы трансферттер»</w:t>
      </w:r>
      <w:r w:rsidR="002C6DCC" w:rsidRPr="002C6DC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 барлығы</w:t>
      </w:r>
      <w:r w:rsidR="00C473E6" w:rsidRPr="002C6D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C6D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165492,0 мың теңге;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B6617" w:rsidRDefault="00DB6617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6617" w:rsidRDefault="00DB6617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DB6617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B5EE3"/>
    <w:rsid w:val="00165B2C"/>
    <w:rsid w:val="001868CA"/>
    <w:rsid w:val="00277D9C"/>
    <w:rsid w:val="002942AE"/>
    <w:rsid w:val="002C6DCC"/>
    <w:rsid w:val="002D1648"/>
    <w:rsid w:val="003B07F8"/>
    <w:rsid w:val="00466D58"/>
    <w:rsid w:val="004F6227"/>
    <w:rsid w:val="005C73F3"/>
    <w:rsid w:val="005E2C3E"/>
    <w:rsid w:val="00677D8B"/>
    <w:rsid w:val="007D2F0B"/>
    <w:rsid w:val="008A3FFB"/>
    <w:rsid w:val="008F323B"/>
    <w:rsid w:val="00995E82"/>
    <w:rsid w:val="009C5D73"/>
    <w:rsid w:val="009D3920"/>
    <w:rsid w:val="009F697E"/>
    <w:rsid w:val="00AA420F"/>
    <w:rsid w:val="00B469BD"/>
    <w:rsid w:val="00C007E0"/>
    <w:rsid w:val="00C41519"/>
    <w:rsid w:val="00C473E6"/>
    <w:rsid w:val="00C840BF"/>
    <w:rsid w:val="00C9799A"/>
    <w:rsid w:val="00CD76B9"/>
    <w:rsid w:val="00D94892"/>
    <w:rsid w:val="00DB6617"/>
    <w:rsid w:val="00DC4315"/>
    <w:rsid w:val="00E1365A"/>
    <w:rsid w:val="00E82241"/>
    <w:rsid w:val="00E91B2A"/>
    <w:rsid w:val="00ED7212"/>
    <w:rsid w:val="00FA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C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34</cp:revision>
  <dcterms:created xsi:type="dcterms:W3CDTF">2019-10-28T09:41:00Z</dcterms:created>
  <dcterms:modified xsi:type="dcterms:W3CDTF">2019-10-30T05:46:00Z</dcterms:modified>
</cp:coreProperties>
</file>