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F018A1">
      <w:pPr>
        <w:pStyle w:val="2"/>
        <w:jc w:val="center"/>
        <w:rPr>
          <w:lang w:val="kk-KZ"/>
        </w:rPr>
      </w:pPr>
      <w:r w:rsidRPr="00967381">
        <w:rPr>
          <w:lang w:val="kk-KZ"/>
        </w:rPr>
        <w:t>Гражданский бюджет</w:t>
      </w:r>
    </w:p>
    <w:p w:rsidR="00967381" w:rsidRPr="00967381" w:rsidRDefault="00FE12E7" w:rsidP="00F018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F018A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сельского хозяйства</w:t>
      </w:r>
    </w:p>
    <w:p w:rsidR="00967381" w:rsidRPr="00967381" w:rsidRDefault="001C0B10" w:rsidP="00F018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F018A1" w:rsidRPr="00F018A1">
        <w:rPr>
          <w:rFonts w:ascii="Times New Roman" w:hAnsi="Times New Roman" w:cs="Times New Roman"/>
          <w:sz w:val="28"/>
          <w:szCs w:val="28"/>
          <w:lang w:val="kk-KZ"/>
        </w:rPr>
        <w:t>сельского хозяйства</w:t>
      </w:r>
      <w:r w:rsidR="00F05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EC4D32" w:rsidRPr="00EC4D32">
        <w:rPr>
          <w:rFonts w:ascii="Times New Roman" w:hAnsi="Times New Roman" w:cs="Times New Roman"/>
          <w:sz w:val="28"/>
          <w:szCs w:val="28"/>
          <w:lang w:val="kk-KZ"/>
        </w:rPr>
        <w:t xml:space="preserve">14710,0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а программу 462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0010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/015 «</w:t>
      </w:r>
      <w:r w:rsidR="00F018A1" w:rsidRPr="00F018A1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ударственной</w:t>
      </w:r>
      <w:r w:rsidR="00F018A1" w:rsidRPr="00F018A1">
        <w:rPr>
          <w:rFonts w:ascii="Times New Roman" w:hAnsi="Times New Roman" w:cs="Times New Roman"/>
          <w:sz w:val="28"/>
          <w:szCs w:val="28"/>
          <w:lang w:val="kk-KZ"/>
        </w:rPr>
        <w:t xml:space="preserve"> политики на местном уровне в сфере сельского хозяйства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EC4D32" w:rsidRPr="00EC4D32">
        <w:rPr>
          <w:rFonts w:ascii="Times New Roman" w:hAnsi="Times New Roman" w:cs="Times New Roman"/>
          <w:sz w:val="28"/>
          <w:szCs w:val="28"/>
          <w:lang w:val="kk-KZ"/>
        </w:rPr>
        <w:t xml:space="preserve">14255,0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за счет средств бюджета 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12012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D32">
        <w:rPr>
          <w:rFonts w:ascii="Times New Roman" w:hAnsi="Times New Roman" w:cs="Times New Roman"/>
          <w:sz w:val="28"/>
          <w:szCs w:val="28"/>
          <w:lang w:val="kk-KZ"/>
        </w:rPr>
        <w:t>2243,0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</w:p>
    <w:p w:rsid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а программу 462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000 «капитальные расходы государственного органа"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предусмотрено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8F4F7C">
        <w:rPr>
          <w:rFonts w:ascii="Times New Roman" w:hAnsi="Times New Roman" w:cs="Times New Roman"/>
          <w:sz w:val="28"/>
          <w:szCs w:val="28"/>
          <w:lang w:val="kk-KZ"/>
        </w:rPr>
        <w:t>455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3A7D" w:rsidRPr="00967381" w:rsidRDefault="00EB691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Кроме того, по программе 462001015</w:t>
      </w:r>
      <w:r w:rsidR="00EC4D32">
        <w:rPr>
          <w:rFonts w:ascii="Times New Roman" w:hAnsi="Times New Roman" w:cs="Times New Roman"/>
          <w:sz w:val="28"/>
          <w:szCs w:val="28"/>
          <w:lang w:val="kk-KZ"/>
        </w:rPr>
        <w:t xml:space="preserve"> выделено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изготовление правоустанавливающих документов на дренажные каналы Коксуского района 28828,0 </w:t>
      </w:r>
      <w:r w:rsidRPr="00EB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B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13A7D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1C0B10"/>
    <w:rsid w:val="00213A7D"/>
    <w:rsid w:val="002942AE"/>
    <w:rsid w:val="002C5240"/>
    <w:rsid w:val="00472FA4"/>
    <w:rsid w:val="006872A8"/>
    <w:rsid w:val="007D2F0B"/>
    <w:rsid w:val="008F4F7C"/>
    <w:rsid w:val="00967381"/>
    <w:rsid w:val="00B06C35"/>
    <w:rsid w:val="00B469BD"/>
    <w:rsid w:val="00C9799A"/>
    <w:rsid w:val="00E82241"/>
    <w:rsid w:val="00E91B2A"/>
    <w:rsid w:val="00EB6914"/>
    <w:rsid w:val="00EC4D32"/>
    <w:rsid w:val="00F018A1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2">
    <w:name w:val="heading 2"/>
    <w:basedOn w:val="a"/>
    <w:next w:val="a"/>
    <w:link w:val="20"/>
    <w:uiPriority w:val="9"/>
    <w:unhideWhenUsed/>
    <w:qFormat/>
    <w:rsid w:val="00F0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PC-Elite Service</cp:lastModifiedBy>
  <cp:revision>17</cp:revision>
  <dcterms:created xsi:type="dcterms:W3CDTF">2019-10-22T09:49:00Z</dcterms:created>
  <dcterms:modified xsi:type="dcterms:W3CDTF">2019-10-28T03:47:00Z</dcterms:modified>
</cp:coreProperties>
</file>