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C" w:rsidRDefault="008B2CCC" w:rsidP="008B2CCC">
      <w:pPr>
        <w:pStyle w:val="1"/>
        <w:ind w:left="5103"/>
        <w:jc w:val="right"/>
        <w:rPr>
          <w:rFonts w:ascii="Times New Roman" w:hAnsi="Times New Roman"/>
          <w:lang w:val="kk-KZ"/>
        </w:rPr>
      </w:pPr>
      <w:r>
        <w:rPr>
          <w:rFonts w:ascii="Times New Roman" w:hAnsi="Times New Roman"/>
          <w:lang w:val="kk-KZ"/>
        </w:rPr>
        <w:t>приложение 6</w:t>
      </w:r>
    </w:p>
    <w:p w:rsidR="008B2CCC" w:rsidRDefault="008B2CCC" w:rsidP="008B2CCC">
      <w:pPr>
        <w:pStyle w:val="1"/>
        <w:ind w:left="5103"/>
        <w:jc w:val="right"/>
        <w:rPr>
          <w:rFonts w:ascii="Times New Roman" w:hAnsi="Times New Roman"/>
          <w:lang w:val="kk-KZ"/>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Приложение 2</w:t>
      </w:r>
    </w:p>
    <w:p w:rsidR="008B2CCC" w:rsidRPr="008609C3" w:rsidRDefault="008B2CCC" w:rsidP="008B2CCC">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B2CCC" w:rsidRPr="008609C3" w:rsidRDefault="008B2CCC" w:rsidP="008B2CC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B2CCC"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B2CCC" w:rsidRDefault="008B2CCC" w:rsidP="008B2CC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8B2CCC" w:rsidRPr="008609C3" w:rsidRDefault="008B2CCC" w:rsidP="008B2CCC">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8B2CCC" w:rsidP="008B2CCC">
      <w:pPr>
        <w:pStyle w:val="3"/>
        <w:ind w:left="6050"/>
        <w:jc w:val="center"/>
        <w:rPr>
          <w:rFonts w:ascii="Times New Roman" w:hAnsi="Times New Roman"/>
          <w:sz w:val="24"/>
          <w:szCs w:val="24"/>
          <w:lang w:val="kk-KZ"/>
        </w:rPr>
      </w:pPr>
    </w:p>
    <w:p w:rsidR="008B2CCC" w:rsidRPr="000F60B3" w:rsidRDefault="008B2CCC" w:rsidP="008B2CCC">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Pr>
          <w:b/>
          <w:sz w:val="28"/>
          <w:szCs w:val="28"/>
          <w:lang w:val="kk-KZ"/>
        </w:rPr>
        <w:t>20-2022</w:t>
      </w:r>
      <w:r w:rsidRPr="00335543">
        <w:rPr>
          <w:b/>
          <w:sz w:val="28"/>
          <w:szCs w:val="28"/>
          <w:lang w:val="kk-KZ"/>
        </w:rPr>
        <w:t xml:space="preserve"> годы</w:t>
      </w:r>
    </w:p>
    <w:p w:rsidR="008B2CCC" w:rsidRDefault="008B2CCC" w:rsidP="008B2CCC">
      <w:pPr>
        <w:pStyle w:val="3"/>
        <w:jc w:val="center"/>
        <w:rPr>
          <w:rFonts w:ascii="Times New Roman" w:hAnsi="Times New Roman"/>
          <w:b/>
          <w:sz w:val="24"/>
          <w:szCs w:val="24"/>
          <w:lang w:val="kk-KZ"/>
        </w:rPr>
      </w:pP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xml:space="preserve"> 022</w:t>
      </w:r>
      <w:r w:rsidRPr="00B539CB">
        <w:rPr>
          <w:u w:val="single"/>
          <w:lang w:val="kk-KZ"/>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8B2CCC" w:rsidRDefault="008B2CCC" w:rsidP="008B2CCC">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Pr="006D0E7E">
        <w:rPr>
          <w:rFonts w:ascii="Times New Roman" w:hAnsi="Times New Roman"/>
          <w:sz w:val="24"/>
          <w:szCs w:val="24"/>
          <w:u w:val="single"/>
          <w:lang w:val="kk-KZ"/>
        </w:rPr>
        <w:t xml:space="preserve"> </w:t>
      </w:r>
    </w:p>
    <w:p w:rsidR="008B2CCC" w:rsidRDefault="008B2CCC" w:rsidP="008B2CCC">
      <w:pPr>
        <w:pStyle w:val="5"/>
        <w:rPr>
          <w:rFonts w:ascii="Times New Roman" w:hAnsi="Times New Roman"/>
          <w:b/>
          <w:sz w:val="24"/>
          <w:szCs w:val="24"/>
        </w:rPr>
      </w:pPr>
      <w:r>
        <w:rPr>
          <w:rFonts w:ascii="Times New Roman" w:hAnsi="Times New Roman"/>
          <w:b/>
          <w:sz w:val="24"/>
          <w:szCs w:val="24"/>
        </w:rPr>
        <w:t>Вид бюджетной программы:</w:t>
      </w:r>
    </w:p>
    <w:p w:rsidR="008B2CCC" w:rsidRPr="00740AC3"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740AC3">
        <w:rPr>
          <w:rStyle w:val="a7"/>
          <w:rFonts w:ascii="Times New Roman" w:hAnsi="Times New Roman"/>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sidRPr="00740AC3">
        <w:rPr>
          <w:sz w:val="22"/>
          <w:szCs w:val="22"/>
          <w:lang w:val="kk-KZ"/>
        </w:rPr>
        <w:t xml:space="preserve"> </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lang w:val="kk-KZ"/>
        </w:rPr>
        <w:t xml:space="preserve"> </w:t>
      </w:r>
      <w:r w:rsidRPr="00740AC3">
        <w:rPr>
          <w:sz w:val="22"/>
          <w:szCs w:val="22"/>
          <w:u w:val="single"/>
        </w:rPr>
        <w:t>индивидуальная бюджетная программа</w:t>
      </w:r>
      <w:r>
        <w:rPr>
          <w:sz w:val="22"/>
          <w:szCs w:val="22"/>
          <w:u w:val="single"/>
          <w:lang w:val="kk-KZ"/>
        </w:rPr>
        <w:t>.</w:t>
      </w:r>
      <w:r w:rsidRPr="00740AC3">
        <w:rPr>
          <w:b/>
          <w:sz w:val="22"/>
          <w:szCs w:val="22"/>
          <w:u w:val="single"/>
        </w:rPr>
        <w:t xml:space="preserve"> </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Цель бюджетной программы:</w:t>
      </w:r>
      <w:r>
        <w:rPr>
          <w:rFonts w:ascii="Times New Roman" w:hAnsi="Times New Roman"/>
          <w:lang w:val="kk-KZ"/>
        </w:rPr>
        <w:t xml:space="preserve"> </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r w:rsidRPr="00F26E96">
        <w:rPr>
          <w:rFonts w:ascii="Times New Roman" w:hAnsi="Times New Roman" w:cs="Times New Roman"/>
          <w:b/>
          <w:u w:val="single"/>
          <w:lang w:val="kk-KZ"/>
        </w:rPr>
        <w:t xml:space="preserve">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B2CCC" w:rsidTr="002C6645">
        <w:trPr>
          <w:jc w:val="center"/>
        </w:trPr>
        <w:tc>
          <w:tcPr>
            <w:tcW w:w="2533" w:type="dxa"/>
          </w:tcPr>
          <w:p w:rsidR="008B2CCC" w:rsidRPr="00666A03" w:rsidRDefault="008B2CCC" w:rsidP="002C6645">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8B2CCC" w:rsidRPr="00485D0D" w:rsidRDefault="008B2CCC" w:rsidP="002C664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B2CCC" w:rsidRPr="00951021" w:rsidRDefault="008B2CCC" w:rsidP="002C6645">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8B2CCC" w:rsidRPr="000F60B3" w:rsidRDefault="008B2CCC" w:rsidP="002C6645">
            <w:pPr>
              <w:jc w:val="center"/>
              <w:rPr>
                <w:rFonts w:ascii="Times New Roman" w:hAnsi="Times New Roman"/>
                <w:sz w:val="24"/>
                <w:szCs w:val="24"/>
                <w:lang w:val="kk-KZ"/>
              </w:rPr>
            </w:pPr>
            <w:r>
              <w:rPr>
                <w:rFonts w:ascii="Times New Roman" w:hAnsi="Times New Roman"/>
                <w:sz w:val="24"/>
                <w:szCs w:val="24"/>
                <w:lang w:val="kk-KZ"/>
              </w:rPr>
              <w:t>150</w:t>
            </w:r>
          </w:p>
        </w:tc>
        <w:tc>
          <w:tcPr>
            <w:tcW w:w="1193" w:type="dxa"/>
            <w:vAlign w:val="center"/>
          </w:tcPr>
          <w:p w:rsidR="008B2CCC" w:rsidRPr="000F60B3" w:rsidRDefault="008B2CCC" w:rsidP="002C6645">
            <w:pPr>
              <w:jc w:val="center"/>
              <w:rPr>
                <w:rFonts w:ascii="Times New Roman" w:hAnsi="Times New Roman"/>
                <w:sz w:val="24"/>
                <w:szCs w:val="24"/>
                <w:lang w:val="kk-KZ"/>
              </w:rPr>
            </w:pPr>
            <w:r>
              <w:rPr>
                <w:rFonts w:ascii="Times New Roman" w:hAnsi="Times New Roman"/>
                <w:sz w:val="24"/>
                <w:szCs w:val="24"/>
                <w:lang w:val="kk-KZ"/>
              </w:rPr>
              <w:t>835</w:t>
            </w:r>
          </w:p>
        </w:tc>
        <w:tc>
          <w:tcPr>
            <w:tcW w:w="1077" w:type="dxa"/>
            <w:vAlign w:val="center"/>
          </w:tcPr>
          <w:p w:rsidR="008B2CCC" w:rsidRPr="000F60B3" w:rsidRDefault="008B2CCC" w:rsidP="002C6645">
            <w:pPr>
              <w:jc w:val="center"/>
              <w:rPr>
                <w:rFonts w:ascii="Times New Roman" w:hAnsi="Times New Roman"/>
                <w:sz w:val="24"/>
                <w:szCs w:val="24"/>
                <w:lang w:val="kk-KZ"/>
              </w:rPr>
            </w:pPr>
            <w:r>
              <w:rPr>
                <w:rFonts w:ascii="Times New Roman" w:hAnsi="Times New Roman"/>
                <w:sz w:val="24"/>
                <w:szCs w:val="24"/>
                <w:lang w:val="kk-KZ"/>
              </w:rPr>
              <w:t>893</w:t>
            </w:r>
          </w:p>
        </w:tc>
        <w:tc>
          <w:tcPr>
            <w:tcW w:w="933" w:type="dxa"/>
            <w:vAlign w:val="center"/>
          </w:tcPr>
          <w:p w:rsidR="008B2CCC" w:rsidRPr="000F60B3" w:rsidRDefault="008B2CCC" w:rsidP="002C6645">
            <w:pPr>
              <w:jc w:val="center"/>
              <w:rPr>
                <w:rFonts w:ascii="Times New Roman" w:hAnsi="Times New Roman"/>
                <w:sz w:val="24"/>
                <w:szCs w:val="24"/>
                <w:lang w:val="kk-KZ"/>
              </w:rPr>
            </w:pPr>
            <w:r>
              <w:rPr>
                <w:rFonts w:ascii="Times New Roman" w:hAnsi="Times New Roman"/>
                <w:sz w:val="24"/>
                <w:szCs w:val="24"/>
                <w:lang w:val="kk-KZ"/>
              </w:rPr>
              <w:t>929</w:t>
            </w:r>
          </w:p>
        </w:tc>
      </w:tr>
      <w:tr w:rsidR="008B2CCC" w:rsidTr="002C6645">
        <w:trPr>
          <w:jc w:val="center"/>
        </w:trPr>
        <w:tc>
          <w:tcPr>
            <w:tcW w:w="2533" w:type="dxa"/>
          </w:tcPr>
          <w:p w:rsidR="008B2CCC" w:rsidRPr="0085304B" w:rsidRDefault="008B2CCC" w:rsidP="008B2CC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B2CCC" w:rsidRPr="0061465E" w:rsidRDefault="008B2CCC" w:rsidP="008B2C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B2CCC" w:rsidRPr="00951021" w:rsidRDefault="008B2CCC" w:rsidP="008B2CCC">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150</w:t>
            </w:r>
          </w:p>
        </w:tc>
        <w:tc>
          <w:tcPr>
            <w:tcW w:w="1193"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835</w:t>
            </w:r>
          </w:p>
        </w:tc>
        <w:tc>
          <w:tcPr>
            <w:tcW w:w="1077"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893</w:t>
            </w:r>
          </w:p>
        </w:tc>
        <w:tc>
          <w:tcPr>
            <w:tcW w:w="933"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929</w:t>
            </w:r>
          </w:p>
        </w:tc>
      </w:tr>
    </w:tbl>
    <w:p w:rsidR="008B2CCC" w:rsidRDefault="008B2CCC" w:rsidP="008B2CCC">
      <w:pPr>
        <w:pStyle w:val="a6"/>
        <w:jc w:val="both"/>
        <w:rPr>
          <w:lang w:val="kk-KZ"/>
        </w:rPr>
      </w:pPr>
    </w:p>
    <w:p w:rsidR="008B2CCC" w:rsidRDefault="008B2CCC" w:rsidP="008B2CCC">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Pr>
                <w:lang w:val="kk-KZ"/>
              </w:rPr>
              <w:t>Показатели прямого результата</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8B2CCC">
            <w:pPr>
              <w:jc w:val="center"/>
              <w:rPr>
                <w:rFonts w:ascii="Times New Roman" w:hAnsi="Times New Roman" w:cs="Times New Roman"/>
                <w:sz w:val="24"/>
                <w:szCs w:val="24"/>
                <w:lang w:val="kk-KZ"/>
              </w:rPr>
            </w:pPr>
            <w:bookmarkStart w:id="0" w:name="_GoBack" w:colFirst="2" w:colLast="6"/>
          </w:p>
        </w:tc>
        <w:tc>
          <w:tcPr>
            <w:tcW w:w="1292" w:type="dxa"/>
            <w:vMerge/>
            <w:vAlign w:val="center"/>
          </w:tcPr>
          <w:p w:rsidR="008B2CCC" w:rsidRPr="001B7783" w:rsidRDefault="008B2CCC" w:rsidP="008B2CCC">
            <w:pPr>
              <w:jc w:val="center"/>
              <w:rPr>
                <w:rFonts w:ascii="Times New Roman" w:hAnsi="Times New Roman" w:cs="Times New Roman"/>
                <w:sz w:val="24"/>
                <w:szCs w:val="24"/>
                <w:lang w:val="kk-KZ"/>
              </w:rPr>
            </w:pPr>
          </w:p>
        </w:tc>
        <w:tc>
          <w:tcPr>
            <w:tcW w:w="1261"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B2CCC" w:rsidRPr="001B7783" w:rsidRDefault="008B2CCC" w:rsidP="008B2C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B2CCC" w:rsidTr="002C6645">
        <w:trPr>
          <w:jc w:val="center"/>
        </w:trPr>
        <w:tc>
          <w:tcPr>
            <w:tcW w:w="2533" w:type="dxa"/>
          </w:tcPr>
          <w:p w:rsidR="008B2CCC" w:rsidRPr="00666A03" w:rsidRDefault="008B2CCC" w:rsidP="008B2CCC">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8B2CCC" w:rsidRPr="00485D0D" w:rsidRDefault="008B2CCC" w:rsidP="008B2C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B2CCC" w:rsidRPr="00951021" w:rsidRDefault="008B2CCC" w:rsidP="008B2CCC">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150</w:t>
            </w:r>
          </w:p>
        </w:tc>
        <w:tc>
          <w:tcPr>
            <w:tcW w:w="1193"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835</w:t>
            </w:r>
          </w:p>
        </w:tc>
        <w:tc>
          <w:tcPr>
            <w:tcW w:w="1077"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893</w:t>
            </w:r>
          </w:p>
        </w:tc>
        <w:tc>
          <w:tcPr>
            <w:tcW w:w="933"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929</w:t>
            </w:r>
          </w:p>
        </w:tc>
      </w:tr>
      <w:tr w:rsidR="008B2CCC" w:rsidTr="002C6645">
        <w:trPr>
          <w:jc w:val="center"/>
        </w:trPr>
        <w:tc>
          <w:tcPr>
            <w:tcW w:w="2533" w:type="dxa"/>
          </w:tcPr>
          <w:p w:rsidR="008B2CCC" w:rsidRPr="0085304B" w:rsidRDefault="008B2CCC" w:rsidP="008B2CC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B2CCC" w:rsidRPr="0061465E" w:rsidRDefault="008B2CCC" w:rsidP="008B2C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B2CCC" w:rsidRPr="00951021" w:rsidRDefault="008B2CCC" w:rsidP="008B2CCC">
            <w:pPr>
              <w:jc w:val="center"/>
              <w:rPr>
                <w:rFonts w:ascii="Times New Roman" w:hAnsi="Times New Roman"/>
                <w:sz w:val="24"/>
                <w:szCs w:val="24"/>
                <w:lang w:val="kk-KZ"/>
              </w:rPr>
            </w:pPr>
            <w:r>
              <w:rPr>
                <w:rFonts w:ascii="Times New Roman" w:hAnsi="Times New Roman"/>
                <w:sz w:val="24"/>
                <w:szCs w:val="24"/>
                <w:lang w:val="kk-KZ"/>
              </w:rPr>
              <w:t>1500</w:t>
            </w:r>
          </w:p>
        </w:tc>
        <w:tc>
          <w:tcPr>
            <w:tcW w:w="1282"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150</w:t>
            </w:r>
          </w:p>
        </w:tc>
        <w:tc>
          <w:tcPr>
            <w:tcW w:w="1193"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835</w:t>
            </w:r>
          </w:p>
        </w:tc>
        <w:tc>
          <w:tcPr>
            <w:tcW w:w="1077"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893</w:t>
            </w:r>
          </w:p>
        </w:tc>
        <w:tc>
          <w:tcPr>
            <w:tcW w:w="933" w:type="dxa"/>
            <w:vAlign w:val="center"/>
          </w:tcPr>
          <w:p w:rsidR="008B2CCC" w:rsidRPr="000F60B3" w:rsidRDefault="008B2CCC" w:rsidP="008B2CCC">
            <w:pPr>
              <w:jc w:val="center"/>
              <w:rPr>
                <w:rFonts w:ascii="Times New Roman" w:hAnsi="Times New Roman"/>
                <w:sz w:val="24"/>
                <w:szCs w:val="24"/>
                <w:lang w:val="kk-KZ"/>
              </w:rPr>
            </w:pPr>
            <w:r>
              <w:rPr>
                <w:rFonts w:ascii="Times New Roman" w:hAnsi="Times New Roman"/>
                <w:sz w:val="24"/>
                <w:szCs w:val="24"/>
                <w:lang w:val="kk-KZ"/>
              </w:rPr>
              <w:t>929</w:t>
            </w:r>
          </w:p>
        </w:tc>
      </w:tr>
      <w:bookmarkEnd w:id="0"/>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8B2CCC" w:rsidRPr="00E50E6C" w:rsidRDefault="008B2CCC" w:rsidP="008B2CCC">
      <w:pPr>
        <w:pStyle w:val="3"/>
        <w:jc w:val="center"/>
        <w:rPr>
          <w:rFonts w:ascii="Times New Roman" w:hAnsi="Times New Roman"/>
          <w:b/>
          <w:sz w:val="24"/>
          <w:szCs w:val="24"/>
          <w:lang w:val="kk-KZ"/>
        </w:rPr>
      </w:pPr>
      <w:r w:rsidRPr="00E50E6C">
        <w:rPr>
          <w:rFonts w:ascii="Times New Roman" w:hAnsi="Times New Roman"/>
          <w:b/>
          <w:sz w:val="24"/>
          <w:szCs w:val="24"/>
          <w:lang w:val="kk-KZ"/>
        </w:rPr>
        <w:t xml:space="preserve">Аким округа </w:t>
      </w:r>
      <w:r>
        <w:rPr>
          <w:rFonts w:ascii="Times New Roman" w:hAnsi="Times New Roman"/>
          <w:b/>
          <w:sz w:val="24"/>
          <w:szCs w:val="24"/>
          <w:lang w:val="kk-KZ"/>
        </w:rPr>
        <w:t xml:space="preserve">                                                        Тоқтасынов Е</w:t>
      </w:r>
      <w:r w:rsidRPr="00E50E6C">
        <w:rPr>
          <w:rFonts w:ascii="Times New Roman" w:hAnsi="Times New Roman"/>
          <w:b/>
          <w:sz w:val="24"/>
          <w:szCs w:val="24"/>
          <w:lang w:val="kk-KZ"/>
        </w:rPr>
        <w:t>.</w:t>
      </w:r>
      <w:r>
        <w:rPr>
          <w:rFonts w:ascii="Times New Roman" w:hAnsi="Times New Roman"/>
          <w:b/>
          <w:sz w:val="24"/>
          <w:szCs w:val="24"/>
          <w:lang w:val="kk-KZ"/>
        </w:rPr>
        <w:t>С</w:t>
      </w:r>
      <w:r w:rsidRPr="00E50E6C">
        <w:rPr>
          <w:rFonts w:ascii="Times New Roman" w:hAnsi="Times New Roman"/>
          <w:b/>
          <w:sz w:val="24"/>
          <w:szCs w:val="24"/>
          <w:lang w:val="kk-KZ"/>
        </w:rPr>
        <w:t>.</w:t>
      </w:r>
    </w:p>
    <w:p w:rsidR="008B2CCC" w:rsidRPr="00637A11" w:rsidRDefault="008B2CCC" w:rsidP="008B2CCC">
      <w:pPr>
        <w:pStyle w:val="a6"/>
        <w:jc w:val="both"/>
        <w:rPr>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CC"/>
    <w:rsid w:val="008B2CCC"/>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5866"/>
  <w15:chartTrackingRefBased/>
  <w15:docId w15:val="{B473DA82-A543-4690-81C7-713C7B7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cp:revision>
  <dcterms:created xsi:type="dcterms:W3CDTF">2019-07-29T09:46:00Z</dcterms:created>
  <dcterms:modified xsi:type="dcterms:W3CDTF">2019-07-29T09:49:00Z</dcterms:modified>
</cp:coreProperties>
</file>