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231" w:rsidRDefault="008A1231" w:rsidP="008A1231">
      <w:pPr>
        <w:pStyle w:val="1"/>
        <w:ind w:left="5103"/>
        <w:jc w:val="right"/>
        <w:rPr>
          <w:rFonts w:ascii="Times New Roman" w:hAnsi="Times New Roman"/>
          <w:lang w:val="kk-KZ"/>
        </w:rPr>
      </w:pPr>
      <w:r>
        <w:rPr>
          <w:rFonts w:ascii="Times New Roman" w:hAnsi="Times New Roman"/>
          <w:lang w:val="kk-KZ"/>
        </w:rPr>
        <w:t>приложение 4</w:t>
      </w:r>
    </w:p>
    <w:p w:rsidR="008A1231" w:rsidRDefault="008A1231" w:rsidP="008A1231">
      <w:pPr>
        <w:pStyle w:val="1"/>
        <w:ind w:left="5103"/>
        <w:jc w:val="right"/>
        <w:rPr>
          <w:rFonts w:ascii="Times New Roman" w:hAnsi="Times New Roman"/>
          <w:lang w:val="kk-KZ"/>
        </w:rPr>
      </w:pPr>
    </w:p>
    <w:p w:rsidR="008A1231" w:rsidRDefault="008A1231" w:rsidP="008A1231">
      <w:pPr>
        <w:pStyle w:val="1"/>
        <w:ind w:left="5103"/>
        <w:jc w:val="right"/>
        <w:rPr>
          <w:rFonts w:ascii="Times New Roman" w:hAnsi="Times New Roman"/>
          <w:lang w:val="kk-KZ"/>
        </w:rPr>
      </w:pPr>
      <w:r>
        <w:rPr>
          <w:rFonts w:ascii="Times New Roman" w:hAnsi="Times New Roman"/>
          <w:lang w:val="kk-KZ"/>
        </w:rPr>
        <w:t>Приложение 2</w:t>
      </w:r>
    </w:p>
    <w:p w:rsidR="008A1231" w:rsidRPr="008609C3" w:rsidRDefault="008A1231" w:rsidP="008A1231">
      <w:pPr>
        <w:pStyle w:val="a6"/>
        <w:jc w:val="right"/>
        <w:rPr>
          <w:rFonts w:ascii="Times New Roman" w:hAnsi="Times New Roman" w:cs="Times New Roman"/>
          <w:sz w:val="24"/>
          <w:szCs w:val="24"/>
        </w:rPr>
      </w:pPr>
      <w:proofErr w:type="gramStart"/>
      <w:r w:rsidRPr="008609C3">
        <w:rPr>
          <w:rFonts w:ascii="Times New Roman" w:hAnsi="Times New Roman" w:cs="Times New Roman"/>
          <w:sz w:val="24"/>
          <w:szCs w:val="24"/>
        </w:rPr>
        <w:t>К  Правилам</w:t>
      </w:r>
      <w:proofErr w:type="gramEnd"/>
      <w:r w:rsidRPr="008609C3">
        <w:rPr>
          <w:rFonts w:ascii="Times New Roman" w:hAnsi="Times New Roman" w:cs="Times New Roman"/>
          <w:sz w:val="24"/>
          <w:szCs w:val="24"/>
        </w:rPr>
        <w:t xml:space="preserve"> разработки и </w:t>
      </w:r>
    </w:p>
    <w:p w:rsidR="008A1231" w:rsidRPr="008609C3"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A1231" w:rsidRPr="008609C3"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8A1231" w:rsidRPr="008609C3"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A1231" w:rsidRPr="008609C3" w:rsidRDefault="008A1231" w:rsidP="008A1231">
      <w:pPr>
        <w:pStyle w:val="a6"/>
        <w:jc w:val="right"/>
        <w:rPr>
          <w:rFonts w:ascii="Times New Roman" w:hAnsi="Times New Roman" w:cs="Times New Roman"/>
          <w:sz w:val="24"/>
          <w:szCs w:val="24"/>
          <w:lang w:val="kk-KZ"/>
        </w:rPr>
      </w:pPr>
    </w:p>
    <w:p w:rsidR="008A1231" w:rsidRPr="008609C3"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8A1231" w:rsidRPr="008609C3" w:rsidRDefault="008A1231" w:rsidP="008A123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8A1231" w:rsidRDefault="008A1231" w:rsidP="008A1231">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8A1231" w:rsidRDefault="008A1231" w:rsidP="008A123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8A1231" w:rsidRPr="008609C3" w:rsidRDefault="008A1231" w:rsidP="008A1231">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A1231" w:rsidRPr="008609C3" w:rsidRDefault="008A1231" w:rsidP="008A1231">
      <w:pPr>
        <w:pStyle w:val="3"/>
        <w:ind w:left="6050"/>
        <w:jc w:val="center"/>
        <w:rPr>
          <w:rFonts w:ascii="Times New Roman" w:hAnsi="Times New Roman"/>
          <w:sz w:val="24"/>
          <w:szCs w:val="24"/>
          <w:lang w:val="kk-KZ"/>
        </w:rPr>
      </w:pPr>
    </w:p>
    <w:p w:rsidR="008A1231" w:rsidRPr="000F60B3" w:rsidRDefault="008A1231" w:rsidP="008A1231">
      <w:pPr>
        <w:pStyle w:val="2"/>
        <w:ind w:left="5103"/>
        <w:jc w:val="center"/>
        <w:rPr>
          <w:rFonts w:ascii="Times New Roman" w:hAnsi="Times New Roman"/>
          <w:lang w:val="kk-KZ"/>
        </w:rPr>
      </w:pPr>
      <w:r w:rsidRPr="008609C3">
        <w:rPr>
          <w:rFonts w:ascii="Times New Roman" w:hAnsi="Times New Roman"/>
          <w:b/>
          <w:sz w:val="24"/>
          <w:szCs w:val="24"/>
          <w:lang w:val="kk-KZ"/>
        </w:rPr>
        <w:t xml:space="preserve">                                               </w:t>
      </w:r>
      <w:r>
        <w:rPr>
          <w:rFonts w:ascii="Times New Roman" w:hAnsi="Times New Roman"/>
          <w:sz w:val="24"/>
          <w:szCs w:val="24"/>
          <w:lang w:val="kk-KZ"/>
        </w:rPr>
        <w:t>место печати</w:t>
      </w:r>
      <w:r w:rsidRPr="000F60B3">
        <w:rPr>
          <w:rFonts w:ascii="Times New Roman" w:hAnsi="Times New Roman"/>
          <w:lang w:val="kk-KZ"/>
        </w:rPr>
        <w:t xml:space="preserve"> </w:t>
      </w:r>
    </w:p>
    <w:p w:rsidR="008A1231" w:rsidRPr="00686A46" w:rsidRDefault="008A1231" w:rsidP="008A1231">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8A1231" w:rsidRPr="00686A46" w:rsidRDefault="008A1231" w:rsidP="008A1231">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8A1231" w:rsidRPr="00335543" w:rsidRDefault="008A1231" w:rsidP="008A1231">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A1231" w:rsidRPr="00335543" w:rsidRDefault="008A1231" w:rsidP="008A1231">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Pr>
          <w:b/>
          <w:sz w:val="28"/>
          <w:szCs w:val="28"/>
          <w:lang w:val="kk-KZ"/>
        </w:rPr>
        <w:t>2020-2022</w:t>
      </w:r>
      <w:r w:rsidRPr="00335543">
        <w:rPr>
          <w:b/>
          <w:sz w:val="28"/>
          <w:szCs w:val="28"/>
          <w:lang w:val="kk-KZ"/>
        </w:rPr>
        <w:t xml:space="preserve"> годы</w:t>
      </w:r>
    </w:p>
    <w:p w:rsidR="008A1231" w:rsidRDefault="008A1231" w:rsidP="008A1231">
      <w:pPr>
        <w:pStyle w:val="3"/>
        <w:jc w:val="center"/>
        <w:rPr>
          <w:rFonts w:ascii="Times New Roman" w:hAnsi="Times New Roman"/>
          <w:b/>
          <w:sz w:val="24"/>
          <w:szCs w:val="24"/>
          <w:lang w:val="kk-KZ"/>
        </w:rPr>
      </w:pPr>
    </w:p>
    <w:p w:rsidR="008A1231" w:rsidRPr="007F1F27" w:rsidRDefault="008A1231" w:rsidP="008A1231">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w:t>
      </w:r>
      <w:r>
        <w:rPr>
          <w:u w:val="single"/>
          <w:lang w:val="kk-KZ"/>
        </w:rPr>
        <w:t> 009</w:t>
      </w:r>
      <w:r w:rsidRPr="007F1F27">
        <w:rPr>
          <w:u w:val="single"/>
          <w:lang w:val="kk-KZ"/>
        </w:rPr>
        <w:t xml:space="preserve"> О</w:t>
      </w:r>
      <w:r>
        <w:rPr>
          <w:u w:val="single"/>
          <w:lang w:val="kk-KZ"/>
        </w:rPr>
        <w:t>беспечение санитарии населенных пунктов</w:t>
      </w:r>
      <w:r w:rsidRPr="007F1F27">
        <w:rPr>
          <w:u w:val="single"/>
          <w:lang w:val="kk-KZ"/>
        </w:rPr>
        <w:t>.</w:t>
      </w:r>
    </w:p>
    <w:p w:rsidR="008A1231" w:rsidRPr="007F1F27" w:rsidRDefault="008A1231" w:rsidP="008A1231">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Pr>
          <w:u w:val="single"/>
          <w:lang w:val="kk-KZ"/>
        </w:rPr>
        <w:t>Тоқтасынов Ержас Серғазыұлы</w:t>
      </w:r>
      <w:r w:rsidRPr="007F1F27">
        <w:rPr>
          <w:u w:val="single"/>
          <w:lang w:val="kk-KZ"/>
        </w:rPr>
        <w:t>.</w:t>
      </w:r>
    </w:p>
    <w:p w:rsidR="008A1231" w:rsidRPr="007F1F27" w:rsidRDefault="008A1231" w:rsidP="008A1231">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Pr="007F1F27">
        <w:rPr>
          <w:rFonts w:ascii="Times New Roman" w:hAnsi="Times New Roman" w:cs="Times New Roman"/>
          <w:sz w:val="24"/>
          <w:szCs w:val="24"/>
          <w:u w:val="single"/>
        </w:rPr>
        <w:t>с</w:t>
      </w:r>
      <w:r w:rsidRPr="007F1F27">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7F1F27">
        <w:rPr>
          <w:rFonts w:ascii="Times New Roman" w:hAnsi="Times New Roman" w:cs="Times New Roman"/>
          <w:sz w:val="24"/>
          <w:szCs w:val="24"/>
          <w:u w:val="single"/>
        </w:rPr>
        <w:t>от 2008 года 4 декабря за № 95-IV</w:t>
      </w:r>
      <w:r w:rsidRPr="007F1F27">
        <w:rPr>
          <w:rFonts w:ascii="Times New Roman" w:hAnsi="Times New Roman" w:cs="Times New Roman"/>
          <w:color w:val="000000"/>
          <w:sz w:val="24"/>
          <w:szCs w:val="24"/>
          <w:u w:val="single"/>
          <w:lang w:val="kk-KZ"/>
        </w:rPr>
        <w:t xml:space="preserve">, </w:t>
      </w:r>
      <w:r w:rsidRPr="007F1F27">
        <w:rPr>
          <w:rFonts w:ascii="Times New Roman" w:hAnsi="Times New Roman" w:cs="Times New Roman"/>
          <w:sz w:val="24"/>
          <w:szCs w:val="24"/>
          <w:u w:val="single"/>
          <w:lang w:val="kk-KZ"/>
        </w:rPr>
        <w:t xml:space="preserve">раздела 4, пунктами 17-27 </w:t>
      </w:r>
      <w:r w:rsidRPr="007F1F27">
        <w:rPr>
          <w:rFonts w:ascii="Times New Roman" w:hAnsi="Times New Roman" w:cs="Times New Roman"/>
          <w:sz w:val="24"/>
          <w:szCs w:val="24"/>
          <w:u w:val="single"/>
        </w:rPr>
        <w:t xml:space="preserve"> Правил разработки и утверждения (</w:t>
      </w:r>
      <w:proofErr w:type="spellStart"/>
      <w:r w:rsidRPr="007F1F27">
        <w:rPr>
          <w:rFonts w:ascii="Times New Roman" w:hAnsi="Times New Roman" w:cs="Times New Roman"/>
          <w:sz w:val="24"/>
          <w:szCs w:val="24"/>
          <w:u w:val="single"/>
        </w:rPr>
        <w:t>переутверждения</w:t>
      </w:r>
      <w:proofErr w:type="spellEnd"/>
      <w:r w:rsidRPr="007F1F27">
        <w:rPr>
          <w:rFonts w:ascii="Times New Roman" w:hAnsi="Times New Roman" w:cs="Times New Roman"/>
          <w:sz w:val="24"/>
          <w:szCs w:val="24"/>
          <w:u w:val="single"/>
        </w:rPr>
        <w:t>) бюджетных программ (подпрограмм) и требований к их содержанию</w:t>
      </w:r>
      <w:r w:rsidRPr="007F1F27">
        <w:rPr>
          <w:rFonts w:ascii="Times New Roman" w:hAnsi="Times New Roman" w:cs="Times New Roman"/>
          <w:sz w:val="24"/>
          <w:szCs w:val="24"/>
          <w:u w:val="single"/>
          <w:lang w:val="kk-KZ"/>
        </w:rPr>
        <w:t xml:space="preserve"> утвержденных п</w:t>
      </w:r>
      <w:proofErr w:type="spellStart"/>
      <w:r w:rsidRPr="007F1F27">
        <w:rPr>
          <w:rFonts w:ascii="Times New Roman" w:hAnsi="Times New Roman" w:cs="Times New Roman"/>
          <w:sz w:val="24"/>
          <w:szCs w:val="24"/>
          <w:u w:val="single"/>
        </w:rPr>
        <w:t>риказ</w:t>
      </w:r>
      <w:proofErr w:type="spellEnd"/>
      <w:r w:rsidRPr="007F1F27">
        <w:rPr>
          <w:rFonts w:ascii="Times New Roman" w:hAnsi="Times New Roman" w:cs="Times New Roman"/>
          <w:sz w:val="24"/>
          <w:szCs w:val="24"/>
          <w:u w:val="single"/>
          <w:lang w:val="kk-KZ"/>
        </w:rPr>
        <w:t>ом</w:t>
      </w:r>
      <w:r w:rsidRPr="007F1F27">
        <w:rPr>
          <w:rFonts w:ascii="Times New Roman" w:hAnsi="Times New Roman" w:cs="Times New Roman"/>
          <w:sz w:val="24"/>
          <w:szCs w:val="24"/>
          <w:u w:val="single"/>
        </w:rPr>
        <w:t xml:space="preserve"> Министра национальной экономики </w:t>
      </w:r>
      <w:r w:rsidRPr="007F1F27">
        <w:rPr>
          <w:rFonts w:ascii="Times New Roman" w:hAnsi="Times New Roman" w:cs="Times New Roman"/>
          <w:color w:val="000000" w:themeColor="text1"/>
          <w:sz w:val="24"/>
          <w:szCs w:val="24"/>
          <w:u w:val="single"/>
        </w:rPr>
        <w:t>Республики Казахстан от 30 декабря 2014 года №195</w:t>
      </w:r>
      <w:bookmarkStart w:id="0" w:name="_GoBack"/>
      <w:bookmarkEnd w:id="0"/>
      <w:r>
        <w:rPr>
          <w:rFonts w:ascii="Times New Roman" w:hAnsi="Times New Roman" w:cs="Times New Roman"/>
          <w:color w:val="000000" w:themeColor="text1"/>
          <w:sz w:val="24"/>
          <w:szCs w:val="24"/>
          <w:u w:val="single"/>
          <w:lang w:val="kk-KZ"/>
        </w:rPr>
        <w:t xml:space="preserve"> </w:t>
      </w:r>
    </w:p>
    <w:p w:rsidR="008A1231" w:rsidRPr="007F1F27" w:rsidRDefault="008A1231" w:rsidP="008A1231">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8A1231" w:rsidRPr="008A5C3B" w:rsidRDefault="008A1231" w:rsidP="008A1231">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w:t>
      </w:r>
      <w:r>
        <w:rPr>
          <w:rFonts w:ascii="Times New Roman" w:hAnsi="Times New Roman"/>
          <w:color w:val="000000" w:themeColor="text1"/>
          <w:sz w:val="24"/>
          <w:szCs w:val="24"/>
          <w:u w:val="single"/>
          <w:shd w:val="clear" w:color="auto" w:fill="FFFFFF"/>
        </w:rPr>
        <w:t>оселка, села, сельского округа</w:t>
      </w:r>
      <w:r>
        <w:rPr>
          <w:rFonts w:ascii="Times New Roman" w:hAnsi="Times New Roman"/>
          <w:color w:val="000000" w:themeColor="text1"/>
          <w:sz w:val="24"/>
          <w:szCs w:val="24"/>
          <w:u w:val="single"/>
          <w:shd w:val="clear" w:color="auto" w:fill="FFFFFF"/>
          <w:lang w:val="kk-KZ"/>
        </w:rPr>
        <w:t>.</w:t>
      </w:r>
    </w:p>
    <w:p w:rsidR="008A1231" w:rsidRPr="007F1F27" w:rsidRDefault="008A1231" w:rsidP="008A1231">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Pr="007F1F27">
        <w:rPr>
          <w:color w:val="000000" w:themeColor="text1"/>
          <w:u w:val="single"/>
          <w:lang w:val="kk-KZ"/>
        </w:rPr>
        <w:t>.</w:t>
      </w:r>
    </w:p>
    <w:p w:rsidR="008A1231" w:rsidRPr="007F1F27" w:rsidRDefault="008A1231" w:rsidP="008A1231">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 xml:space="preserve">: </w:t>
      </w:r>
      <w:r w:rsidRPr="007F1F27">
        <w:rPr>
          <w:color w:val="000000" w:themeColor="text1"/>
          <w:u w:val="single"/>
          <w:lang w:val="kk-KZ"/>
        </w:rPr>
        <w:t>индивидуальная</w:t>
      </w:r>
      <w:r w:rsidRPr="007F1F27">
        <w:rPr>
          <w:color w:val="000000" w:themeColor="text1"/>
          <w:u w:val="single"/>
        </w:rPr>
        <w:t xml:space="preserve"> бюджетная программа</w:t>
      </w:r>
      <w:r w:rsidRPr="007F1F27">
        <w:rPr>
          <w:color w:val="000000" w:themeColor="text1"/>
          <w:u w:val="single"/>
          <w:lang w:val="kk-KZ"/>
        </w:rPr>
        <w:t>.</w:t>
      </w:r>
    </w:p>
    <w:p w:rsidR="008A1231" w:rsidRPr="007F1F27" w:rsidRDefault="008A1231" w:rsidP="008A1231">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Pr="007F1F27">
        <w:rPr>
          <w:rFonts w:ascii="Times New Roman" w:hAnsi="Times New Roman"/>
          <w:color w:val="000000" w:themeColor="text1"/>
          <w:sz w:val="24"/>
          <w:szCs w:val="24"/>
          <w:u w:val="single"/>
          <w:lang w:val="kk-KZ"/>
        </w:rPr>
        <w:t>текущая.</w:t>
      </w:r>
    </w:p>
    <w:p w:rsidR="008A1231" w:rsidRPr="007F1F27" w:rsidRDefault="008A1231" w:rsidP="008A1231">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sidRPr="007F1F27">
        <w:rPr>
          <w:u w:val="single"/>
          <w:lang w:val="kk-KZ"/>
        </w:rPr>
        <w:t>О</w:t>
      </w:r>
      <w:r>
        <w:rPr>
          <w:u w:val="single"/>
          <w:lang w:val="kk-KZ"/>
        </w:rPr>
        <w:t>беспечение санитарии населенных пунктов</w:t>
      </w:r>
    </w:p>
    <w:p w:rsidR="008A1231" w:rsidRPr="007F1F27" w:rsidRDefault="008A1231" w:rsidP="008A1231">
      <w:pPr>
        <w:pStyle w:val="a3"/>
        <w:spacing w:before="0" w:beforeAutospacing="0" w:after="0" w:afterAutospacing="0"/>
        <w:jc w:val="both"/>
      </w:pPr>
      <w:r w:rsidRPr="007F1F27">
        <w:rPr>
          <w:b/>
          <w:color w:val="000000" w:themeColor="text1"/>
          <w:lang w:val="kk-KZ"/>
        </w:rPr>
        <w:t xml:space="preserve">Конечные результаты бюджетной программы: </w:t>
      </w:r>
      <w:r>
        <w:rPr>
          <w:u w:val="single"/>
          <w:lang w:val="kk-KZ"/>
        </w:rPr>
        <w:t>Улучшение санитарного состояние Шамалганского сельского округа.</w:t>
      </w:r>
    </w:p>
    <w:p w:rsidR="008A1231" w:rsidRPr="007F1F27" w:rsidRDefault="008A1231" w:rsidP="008A1231">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 xml:space="preserve">Описание (обоснование) бюджетной программы: </w:t>
      </w:r>
      <w:r>
        <w:rPr>
          <w:rFonts w:ascii="Times New Roman" w:hAnsi="Times New Roman" w:cs="Times New Roman"/>
          <w:color w:val="000000" w:themeColor="text1"/>
          <w:sz w:val="24"/>
          <w:szCs w:val="24"/>
          <w:u w:val="single"/>
          <w:shd w:val="clear" w:color="auto" w:fill="FFFFFF"/>
          <w:lang w:val="kk-KZ"/>
        </w:rPr>
        <w:t>Программа предусмотрена для обеспечения санитарии населенных пунктов.</w:t>
      </w:r>
    </w:p>
    <w:p w:rsidR="008A1231" w:rsidRPr="000329C6" w:rsidRDefault="008A1231" w:rsidP="008A1231">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A1231" w:rsidTr="00E35165">
        <w:trPr>
          <w:jc w:val="center"/>
        </w:trPr>
        <w:tc>
          <w:tcPr>
            <w:tcW w:w="2533" w:type="dxa"/>
            <w:vMerge w:val="restart"/>
            <w:vAlign w:val="center"/>
          </w:tcPr>
          <w:p w:rsidR="008A1231" w:rsidRPr="000329C6" w:rsidRDefault="008A1231" w:rsidP="00E35165">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8A1231" w:rsidRPr="000329C6" w:rsidRDefault="008A1231" w:rsidP="00E35165">
            <w:pPr>
              <w:pStyle w:val="a3"/>
              <w:jc w:val="center"/>
              <w:rPr>
                <w:lang w:val="kk-KZ"/>
              </w:rPr>
            </w:pPr>
            <w:r w:rsidRPr="000329C6">
              <w:t>Единица измерения</w:t>
            </w:r>
          </w:p>
        </w:tc>
        <w:tc>
          <w:tcPr>
            <w:tcW w:w="1261" w:type="dxa"/>
            <w:vAlign w:val="center"/>
          </w:tcPr>
          <w:p w:rsidR="008A1231" w:rsidRPr="000329C6" w:rsidRDefault="008A1231" w:rsidP="00E3516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A1231" w:rsidRPr="000329C6" w:rsidRDefault="008A1231" w:rsidP="00E35165">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A1231" w:rsidRPr="001B7783" w:rsidRDefault="008A1231" w:rsidP="00E3516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A1231" w:rsidTr="00E35165">
        <w:trPr>
          <w:jc w:val="center"/>
        </w:trPr>
        <w:tc>
          <w:tcPr>
            <w:tcW w:w="2533" w:type="dxa"/>
            <w:vMerge/>
            <w:vAlign w:val="center"/>
          </w:tcPr>
          <w:p w:rsidR="008A1231" w:rsidRPr="001B7783" w:rsidRDefault="008A1231" w:rsidP="00E35165">
            <w:pPr>
              <w:jc w:val="center"/>
              <w:rPr>
                <w:rFonts w:ascii="Times New Roman" w:hAnsi="Times New Roman" w:cs="Times New Roman"/>
                <w:sz w:val="24"/>
                <w:szCs w:val="24"/>
                <w:lang w:val="kk-KZ"/>
              </w:rPr>
            </w:pPr>
          </w:p>
        </w:tc>
        <w:tc>
          <w:tcPr>
            <w:tcW w:w="1292" w:type="dxa"/>
            <w:vMerge/>
            <w:vAlign w:val="center"/>
          </w:tcPr>
          <w:p w:rsidR="008A1231" w:rsidRPr="001B7783" w:rsidRDefault="008A1231" w:rsidP="00E35165">
            <w:pPr>
              <w:jc w:val="center"/>
              <w:rPr>
                <w:rFonts w:ascii="Times New Roman" w:hAnsi="Times New Roman" w:cs="Times New Roman"/>
                <w:sz w:val="24"/>
                <w:szCs w:val="24"/>
                <w:lang w:val="kk-KZ"/>
              </w:rPr>
            </w:pPr>
          </w:p>
        </w:tc>
        <w:tc>
          <w:tcPr>
            <w:tcW w:w="1261"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3"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A1231" w:rsidTr="00E35165">
        <w:trPr>
          <w:jc w:val="center"/>
        </w:trPr>
        <w:tc>
          <w:tcPr>
            <w:tcW w:w="2533" w:type="dxa"/>
          </w:tcPr>
          <w:p w:rsidR="008A1231" w:rsidRPr="006426B8" w:rsidRDefault="008A1231" w:rsidP="00E35165">
            <w:pPr>
              <w:pStyle w:val="a3"/>
              <w:spacing w:before="0" w:beforeAutospacing="0" w:after="0" w:afterAutospacing="0"/>
              <w:jc w:val="both"/>
            </w:pPr>
            <w:r w:rsidRPr="007F1F27">
              <w:rPr>
                <w:u w:val="single"/>
                <w:lang w:val="kk-KZ"/>
              </w:rPr>
              <w:t>О</w:t>
            </w:r>
            <w:r>
              <w:rPr>
                <w:u w:val="single"/>
                <w:lang w:val="kk-KZ"/>
              </w:rPr>
              <w:t>беспечение санитарии населенных пунктов</w:t>
            </w:r>
          </w:p>
        </w:tc>
        <w:tc>
          <w:tcPr>
            <w:tcW w:w="1292" w:type="dxa"/>
            <w:vAlign w:val="center"/>
          </w:tcPr>
          <w:p w:rsidR="008A1231" w:rsidRPr="00485D0D" w:rsidRDefault="008A1231" w:rsidP="00E35165">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A1231" w:rsidRPr="00951021" w:rsidRDefault="008A1231" w:rsidP="00E35165">
            <w:pPr>
              <w:jc w:val="center"/>
              <w:rPr>
                <w:rFonts w:ascii="Times New Roman" w:hAnsi="Times New Roman"/>
                <w:sz w:val="24"/>
                <w:szCs w:val="24"/>
                <w:lang w:val="kk-KZ"/>
              </w:rPr>
            </w:pPr>
            <w:r>
              <w:rPr>
                <w:rFonts w:ascii="Times New Roman" w:hAnsi="Times New Roman"/>
                <w:sz w:val="24"/>
                <w:szCs w:val="24"/>
                <w:lang w:val="kk-KZ"/>
              </w:rPr>
              <w:t>8108</w:t>
            </w:r>
          </w:p>
        </w:tc>
        <w:tc>
          <w:tcPr>
            <w:tcW w:w="1282" w:type="dxa"/>
            <w:vAlign w:val="center"/>
          </w:tcPr>
          <w:p w:rsidR="008A1231" w:rsidRPr="000F60B3" w:rsidRDefault="008A1231" w:rsidP="00E35165">
            <w:pPr>
              <w:jc w:val="center"/>
              <w:rPr>
                <w:rFonts w:ascii="Times New Roman" w:hAnsi="Times New Roman"/>
                <w:sz w:val="24"/>
                <w:szCs w:val="24"/>
                <w:lang w:val="kk-KZ"/>
              </w:rPr>
            </w:pPr>
            <w:r>
              <w:rPr>
                <w:rFonts w:ascii="Times New Roman" w:hAnsi="Times New Roman"/>
                <w:sz w:val="24"/>
                <w:szCs w:val="24"/>
                <w:lang w:val="kk-KZ"/>
              </w:rPr>
              <w:t>15000</w:t>
            </w:r>
          </w:p>
        </w:tc>
        <w:tc>
          <w:tcPr>
            <w:tcW w:w="1193" w:type="dxa"/>
            <w:vAlign w:val="center"/>
          </w:tcPr>
          <w:p w:rsidR="008A1231" w:rsidRPr="000F60B3" w:rsidRDefault="008A1231" w:rsidP="00E35165">
            <w:pPr>
              <w:jc w:val="center"/>
              <w:rPr>
                <w:rFonts w:ascii="Times New Roman" w:hAnsi="Times New Roman"/>
                <w:sz w:val="24"/>
                <w:szCs w:val="24"/>
                <w:lang w:val="kk-KZ"/>
              </w:rPr>
            </w:pPr>
            <w:r>
              <w:rPr>
                <w:rFonts w:ascii="Times New Roman" w:hAnsi="Times New Roman"/>
                <w:sz w:val="24"/>
                <w:szCs w:val="24"/>
                <w:lang w:val="kk-KZ"/>
              </w:rPr>
              <w:t>15600</w:t>
            </w:r>
          </w:p>
        </w:tc>
        <w:tc>
          <w:tcPr>
            <w:tcW w:w="1077" w:type="dxa"/>
            <w:vAlign w:val="center"/>
          </w:tcPr>
          <w:p w:rsidR="008A1231" w:rsidRPr="000F60B3" w:rsidRDefault="008A1231" w:rsidP="00E35165">
            <w:pPr>
              <w:jc w:val="center"/>
              <w:rPr>
                <w:rFonts w:ascii="Times New Roman" w:hAnsi="Times New Roman"/>
                <w:sz w:val="24"/>
                <w:szCs w:val="24"/>
                <w:lang w:val="kk-KZ"/>
              </w:rPr>
            </w:pPr>
            <w:r>
              <w:rPr>
                <w:rFonts w:ascii="Times New Roman" w:hAnsi="Times New Roman"/>
                <w:sz w:val="24"/>
                <w:szCs w:val="24"/>
                <w:lang w:val="kk-KZ"/>
              </w:rPr>
              <w:t>16224</w:t>
            </w:r>
          </w:p>
        </w:tc>
        <w:tc>
          <w:tcPr>
            <w:tcW w:w="933" w:type="dxa"/>
            <w:vAlign w:val="center"/>
          </w:tcPr>
          <w:p w:rsidR="008A1231" w:rsidRPr="000F60B3" w:rsidRDefault="008A1231" w:rsidP="00E35165">
            <w:pPr>
              <w:jc w:val="center"/>
              <w:rPr>
                <w:rFonts w:ascii="Times New Roman" w:hAnsi="Times New Roman"/>
                <w:sz w:val="24"/>
                <w:szCs w:val="24"/>
                <w:lang w:val="kk-KZ"/>
              </w:rPr>
            </w:pPr>
            <w:r>
              <w:rPr>
                <w:rFonts w:ascii="Times New Roman" w:hAnsi="Times New Roman"/>
                <w:sz w:val="24"/>
                <w:szCs w:val="24"/>
                <w:lang w:val="kk-KZ"/>
              </w:rPr>
              <w:t>16873</w:t>
            </w:r>
          </w:p>
        </w:tc>
      </w:tr>
      <w:tr w:rsidR="008A1231" w:rsidTr="00E35165">
        <w:trPr>
          <w:jc w:val="center"/>
        </w:trPr>
        <w:tc>
          <w:tcPr>
            <w:tcW w:w="2533" w:type="dxa"/>
          </w:tcPr>
          <w:p w:rsidR="008A1231" w:rsidRPr="0085304B" w:rsidRDefault="008A1231" w:rsidP="008A1231">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A1231" w:rsidRPr="0061465E" w:rsidRDefault="008A1231" w:rsidP="008A1231">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A1231" w:rsidRPr="00951021" w:rsidRDefault="008A1231" w:rsidP="008A1231">
            <w:pPr>
              <w:jc w:val="center"/>
              <w:rPr>
                <w:rFonts w:ascii="Times New Roman" w:hAnsi="Times New Roman"/>
                <w:sz w:val="24"/>
                <w:szCs w:val="24"/>
                <w:lang w:val="kk-KZ"/>
              </w:rPr>
            </w:pPr>
            <w:r>
              <w:rPr>
                <w:rFonts w:ascii="Times New Roman" w:hAnsi="Times New Roman"/>
                <w:sz w:val="24"/>
                <w:szCs w:val="24"/>
                <w:lang w:val="kk-KZ"/>
              </w:rPr>
              <w:t>8108</w:t>
            </w:r>
          </w:p>
        </w:tc>
        <w:tc>
          <w:tcPr>
            <w:tcW w:w="1282"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15000</w:t>
            </w:r>
          </w:p>
        </w:tc>
        <w:tc>
          <w:tcPr>
            <w:tcW w:w="1193"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15600</w:t>
            </w:r>
          </w:p>
        </w:tc>
        <w:tc>
          <w:tcPr>
            <w:tcW w:w="1077"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16224</w:t>
            </w:r>
          </w:p>
        </w:tc>
        <w:tc>
          <w:tcPr>
            <w:tcW w:w="933"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16873</w:t>
            </w:r>
          </w:p>
        </w:tc>
      </w:tr>
    </w:tbl>
    <w:p w:rsidR="008A1231" w:rsidRDefault="008A1231" w:rsidP="008A1231">
      <w:pPr>
        <w:spacing w:after="0" w:line="240" w:lineRule="auto"/>
        <w:jc w:val="both"/>
        <w:rPr>
          <w:rFonts w:ascii="Times New Roman" w:hAnsi="Times New Roman" w:cs="Times New Roman"/>
          <w:sz w:val="24"/>
          <w:szCs w:val="24"/>
          <w:u w:val="single"/>
          <w:lang w:val="kk-KZ"/>
        </w:rPr>
      </w:pPr>
    </w:p>
    <w:p w:rsidR="008A1231" w:rsidRPr="007F1F27" w:rsidRDefault="008A1231" w:rsidP="008A1231">
      <w:pPr>
        <w:spacing w:after="0" w:line="240" w:lineRule="auto"/>
        <w:jc w:val="both"/>
        <w:rPr>
          <w:rFonts w:ascii="Times New Roman" w:hAnsi="Times New Roman" w:cs="Times New Roman"/>
          <w:sz w:val="24"/>
          <w:szCs w:val="24"/>
          <w:u w:val="single"/>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8A1231" w:rsidTr="00E35165">
        <w:trPr>
          <w:jc w:val="center"/>
        </w:trPr>
        <w:tc>
          <w:tcPr>
            <w:tcW w:w="2533" w:type="dxa"/>
            <w:vMerge w:val="restart"/>
            <w:vAlign w:val="center"/>
          </w:tcPr>
          <w:p w:rsidR="008A1231" w:rsidRPr="000329C6" w:rsidRDefault="008A1231" w:rsidP="00E35165">
            <w:pPr>
              <w:pStyle w:val="a3"/>
              <w:jc w:val="center"/>
              <w:rPr>
                <w:lang w:val="kk-KZ"/>
              </w:rPr>
            </w:pPr>
            <w:r>
              <w:rPr>
                <w:lang w:val="kk-KZ"/>
              </w:rPr>
              <w:t>Показатели прямого результата</w:t>
            </w:r>
          </w:p>
        </w:tc>
        <w:tc>
          <w:tcPr>
            <w:tcW w:w="1292" w:type="dxa"/>
            <w:vMerge w:val="restart"/>
            <w:vAlign w:val="center"/>
          </w:tcPr>
          <w:p w:rsidR="008A1231" w:rsidRPr="000329C6" w:rsidRDefault="008A1231" w:rsidP="00E35165">
            <w:pPr>
              <w:pStyle w:val="a3"/>
              <w:jc w:val="center"/>
              <w:rPr>
                <w:lang w:val="kk-KZ"/>
              </w:rPr>
            </w:pPr>
            <w:r w:rsidRPr="000329C6">
              <w:t>Единица измерения</w:t>
            </w:r>
          </w:p>
        </w:tc>
        <w:tc>
          <w:tcPr>
            <w:tcW w:w="1261" w:type="dxa"/>
            <w:vAlign w:val="center"/>
          </w:tcPr>
          <w:p w:rsidR="008A1231" w:rsidRPr="000329C6" w:rsidRDefault="008A1231" w:rsidP="00E3516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A1231" w:rsidRPr="000329C6" w:rsidRDefault="008A1231" w:rsidP="00E35165">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8A1231" w:rsidRPr="001B7783" w:rsidRDefault="008A1231" w:rsidP="00E3516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A1231" w:rsidTr="00E35165">
        <w:trPr>
          <w:jc w:val="center"/>
        </w:trPr>
        <w:tc>
          <w:tcPr>
            <w:tcW w:w="2533" w:type="dxa"/>
            <w:vMerge/>
            <w:vAlign w:val="center"/>
          </w:tcPr>
          <w:p w:rsidR="008A1231" w:rsidRPr="001B7783" w:rsidRDefault="008A1231" w:rsidP="008A1231">
            <w:pPr>
              <w:jc w:val="center"/>
              <w:rPr>
                <w:rFonts w:ascii="Times New Roman" w:hAnsi="Times New Roman" w:cs="Times New Roman"/>
                <w:sz w:val="24"/>
                <w:szCs w:val="24"/>
                <w:lang w:val="kk-KZ"/>
              </w:rPr>
            </w:pPr>
          </w:p>
        </w:tc>
        <w:tc>
          <w:tcPr>
            <w:tcW w:w="1292" w:type="dxa"/>
            <w:vMerge/>
            <w:vAlign w:val="center"/>
          </w:tcPr>
          <w:p w:rsidR="008A1231" w:rsidRPr="001B7783" w:rsidRDefault="008A1231" w:rsidP="008A1231">
            <w:pPr>
              <w:jc w:val="center"/>
              <w:rPr>
                <w:rFonts w:ascii="Times New Roman" w:hAnsi="Times New Roman" w:cs="Times New Roman"/>
                <w:sz w:val="24"/>
                <w:szCs w:val="24"/>
                <w:lang w:val="kk-KZ"/>
              </w:rPr>
            </w:pPr>
          </w:p>
        </w:tc>
        <w:tc>
          <w:tcPr>
            <w:tcW w:w="1261"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82"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93"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077"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33" w:type="dxa"/>
            <w:vAlign w:val="center"/>
          </w:tcPr>
          <w:p w:rsidR="008A1231" w:rsidRPr="001B7783" w:rsidRDefault="008A1231" w:rsidP="008A1231">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8A1231" w:rsidTr="00E35165">
        <w:trPr>
          <w:jc w:val="center"/>
        </w:trPr>
        <w:tc>
          <w:tcPr>
            <w:tcW w:w="2533" w:type="dxa"/>
            <w:vAlign w:val="center"/>
          </w:tcPr>
          <w:p w:rsidR="008A1231" w:rsidRPr="00B378CD" w:rsidRDefault="008A1231" w:rsidP="008A1231">
            <w:pPr>
              <w:pStyle w:val="a3"/>
              <w:spacing w:before="0" w:beforeAutospacing="0" w:after="0" w:afterAutospacing="0"/>
            </w:pPr>
            <w:r w:rsidRPr="00B378CD">
              <w:rPr>
                <w:lang w:val="kk-KZ"/>
              </w:rPr>
              <w:t>Обеспечение санитарии населенных пунктов</w:t>
            </w:r>
          </w:p>
        </w:tc>
        <w:tc>
          <w:tcPr>
            <w:tcW w:w="1292" w:type="dxa"/>
            <w:vAlign w:val="center"/>
          </w:tcPr>
          <w:p w:rsidR="008A1231" w:rsidRPr="00485D0D" w:rsidRDefault="008A1231" w:rsidP="008A1231">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8A1231" w:rsidRPr="00951021" w:rsidRDefault="008A1231" w:rsidP="008A1231">
            <w:pPr>
              <w:jc w:val="center"/>
              <w:rPr>
                <w:rFonts w:ascii="Times New Roman" w:hAnsi="Times New Roman"/>
                <w:sz w:val="24"/>
                <w:szCs w:val="24"/>
                <w:lang w:val="kk-KZ"/>
              </w:rPr>
            </w:pPr>
            <w:r>
              <w:rPr>
                <w:rFonts w:ascii="Times New Roman" w:hAnsi="Times New Roman"/>
                <w:sz w:val="24"/>
                <w:szCs w:val="24"/>
                <w:lang w:val="kk-KZ"/>
              </w:rPr>
              <w:t>8108</w:t>
            </w:r>
          </w:p>
        </w:tc>
        <w:tc>
          <w:tcPr>
            <w:tcW w:w="1282"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15000</w:t>
            </w:r>
          </w:p>
        </w:tc>
        <w:tc>
          <w:tcPr>
            <w:tcW w:w="1193"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15600</w:t>
            </w:r>
          </w:p>
        </w:tc>
        <w:tc>
          <w:tcPr>
            <w:tcW w:w="1077"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16224</w:t>
            </w:r>
          </w:p>
        </w:tc>
        <w:tc>
          <w:tcPr>
            <w:tcW w:w="933" w:type="dxa"/>
            <w:vAlign w:val="center"/>
          </w:tcPr>
          <w:p w:rsidR="008A1231" w:rsidRPr="000F60B3" w:rsidRDefault="008A1231" w:rsidP="008A1231">
            <w:pPr>
              <w:jc w:val="center"/>
              <w:rPr>
                <w:rFonts w:ascii="Times New Roman" w:hAnsi="Times New Roman"/>
                <w:sz w:val="24"/>
                <w:szCs w:val="24"/>
                <w:lang w:val="kk-KZ"/>
              </w:rPr>
            </w:pPr>
            <w:r>
              <w:rPr>
                <w:rFonts w:ascii="Times New Roman" w:hAnsi="Times New Roman"/>
                <w:sz w:val="24"/>
                <w:szCs w:val="24"/>
                <w:lang w:val="kk-KZ"/>
              </w:rPr>
              <w:t>16873</w:t>
            </w:r>
          </w:p>
        </w:tc>
      </w:tr>
    </w:tbl>
    <w:p w:rsidR="008A1231" w:rsidRDefault="008A1231" w:rsidP="008A1231">
      <w:pPr>
        <w:pStyle w:val="3"/>
        <w:jc w:val="both"/>
        <w:rPr>
          <w:rFonts w:ascii="Times New Roman" w:hAnsi="Times New Roman"/>
          <w:sz w:val="24"/>
          <w:szCs w:val="24"/>
          <w:u w:val="single"/>
          <w:lang w:val="kk-KZ"/>
        </w:rPr>
      </w:pPr>
    </w:p>
    <w:p w:rsidR="008A1231" w:rsidRDefault="008A1231" w:rsidP="008A1231">
      <w:pPr>
        <w:pStyle w:val="3"/>
        <w:jc w:val="both"/>
        <w:rPr>
          <w:rFonts w:ascii="Times New Roman" w:hAnsi="Times New Roman"/>
          <w:sz w:val="24"/>
          <w:szCs w:val="24"/>
          <w:u w:val="single"/>
          <w:lang w:val="kk-KZ"/>
        </w:rPr>
      </w:pPr>
    </w:p>
    <w:p w:rsidR="008A1231" w:rsidRDefault="008A1231" w:rsidP="008A1231">
      <w:pPr>
        <w:pStyle w:val="3"/>
        <w:jc w:val="both"/>
        <w:rPr>
          <w:rFonts w:ascii="Times New Roman" w:hAnsi="Times New Roman"/>
          <w:sz w:val="24"/>
          <w:szCs w:val="24"/>
          <w:u w:val="single"/>
          <w:lang w:val="kk-KZ"/>
        </w:rPr>
      </w:pPr>
    </w:p>
    <w:p w:rsidR="008A1231" w:rsidRPr="00760820" w:rsidRDefault="008A1231" w:rsidP="008A1231">
      <w:pPr>
        <w:pStyle w:val="3"/>
        <w:jc w:val="center"/>
        <w:rPr>
          <w:rFonts w:ascii="Times New Roman" w:hAnsi="Times New Roman"/>
          <w:b/>
          <w:sz w:val="24"/>
          <w:szCs w:val="24"/>
          <w:lang w:val="kk-KZ"/>
        </w:rPr>
      </w:pPr>
      <w:r w:rsidRPr="00760820">
        <w:rPr>
          <w:rFonts w:ascii="Times New Roman" w:hAnsi="Times New Roman"/>
          <w:b/>
          <w:sz w:val="24"/>
          <w:szCs w:val="24"/>
          <w:lang w:val="kk-KZ"/>
        </w:rPr>
        <w:t xml:space="preserve">Аким округа                  </w:t>
      </w:r>
      <w:r>
        <w:rPr>
          <w:rFonts w:ascii="Times New Roman" w:hAnsi="Times New Roman"/>
          <w:b/>
          <w:sz w:val="24"/>
          <w:szCs w:val="24"/>
          <w:lang w:val="kk-KZ"/>
        </w:rPr>
        <w:t xml:space="preserve">                  </w:t>
      </w:r>
      <w:r w:rsidRPr="00760820">
        <w:rPr>
          <w:rFonts w:ascii="Times New Roman" w:hAnsi="Times New Roman"/>
          <w:b/>
          <w:sz w:val="24"/>
          <w:szCs w:val="24"/>
          <w:lang w:val="kk-KZ"/>
        </w:rPr>
        <w:t xml:space="preserve">                     </w:t>
      </w:r>
      <w:r>
        <w:rPr>
          <w:rFonts w:ascii="Times New Roman" w:hAnsi="Times New Roman"/>
          <w:b/>
          <w:sz w:val="24"/>
          <w:szCs w:val="24"/>
          <w:lang w:val="kk-KZ"/>
        </w:rPr>
        <w:t>Тоқтасынов Е</w:t>
      </w:r>
      <w:r w:rsidRPr="00760820">
        <w:rPr>
          <w:rFonts w:ascii="Times New Roman" w:hAnsi="Times New Roman"/>
          <w:b/>
          <w:sz w:val="24"/>
          <w:szCs w:val="24"/>
          <w:lang w:val="kk-KZ"/>
        </w:rPr>
        <w:t>.</w:t>
      </w:r>
      <w:r>
        <w:rPr>
          <w:rFonts w:ascii="Times New Roman" w:hAnsi="Times New Roman"/>
          <w:b/>
          <w:sz w:val="24"/>
          <w:szCs w:val="24"/>
          <w:lang w:val="kk-KZ"/>
        </w:rPr>
        <w:t xml:space="preserve"> С</w:t>
      </w:r>
      <w:r w:rsidRPr="00760820">
        <w:rPr>
          <w:rFonts w:ascii="Times New Roman" w:hAnsi="Times New Roman"/>
          <w:b/>
          <w:sz w:val="24"/>
          <w:szCs w:val="24"/>
          <w:lang w:val="kk-KZ"/>
        </w:rPr>
        <w:t>.</w:t>
      </w:r>
    </w:p>
    <w:p w:rsidR="008A1231" w:rsidRPr="007E422A" w:rsidRDefault="008A1231" w:rsidP="008A1231">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8A1231" w:rsidRPr="002E1C7E" w:rsidRDefault="008A1231" w:rsidP="008A1231">
      <w:pPr>
        <w:spacing w:after="0" w:line="240" w:lineRule="auto"/>
        <w:jc w:val="both"/>
        <w:rPr>
          <w:rFonts w:ascii="Times New Roman" w:hAnsi="Times New Roman"/>
          <w:b/>
          <w:sz w:val="24"/>
          <w:szCs w:val="24"/>
          <w:lang w:val="kk-KZ"/>
        </w:rPr>
      </w:pPr>
    </w:p>
    <w:p w:rsidR="008A1231" w:rsidRPr="002E1C7E" w:rsidRDefault="008A1231" w:rsidP="008A1231">
      <w:pPr>
        <w:spacing w:after="0" w:line="240" w:lineRule="auto"/>
        <w:jc w:val="both"/>
        <w:rPr>
          <w:rFonts w:ascii="Times New Roman" w:hAnsi="Times New Roman"/>
          <w:sz w:val="24"/>
          <w:szCs w:val="24"/>
          <w:lang w:val="kk-KZ"/>
        </w:rPr>
      </w:pPr>
    </w:p>
    <w:p w:rsidR="008A1231" w:rsidRDefault="008A1231" w:rsidP="008A1231">
      <w:pPr>
        <w:pStyle w:val="a3"/>
        <w:spacing w:before="0" w:beforeAutospacing="0" w:after="0" w:afterAutospacing="0"/>
        <w:jc w:val="both"/>
        <w:rPr>
          <w:lang w:val="kk-KZ"/>
        </w:rPr>
      </w:pPr>
    </w:p>
    <w:p w:rsidR="008A1231" w:rsidRPr="00035015" w:rsidRDefault="008A1231" w:rsidP="008A1231">
      <w:pPr>
        <w:pStyle w:val="a3"/>
        <w:spacing w:before="0" w:beforeAutospacing="0" w:after="0" w:afterAutospacing="0"/>
        <w:jc w:val="both"/>
        <w:rPr>
          <w:lang w:val="kk-KZ"/>
        </w:rPr>
      </w:pPr>
    </w:p>
    <w:p w:rsidR="008A1231" w:rsidRDefault="008A1231" w:rsidP="008A1231"/>
    <w:p w:rsidR="00FB4FFA" w:rsidRDefault="00FB4FFA"/>
    <w:sectPr w:rsidR="00FB4FFA" w:rsidSect="00B378CD">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31"/>
    <w:rsid w:val="008A1231"/>
    <w:rsid w:val="00FB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6E90"/>
  <w15:chartTrackingRefBased/>
  <w15:docId w15:val="{51795316-50CC-45FC-B0BB-82455C05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3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A1231"/>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8A12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A1231"/>
    <w:rPr>
      <w:rFonts w:ascii="Times New Roman" w:eastAsia="Times New Roman" w:hAnsi="Times New Roman" w:cs="Times New Roman"/>
      <w:sz w:val="24"/>
      <w:szCs w:val="24"/>
      <w:lang w:eastAsia="ru-RU"/>
    </w:rPr>
  </w:style>
  <w:style w:type="paragraph" w:customStyle="1" w:styleId="2">
    <w:name w:val="Без интервала2"/>
    <w:rsid w:val="008A1231"/>
    <w:pPr>
      <w:spacing w:after="0" w:line="240" w:lineRule="auto"/>
    </w:pPr>
    <w:rPr>
      <w:rFonts w:ascii="Calibri" w:eastAsia="Times New Roman" w:hAnsi="Calibri" w:cs="Times New Roman"/>
      <w:lang w:eastAsia="ru-RU"/>
    </w:rPr>
  </w:style>
  <w:style w:type="paragraph" w:customStyle="1" w:styleId="3">
    <w:name w:val="Без интервала3"/>
    <w:rsid w:val="008A1231"/>
    <w:pPr>
      <w:spacing w:after="0" w:line="240" w:lineRule="auto"/>
    </w:pPr>
    <w:rPr>
      <w:rFonts w:ascii="Calibri" w:eastAsia="Times New Roman" w:hAnsi="Calibri" w:cs="Times New Roman"/>
      <w:lang w:eastAsia="ru-RU"/>
    </w:rPr>
  </w:style>
  <w:style w:type="table" w:styleId="a5">
    <w:name w:val="Table Grid"/>
    <w:basedOn w:val="a1"/>
    <w:uiPriority w:val="59"/>
    <w:rsid w:val="008A123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99"/>
    <w:qFormat/>
    <w:rsid w:val="008A1231"/>
    <w:pPr>
      <w:spacing w:after="0" w:line="240" w:lineRule="auto"/>
    </w:pPr>
    <w:rPr>
      <w:rFonts w:eastAsiaTheme="minorEastAsia"/>
      <w:lang w:eastAsia="ru-RU"/>
    </w:rPr>
  </w:style>
  <w:style w:type="paragraph" w:customStyle="1" w:styleId="5">
    <w:name w:val="Без интервала5"/>
    <w:rsid w:val="008A123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cp:revision>
  <dcterms:created xsi:type="dcterms:W3CDTF">2019-07-29T09:22:00Z</dcterms:created>
  <dcterms:modified xsi:type="dcterms:W3CDTF">2019-07-29T09:24:00Z</dcterms:modified>
</cp:coreProperties>
</file>