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67517538" w:displacedByCustomXml="next"/>
    <w:sdt>
      <w:sdtPr>
        <w:rPr>
          <w:sz w:val="28"/>
          <w:szCs w:val="28"/>
        </w:rPr>
        <w:id w:val="-1577042367"/>
        <w:docPartObj>
          <w:docPartGallery w:val="Cover Pages"/>
          <w:docPartUnique/>
        </w:docPartObj>
      </w:sdtPr>
      <w:sdtEndPr>
        <w:rPr>
          <w:rFonts w:eastAsia="Calibri"/>
        </w:rPr>
      </w:sdtEndPr>
      <w:sdtContent>
        <w:p w:rsidR="00322290" w:rsidRPr="00C26145" w:rsidRDefault="0099621E" w:rsidP="00C26145">
          <w:pPr>
            <w:rPr>
              <w:sz w:val="28"/>
              <w:szCs w:val="28"/>
            </w:rPr>
          </w:pPr>
          <w:r>
            <w:rPr>
              <w:noProof/>
              <w:sz w:val="28"/>
              <w:szCs w:val="28"/>
            </w:rPr>
            <w:pict>
              <v:group id="Группа 193" o:spid="_x0000_s1026" style="position:absolute;margin-left:0;margin-top:0;width:524.75pt;height:765.2pt;z-index:-251669504;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">
                <v:rect id="Прямоугольник 194" o:spid="_x0000_s1027" style="position:absolute;width:68580;height:137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Прямоугольник 195" o:spid="_x0000_s1028" style="position:absolute;top:40943;width:68580;height:5029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sdt>
                        <w:sdtPr>
                          <w:rPr>
                            <w:rFonts w:ascii="Times New Roman" w:hAnsi="Times New Roman"/>
                            <w:color w:val="FFFFFF" w:themeColor="background1"/>
                          </w:rPr>
                          <w:alias w:val="Автор"/>
                          <w:tag w:val=""/>
                          <w:id w:val="1255872094"/>
                          <w:dataBinding w:prefixMappings="xmlns:ns0='http://purl.org/dc/elements/1.1/' xmlns:ns1='http://schemas.openxmlformats.org/package/2006/metadata/core-properties' " w:xpath="/ns1:coreProperties[1]/ns0:creator[1]" w:storeItemID="{6C3C8BC8-F283-45AE-878A-BAB7291924A1}"/>
                          <w:text/>
                        </w:sdtPr>
                        <w:sdtEndPr/>
                        <w:sdtContent>
                          <w:p w:rsidR="00214D58" w:rsidRPr="00A4795A" w:rsidRDefault="00214D58" w:rsidP="00322290">
                            <w:pPr>
                              <w:pStyle w:val="a7"/>
                              <w:spacing w:before="120"/>
                              <w:jc w:val="center"/>
                              <w:rPr>
                                <w:rFonts w:ascii="Times New Roman" w:hAnsi="Times New Roman"/>
                                <w:color w:val="FFFFFF" w:themeColor="background1"/>
                              </w:rPr>
                            </w:pPr>
                            <w:r>
                              <w:rPr>
                                <w:rFonts w:ascii="Times New Roman" w:hAnsi="Times New Roman"/>
                                <w:color w:val="FFFFFF" w:themeColor="background1"/>
                                <w:lang w:val="kk-KZ"/>
                              </w:rPr>
                              <w:t>Нұр-Сұлтан</w:t>
                            </w:r>
                            <w:r>
                              <w:rPr>
                                <w:rFonts w:ascii="Times New Roman" w:hAnsi="Times New Roman"/>
                                <w:color w:val="FFFFFF" w:themeColor="background1"/>
                              </w:rPr>
                              <w:t xml:space="preserve"> 2019 жыл</w:t>
                            </w:r>
                          </w:p>
                        </w:sdtContent>
                      </w:sdt>
                    </w:txbxContent>
                  </v:textbox>
                </v:rect>
                <v:shapetype id="_x0000_t202" coordsize="21600,21600" o:spt="202" path="m,l,21600r21600,l21600,xe">
                  <v:stroke joinstyle="miter"/>
                  <v:path gradientshapeok="t" o:connecttype="rect"/>
                </v:shapetype>
                <v:shape id="Текстовое поле 196" o:spid="_x0000_s1029" type="#_x0000_t202" style="position:absolute;left:68;top:13716;width:68580;height:272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imes New Roman" w:eastAsiaTheme="majorEastAsia" w:hAnsi="Times New Roman"/>
                            <w:b/>
                            <w:caps/>
                            <w:color w:val="0070C0"/>
                            <w:sz w:val="64"/>
                            <w:szCs w:val="64"/>
                          </w:rPr>
                          <w:alias w:val="Название"/>
                          <w:tag w:val=""/>
                          <w:id w:val="1607010227"/>
                          <w:dataBinding w:prefixMappings="xmlns:ns0='http://purl.org/dc/elements/1.1/' xmlns:ns1='http://schemas.openxmlformats.org/package/2006/metadata/core-properties' " w:xpath="/ns1:coreProperties[1]/ns0:title[1]" w:storeItemID="{6C3C8BC8-F283-45AE-878A-BAB7291924A1}"/>
                          <w:text/>
                        </w:sdtPr>
                        <w:sdtEndPr/>
                        <w:sdtContent>
                          <w:p w:rsidR="00214D58" w:rsidRPr="00322290" w:rsidRDefault="00214D58" w:rsidP="00322290">
                            <w:pPr>
                              <w:pStyle w:val="a7"/>
                              <w:jc w:val="center"/>
                              <w:rPr>
                                <w:rFonts w:ascii="Times New Roman" w:eastAsiaTheme="majorEastAsia" w:hAnsi="Times New Roman"/>
                                <w:b/>
                                <w:caps/>
                                <w:color w:val="0070C0"/>
                                <w:sz w:val="64"/>
                                <w:szCs w:val="64"/>
                              </w:rPr>
                            </w:pPr>
                            <w:r>
                              <w:rPr>
                                <w:rFonts w:ascii="Times New Roman" w:eastAsiaTheme="majorEastAsia" w:hAnsi="Times New Roman"/>
                                <w:b/>
                                <w:caps/>
                                <w:color w:val="0070C0"/>
                                <w:sz w:val="64"/>
                                <w:szCs w:val="64"/>
                                <w:lang w:val="kk-KZ"/>
                              </w:rPr>
                              <w:t>ҚАЗАҚСТАН РЕСПУБЛИКАСЫ ҮКІМЕТІНІҢ 2018 ЖЫЛҒЫ РЕСПУБЛИКАЛЫҚ БЮДЖЕТТІҢ АТҚАРЫЛУЫ ТУРАЛЫ ЕСЕБІ</w:t>
                            </w:r>
                          </w:p>
                        </w:sdtContent>
                      </w:sdt>
                    </w:txbxContent>
                  </v:textbox>
                </v:shape>
                <w10:wrap anchorx="page" anchory="page"/>
              </v:group>
            </w:pict>
          </w:r>
        </w:p>
        <w:p w:rsidR="00322290" w:rsidRPr="00C26145" w:rsidRDefault="00322290" w:rsidP="00C26145">
          <w:pPr>
            <w:rPr>
              <w:rFonts w:eastAsia="Calibri"/>
              <w:sz w:val="28"/>
              <w:szCs w:val="28"/>
            </w:rPr>
          </w:pPr>
          <w:r w:rsidRPr="00C26145">
            <w:rPr>
              <w:rFonts w:eastAsia="Calibri"/>
              <w:sz w:val="28"/>
              <w:szCs w:val="28"/>
            </w:rPr>
            <w:br w:type="page"/>
          </w:r>
        </w:p>
      </w:sdtContent>
    </w:sdt>
    <w:p w:rsidR="00914192" w:rsidRPr="00474A79" w:rsidRDefault="00914192" w:rsidP="00A31452">
      <w:pPr>
        <w:spacing w:after="160" w:line="259" w:lineRule="auto"/>
        <w:rPr>
          <w:sz w:val="28"/>
          <w:szCs w:val="28"/>
          <w:highlight w:val="yellow"/>
          <w:lang w:val="kk-KZ"/>
        </w:rPr>
      </w:pPr>
      <w:bookmarkStart w:id="1" w:name="_Toc506557804"/>
      <w:bookmarkStart w:id="2" w:name="_Toc506562319"/>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bookmarkStart w:id="3" w:name="_GoBack"/>
      <w:bookmarkEnd w:id="3"/>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highlight w:val="yellow"/>
          <w:lang w:val="kk-KZ"/>
        </w:rPr>
      </w:pPr>
    </w:p>
    <w:p w:rsidR="00914192" w:rsidRPr="00474A79" w:rsidRDefault="00914192" w:rsidP="00C26145">
      <w:pPr>
        <w:ind w:firstLine="709"/>
        <w:jc w:val="both"/>
        <w:rPr>
          <w:sz w:val="28"/>
          <w:szCs w:val="28"/>
          <w:lang w:val="kk-KZ"/>
        </w:rPr>
      </w:pPr>
    </w:p>
    <w:p w:rsidR="003334FB" w:rsidRDefault="00322290" w:rsidP="00914192">
      <w:pPr>
        <w:jc w:val="center"/>
        <w:rPr>
          <w:b/>
          <w:sz w:val="36"/>
          <w:szCs w:val="36"/>
          <w:lang w:val="kk-KZ"/>
        </w:rPr>
      </w:pPr>
      <w:r w:rsidRPr="006A38E5">
        <w:rPr>
          <w:b/>
          <w:sz w:val="36"/>
          <w:szCs w:val="36"/>
          <w:lang w:val="kk-KZ"/>
        </w:rPr>
        <w:t xml:space="preserve">ҚАЗАҚСТАН РЕПУБЛИКАСЫ ҮКІМЕТІНІҢ </w:t>
      </w:r>
    </w:p>
    <w:p w:rsidR="00914192" w:rsidRPr="006A38E5" w:rsidRDefault="00322290" w:rsidP="00914192">
      <w:pPr>
        <w:jc w:val="center"/>
        <w:rPr>
          <w:b/>
          <w:sz w:val="36"/>
          <w:szCs w:val="36"/>
          <w:lang w:val="kk-KZ"/>
        </w:rPr>
      </w:pPr>
      <w:r w:rsidRPr="006A38E5">
        <w:rPr>
          <w:b/>
          <w:sz w:val="36"/>
          <w:szCs w:val="36"/>
          <w:lang w:val="kk-KZ"/>
        </w:rPr>
        <w:t>201</w:t>
      </w:r>
      <w:r w:rsidR="000D67EF" w:rsidRPr="006A38E5">
        <w:rPr>
          <w:b/>
          <w:sz w:val="36"/>
          <w:szCs w:val="36"/>
          <w:lang w:val="kk-KZ"/>
        </w:rPr>
        <w:t>8</w:t>
      </w:r>
      <w:r w:rsidRPr="006A38E5">
        <w:rPr>
          <w:b/>
          <w:sz w:val="36"/>
          <w:szCs w:val="36"/>
          <w:lang w:val="kk-KZ"/>
        </w:rPr>
        <w:t xml:space="preserve"> ЖЫЛҒЫ РЕСПУБЛИКАЛЫҚ БЮДЖЕТТІҢ АТҚАРЫЛУЫ ТУРАЛЫ ЕСЕБІНЕ</w:t>
      </w:r>
      <w:r w:rsidR="00914192" w:rsidRPr="006A38E5">
        <w:rPr>
          <w:b/>
          <w:sz w:val="36"/>
          <w:szCs w:val="36"/>
          <w:lang w:val="kk-KZ"/>
        </w:rPr>
        <w:t xml:space="preserve"> </w:t>
      </w:r>
      <w:r w:rsidRPr="006A38E5">
        <w:rPr>
          <w:b/>
          <w:sz w:val="36"/>
          <w:szCs w:val="36"/>
          <w:lang w:val="kk-KZ"/>
        </w:rPr>
        <w:t>ТҮСІНДІРМЕ ЖАЗБА</w:t>
      </w:r>
      <w:bookmarkEnd w:id="1"/>
      <w:bookmarkEnd w:id="2"/>
    </w:p>
    <w:p w:rsidR="00322290" w:rsidRPr="006A38E5" w:rsidRDefault="00322290" w:rsidP="00C26145">
      <w:pPr>
        <w:ind w:firstLine="709"/>
        <w:jc w:val="both"/>
        <w:rPr>
          <w:sz w:val="28"/>
          <w:szCs w:val="28"/>
          <w:lang w:val="kk-KZ"/>
        </w:rPr>
      </w:pPr>
      <w:r w:rsidRPr="006A38E5">
        <w:rPr>
          <w:sz w:val="28"/>
          <w:szCs w:val="28"/>
          <w:lang w:val="kk-KZ"/>
        </w:rPr>
        <w:br w:type="page"/>
      </w:r>
    </w:p>
    <w:p w:rsidR="00224E54" w:rsidRPr="00B251C7" w:rsidRDefault="00322290" w:rsidP="00B251C7">
      <w:pPr>
        <w:pStyle w:val="1"/>
        <w:ind w:firstLine="709"/>
        <w:jc w:val="both"/>
        <w:rPr>
          <w:sz w:val="28"/>
          <w:szCs w:val="28"/>
          <w:lang w:val="kk-KZ"/>
        </w:rPr>
      </w:pPr>
      <w:bookmarkStart w:id="4" w:name="_Toc506557811"/>
      <w:bookmarkStart w:id="5" w:name="_Toc506562326"/>
      <w:bookmarkEnd w:id="0"/>
      <w:r w:rsidRPr="006A38E5">
        <w:rPr>
          <w:sz w:val="28"/>
          <w:szCs w:val="28"/>
          <w:lang w:val="kk-KZ"/>
        </w:rPr>
        <w:lastRenderedPageBreak/>
        <w:t xml:space="preserve">1.1. </w:t>
      </w:r>
      <w:r w:rsidR="00224E54" w:rsidRPr="006A38E5">
        <w:rPr>
          <w:sz w:val="28"/>
          <w:szCs w:val="28"/>
          <w:lang w:val="kk-KZ"/>
        </w:rPr>
        <w:t>Экономикалық жағдай, елдің салық</w:t>
      </w:r>
      <w:r w:rsidR="0013145C">
        <w:rPr>
          <w:sz w:val="28"/>
          <w:szCs w:val="28"/>
          <w:lang w:val="kk-KZ"/>
        </w:rPr>
        <w:t>тық</w:t>
      </w:r>
      <w:r w:rsidR="00224E54" w:rsidRPr="006A38E5">
        <w:rPr>
          <w:sz w:val="28"/>
          <w:szCs w:val="28"/>
          <w:lang w:val="kk-KZ"/>
        </w:rPr>
        <w:t>-бюджет</w:t>
      </w:r>
      <w:r w:rsidR="0013145C">
        <w:rPr>
          <w:sz w:val="28"/>
          <w:szCs w:val="28"/>
          <w:lang w:val="kk-KZ"/>
        </w:rPr>
        <w:t>тік</w:t>
      </w:r>
      <w:r w:rsidR="00224E54" w:rsidRPr="006A38E5">
        <w:rPr>
          <w:sz w:val="28"/>
          <w:szCs w:val="28"/>
          <w:lang w:val="kk-KZ"/>
        </w:rPr>
        <w:t xml:space="preserve"> және әлеуметтік саясатының негізгі бағыттары </w:t>
      </w:r>
      <w:r w:rsidR="00224E54" w:rsidRPr="00B251C7">
        <w:rPr>
          <w:sz w:val="28"/>
          <w:szCs w:val="28"/>
          <w:lang w:val="kk-KZ"/>
        </w:rPr>
        <w:t>мен</w:t>
      </w:r>
      <w:r w:rsidR="00224E54" w:rsidRPr="006A38E5">
        <w:rPr>
          <w:sz w:val="28"/>
          <w:szCs w:val="28"/>
          <w:lang w:val="kk-KZ"/>
        </w:rPr>
        <w:t xml:space="preserve"> елдің стратегиялық және бағдарламалық құжаттарында айқындалған басымдықтарды іске асыру туралы талдамалық ақпарат</w:t>
      </w:r>
    </w:p>
    <w:p w:rsidR="00224E54" w:rsidRPr="00B251C7" w:rsidRDefault="00224E54" w:rsidP="009D13BC">
      <w:pPr>
        <w:pStyle w:val="2"/>
        <w:numPr>
          <w:ilvl w:val="2"/>
          <w:numId w:val="6"/>
        </w:numPr>
        <w:ind w:left="0" w:firstLine="709"/>
        <w:rPr>
          <w:rFonts w:ascii="Times New Roman" w:hAnsi="Times New Roman"/>
          <w:spacing w:val="4"/>
          <w:lang w:val="kk-KZ"/>
        </w:rPr>
      </w:pPr>
      <w:r w:rsidRPr="00B251C7">
        <w:rPr>
          <w:rFonts w:ascii="Times New Roman" w:eastAsiaTheme="majorEastAsia" w:hAnsi="Times New Roman"/>
          <w:lang w:val="kk-KZ"/>
        </w:rPr>
        <w:t>2018 жылғы экономикалық дамудың негізгі қорытындылары</w:t>
      </w:r>
    </w:p>
    <w:p w:rsidR="00224E54" w:rsidRDefault="00224E54" w:rsidP="00224E54">
      <w:pPr>
        <w:ind w:firstLine="709"/>
        <w:jc w:val="both"/>
        <w:rPr>
          <w:spacing w:val="4"/>
          <w:sz w:val="28"/>
          <w:szCs w:val="28"/>
          <w:lang w:val="kk-KZ"/>
        </w:rPr>
      </w:pPr>
    </w:p>
    <w:p w:rsidR="00224E54" w:rsidRPr="008F3B89" w:rsidRDefault="00224E54" w:rsidP="00224E54">
      <w:pPr>
        <w:ind w:firstLine="709"/>
        <w:jc w:val="both"/>
        <w:rPr>
          <w:sz w:val="28"/>
          <w:szCs w:val="28"/>
          <w:lang w:val="kk-KZ"/>
        </w:rPr>
      </w:pPr>
      <w:r>
        <w:rPr>
          <w:spacing w:val="4"/>
          <w:sz w:val="28"/>
          <w:szCs w:val="28"/>
          <w:lang w:val="kk-KZ"/>
        </w:rPr>
        <w:t>Қазақстан Республикасы Үкіметі</w:t>
      </w:r>
      <w:r w:rsidRPr="008F3B89">
        <w:rPr>
          <w:spacing w:val="4"/>
          <w:sz w:val="28"/>
          <w:szCs w:val="28"/>
          <w:lang w:val="kk-KZ"/>
        </w:rPr>
        <w:t xml:space="preserve"> 2017 жылғы 29 тамызда мақұлдаған 2018</w:t>
      </w:r>
      <w:r w:rsidR="00D3496E">
        <w:rPr>
          <w:spacing w:val="4"/>
          <w:sz w:val="28"/>
          <w:szCs w:val="28"/>
          <w:lang w:val="kk-KZ"/>
        </w:rPr>
        <w:t xml:space="preserve"> – </w:t>
      </w:r>
      <w:r w:rsidRPr="008F3B89">
        <w:rPr>
          <w:spacing w:val="4"/>
          <w:sz w:val="28"/>
          <w:szCs w:val="28"/>
          <w:lang w:val="kk-KZ"/>
        </w:rPr>
        <w:t>2022</w:t>
      </w:r>
      <w:r w:rsidR="00D3496E">
        <w:rPr>
          <w:spacing w:val="4"/>
          <w:sz w:val="28"/>
          <w:szCs w:val="28"/>
          <w:lang w:val="kk-KZ"/>
        </w:rPr>
        <w:t xml:space="preserve"> </w:t>
      </w:r>
      <w:r w:rsidRPr="008F3B89">
        <w:rPr>
          <w:spacing w:val="4"/>
          <w:sz w:val="28"/>
          <w:szCs w:val="28"/>
          <w:lang w:val="kk-KZ"/>
        </w:rPr>
        <w:t>жылдарға арналған Қазақстан Республикасының әлеуметтік-экономикалық даму болжамы негізінде әзірленген 2018</w:t>
      </w:r>
      <w:r w:rsidR="00D3496E">
        <w:rPr>
          <w:spacing w:val="4"/>
          <w:sz w:val="28"/>
          <w:szCs w:val="28"/>
          <w:lang w:val="kk-KZ"/>
        </w:rPr>
        <w:t xml:space="preserve"> – </w:t>
      </w:r>
      <w:r w:rsidRPr="008F3B89">
        <w:rPr>
          <w:spacing w:val="4"/>
          <w:sz w:val="28"/>
          <w:szCs w:val="28"/>
          <w:lang w:val="kk-KZ"/>
        </w:rPr>
        <w:t>2020</w:t>
      </w:r>
      <w:r w:rsidR="00D3496E">
        <w:rPr>
          <w:spacing w:val="4"/>
          <w:sz w:val="28"/>
          <w:szCs w:val="28"/>
          <w:lang w:val="kk-KZ"/>
        </w:rPr>
        <w:t xml:space="preserve"> </w:t>
      </w:r>
      <w:r w:rsidRPr="008F3B89">
        <w:rPr>
          <w:spacing w:val="4"/>
          <w:sz w:val="28"/>
          <w:szCs w:val="28"/>
          <w:lang w:val="kk-KZ"/>
        </w:rPr>
        <w:t xml:space="preserve">жылдарға </w:t>
      </w:r>
      <w:r>
        <w:rPr>
          <w:spacing w:val="4"/>
          <w:sz w:val="28"/>
          <w:szCs w:val="28"/>
          <w:lang w:val="kk-KZ"/>
        </w:rPr>
        <w:t>арналған республикалық бюджет</w:t>
      </w:r>
      <w:r w:rsidRPr="008F3B89">
        <w:rPr>
          <w:spacing w:val="4"/>
          <w:sz w:val="28"/>
          <w:szCs w:val="28"/>
          <w:lang w:val="kk-KZ"/>
        </w:rPr>
        <w:t xml:space="preserve"> параметрлері</w:t>
      </w:r>
      <w:r>
        <w:rPr>
          <w:spacing w:val="4"/>
          <w:sz w:val="28"/>
          <w:szCs w:val="28"/>
          <w:lang w:val="kk-KZ"/>
        </w:rPr>
        <w:t xml:space="preserve"> әзірленген болатын</w:t>
      </w:r>
      <w:r w:rsidRPr="008F3B89">
        <w:rPr>
          <w:spacing w:val="4"/>
          <w:sz w:val="28"/>
          <w:szCs w:val="28"/>
          <w:lang w:val="kk-KZ"/>
        </w:rPr>
        <w:t xml:space="preserve">. </w:t>
      </w:r>
      <w:r w:rsidRPr="0079139E">
        <w:rPr>
          <w:sz w:val="28"/>
          <w:szCs w:val="28"/>
          <w:lang w:val="kk-KZ"/>
        </w:rPr>
        <w:t>Алдағы уақытта қалыптасқан сыртқы және ішкі экономикалық факторларды ескер</w:t>
      </w:r>
      <w:r>
        <w:rPr>
          <w:sz w:val="28"/>
          <w:szCs w:val="28"/>
          <w:lang w:val="kk-KZ"/>
        </w:rPr>
        <w:t>е отырып, 2018 жылғы сәуір мен қ</w:t>
      </w:r>
      <w:r w:rsidRPr="0079139E">
        <w:rPr>
          <w:sz w:val="28"/>
          <w:szCs w:val="28"/>
          <w:lang w:val="kk-KZ"/>
        </w:rPr>
        <w:t>азанда елдің әлеуметтік-экономикалық дамуының 2018</w:t>
      </w:r>
      <w:r w:rsidR="00D3496E">
        <w:rPr>
          <w:sz w:val="28"/>
          <w:szCs w:val="28"/>
          <w:lang w:val="kk-KZ"/>
        </w:rPr>
        <w:t xml:space="preserve"> – </w:t>
      </w:r>
      <w:r w:rsidRPr="0079139E">
        <w:rPr>
          <w:sz w:val="28"/>
          <w:szCs w:val="28"/>
          <w:lang w:val="kk-KZ"/>
        </w:rPr>
        <w:t>2022</w:t>
      </w:r>
      <w:r w:rsidR="00D3496E">
        <w:rPr>
          <w:sz w:val="28"/>
          <w:szCs w:val="28"/>
          <w:lang w:val="kk-KZ"/>
        </w:rPr>
        <w:t xml:space="preserve"> </w:t>
      </w:r>
      <w:r w:rsidRPr="0079139E">
        <w:rPr>
          <w:sz w:val="28"/>
          <w:szCs w:val="28"/>
          <w:lang w:val="kk-KZ"/>
        </w:rPr>
        <w:t>жылдарға арналған болжамына нақтылау жүргізілді.</w:t>
      </w:r>
    </w:p>
    <w:p w:rsidR="00224E54" w:rsidRPr="0079139E" w:rsidRDefault="00224E54" w:rsidP="00224E54">
      <w:pPr>
        <w:ind w:firstLine="709"/>
        <w:jc w:val="both"/>
        <w:rPr>
          <w:sz w:val="28"/>
          <w:szCs w:val="28"/>
          <w:lang w:val="kk-KZ"/>
        </w:rPr>
      </w:pPr>
      <w:r w:rsidRPr="0079139E">
        <w:rPr>
          <w:sz w:val="28"/>
          <w:szCs w:val="28"/>
          <w:lang w:val="kk-KZ"/>
        </w:rPr>
        <w:t>2018 жылғы елдің әлеуметтік-экономикалық дамуының негізгі қорытындылары</w:t>
      </w:r>
      <w:r>
        <w:rPr>
          <w:sz w:val="28"/>
          <w:szCs w:val="28"/>
          <w:lang w:val="kk-KZ"/>
        </w:rPr>
        <w:t xml:space="preserve"> мынадай деректермен берілген</w:t>
      </w:r>
      <w:r w:rsidRPr="0079139E">
        <w:rPr>
          <w:sz w:val="28"/>
          <w:szCs w:val="28"/>
          <w:lang w:val="kk-KZ"/>
        </w:rPr>
        <w:t>.</w:t>
      </w:r>
    </w:p>
    <w:p w:rsidR="00224E54" w:rsidRPr="0079139E" w:rsidRDefault="00224E54" w:rsidP="00224E54">
      <w:pPr>
        <w:ind w:firstLine="709"/>
        <w:jc w:val="both"/>
        <w:rPr>
          <w:sz w:val="28"/>
          <w:szCs w:val="28"/>
          <w:lang w:val="kk-KZ"/>
        </w:rPr>
      </w:pPr>
    </w:p>
    <w:p w:rsidR="00224E54" w:rsidRDefault="00224E54" w:rsidP="00224E54">
      <w:pPr>
        <w:jc w:val="center"/>
        <w:rPr>
          <w:b/>
          <w:sz w:val="28"/>
          <w:szCs w:val="28"/>
          <w:lang w:val="kk-KZ"/>
        </w:rPr>
      </w:pPr>
      <w:r w:rsidRPr="0079139E">
        <w:rPr>
          <w:b/>
          <w:sz w:val="28"/>
          <w:szCs w:val="28"/>
        </w:rPr>
        <w:t>2018 жылғы негізгі макроэкономикалық көрсеткіштер</w:t>
      </w:r>
    </w:p>
    <w:p w:rsidR="00224E54" w:rsidRPr="008F3B89" w:rsidRDefault="00224E54" w:rsidP="00224E54">
      <w:pPr>
        <w:jc w:val="center"/>
        <w:rPr>
          <w:b/>
          <w:sz w:val="28"/>
          <w:szCs w:val="28"/>
          <w:lang w:val="kk-KZ"/>
        </w:rPr>
      </w:pPr>
    </w:p>
    <w:tbl>
      <w:tblPr>
        <w:tblW w:w="9376" w:type="dxa"/>
        <w:tblInd w:w="88" w:type="dxa"/>
        <w:tblBorders>
          <w:insideH w:val="single" w:sz="4" w:space="0" w:color="FFFFFF" w:themeColor="background1"/>
        </w:tblBorders>
        <w:tblLayout w:type="fixed"/>
        <w:tblLook w:val="04A0" w:firstRow="1" w:lastRow="0" w:firstColumn="1" w:lastColumn="0" w:noHBand="0" w:noVBand="1"/>
      </w:tblPr>
      <w:tblGrid>
        <w:gridCol w:w="3281"/>
        <w:gridCol w:w="1417"/>
        <w:gridCol w:w="1559"/>
        <w:gridCol w:w="1701"/>
        <w:gridCol w:w="1418"/>
      </w:tblGrid>
      <w:tr w:rsidR="006D2769" w:rsidRPr="00961458" w:rsidTr="00961458">
        <w:trPr>
          <w:trHeight w:val="300"/>
        </w:trPr>
        <w:tc>
          <w:tcPr>
            <w:tcW w:w="328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1" w:themeFillShade="BF"/>
            <w:noWrap/>
            <w:vAlign w:val="center"/>
            <w:hideMark/>
          </w:tcPr>
          <w:p w:rsidR="00224E54" w:rsidRPr="00961458" w:rsidRDefault="00224E54" w:rsidP="006D2769">
            <w:pPr>
              <w:jc w:val="center"/>
              <w:rPr>
                <w:b/>
                <w:bCs/>
                <w:color w:val="FFFFFF" w:themeColor="background1"/>
                <w:sz w:val="28"/>
                <w:szCs w:val="28"/>
                <w:lang w:val="kk-KZ"/>
              </w:rPr>
            </w:pPr>
            <w:r w:rsidRPr="00961458">
              <w:rPr>
                <w:b/>
                <w:bCs/>
                <w:color w:val="FFFFFF" w:themeColor="background1"/>
                <w:sz w:val="28"/>
                <w:szCs w:val="28"/>
                <w:lang w:val="kk-KZ"/>
              </w:rPr>
              <w:t>Көрсеткіштердің атауы</w:t>
            </w:r>
          </w:p>
        </w:tc>
        <w:tc>
          <w:tcPr>
            <w:tcW w:w="141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1" w:themeFillShade="BF"/>
            <w:vAlign w:val="center"/>
          </w:tcPr>
          <w:p w:rsidR="00224E54" w:rsidRPr="00961458" w:rsidRDefault="00224E54" w:rsidP="006D2769">
            <w:pPr>
              <w:jc w:val="center"/>
              <w:rPr>
                <w:b/>
                <w:bCs/>
                <w:color w:val="FFFFFF" w:themeColor="background1"/>
                <w:sz w:val="28"/>
                <w:szCs w:val="28"/>
                <w:lang w:val="kk-KZ"/>
              </w:rPr>
            </w:pPr>
            <w:r w:rsidRPr="00961458">
              <w:rPr>
                <w:b/>
                <w:bCs/>
                <w:color w:val="FFFFFF" w:themeColor="background1"/>
                <w:sz w:val="28"/>
                <w:szCs w:val="28"/>
              </w:rPr>
              <w:t xml:space="preserve">2017 </w:t>
            </w:r>
            <w:r w:rsidRPr="00961458">
              <w:rPr>
                <w:b/>
                <w:bCs/>
                <w:color w:val="FFFFFF" w:themeColor="background1"/>
                <w:sz w:val="28"/>
                <w:szCs w:val="28"/>
                <w:lang w:val="kk-KZ"/>
              </w:rPr>
              <w:t>жыл</w:t>
            </w:r>
          </w:p>
        </w:tc>
        <w:tc>
          <w:tcPr>
            <w:tcW w:w="46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1" w:themeFillShade="BF"/>
            <w:noWrap/>
            <w:vAlign w:val="center"/>
            <w:hideMark/>
          </w:tcPr>
          <w:p w:rsidR="00224E54" w:rsidRPr="00961458" w:rsidRDefault="00224E54" w:rsidP="006D2769">
            <w:pPr>
              <w:jc w:val="center"/>
              <w:rPr>
                <w:b/>
                <w:bCs/>
                <w:color w:val="FFFFFF" w:themeColor="background1"/>
                <w:sz w:val="28"/>
                <w:szCs w:val="28"/>
                <w:lang w:val="kk-KZ"/>
              </w:rPr>
            </w:pPr>
            <w:r w:rsidRPr="00961458">
              <w:rPr>
                <w:b/>
                <w:bCs/>
                <w:color w:val="FFFFFF" w:themeColor="background1"/>
                <w:sz w:val="28"/>
                <w:szCs w:val="28"/>
              </w:rPr>
              <w:t xml:space="preserve">2018 </w:t>
            </w:r>
            <w:r w:rsidRPr="00961458">
              <w:rPr>
                <w:b/>
                <w:bCs/>
                <w:color w:val="FFFFFF" w:themeColor="background1"/>
                <w:sz w:val="28"/>
                <w:szCs w:val="28"/>
                <w:lang w:val="kk-KZ"/>
              </w:rPr>
              <w:t>жыл</w:t>
            </w:r>
          </w:p>
        </w:tc>
      </w:tr>
      <w:tr w:rsidR="006D2769" w:rsidRPr="00961458" w:rsidTr="00961458">
        <w:trPr>
          <w:trHeight w:val="660"/>
        </w:trPr>
        <w:tc>
          <w:tcPr>
            <w:tcW w:w="3281" w:type="dxa"/>
            <w:vMerge/>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2E74B5" w:themeFill="accent1" w:themeFillShade="BF"/>
            <w:vAlign w:val="center"/>
            <w:hideMark/>
          </w:tcPr>
          <w:p w:rsidR="00224E54" w:rsidRPr="00961458" w:rsidRDefault="00224E54" w:rsidP="006D2769">
            <w:pPr>
              <w:jc w:val="center"/>
              <w:rPr>
                <w:b/>
                <w:bCs/>
                <w:color w:val="FFFFFF" w:themeColor="background1"/>
                <w:sz w:val="28"/>
                <w:szCs w:val="28"/>
              </w:rPr>
            </w:pPr>
          </w:p>
        </w:tc>
        <w:tc>
          <w:tcPr>
            <w:tcW w:w="1417" w:type="dxa"/>
            <w:vMerge/>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2E74B5" w:themeFill="accent1" w:themeFillShade="BF"/>
            <w:vAlign w:val="center"/>
          </w:tcPr>
          <w:p w:rsidR="00224E54" w:rsidRPr="00961458" w:rsidRDefault="00224E54" w:rsidP="006D2769">
            <w:pPr>
              <w:jc w:val="center"/>
              <w:rPr>
                <w:b/>
                <w:bCs/>
                <w:color w:val="FFFFFF" w:themeColor="background1"/>
                <w:sz w:val="28"/>
                <w:szCs w:val="28"/>
              </w:rPr>
            </w:pPr>
          </w:p>
        </w:tc>
        <w:tc>
          <w:tcPr>
            <w:tcW w:w="1559"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2E74B5" w:themeFill="accent1" w:themeFillShade="BF"/>
            <w:vAlign w:val="center"/>
            <w:hideMark/>
          </w:tcPr>
          <w:p w:rsidR="00224E54" w:rsidRPr="00961458" w:rsidRDefault="00224E54" w:rsidP="006D2769">
            <w:pPr>
              <w:jc w:val="center"/>
              <w:rPr>
                <w:b/>
                <w:bCs/>
                <w:color w:val="FFFFFF" w:themeColor="background1"/>
                <w:sz w:val="28"/>
                <w:szCs w:val="28"/>
                <w:lang w:val="kk-KZ"/>
              </w:rPr>
            </w:pPr>
            <w:r w:rsidRPr="00961458">
              <w:rPr>
                <w:b/>
                <w:bCs/>
                <w:color w:val="FFFFFF" w:themeColor="background1"/>
                <w:sz w:val="28"/>
                <w:szCs w:val="28"/>
                <w:lang w:val="kk-KZ"/>
              </w:rPr>
              <w:t>болжам</w:t>
            </w:r>
          </w:p>
        </w:tc>
        <w:tc>
          <w:tcPr>
            <w:tcW w:w="1701"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2E74B5" w:themeFill="accent1" w:themeFillShade="BF"/>
            <w:noWrap/>
            <w:vAlign w:val="center"/>
            <w:hideMark/>
          </w:tcPr>
          <w:p w:rsidR="00224E54" w:rsidRPr="00961458" w:rsidRDefault="00224E54" w:rsidP="006D2769">
            <w:pPr>
              <w:jc w:val="center"/>
              <w:rPr>
                <w:b/>
                <w:bCs/>
                <w:color w:val="FFFFFF" w:themeColor="background1"/>
                <w:sz w:val="28"/>
                <w:szCs w:val="28"/>
              </w:rPr>
            </w:pPr>
            <w:r w:rsidRPr="00961458">
              <w:rPr>
                <w:b/>
                <w:bCs/>
                <w:color w:val="FFFFFF" w:themeColor="background1"/>
                <w:sz w:val="28"/>
                <w:szCs w:val="28"/>
                <w:lang w:val="kk-KZ"/>
              </w:rPr>
              <w:t xml:space="preserve">бағалау </w:t>
            </w:r>
            <w:r w:rsidRPr="00961458">
              <w:rPr>
                <w:b/>
                <w:bCs/>
                <w:color w:val="FFFFFF" w:themeColor="background1"/>
                <w:sz w:val="28"/>
                <w:szCs w:val="28"/>
              </w:rPr>
              <w:t>(</w:t>
            </w:r>
            <w:r w:rsidRPr="00961458">
              <w:rPr>
                <w:b/>
                <w:bCs/>
                <w:color w:val="FFFFFF" w:themeColor="background1"/>
                <w:sz w:val="28"/>
                <w:szCs w:val="28"/>
                <w:lang w:val="kk-KZ"/>
              </w:rPr>
              <w:t>алдын ала</w:t>
            </w:r>
            <w:r w:rsidRPr="00961458">
              <w:rPr>
                <w:b/>
                <w:bCs/>
                <w:color w:val="FFFFFF" w:themeColor="background1"/>
                <w:sz w:val="28"/>
                <w:szCs w:val="28"/>
              </w:rPr>
              <w:t>)</w:t>
            </w:r>
          </w:p>
        </w:tc>
        <w:tc>
          <w:tcPr>
            <w:tcW w:w="1418"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2E74B5" w:themeFill="accent1" w:themeFillShade="BF"/>
            <w:vAlign w:val="center"/>
          </w:tcPr>
          <w:p w:rsidR="00224E54" w:rsidRPr="00961458" w:rsidRDefault="00224E54" w:rsidP="006D2769">
            <w:pPr>
              <w:jc w:val="center"/>
              <w:rPr>
                <w:b/>
                <w:bCs/>
                <w:color w:val="FFFFFF" w:themeColor="background1"/>
                <w:sz w:val="28"/>
                <w:szCs w:val="28"/>
                <w:lang w:val="kk-KZ"/>
              </w:rPr>
            </w:pPr>
            <w:r w:rsidRPr="00961458">
              <w:rPr>
                <w:b/>
                <w:bCs/>
                <w:color w:val="FFFFFF" w:themeColor="background1"/>
                <w:sz w:val="28"/>
                <w:szCs w:val="28"/>
                <w:lang w:val="kk-KZ"/>
              </w:rPr>
              <w:t>ауытқу</w:t>
            </w:r>
          </w:p>
        </w:tc>
      </w:tr>
      <w:tr w:rsidR="004F44BE" w:rsidRPr="00961458" w:rsidTr="00961458">
        <w:trPr>
          <w:trHeight w:val="225"/>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rsidR="004F44BE" w:rsidRPr="00961458" w:rsidRDefault="004F44BE" w:rsidP="004F44BE">
            <w:pPr>
              <w:rPr>
                <w:b/>
                <w:bCs/>
                <w:sz w:val="28"/>
                <w:szCs w:val="28"/>
              </w:rPr>
            </w:pPr>
            <w:r w:rsidRPr="00961458">
              <w:rPr>
                <w:b/>
                <w:bCs/>
                <w:sz w:val="28"/>
                <w:szCs w:val="28"/>
              </w:rPr>
              <w:t>ЖІӨ, млрд.теңге</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4F44BE" w:rsidRPr="00961458" w:rsidRDefault="004F44BE" w:rsidP="004F44BE">
            <w:pPr>
              <w:jc w:val="center"/>
              <w:rPr>
                <w:b/>
                <w:bCs/>
                <w:color w:val="000000"/>
                <w:sz w:val="28"/>
                <w:szCs w:val="28"/>
                <w:lang w:val="kk-KZ"/>
              </w:rPr>
            </w:pPr>
            <w:r w:rsidRPr="00961458">
              <w:rPr>
                <w:b/>
                <w:bCs/>
                <w:color w:val="000000"/>
                <w:sz w:val="28"/>
                <w:szCs w:val="28"/>
                <w:lang w:val="kk-KZ"/>
              </w:rPr>
              <w:t>53 101,3</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hideMark/>
          </w:tcPr>
          <w:p w:rsidR="004F44BE" w:rsidRPr="00961458" w:rsidRDefault="004F44BE" w:rsidP="004F44BE">
            <w:pPr>
              <w:jc w:val="center"/>
              <w:rPr>
                <w:b/>
                <w:bCs/>
                <w:color w:val="000000"/>
                <w:sz w:val="28"/>
                <w:szCs w:val="28"/>
                <w:lang w:val="kk-KZ"/>
              </w:rPr>
            </w:pPr>
            <w:r w:rsidRPr="00961458">
              <w:rPr>
                <w:b/>
                <w:bCs/>
                <w:color w:val="000000"/>
                <w:sz w:val="28"/>
                <w:szCs w:val="28"/>
                <w:lang w:val="kk-KZ"/>
              </w:rPr>
              <w:t>58</w:t>
            </w:r>
            <w:r w:rsidRPr="00961458">
              <w:rPr>
                <w:b/>
                <w:bCs/>
                <w:color w:val="000000"/>
                <w:sz w:val="28"/>
                <w:szCs w:val="28"/>
              </w:rPr>
              <w:t> </w:t>
            </w:r>
            <w:r w:rsidRPr="00961458">
              <w:rPr>
                <w:b/>
                <w:bCs/>
                <w:color w:val="000000"/>
                <w:sz w:val="28"/>
                <w:szCs w:val="28"/>
                <w:lang w:val="kk-KZ"/>
              </w:rPr>
              <w:t>242</w:t>
            </w:r>
            <w:r w:rsidRPr="00961458">
              <w:rPr>
                <w:b/>
                <w:bCs/>
                <w:color w:val="000000"/>
                <w:sz w:val="28"/>
                <w:szCs w:val="28"/>
              </w:rPr>
              <w:t>,</w:t>
            </w:r>
            <w:r w:rsidRPr="00961458">
              <w:rPr>
                <w:b/>
                <w:bCs/>
                <w:color w:val="000000"/>
                <w:sz w:val="28"/>
                <w:szCs w:val="28"/>
                <w:lang w:val="kk-KZ"/>
              </w:rPr>
              <w:t>9</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4F44BE" w:rsidRPr="00961458" w:rsidRDefault="004F44BE" w:rsidP="004F44BE">
            <w:pPr>
              <w:jc w:val="center"/>
              <w:rPr>
                <w:b/>
                <w:bCs/>
                <w:sz w:val="28"/>
                <w:szCs w:val="28"/>
                <w:lang w:val="kk-KZ"/>
              </w:rPr>
            </w:pPr>
            <w:r w:rsidRPr="00961458">
              <w:rPr>
                <w:b/>
                <w:bCs/>
                <w:sz w:val="28"/>
                <w:szCs w:val="28"/>
                <w:lang w:val="kk-KZ"/>
              </w:rPr>
              <w:t>58 785,7*</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4F44BE" w:rsidRPr="00961458" w:rsidRDefault="004F44BE" w:rsidP="004F44BE">
            <w:pPr>
              <w:jc w:val="center"/>
              <w:rPr>
                <w:b/>
                <w:color w:val="000000"/>
                <w:sz w:val="28"/>
                <w:szCs w:val="28"/>
                <w:lang w:val="kk-KZ"/>
              </w:rPr>
            </w:pPr>
            <w:r w:rsidRPr="00961458">
              <w:rPr>
                <w:b/>
                <w:color w:val="000000"/>
                <w:sz w:val="28"/>
                <w:szCs w:val="28"/>
                <w:lang w:val="kk-KZ"/>
              </w:rPr>
              <w:t>542,8</w:t>
            </w:r>
          </w:p>
        </w:tc>
      </w:tr>
      <w:tr w:rsidR="004F44BE" w:rsidRPr="00961458" w:rsidTr="00961458">
        <w:trPr>
          <w:trHeight w:val="450"/>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rsidR="004F44BE" w:rsidRPr="00961458" w:rsidRDefault="004F44BE" w:rsidP="004F44BE">
            <w:pPr>
              <w:rPr>
                <w:bCs/>
                <w:sz w:val="28"/>
                <w:szCs w:val="28"/>
              </w:rPr>
            </w:pPr>
            <w:r w:rsidRPr="00961458">
              <w:rPr>
                <w:bCs/>
                <w:sz w:val="28"/>
                <w:szCs w:val="28"/>
              </w:rPr>
              <w:t>ЖІӨ-нің нақты өсуі, өткен жылға қарағанда %</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4F44BE" w:rsidRPr="00961458" w:rsidRDefault="004F44BE" w:rsidP="004F44BE">
            <w:pPr>
              <w:jc w:val="center"/>
              <w:rPr>
                <w:bCs/>
                <w:color w:val="000000"/>
                <w:sz w:val="28"/>
                <w:szCs w:val="28"/>
              </w:rPr>
            </w:pPr>
            <w:r w:rsidRPr="00961458">
              <w:rPr>
                <w:bCs/>
                <w:color w:val="000000"/>
                <w:sz w:val="28"/>
                <w:szCs w:val="28"/>
              </w:rPr>
              <w:t>104,1</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hideMark/>
          </w:tcPr>
          <w:p w:rsidR="004F44BE" w:rsidRPr="00961458" w:rsidRDefault="004F44BE" w:rsidP="004F44BE">
            <w:pPr>
              <w:jc w:val="center"/>
              <w:rPr>
                <w:bCs/>
                <w:color w:val="000000"/>
                <w:sz w:val="28"/>
                <w:szCs w:val="28"/>
                <w:lang w:val="kk-KZ"/>
              </w:rPr>
            </w:pPr>
            <w:r w:rsidRPr="00961458">
              <w:rPr>
                <w:bCs/>
                <w:color w:val="000000"/>
                <w:sz w:val="28"/>
                <w:szCs w:val="28"/>
              </w:rPr>
              <w:t>10</w:t>
            </w:r>
            <w:r w:rsidRPr="00961458">
              <w:rPr>
                <w:bCs/>
                <w:color w:val="000000"/>
                <w:sz w:val="28"/>
                <w:szCs w:val="28"/>
                <w:lang w:val="kk-KZ"/>
              </w:rPr>
              <w:t>3</w:t>
            </w:r>
            <w:r w:rsidRPr="00961458">
              <w:rPr>
                <w:bCs/>
                <w:color w:val="000000"/>
                <w:sz w:val="28"/>
                <w:szCs w:val="28"/>
              </w:rPr>
              <w:t>,</w:t>
            </w:r>
            <w:r w:rsidRPr="00961458">
              <w:rPr>
                <w:bCs/>
                <w:color w:val="000000"/>
                <w:sz w:val="28"/>
                <w:szCs w:val="28"/>
                <w:lang w:val="kk-KZ"/>
              </w:rPr>
              <w:t>8</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4F44BE" w:rsidRPr="00961458" w:rsidRDefault="004F44BE" w:rsidP="004F44BE">
            <w:pPr>
              <w:jc w:val="center"/>
              <w:rPr>
                <w:bCs/>
                <w:sz w:val="28"/>
                <w:szCs w:val="28"/>
                <w:lang w:val="kk-KZ"/>
              </w:rPr>
            </w:pPr>
            <w:r w:rsidRPr="00961458">
              <w:rPr>
                <w:bCs/>
                <w:sz w:val="28"/>
                <w:szCs w:val="28"/>
              </w:rPr>
              <w:t>10</w:t>
            </w:r>
            <w:r w:rsidRPr="00961458">
              <w:rPr>
                <w:bCs/>
                <w:sz w:val="28"/>
                <w:szCs w:val="28"/>
                <w:lang w:val="kk-KZ"/>
              </w:rPr>
              <w:t>4</w:t>
            </w:r>
            <w:r w:rsidRPr="00961458">
              <w:rPr>
                <w:bCs/>
                <w:sz w:val="28"/>
                <w:szCs w:val="28"/>
              </w:rPr>
              <w:t>,</w:t>
            </w:r>
            <w:r w:rsidRPr="00961458">
              <w:rPr>
                <w:bCs/>
                <w:sz w:val="28"/>
                <w:szCs w:val="28"/>
                <w:lang w:val="kk-KZ"/>
              </w:rPr>
              <w:t>1*</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4F44BE" w:rsidRPr="00961458" w:rsidRDefault="004F44BE" w:rsidP="004F44BE">
            <w:pPr>
              <w:jc w:val="center"/>
              <w:rPr>
                <w:color w:val="000000"/>
                <w:sz w:val="28"/>
                <w:szCs w:val="28"/>
                <w:lang w:val="kk-KZ"/>
              </w:rPr>
            </w:pPr>
            <w:r w:rsidRPr="00961458">
              <w:rPr>
                <w:color w:val="000000"/>
                <w:sz w:val="28"/>
                <w:szCs w:val="28"/>
                <w:lang w:val="kk-KZ"/>
              </w:rPr>
              <w:t>0,3</w:t>
            </w:r>
          </w:p>
        </w:tc>
      </w:tr>
      <w:tr w:rsidR="004F44BE" w:rsidRPr="00961458" w:rsidTr="00961458">
        <w:trPr>
          <w:trHeight w:val="225"/>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rsidR="004F44BE" w:rsidRPr="00961458" w:rsidRDefault="004F44BE" w:rsidP="004F44BE">
            <w:pPr>
              <w:rPr>
                <w:bCs/>
                <w:sz w:val="28"/>
                <w:szCs w:val="28"/>
                <w:lang w:val="kk-KZ"/>
              </w:rPr>
            </w:pPr>
            <w:r w:rsidRPr="00961458">
              <w:rPr>
                <w:bCs/>
                <w:sz w:val="28"/>
                <w:szCs w:val="28"/>
              </w:rPr>
              <w:t>ЖІӨ, есептік бағам бойынша млрд. АҚШ долл</w:t>
            </w:r>
            <w:r w:rsidRPr="00961458">
              <w:rPr>
                <w:bCs/>
                <w:sz w:val="28"/>
                <w:szCs w:val="28"/>
                <w:lang w:val="kk-KZ"/>
              </w:rPr>
              <w:t>ары</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4F44BE" w:rsidRPr="00961458" w:rsidRDefault="004F44BE" w:rsidP="004F44BE">
            <w:pPr>
              <w:jc w:val="center"/>
              <w:rPr>
                <w:bCs/>
                <w:color w:val="000000"/>
                <w:sz w:val="28"/>
                <w:szCs w:val="28"/>
                <w:lang w:val="kk-KZ"/>
              </w:rPr>
            </w:pPr>
            <w:r w:rsidRPr="00961458">
              <w:rPr>
                <w:bCs/>
                <w:color w:val="000000"/>
                <w:sz w:val="28"/>
                <w:szCs w:val="28"/>
                <w:lang w:val="kk-KZ"/>
              </w:rPr>
              <w:t>162,9</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4F44BE" w:rsidRPr="00961458" w:rsidRDefault="004F44BE" w:rsidP="004F44BE">
            <w:pPr>
              <w:jc w:val="center"/>
              <w:rPr>
                <w:bCs/>
                <w:color w:val="000000"/>
                <w:sz w:val="28"/>
                <w:szCs w:val="28"/>
              </w:rPr>
            </w:pPr>
            <w:r w:rsidRPr="00961458">
              <w:rPr>
                <w:bCs/>
                <w:color w:val="000000"/>
                <w:sz w:val="28"/>
                <w:szCs w:val="28"/>
                <w:lang w:val="kk-KZ"/>
              </w:rPr>
              <w:t>166,4</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4F44BE" w:rsidRPr="00961458" w:rsidRDefault="004F44BE" w:rsidP="004F44BE">
            <w:pPr>
              <w:jc w:val="center"/>
              <w:rPr>
                <w:bCs/>
                <w:sz w:val="28"/>
                <w:szCs w:val="28"/>
                <w:lang w:val="kk-KZ"/>
              </w:rPr>
            </w:pPr>
            <w:r w:rsidRPr="00961458">
              <w:rPr>
                <w:bCs/>
                <w:sz w:val="28"/>
                <w:szCs w:val="28"/>
                <w:lang w:val="kk-KZ"/>
              </w:rPr>
              <w:t>170,5*</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4F44BE" w:rsidRPr="00961458" w:rsidRDefault="004F44BE" w:rsidP="004F44BE">
            <w:pPr>
              <w:jc w:val="center"/>
              <w:rPr>
                <w:color w:val="000000"/>
                <w:sz w:val="28"/>
                <w:szCs w:val="28"/>
                <w:lang w:val="kk-KZ"/>
              </w:rPr>
            </w:pPr>
            <w:r w:rsidRPr="00961458">
              <w:rPr>
                <w:color w:val="000000"/>
                <w:sz w:val="28"/>
                <w:szCs w:val="28"/>
                <w:lang w:val="kk-KZ"/>
              </w:rPr>
              <w:t>4,1</w:t>
            </w:r>
          </w:p>
        </w:tc>
      </w:tr>
      <w:tr w:rsidR="004F44BE" w:rsidRPr="00961458" w:rsidTr="00961458">
        <w:trPr>
          <w:trHeight w:val="225"/>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rsidR="004F44BE" w:rsidRPr="00961458" w:rsidRDefault="004F44BE" w:rsidP="004F44BE">
            <w:pPr>
              <w:rPr>
                <w:sz w:val="28"/>
                <w:szCs w:val="28"/>
              </w:rPr>
            </w:pPr>
            <w:r w:rsidRPr="00961458">
              <w:rPr>
                <w:sz w:val="28"/>
                <w:szCs w:val="28"/>
              </w:rPr>
              <w:t>Жан басына шаққандағы ЖІӨ, АҚШ долл</w:t>
            </w:r>
            <w:r w:rsidRPr="00961458">
              <w:rPr>
                <w:sz w:val="28"/>
                <w:szCs w:val="28"/>
                <w:lang w:val="kk-KZ"/>
              </w:rPr>
              <w:t>ары</w:t>
            </w:r>
            <w:r w:rsidRPr="00961458">
              <w:rPr>
                <w:sz w:val="28"/>
                <w:szCs w:val="28"/>
              </w:rPr>
              <w:t xml:space="preserve"> </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4F44BE" w:rsidRPr="00961458" w:rsidRDefault="004F44BE" w:rsidP="004F44BE">
            <w:pPr>
              <w:jc w:val="center"/>
              <w:rPr>
                <w:color w:val="000000"/>
                <w:sz w:val="28"/>
                <w:szCs w:val="28"/>
                <w:lang w:val="kk-KZ"/>
              </w:rPr>
            </w:pPr>
            <w:r w:rsidRPr="00961458">
              <w:rPr>
                <w:color w:val="000000"/>
                <w:sz w:val="28"/>
                <w:szCs w:val="28"/>
                <w:lang w:val="kk-KZ"/>
              </w:rPr>
              <w:t>9 030,3</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4F44BE" w:rsidRPr="00961458" w:rsidRDefault="004F44BE" w:rsidP="004F44BE">
            <w:pPr>
              <w:jc w:val="center"/>
              <w:rPr>
                <w:color w:val="000000"/>
                <w:sz w:val="28"/>
                <w:szCs w:val="28"/>
                <w:lang w:val="kk-KZ"/>
              </w:rPr>
            </w:pPr>
            <w:r w:rsidRPr="00961458">
              <w:rPr>
                <w:color w:val="000000"/>
                <w:sz w:val="28"/>
                <w:szCs w:val="28"/>
                <w:lang w:val="kk-KZ"/>
              </w:rPr>
              <w:t>9</w:t>
            </w:r>
            <w:r w:rsidRPr="00961458">
              <w:rPr>
                <w:color w:val="000000"/>
                <w:sz w:val="28"/>
                <w:szCs w:val="28"/>
              </w:rPr>
              <w:t> </w:t>
            </w:r>
            <w:r w:rsidRPr="00961458">
              <w:rPr>
                <w:color w:val="000000"/>
                <w:sz w:val="28"/>
                <w:szCs w:val="28"/>
                <w:lang w:val="kk-KZ"/>
              </w:rPr>
              <w:t>114</w:t>
            </w:r>
            <w:r w:rsidRPr="00961458">
              <w:rPr>
                <w:color w:val="000000"/>
                <w:sz w:val="28"/>
                <w:szCs w:val="28"/>
              </w:rPr>
              <w:t>,</w:t>
            </w:r>
            <w:r w:rsidRPr="00961458">
              <w:rPr>
                <w:color w:val="000000"/>
                <w:sz w:val="28"/>
                <w:szCs w:val="28"/>
                <w:lang w:val="kk-KZ"/>
              </w:rPr>
              <w:t>2</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4F44BE" w:rsidRPr="00961458" w:rsidRDefault="004F44BE" w:rsidP="004F44BE">
            <w:pPr>
              <w:jc w:val="center"/>
              <w:rPr>
                <w:sz w:val="28"/>
                <w:szCs w:val="28"/>
              </w:rPr>
            </w:pPr>
            <w:r w:rsidRPr="00961458">
              <w:rPr>
                <w:sz w:val="28"/>
                <w:szCs w:val="28"/>
                <w:lang w:val="kk-KZ"/>
              </w:rPr>
              <w:t>9 330,9*</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4F44BE" w:rsidRPr="00961458" w:rsidRDefault="004F44BE" w:rsidP="004F44BE">
            <w:pPr>
              <w:jc w:val="center"/>
              <w:rPr>
                <w:color w:val="000000"/>
                <w:sz w:val="28"/>
                <w:szCs w:val="28"/>
                <w:lang w:val="kk-KZ"/>
              </w:rPr>
            </w:pPr>
            <w:r w:rsidRPr="00961458">
              <w:rPr>
                <w:color w:val="000000"/>
                <w:sz w:val="28"/>
                <w:szCs w:val="28"/>
                <w:lang w:val="kk-KZ"/>
              </w:rPr>
              <w:t>216,7</w:t>
            </w:r>
          </w:p>
        </w:tc>
      </w:tr>
      <w:tr w:rsidR="007C7041" w:rsidRPr="00961458" w:rsidTr="00961458">
        <w:trPr>
          <w:trHeight w:val="225"/>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rsidR="007C7041" w:rsidRPr="00961458" w:rsidRDefault="007C7041" w:rsidP="007C7041">
            <w:pPr>
              <w:outlineLvl w:val="0"/>
              <w:rPr>
                <w:sz w:val="28"/>
                <w:szCs w:val="28"/>
                <w:lang w:val="kk-KZ"/>
              </w:rPr>
            </w:pPr>
            <w:r w:rsidRPr="00961458">
              <w:rPr>
                <w:sz w:val="28"/>
                <w:szCs w:val="28"/>
              </w:rPr>
              <w:t>Тауарлар экспорты, млн. АҚШ</w:t>
            </w:r>
            <w:r w:rsidRPr="00961458">
              <w:rPr>
                <w:sz w:val="28"/>
                <w:szCs w:val="28"/>
                <w:lang w:val="kk-KZ"/>
              </w:rPr>
              <w:t xml:space="preserve"> доллары</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7C7041" w:rsidRPr="00961458" w:rsidRDefault="007C7041" w:rsidP="007C7041">
            <w:pPr>
              <w:jc w:val="center"/>
              <w:rPr>
                <w:color w:val="000000"/>
                <w:sz w:val="28"/>
                <w:szCs w:val="28"/>
                <w:lang w:val="kk-KZ"/>
              </w:rPr>
            </w:pPr>
            <w:r w:rsidRPr="00961458">
              <w:rPr>
                <w:color w:val="000000"/>
                <w:sz w:val="28"/>
                <w:szCs w:val="28"/>
                <w:lang w:val="kk-KZ"/>
              </w:rPr>
              <w:t>48 503,3</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7C7041" w:rsidRPr="0065016E" w:rsidRDefault="007C7041" w:rsidP="00BE68EF">
            <w:pPr>
              <w:jc w:val="center"/>
              <w:rPr>
                <w:color w:val="000000"/>
                <w:sz w:val="28"/>
                <w:szCs w:val="28"/>
                <w:lang w:val="kk-KZ"/>
              </w:rPr>
            </w:pPr>
            <w:r w:rsidRPr="00BE68EF">
              <w:rPr>
                <w:color w:val="000000"/>
                <w:sz w:val="28"/>
                <w:szCs w:val="28"/>
                <w:lang w:val="kk-KZ"/>
              </w:rPr>
              <w:t>5</w:t>
            </w:r>
            <w:r w:rsidR="00BE68EF" w:rsidRPr="00BE68EF">
              <w:rPr>
                <w:color w:val="000000"/>
                <w:sz w:val="28"/>
                <w:szCs w:val="28"/>
                <w:lang w:val="kk-KZ"/>
              </w:rPr>
              <w:t>6 5</w:t>
            </w:r>
            <w:r w:rsidR="00BE68EF">
              <w:rPr>
                <w:color w:val="000000"/>
                <w:sz w:val="28"/>
                <w:szCs w:val="28"/>
                <w:lang w:val="kk-KZ"/>
              </w:rPr>
              <w:t>38,1</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7C7041" w:rsidRPr="00961458" w:rsidRDefault="007C7041" w:rsidP="007C7041">
            <w:pPr>
              <w:jc w:val="center"/>
              <w:rPr>
                <w:color w:val="000000"/>
                <w:sz w:val="28"/>
                <w:szCs w:val="28"/>
                <w:lang w:val="kk-KZ"/>
              </w:rPr>
            </w:pPr>
            <w:r w:rsidRPr="00961458">
              <w:rPr>
                <w:color w:val="000000"/>
                <w:sz w:val="28"/>
                <w:szCs w:val="28"/>
                <w:lang w:val="kk-KZ"/>
              </w:rPr>
              <w:t>60 956,2</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7C7041" w:rsidRPr="0065016E" w:rsidRDefault="00BE68EF" w:rsidP="007C7041">
            <w:pPr>
              <w:jc w:val="center"/>
              <w:rPr>
                <w:color w:val="000000"/>
                <w:sz w:val="28"/>
                <w:szCs w:val="28"/>
                <w:lang w:val="kk-KZ"/>
              </w:rPr>
            </w:pPr>
            <w:r>
              <w:rPr>
                <w:color w:val="000000"/>
                <w:sz w:val="28"/>
                <w:szCs w:val="28"/>
                <w:lang w:val="kk-KZ"/>
              </w:rPr>
              <w:t>4 418,1</w:t>
            </w:r>
          </w:p>
        </w:tc>
      </w:tr>
      <w:tr w:rsidR="007C7041" w:rsidRPr="00961458" w:rsidTr="00961458">
        <w:trPr>
          <w:trHeight w:val="225"/>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rsidR="007C7041" w:rsidRPr="00961458" w:rsidRDefault="007C7041" w:rsidP="007C7041">
            <w:pPr>
              <w:outlineLvl w:val="0"/>
              <w:rPr>
                <w:sz w:val="28"/>
                <w:szCs w:val="28"/>
                <w:lang w:val="kk-KZ"/>
              </w:rPr>
            </w:pPr>
            <w:r w:rsidRPr="00961458">
              <w:rPr>
                <w:sz w:val="28"/>
                <w:szCs w:val="28"/>
              </w:rPr>
              <w:t>Тауарлар импорты, млн. АҚШ</w:t>
            </w:r>
            <w:r w:rsidRPr="00961458">
              <w:rPr>
                <w:sz w:val="28"/>
                <w:szCs w:val="28"/>
                <w:lang w:val="kk-KZ"/>
              </w:rPr>
              <w:t xml:space="preserve"> доллары</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7C7041" w:rsidRPr="00961458" w:rsidRDefault="007C7041" w:rsidP="007C7041">
            <w:pPr>
              <w:jc w:val="center"/>
              <w:rPr>
                <w:color w:val="000000"/>
                <w:sz w:val="28"/>
                <w:szCs w:val="28"/>
              </w:rPr>
            </w:pPr>
            <w:r w:rsidRPr="00961458">
              <w:rPr>
                <w:color w:val="000000"/>
                <w:sz w:val="28"/>
                <w:szCs w:val="28"/>
              </w:rPr>
              <w:t>29 599,6</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7C7041" w:rsidRPr="0065016E" w:rsidRDefault="00BE68EF" w:rsidP="007C7041">
            <w:pPr>
              <w:jc w:val="center"/>
              <w:rPr>
                <w:color w:val="000000"/>
                <w:sz w:val="28"/>
                <w:szCs w:val="28"/>
                <w:lang w:val="kk-KZ"/>
              </w:rPr>
            </w:pPr>
            <w:r>
              <w:rPr>
                <w:color w:val="000000"/>
                <w:sz w:val="28"/>
                <w:szCs w:val="28"/>
                <w:lang w:val="kk-KZ"/>
              </w:rPr>
              <w:t>33 171,3</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7C7041" w:rsidRPr="00961458" w:rsidRDefault="007C7041" w:rsidP="007C7041">
            <w:pPr>
              <w:jc w:val="center"/>
              <w:rPr>
                <w:color w:val="000000"/>
                <w:sz w:val="28"/>
                <w:szCs w:val="28"/>
                <w:lang w:val="kk-KZ"/>
              </w:rPr>
            </w:pPr>
            <w:r w:rsidRPr="00961458">
              <w:rPr>
                <w:color w:val="000000"/>
                <w:sz w:val="28"/>
                <w:szCs w:val="28"/>
                <w:lang w:val="kk-KZ"/>
              </w:rPr>
              <w:t>32 533,5</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7C7041" w:rsidRPr="00961458" w:rsidRDefault="007C7041" w:rsidP="00BE68EF">
            <w:pPr>
              <w:rPr>
                <w:color w:val="000000"/>
                <w:sz w:val="28"/>
                <w:szCs w:val="28"/>
                <w:lang w:val="kk-KZ"/>
              </w:rPr>
            </w:pPr>
            <w:r w:rsidRPr="00961458">
              <w:rPr>
                <w:color w:val="000000"/>
                <w:sz w:val="28"/>
                <w:szCs w:val="28"/>
                <w:lang w:val="kk-KZ"/>
              </w:rPr>
              <w:t xml:space="preserve">- </w:t>
            </w:r>
            <w:r w:rsidR="00BE68EF">
              <w:rPr>
                <w:color w:val="000000"/>
                <w:sz w:val="28"/>
                <w:szCs w:val="28"/>
                <w:lang w:val="kk-KZ"/>
              </w:rPr>
              <w:t>637,8</w:t>
            </w:r>
          </w:p>
        </w:tc>
      </w:tr>
      <w:tr w:rsidR="007C7041" w:rsidRPr="00961458" w:rsidTr="00961458">
        <w:trPr>
          <w:trHeight w:val="450"/>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rsidR="007C7041" w:rsidRPr="00961458" w:rsidRDefault="007C7041" w:rsidP="007C7041">
            <w:pPr>
              <w:outlineLvl w:val="0"/>
              <w:rPr>
                <w:sz w:val="28"/>
                <w:szCs w:val="28"/>
              </w:rPr>
            </w:pPr>
            <w:r w:rsidRPr="00961458">
              <w:rPr>
                <w:sz w:val="28"/>
                <w:szCs w:val="28"/>
              </w:rPr>
              <w:t>Мұнайдың әлемдік бағасы (Brent маркасы), АҚШ долл.</w:t>
            </w:r>
            <w:r w:rsidRPr="00961458">
              <w:rPr>
                <w:sz w:val="28"/>
                <w:szCs w:val="28"/>
                <w:lang w:val="kk-KZ"/>
              </w:rPr>
              <w:t>/</w:t>
            </w:r>
            <w:r w:rsidRPr="00961458">
              <w:rPr>
                <w:sz w:val="28"/>
                <w:szCs w:val="28"/>
              </w:rPr>
              <w:t xml:space="preserve"> </w:t>
            </w:r>
            <w:r w:rsidRPr="00961458">
              <w:rPr>
                <w:sz w:val="28"/>
                <w:szCs w:val="28"/>
                <w:lang w:val="kk-KZ"/>
              </w:rPr>
              <w:t>б</w:t>
            </w:r>
            <w:r w:rsidRPr="00961458">
              <w:rPr>
                <w:sz w:val="28"/>
                <w:szCs w:val="28"/>
              </w:rPr>
              <w:t>ір жылда орташа есеппен баррель</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7C7041" w:rsidRPr="00961458" w:rsidRDefault="007C7041" w:rsidP="007C7041">
            <w:pPr>
              <w:jc w:val="center"/>
              <w:rPr>
                <w:color w:val="000000"/>
                <w:sz w:val="28"/>
                <w:szCs w:val="28"/>
                <w:lang w:val="kk-KZ"/>
              </w:rPr>
            </w:pPr>
            <w:r w:rsidRPr="00961458">
              <w:rPr>
                <w:color w:val="000000"/>
                <w:sz w:val="28"/>
                <w:szCs w:val="28"/>
                <w:lang w:val="kk-KZ"/>
              </w:rPr>
              <w:t>54,4</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7C7041" w:rsidRPr="00961458" w:rsidRDefault="007C7041" w:rsidP="007C7041">
            <w:pPr>
              <w:jc w:val="center"/>
              <w:rPr>
                <w:color w:val="000000"/>
                <w:sz w:val="28"/>
                <w:szCs w:val="28"/>
                <w:lang w:val="kk-KZ"/>
              </w:rPr>
            </w:pPr>
            <w:r w:rsidRPr="00BE68EF">
              <w:rPr>
                <w:color w:val="000000"/>
                <w:sz w:val="28"/>
                <w:szCs w:val="28"/>
                <w:lang w:val="kk-KZ"/>
              </w:rPr>
              <w:t>60,0</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7C7041" w:rsidRPr="00961458" w:rsidRDefault="007C7041" w:rsidP="007C7041">
            <w:pPr>
              <w:jc w:val="center"/>
              <w:rPr>
                <w:color w:val="000000"/>
                <w:sz w:val="28"/>
                <w:szCs w:val="28"/>
                <w:lang w:val="kk-KZ"/>
              </w:rPr>
            </w:pPr>
            <w:r w:rsidRPr="00A55B9A">
              <w:rPr>
                <w:color w:val="000000"/>
                <w:sz w:val="28"/>
                <w:szCs w:val="28"/>
                <w:lang w:val="kk-KZ"/>
              </w:rPr>
              <w:t>71,1</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7C7041" w:rsidRPr="00961458" w:rsidRDefault="007C7041" w:rsidP="007C7041">
            <w:pPr>
              <w:jc w:val="center"/>
              <w:rPr>
                <w:color w:val="000000"/>
                <w:sz w:val="28"/>
                <w:szCs w:val="28"/>
                <w:lang w:val="kk-KZ"/>
              </w:rPr>
            </w:pPr>
            <w:r w:rsidRPr="00961458">
              <w:rPr>
                <w:color w:val="000000"/>
                <w:sz w:val="28"/>
                <w:szCs w:val="28"/>
                <w:lang w:val="kk-KZ"/>
              </w:rPr>
              <w:t>11,1</w:t>
            </w:r>
          </w:p>
        </w:tc>
      </w:tr>
    </w:tbl>
    <w:p w:rsidR="00CB5C0E" w:rsidRPr="005E5144" w:rsidRDefault="004F44BE" w:rsidP="00CB5C0E">
      <w:pPr>
        <w:widowControl w:val="0"/>
        <w:jc w:val="both"/>
        <w:rPr>
          <w:sz w:val="28"/>
          <w:szCs w:val="28"/>
          <w:lang w:val="kk-KZ"/>
        </w:rPr>
      </w:pPr>
      <w:r>
        <w:rPr>
          <w:sz w:val="28"/>
          <w:szCs w:val="28"/>
        </w:rPr>
        <w:tab/>
        <w:t>*</w:t>
      </w:r>
      <w:r w:rsidRPr="004F44BE">
        <w:rPr>
          <w:i/>
          <w:sz w:val="20"/>
          <w:szCs w:val="28"/>
        </w:rPr>
        <w:t xml:space="preserve"> </w:t>
      </w:r>
      <w:r w:rsidR="00CB5C0E" w:rsidRPr="00E3706A">
        <w:rPr>
          <w:i/>
          <w:lang w:val="kk-KZ"/>
        </w:rPr>
        <w:t>а</w:t>
      </w:r>
      <w:r w:rsidR="00CB5C0E" w:rsidRPr="00E3706A">
        <w:rPr>
          <w:rStyle w:val="aff0"/>
        </w:rPr>
        <w:t xml:space="preserve">йлық негізде шұғыл ақпарат. Алдын ала деректер 2019 жылғы 22 сәуірде болады. Түпкілікті статистикалық деректерді ҚР ҰЭМ </w:t>
      </w:r>
      <w:r w:rsidR="006167C0" w:rsidRPr="00E3706A">
        <w:rPr>
          <w:rStyle w:val="aff0"/>
        </w:rPr>
        <w:t>Статистика</w:t>
      </w:r>
      <w:r w:rsidR="006167C0">
        <w:rPr>
          <w:rStyle w:val="aff0"/>
          <w:lang w:val="kk-KZ"/>
        </w:rPr>
        <w:t xml:space="preserve"> </w:t>
      </w:r>
      <w:r w:rsidR="006167C0" w:rsidRPr="00E3706A">
        <w:rPr>
          <w:rStyle w:val="aff0"/>
        </w:rPr>
        <w:t>комитеті</w:t>
      </w:r>
      <w:r w:rsidR="00CB5C0E" w:rsidRPr="00E3706A">
        <w:rPr>
          <w:rStyle w:val="aff0"/>
        </w:rPr>
        <w:t xml:space="preserve"> </w:t>
      </w:r>
      <w:r w:rsidR="00D3496E">
        <w:rPr>
          <w:rStyle w:val="aff0"/>
          <w:lang w:val="kk-KZ"/>
        </w:rPr>
        <w:br/>
      </w:r>
      <w:r w:rsidR="00CB5C0E" w:rsidRPr="00E3706A">
        <w:rPr>
          <w:rStyle w:val="aff0"/>
        </w:rPr>
        <w:t>2019 жылғы 31 шілдеде жарияла</w:t>
      </w:r>
      <w:r w:rsidR="0076547B">
        <w:rPr>
          <w:rStyle w:val="aff0"/>
          <w:lang w:val="kk-KZ"/>
        </w:rPr>
        <w:t>на</w:t>
      </w:r>
      <w:r w:rsidR="00CB5C0E" w:rsidRPr="00E3706A">
        <w:rPr>
          <w:rStyle w:val="aff0"/>
        </w:rPr>
        <w:t>тын</w:t>
      </w:r>
      <w:r w:rsidR="00CB5C0E">
        <w:rPr>
          <w:rStyle w:val="aff0"/>
        </w:rPr>
        <w:t xml:space="preserve"> болады.</w:t>
      </w:r>
    </w:p>
    <w:p w:rsidR="004F44BE" w:rsidRPr="00CB5C0E" w:rsidRDefault="004F44BE" w:rsidP="004F44BE">
      <w:pPr>
        <w:rPr>
          <w:sz w:val="28"/>
          <w:szCs w:val="28"/>
          <w:lang w:val="kk-KZ"/>
        </w:rPr>
      </w:pPr>
    </w:p>
    <w:p w:rsidR="00F852D5" w:rsidRDefault="00F852D5" w:rsidP="00224E54">
      <w:pPr>
        <w:widowControl w:val="0"/>
        <w:tabs>
          <w:tab w:val="left" w:pos="1276"/>
        </w:tabs>
        <w:ind w:firstLine="709"/>
        <w:jc w:val="both"/>
        <w:rPr>
          <w:b/>
          <w:sz w:val="28"/>
          <w:szCs w:val="28"/>
          <w:lang w:val="kk-KZ"/>
        </w:rPr>
      </w:pPr>
    </w:p>
    <w:p w:rsidR="00224E54" w:rsidRPr="006F5797" w:rsidRDefault="00224E54" w:rsidP="00224E54">
      <w:pPr>
        <w:widowControl w:val="0"/>
        <w:tabs>
          <w:tab w:val="left" w:pos="1276"/>
        </w:tabs>
        <w:ind w:firstLine="709"/>
        <w:jc w:val="both"/>
        <w:rPr>
          <w:b/>
          <w:sz w:val="28"/>
          <w:szCs w:val="28"/>
          <w:lang w:val="kk-KZ"/>
        </w:rPr>
      </w:pPr>
      <w:r w:rsidRPr="006F5797">
        <w:rPr>
          <w:b/>
          <w:sz w:val="28"/>
          <w:szCs w:val="28"/>
          <w:lang w:val="kk-KZ"/>
        </w:rPr>
        <w:lastRenderedPageBreak/>
        <w:t>Жалпы макрокөрсеткіштер.</w:t>
      </w:r>
    </w:p>
    <w:p w:rsidR="00224E54" w:rsidRPr="006F5797" w:rsidRDefault="00224E54" w:rsidP="00224E54">
      <w:pPr>
        <w:ind w:firstLine="709"/>
        <w:jc w:val="both"/>
        <w:rPr>
          <w:sz w:val="28"/>
          <w:szCs w:val="28"/>
          <w:lang w:val="kk-KZ"/>
        </w:rPr>
      </w:pPr>
      <w:r w:rsidRPr="006F5797">
        <w:rPr>
          <w:sz w:val="28"/>
          <w:szCs w:val="28"/>
          <w:lang w:val="kk-KZ"/>
        </w:rPr>
        <w:t>Жедел деректер бо</w:t>
      </w:r>
      <w:r w:rsidR="00961458">
        <w:rPr>
          <w:sz w:val="28"/>
          <w:szCs w:val="28"/>
          <w:lang w:val="kk-KZ"/>
        </w:rPr>
        <w:t>йынша, 2018 жылы ЖІӨ өсімі 4,1%</w:t>
      </w:r>
      <w:r w:rsidRPr="006F5797">
        <w:rPr>
          <w:sz w:val="28"/>
          <w:szCs w:val="28"/>
          <w:lang w:val="kk-KZ"/>
        </w:rPr>
        <w:t xml:space="preserve"> құрады, бұл Қазақстан Республикасының әлеуметтік–экономикалық дамуының 2018</w:t>
      </w:r>
      <w:r w:rsidR="0076547B">
        <w:rPr>
          <w:sz w:val="28"/>
          <w:szCs w:val="28"/>
          <w:lang w:val="kk-KZ"/>
        </w:rPr>
        <w:t xml:space="preserve"> – </w:t>
      </w:r>
      <w:r w:rsidRPr="006F5797">
        <w:rPr>
          <w:sz w:val="28"/>
          <w:szCs w:val="28"/>
          <w:lang w:val="kk-KZ"/>
        </w:rPr>
        <w:t>2022</w:t>
      </w:r>
      <w:r w:rsidR="0076547B">
        <w:rPr>
          <w:sz w:val="28"/>
          <w:szCs w:val="28"/>
          <w:lang w:val="kk-KZ"/>
        </w:rPr>
        <w:t xml:space="preserve"> </w:t>
      </w:r>
      <w:r w:rsidRPr="006F5797">
        <w:rPr>
          <w:sz w:val="28"/>
          <w:szCs w:val="28"/>
          <w:lang w:val="kk-KZ"/>
        </w:rPr>
        <w:t xml:space="preserve">жылдарға арналған болжамымен белгіленген болжамды мәннен 0,3 п.т. </w:t>
      </w:r>
      <w:r>
        <w:rPr>
          <w:sz w:val="28"/>
          <w:szCs w:val="28"/>
          <w:lang w:val="kk-KZ"/>
        </w:rPr>
        <w:t>ж</w:t>
      </w:r>
      <w:r w:rsidRPr="006F5797">
        <w:rPr>
          <w:sz w:val="28"/>
          <w:szCs w:val="28"/>
          <w:lang w:val="kk-KZ"/>
        </w:rPr>
        <w:t>оғары (болжам</w:t>
      </w:r>
      <w:r>
        <w:rPr>
          <w:sz w:val="28"/>
          <w:szCs w:val="28"/>
          <w:lang w:val="kk-KZ"/>
        </w:rPr>
        <w:t xml:space="preserve"> </w:t>
      </w:r>
      <w:r w:rsidRPr="006F5797">
        <w:rPr>
          <w:sz w:val="28"/>
          <w:szCs w:val="28"/>
          <w:lang w:val="kk-KZ"/>
        </w:rPr>
        <w:t>-</w:t>
      </w:r>
      <w:r>
        <w:rPr>
          <w:sz w:val="28"/>
          <w:szCs w:val="28"/>
          <w:lang w:val="kk-KZ"/>
        </w:rPr>
        <w:t xml:space="preserve"> </w:t>
      </w:r>
      <w:r w:rsidRPr="006F5797">
        <w:rPr>
          <w:sz w:val="28"/>
          <w:szCs w:val="28"/>
          <w:lang w:val="kk-KZ"/>
        </w:rPr>
        <w:t xml:space="preserve">103,8%). Экономиканың барлық сегменттері </w:t>
      </w:r>
      <w:r w:rsidR="0076547B">
        <w:rPr>
          <w:sz w:val="28"/>
          <w:szCs w:val="28"/>
          <w:lang w:val="kk-KZ"/>
        </w:rPr>
        <w:t xml:space="preserve">іс жүзінде </w:t>
      </w:r>
      <w:r w:rsidRPr="006F5797">
        <w:rPr>
          <w:sz w:val="28"/>
          <w:szCs w:val="28"/>
          <w:lang w:val="kk-KZ"/>
        </w:rPr>
        <w:t xml:space="preserve">оң </w:t>
      </w:r>
      <w:r>
        <w:rPr>
          <w:sz w:val="28"/>
          <w:szCs w:val="28"/>
          <w:lang w:val="kk-KZ"/>
        </w:rPr>
        <w:t>серпінді</w:t>
      </w:r>
      <w:r w:rsidRPr="006F5797">
        <w:rPr>
          <w:sz w:val="28"/>
          <w:szCs w:val="28"/>
          <w:lang w:val="kk-KZ"/>
        </w:rPr>
        <w:t xml:space="preserve"> көрсетеді.</w:t>
      </w:r>
    </w:p>
    <w:p w:rsidR="00224E54" w:rsidRPr="006F5797" w:rsidRDefault="00224E54" w:rsidP="00224E54">
      <w:pPr>
        <w:ind w:firstLine="708"/>
        <w:jc w:val="both"/>
        <w:rPr>
          <w:bCs/>
          <w:color w:val="000000"/>
          <w:sz w:val="28"/>
          <w:szCs w:val="28"/>
          <w:lang w:val="kk-KZ"/>
        </w:rPr>
      </w:pPr>
      <w:r w:rsidRPr="006F5797">
        <w:rPr>
          <w:bCs/>
          <w:color w:val="000000"/>
          <w:sz w:val="28"/>
          <w:szCs w:val="28"/>
          <w:lang w:val="kk-KZ"/>
        </w:rPr>
        <w:t>Экономикалық өсудің негізгі факторлары жоғары инвестициялық және тұтынушылық сұраныс, сондай-ақ экономиканың базалық салаларындағы өндірістік белсенділік болды.</w:t>
      </w:r>
    </w:p>
    <w:p w:rsidR="00224E54" w:rsidRPr="006F5797" w:rsidRDefault="00224E54" w:rsidP="00224E54">
      <w:pPr>
        <w:ind w:firstLine="709"/>
        <w:jc w:val="both"/>
        <w:rPr>
          <w:sz w:val="28"/>
          <w:szCs w:val="28"/>
          <w:lang w:val="kk-KZ"/>
        </w:rPr>
      </w:pPr>
      <w:r w:rsidRPr="006F5797">
        <w:rPr>
          <w:sz w:val="28"/>
          <w:szCs w:val="28"/>
          <w:lang w:val="kk-KZ"/>
        </w:rPr>
        <w:t>2018 жылы инфляция деңгейі мақсатты дәліз – 5-7% шегінде сақталды. Жылдық инфляция 5,3% құрады, оның ішінде азық–түлік тауарларының бағасы 5,1%, азық-түлік емес тауарларға</w:t>
      </w:r>
      <w:r>
        <w:rPr>
          <w:sz w:val="28"/>
          <w:szCs w:val="28"/>
          <w:lang w:val="kk-KZ"/>
        </w:rPr>
        <w:t xml:space="preserve"> </w:t>
      </w:r>
      <w:r w:rsidRPr="006F5797">
        <w:rPr>
          <w:sz w:val="28"/>
          <w:szCs w:val="28"/>
          <w:lang w:val="kk-KZ"/>
        </w:rPr>
        <w:t>-</w:t>
      </w:r>
      <w:r>
        <w:rPr>
          <w:sz w:val="28"/>
          <w:szCs w:val="28"/>
          <w:lang w:val="kk-KZ"/>
        </w:rPr>
        <w:t xml:space="preserve"> </w:t>
      </w:r>
      <w:r w:rsidRPr="006F5797">
        <w:rPr>
          <w:sz w:val="28"/>
          <w:szCs w:val="28"/>
          <w:lang w:val="kk-KZ"/>
        </w:rPr>
        <w:t>6,4% және ақылы қызметтерге</w:t>
      </w:r>
      <w:r>
        <w:rPr>
          <w:sz w:val="28"/>
          <w:szCs w:val="28"/>
          <w:lang w:val="kk-KZ"/>
        </w:rPr>
        <w:t xml:space="preserve"> </w:t>
      </w:r>
      <w:r w:rsidRPr="006F5797">
        <w:rPr>
          <w:sz w:val="28"/>
          <w:szCs w:val="28"/>
          <w:lang w:val="kk-KZ"/>
        </w:rPr>
        <w:t>-</w:t>
      </w:r>
      <w:r>
        <w:rPr>
          <w:sz w:val="28"/>
          <w:szCs w:val="28"/>
          <w:lang w:val="kk-KZ"/>
        </w:rPr>
        <w:t xml:space="preserve"> </w:t>
      </w:r>
      <w:r w:rsidRPr="006F5797">
        <w:rPr>
          <w:sz w:val="28"/>
          <w:szCs w:val="28"/>
          <w:lang w:val="kk-KZ"/>
        </w:rPr>
        <w:t>4,5% өсті.</w:t>
      </w:r>
    </w:p>
    <w:p w:rsidR="00224E54" w:rsidRPr="006F5797" w:rsidRDefault="00224E54" w:rsidP="00224E54">
      <w:pPr>
        <w:widowControl w:val="0"/>
        <w:suppressAutoHyphens/>
        <w:ind w:firstLine="709"/>
        <w:jc w:val="both"/>
        <w:rPr>
          <w:bCs/>
          <w:color w:val="000000"/>
          <w:sz w:val="28"/>
          <w:szCs w:val="28"/>
          <w:lang w:val="kk-KZ"/>
        </w:rPr>
      </w:pPr>
      <w:r w:rsidRPr="006F5797">
        <w:rPr>
          <w:bCs/>
          <w:color w:val="000000"/>
          <w:sz w:val="28"/>
          <w:szCs w:val="28"/>
          <w:lang w:val="kk-KZ"/>
        </w:rPr>
        <w:t xml:space="preserve">Экономиканың өсуінде негізгі рөлді негізгі капиталға инвестициялар жалғастыруда. 2018 жылы олардың көлемі 17,2% өсті. Салалар бөлінісінде инвестициялардың елеулі өсуі өнеркәсіпте </w:t>
      </w:r>
      <w:r w:rsidR="00961458">
        <w:rPr>
          <w:bCs/>
          <w:color w:val="000000"/>
          <w:sz w:val="28"/>
          <w:szCs w:val="28"/>
          <w:lang w:val="kk-KZ"/>
        </w:rPr>
        <w:t>(27,1%</w:t>
      </w:r>
      <w:r w:rsidRPr="00961458">
        <w:rPr>
          <w:bCs/>
          <w:color w:val="000000"/>
          <w:sz w:val="28"/>
          <w:szCs w:val="28"/>
          <w:lang w:val="kk-KZ"/>
        </w:rPr>
        <w:t xml:space="preserve"> 6 562,7</w:t>
      </w:r>
      <w:r w:rsidR="00BB7ABF" w:rsidRPr="00961458">
        <w:rPr>
          <w:bCs/>
          <w:color w:val="000000"/>
          <w:sz w:val="28"/>
          <w:szCs w:val="28"/>
          <w:lang w:val="kk-KZ"/>
        </w:rPr>
        <w:t> млрд.теңге</w:t>
      </w:r>
      <w:r w:rsidRPr="00961458">
        <w:rPr>
          <w:bCs/>
          <w:color w:val="000000"/>
          <w:sz w:val="28"/>
          <w:szCs w:val="28"/>
          <w:lang w:val="kk-KZ"/>
        </w:rPr>
        <w:t>ге дейін), құрылыста (20,6% 116,5</w:t>
      </w:r>
      <w:r w:rsidR="00BB7ABF" w:rsidRPr="00961458">
        <w:rPr>
          <w:bCs/>
          <w:color w:val="000000"/>
          <w:sz w:val="28"/>
          <w:szCs w:val="28"/>
          <w:lang w:val="kk-KZ"/>
        </w:rPr>
        <w:t> млрд.теңге</w:t>
      </w:r>
      <w:r w:rsidRPr="00961458">
        <w:rPr>
          <w:bCs/>
          <w:color w:val="000000"/>
          <w:sz w:val="28"/>
          <w:szCs w:val="28"/>
          <w:lang w:val="kk-KZ"/>
        </w:rPr>
        <w:t>ге дейін), жылжымайтын мүлікпен операцияларда (20,1% 1 424,2</w:t>
      </w:r>
      <w:r w:rsidR="00BB7ABF" w:rsidRPr="00961458">
        <w:rPr>
          <w:bCs/>
          <w:color w:val="000000"/>
          <w:sz w:val="28"/>
          <w:szCs w:val="28"/>
          <w:lang w:val="kk-KZ"/>
        </w:rPr>
        <w:t> млрд.теңге</w:t>
      </w:r>
      <w:r w:rsidRPr="00961458">
        <w:rPr>
          <w:bCs/>
          <w:color w:val="000000"/>
          <w:sz w:val="28"/>
          <w:szCs w:val="28"/>
          <w:lang w:val="kk-KZ"/>
        </w:rPr>
        <w:t>ге дейін),</w:t>
      </w:r>
      <w:r w:rsidRPr="006F5797">
        <w:rPr>
          <w:bCs/>
          <w:color w:val="000000"/>
          <w:sz w:val="28"/>
          <w:szCs w:val="28"/>
          <w:lang w:val="kk-KZ"/>
        </w:rPr>
        <w:t xml:space="preserve"> ауыл шаруашылығында </w:t>
      </w:r>
      <w:r w:rsidRPr="00961458">
        <w:rPr>
          <w:bCs/>
          <w:color w:val="000000"/>
          <w:sz w:val="28"/>
          <w:szCs w:val="28"/>
          <w:lang w:val="kk-KZ"/>
        </w:rPr>
        <w:t>(14,2% 395,6</w:t>
      </w:r>
      <w:r w:rsidR="00BB7ABF" w:rsidRPr="00961458">
        <w:rPr>
          <w:bCs/>
          <w:color w:val="000000"/>
          <w:sz w:val="28"/>
          <w:szCs w:val="28"/>
          <w:lang w:val="kk-KZ"/>
        </w:rPr>
        <w:t> млрд.теңге</w:t>
      </w:r>
      <w:r w:rsidRPr="00961458">
        <w:rPr>
          <w:bCs/>
          <w:color w:val="000000"/>
          <w:sz w:val="28"/>
          <w:szCs w:val="28"/>
          <w:lang w:val="kk-KZ"/>
        </w:rPr>
        <w:t>ге дейін)</w:t>
      </w:r>
      <w:r w:rsidRPr="006F5797">
        <w:rPr>
          <w:bCs/>
          <w:color w:val="000000"/>
          <w:sz w:val="28"/>
          <w:szCs w:val="28"/>
          <w:lang w:val="kk-KZ"/>
        </w:rPr>
        <w:t xml:space="preserve"> байқалады.</w:t>
      </w:r>
    </w:p>
    <w:p w:rsidR="00224E54" w:rsidRPr="00737F6C" w:rsidRDefault="00224E54" w:rsidP="00224E54">
      <w:pPr>
        <w:ind w:firstLine="708"/>
        <w:jc w:val="both"/>
        <w:rPr>
          <w:rFonts w:eastAsia="SimSun"/>
          <w:sz w:val="28"/>
          <w:szCs w:val="28"/>
          <w:lang w:val="kk-KZ" w:eastAsia="zh-CN"/>
        </w:rPr>
      </w:pPr>
      <w:r w:rsidRPr="006F5797">
        <w:rPr>
          <w:rFonts w:eastAsia="SimSun"/>
          <w:sz w:val="28"/>
          <w:szCs w:val="28"/>
          <w:lang w:val="kk-KZ" w:eastAsia="zh-CN"/>
        </w:rPr>
        <w:t xml:space="preserve">Елдің </w:t>
      </w:r>
      <w:r w:rsidRPr="006F5797">
        <w:rPr>
          <w:rFonts w:eastAsia="SimSun"/>
          <w:b/>
          <w:sz w:val="28"/>
          <w:szCs w:val="28"/>
          <w:lang w:val="kk-KZ" w:eastAsia="zh-CN"/>
        </w:rPr>
        <w:t>халықаралық резервтері</w:t>
      </w:r>
      <w:r w:rsidRPr="006F5797">
        <w:rPr>
          <w:rFonts w:eastAsia="SimSun"/>
          <w:sz w:val="28"/>
          <w:szCs w:val="28"/>
          <w:lang w:val="kk-KZ" w:eastAsia="zh-CN"/>
        </w:rPr>
        <w:t xml:space="preserve"> 2019 жылғы 1 қаңтар</w:t>
      </w:r>
      <w:r>
        <w:rPr>
          <w:rFonts w:eastAsia="SimSun"/>
          <w:sz w:val="28"/>
          <w:szCs w:val="28"/>
          <w:lang w:val="kk-KZ" w:eastAsia="zh-CN"/>
        </w:rPr>
        <w:t>да</w:t>
      </w:r>
      <w:r w:rsidRPr="006F5797">
        <w:rPr>
          <w:rFonts w:eastAsia="SimSun"/>
          <w:sz w:val="28"/>
          <w:szCs w:val="28"/>
          <w:lang w:val="kk-KZ" w:eastAsia="zh-CN"/>
        </w:rPr>
        <w:t xml:space="preserve"> 88,6</w:t>
      </w:r>
      <w:r w:rsidR="00BB7ABF">
        <w:rPr>
          <w:rFonts w:eastAsia="SimSun"/>
          <w:sz w:val="28"/>
          <w:szCs w:val="28"/>
          <w:lang w:val="kk-KZ" w:eastAsia="zh-CN"/>
        </w:rPr>
        <w:t> </w:t>
      </w:r>
      <w:r w:rsidRPr="006F5797">
        <w:rPr>
          <w:rFonts w:eastAsia="SimSun"/>
          <w:sz w:val="28"/>
          <w:szCs w:val="28"/>
          <w:lang w:val="kk-KZ" w:eastAsia="zh-CN"/>
        </w:rPr>
        <w:t>млрд.</w:t>
      </w:r>
      <w:r w:rsidR="0076547B">
        <w:rPr>
          <w:rFonts w:eastAsia="SimSun"/>
          <w:sz w:val="28"/>
          <w:szCs w:val="28"/>
          <w:lang w:val="kk-KZ" w:eastAsia="zh-CN"/>
        </w:rPr>
        <w:t> </w:t>
      </w:r>
      <w:r w:rsidRPr="006F5797">
        <w:rPr>
          <w:rFonts w:eastAsia="SimSun"/>
          <w:sz w:val="28"/>
          <w:szCs w:val="28"/>
          <w:lang w:val="kk-KZ" w:eastAsia="zh-CN"/>
        </w:rPr>
        <w:t>АҚШ доллары, оның ішінде Ұлттық Банктің алтын</w:t>
      </w:r>
      <w:r w:rsidR="004F44BE" w:rsidRPr="006F5797">
        <w:rPr>
          <w:rFonts w:eastAsia="SimSun"/>
          <w:sz w:val="28"/>
          <w:szCs w:val="28"/>
          <w:lang w:val="kk-KZ" w:eastAsia="zh-CN"/>
        </w:rPr>
        <w:t>-</w:t>
      </w:r>
      <w:r w:rsidRPr="006F5797">
        <w:rPr>
          <w:rFonts w:eastAsia="SimSun"/>
          <w:sz w:val="28"/>
          <w:szCs w:val="28"/>
          <w:lang w:val="kk-KZ" w:eastAsia="zh-CN"/>
        </w:rPr>
        <w:t>валюта активтері</w:t>
      </w:r>
      <w:r>
        <w:rPr>
          <w:rFonts w:eastAsia="SimSun"/>
          <w:sz w:val="28"/>
          <w:szCs w:val="28"/>
          <w:lang w:val="kk-KZ" w:eastAsia="zh-CN"/>
        </w:rPr>
        <w:t xml:space="preserve"> </w:t>
      </w:r>
      <w:r w:rsidRPr="006F5797">
        <w:rPr>
          <w:rFonts w:eastAsia="SimSun"/>
          <w:sz w:val="28"/>
          <w:szCs w:val="28"/>
          <w:lang w:val="kk-KZ" w:eastAsia="zh-CN"/>
        </w:rPr>
        <w:t>-</w:t>
      </w:r>
      <w:r>
        <w:rPr>
          <w:rFonts w:eastAsia="SimSun"/>
          <w:sz w:val="28"/>
          <w:szCs w:val="28"/>
          <w:lang w:val="kk-KZ" w:eastAsia="zh-CN"/>
        </w:rPr>
        <w:t xml:space="preserve"> </w:t>
      </w:r>
      <w:r w:rsidRPr="006F5797">
        <w:rPr>
          <w:rFonts w:eastAsia="SimSun"/>
          <w:sz w:val="28"/>
          <w:szCs w:val="28"/>
          <w:lang w:val="kk-KZ" w:eastAsia="zh-CN"/>
        </w:rPr>
        <w:t>30,9</w:t>
      </w:r>
      <w:r w:rsidR="00BB7ABF">
        <w:rPr>
          <w:rFonts w:eastAsia="SimSun"/>
          <w:sz w:val="28"/>
          <w:szCs w:val="28"/>
          <w:lang w:val="kk-KZ" w:eastAsia="zh-CN"/>
        </w:rPr>
        <w:t> </w:t>
      </w:r>
      <w:r w:rsidRPr="006F5797">
        <w:rPr>
          <w:rFonts w:eastAsia="SimSun"/>
          <w:sz w:val="28"/>
          <w:szCs w:val="28"/>
          <w:lang w:val="kk-KZ" w:eastAsia="zh-CN"/>
        </w:rPr>
        <w:t xml:space="preserve">млрд. </w:t>
      </w:r>
      <w:r w:rsidRPr="005308D3">
        <w:rPr>
          <w:rFonts w:eastAsia="SimSun"/>
          <w:sz w:val="28"/>
          <w:szCs w:val="28"/>
          <w:lang w:val="kk-KZ" w:eastAsia="zh-CN"/>
        </w:rPr>
        <w:t>АҚШ доллары, Ұлттық қордың шетел валютасындағы активтері – 57,7</w:t>
      </w:r>
      <w:r w:rsidR="00BB7ABF">
        <w:rPr>
          <w:rFonts w:eastAsia="SimSun"/>
          <w:sz w:val="28"/>
          <w:szCs w:val="28"/>
          <w:lang w:val="kk-KZ" w:eastAsia="zh-CN"/>
        </w:rPr>
        <w:t> </w:t>
      </w:r>
      <w:r w:rsidRPr="005308D3">
        <w:rPr>
          <w:rFonts w:eastAsia="SimSun"/>
          <w:sz w:val="28"/>
          <w:szCs w:val="28"/>
          <w:lang w:val="kk-KZ" w:eastAsia="zh-CN"/>
        </w:rPr>
        <w:t>млрд.</w:t>
      </w:r>
      <w:r w:rsidR="004F44BE" w:rsidRPr="005308D3">
        <w:rPr>
          <w:rFonts w:eastAsia="SimSun"/>
          <w:sz w:val="28"/>
          <w:szCs w:val="28"/>
          <w:lang w:val="kk-KZ" w:eastAsia="zh-CN"/>
        </w:rPr>
        <w:t> </w:t>
      </w:r>
      <w:r w:rsidRPr="005308D3">
        <w:rPr>
          <w:rFonts w:eastAsia="SimSun"/>
          <w:sz w:val="28"/>
          <w:szCs w:val="28"/>
          <w:lang w:val="kk-KZ" w:eastAsia="zh-CN"/>
        </w:rPr>
        <w:t>АҚШ</w:t>
      </w:r>
      <w:r>
        <w:rPr>
          <w:rFonts w:eastAsia="SimSun"/>
          <w:sz w:val="28"/>
          <w:szCs w:val="28"/>
          <w:lang w:val="kk-KZ" w:eastAsia="zh-CN"/>
        </w:rPr>
        <w:t xml:space="preserve"> доллары құрады.</w:t>
      </w:r>
    </w:p>
    <w:p w:rsidR="00224E54" w:rsidRPr="00467A8C" w:rsidRDefault="00224E54" w:rsidP="00224E54">
      <w:pPr>
        <w:ind w:firstLine="708"/>
        <w:jc w:val="both"/>
        <w:rPr>
          <w:sz w:val="28"/>
          <w:szCs w:val="28"/>
          <w:lang w:val="kk-KZ"/>
        </w:rPr>
      </w:pPr>
      <w:r w:rsidRPr="00737F6C">
        <w:rPr>
          <w:sz w:val="28"/>
          <w:szCs w:val="28"/>
          <w:lang w:val="kk-KZ"/>
        </w:rPr>
        <w:t xml:space="preserve">Нақты жалақының өсуі және инфляциялық процестердің баяулауы аясында халықтың нақты ақшалай табысы өсті. </w:t>
      </w:r>
      <w:r w:rsidRPr="00961458">
        <w:rPr>
          <w:sz w:val="28"/>
          <w:szCs w:val="28"/>
          <w:lang w:val="kk-KZ"/>
        </w:rPr>
        <w:t xml:space="preserve">2018 жылғы қаңтар-желтоқсанда </w:t>
      </w:r>
      <w:r w:rsidRPr="00961458">
        <w:rPr>
          <w:i/>
          <w:sz w:val="28"/>
          <w:szCs w:val="28"/>
          <w:lang w:val="kk-KZ"/>
        </w:rPr>
        <w:t>халықтың орташа жан басына шаққандағы атаулы ақшалай табыстары</w:t>
      </w:r>
      <w:r w:rsidRPr="00961458">
        <w:rPr>
          <w:sz w:val="28"/>
          <w:szCs w:val="28"/>
          <w:lang w:val="kk-KZ"/>
        </w:rPr>
        <w:t xml:space="preserve"> 1</w:t>
      </w:r>
      <w:r w:rsidR="00BB7ABF" w:rsidRPr="00961458">
        <w:rPr>
          <w:sz w:val="28"/>
          <w:szCs w:val="28"/>
          <w:lang w:val="kk-KZ"/>
        </w:rPr>
        <w:t> </w:t>
      </w:r>
      <w:r w:rsidRPr="00961458">
        <w:rPr>
          <w:sz w:val="28"/>
          <w:szCs w:val="28"/>
          <w:lang w:val="kk-KZ"/>
        </w:rPr>
        <w:t>099,6</w:t>
      </w:r>
      <w:r w:rsidR="00A56726">
        <w:rPr>
          <w:sz w:val="28"/>
          <w:szCs w:val="28"/>
          <w:lang w:val="kk-KZ"/>
        </w:rPr>
        <w:t> </w:t>
      </w:r>
      <w:r w:rsidR="001C7C10">
        <w:rPr>
          <w:sz w:val="28"/>
          <w:szCs w:val="28"/>
          <w:lang w:val="kk-KZ"/>
        </w:rPr>
        <w:t>мың теңге</w:t>
      </w:r>
      <w:r w:rsidRPr="00961458">
        <w:rPr>
          <w:sz w:val="28"/>
          <w:szCs w:val="28"/>
          <w:lang w:val="kk-KZ"/>
        </w:rPr>
        <w:t>ні</w:t>
      </w:r>
      <w:r w:rsidRPr="00467A8C">
        <w:rPr>
          <w:sz w:val="28"/>
          <w:szCs w:val="28"/>
          <w:lang w:val="kk-KZ"/>
        </w:rPr>
        <w:t xml:space="preserve"> құрап, 2017 жылғы тиісті кезеңмен салыстырғанда атаулы көріністе 10,6%, нақты көріністе 4,3% өсті.</w:t>
      </w:r>
    </w:p>
    <w:p w:rsidR="00224E54" w:rsidRPr="00401C9A" w:rsidRDefault="00224E54" w:rsidP="00224E54">
      <w:pPr>
        <w:ind w:firstLine="708"/>
        <w:jc w:val="both"/>
        <w:rPr>
          <w:sz w:val="28"/>
          <w:szCs w:val="28"/>
          <w:lang w:val="kk-KZ"/>
        </w:rPr>
      </w:pPr>
      <w:r w:rsidRPr="00D3496E">
        <w:rPr>
          <w:sz w:val="28"/>
          <w:szCs w:val="28"/>
          <w:lang w:val="kk-KZ"/>
        </w:rPr>
        <w:t>2018 жылғы қаңтар-желтоқсан кезеңіндегі</w:t>
      </w:r>
      <w:r w:rsidRPr="00015457">
        <w:rPr>
          <w:i/>
          <w:sz w:val="28"/>
          <w:szCs w:val="28"/>
          <w:lang w:val="kk-KZ"/>
        </w:rPr>
        <w:t xml:space="preserve"> орташа айлық атаулы жалақы </w:t>
      </w:r>
      <w:r w:rsidRPr="00D3496E">
        <w:rPr>
          <w:sz w:val="28"/>
          <w:szCs w:val="28"/>
          <w:lang w:val="kk-KZ"/>
        </w:rPr>
        <w:t>(бағалау)</w:t>
      </w:r>
      <w:r w:rsidRPr="00015457">
        <w:rPr>
          <w:i/>
          <w:sz w:val="28"/>
          <w:szCs w:val="28"/>
          <w:lang w:val="kk-KZ"/>
        </w:rPr>
        <w:t xml:space="preserve"> </w:t>
      </w:r>
      <w:r w:rsidRPr="00015457">
        <w:rPr>
          <w:sz w:val="28"/>
          <w:szCs w:val="28"/>
          <w:lang w:val="kk-KZ"/>
        </w:rPr>
        <w:t>162,3</w:t>
      </w:r>
      <w:r w:rsidR="00A56726">
        <w:rPr>
          <w:sz w:val="28"/>
          <w:szCs w:val="28"/>
          <w:lang w:val="kk-KZ"/>
        </w:rPr>
        <w:t> </w:t>
      </w:r>
      <w:r w:rsidR="001C7C10">
        <w:rPr>
          <w:sz w:val="28"/>
          <w:szCs w:val="28"/>
          <w:lang w:val="kk-KZ"/>
        </w:rPr>
        <w:t>мың теңге</w:t>
      </w:r>
      <w:r w:rsidRPr="00015457">
        <w:rPr>
          <w:sz w:val="28"/>
          <w:szCs w:val="28"/>
          <w:lang w:val="kk-KZ"/>
        </w:rPr>
        <w:t xml:space="preserve">ні құрап, атаулы көріністе 8,4% өсті. </w:t>
      </w:r>
      <w:r w:rsidR="00D3496E">
        <w:rPr>
          <w:sz w:val="28"/>
          <w:szCs w:val="28"/>
          <w:lang w:val="kk-KZ"/>
        </w:rPr>
        <w:br/>
      </w:r>
      <w:r w:rsidRPr="00401C9A">
        <w:rPr>
          <w:sz w:val="28"/>
          <w:szCs w:val="28"/>
          <w:lang w:val="kk-KZ"/>
        </w:rPr>
        <w:t>2018 жылғы қаңтар-желтоқсанда нақты жалақы 2,3% өсті.</w:t>
      </w:r>
    </w:p>
    <w:p w:rsidR="00224E54" w:rsidRPr="00D3496E" w:rsidRDefault="00224E54" w:rsidP="00224E54">
      <w:pPr>
        <w:widowControl w:val="0"/>
        <w:pBdr>
          <w:bottom w:val="single" w:sz="4" w:space="0" w:color="FFFFFF"/>
        </w:pBdr>
        <w:tabs>
          <w:tab w:val="left" w:pos="567"/>
          <w:tab w:val="left" w:pos="1134"/>
          <w:tab w:val="left" w:pos="1418"/>
        </w:tabs>
        <w:suppressAutoHyphens/>
        <w:autoSpaceDE w:val="0"/>
        <w:autoSpaceDN w:val="0"/>
        <w:adjustRightInd w:val="0"/>
        <w:ind w:firstLine="709"/>
        <w:jc w:val="both"/>
        <w:rPr>
          <w:rFonts w:eastAsia="Calibri"/>
          <w:sz w:val="28"/>
          <w:szCs w:val="28"/>
          <w:lang w:val="kk-KZ" w:eastAsia="en-US"/>
        </w:rPr>
      </w:pPr>
      <w:r w:rsidRPr="00401C9A">
        <w:rPr>
          <w:rFonts w:eastAsia="Calibri"/>
          <w:sz w:val="28"/>
          <w:szCs w:val="28"/>
          <w:lang w:val="kk-KZ" w:eastAsia="en-US"/>
        </w:rPr>
        <w:t xml:space="preserve">Жоғары өндірістік белсенділік еңбек нарығының көрсеткіштеріне оң әсер етті. </w:t>
      </w:r>
      <w:r w:rsidRPr="00224E54">
        <w:rPr>
          <w:rFonts w:eastAsia="Calibri"/>
          <w:sz w:val="28"/>
          <w:szCs w:val="28"/>
          <w:lang w:val="kk-KZ" w:eastAsia="en-US"/>
        </w:rPr>
        <w:t xml:space="preserve">2018 жылдың басынан </w:t>
      </w:r>
      <w:r>
        <w:rPr>
          <w:rFonts w:eastAsia="Calibri"/>
          <w:sz w:val="28"/>
          <w:szCs w:val="28"/>
          <w:lang w:val="kk-KZ" w:eastAsia="en-US"/>
        </w:rPr>
        <w:t xml:space="preserve">бастап </w:t>
      </w:r>
      <w:r w:rsidRPr="00224E54">
        <w:rPr>
          <w:rFonts w:eastAsia="Calibri"/>
          <w:sz w:val="28"/>
          <w:szCs w:val="28"/>
          <w:lang w:val="kk-KZ" w:eastAsia="en-US"/>
        </w:rPr>
        <w:t xml:space="preserve">489,4 мың адам </w:t>
      </w:r>
      <w:r w:rsidRPr="00D3496E">
        <w:rPr>
          <w:rFonts w:eastAsia="Calibri"/>
          <w:sz w:val="28"/>
          <w:szCs w:val="28"/>
          <w:lang w:val="kk-KZ" w:eastAsia="en-US"/>
        </w:rPr>
        <w:t xml:space="preserve">жұмысқа </w:t>
      </w:r>
      <w:r w:rsidR="00D3496E">
        <w:rPr>
          <w:rFonts w:eastAsia="Calibri"/>
          <w:sz w:val="28"/>
          <w:szCs w:val="28"/>
          <w:lang w:val="kk-KZ" w:eastAsia="en-US"/>
        </w:rPr>
        <w:br/>
      </w:r>
      <w:r w:rsidRPr="00D3496E">
        <w:rPr>
          <w:rFonts w:eastAsia="Calibri"/>
          <w:sz w:val="28"/>
          <w:szCs w:val="28"/>
          <w:lang w:val="kk-KZ" w:eastAsia="en-US"/>
        </w:rPr>
        <w:t>(2019 жылдың 1 қаңтарына) орналастырылды. 2018 жылғы желтоқсанда жұмыссыздық деңгейі 4,9% құрады.</w:t>
      </w:r>
    </w:p>
    <w:p w:rsidR="00224E54" w:rsidRPr="00224E54" w:rsidRDefault="00224E54" w:rsidP="00224E54">
      <w:pPr>
        <w:widowControl w:val="0"/>
        <w:pBdr>
          <w:bottom w:val="single" w:sz="4" w:space="0" w:color="FFFFFF"/>
        </w:pBdr>
        <w:tabs>
          <w:tab w:val="left" w:pos="567"/>
          <w:tab w:val="left" w:pos="1134"/>
          <w:tab w:val="left" w:pos="1418"/>
        </w:tabs>
        <w:suppressAutoHyphens/>
        <w:autoSpaceDE w:val="0"/>
        <w:autoSpaceDN w:val="0"/>
        <w:adjustRightInd w:val="0"/>
        <w:ind w:firstLine="709"/>
        <w:jc w:val="both"/>
        <w:rPr>
          <w:iCs/>
          <w:sz w:val="28"/>
          <w:szCs w:val="28"/>
          <w:lang w:val="kk-KZ"/>
        </w:rPr>
      </w:pPr>
      <w:r>
        <w:rPr>
          <w:iCs/>
          <w:sz w:val="28"/>
          <w:szCs w:val="28"/>
          <w:lang w:val="kk-KZ"/>
        </w:rPr>
        <w:t>«</w:t>
      </w:r>
      <w:r w:rsidRPr="00224E54">
        <w:rPr>
          <w:iCs/>
          <w:sz w:val="28"/>
          <w:szCs w:val="28"/>
          <w:lang w:val="kk-KZ"/>
        </w:rPr>
        <w:t>Нұрлы жол</w:t>
      </w:r>
      <w:r>
        <w:rPr>
          <w:iCs/>
          <w:sz w:val="28"/>
          <w:szCs w:val="28"/>
          <w:lang w:val="kk-KZ"/>
        </w:rPr>
        <w:t>»</w:t>
      </w:r>
      <w:r w:rsidRPr="00224E54">
        <w:rPr>
          <w:iCs/>
          <w:sz w:val="28"/>
          <w:szCs w:val="28"/>
          <w:lang w:val="kk-KZ"/>
        </w:rPr>
        <w:t xml:space="preserve">, </w:t>
      </w:r>
      <w:r>
        <w:rPr>
          <w:iCs/>
          <w:sz w:val="28"/>
          <w:szCs w:val="28"/>
          <w:lang w:val="kk-KZ"/>
        </w:rPr>
        <w:t>«</w:t>
      </w:r>
      <w:r w:rsidRPr="00224E54">
        <w:rPr>
          <w:iCs/>
          <w:sz w:val="28"/>
          <w:szCs w:val="28"/>
          <w:lang w:val="kk-KZ"/>
        </w:rPr>
        <w:t>Нұрлы жер</w:t>
      </w:r>
      <w:r>
        <w:rPr>
          <w:iCs/>
          <w:sz w:val="28"/>
          <w:szCs w:val="28"/>
          <w:lang w:val="kk-KZ"/>
        </w:rPr>
        <w:t>»</w:t>
      </w:r>
      <w:r w:rsidRPr="00224E54">
        <w:rPr>
          <w:iCs/>
          <w:sz w:val="28"/>
          <w:szCs w:val="28"/>
          <w:lang w:val="kk-KZ"/>
        </w:rPr>
        <w:t xml:space="preserve"> мемлекеттік бағдарламаларын, Қазақстан Республикасын индустриялық-инновациялық дамытудың мемлекеттік бағдарламасын іске асыру, агроөнеркәсіптік кешенді дамыту және ішкі тұтыну белсенділігін біртіндеп қалпына келтіру есебінен 2018 жылы экономиканың негізгі салаларында оң өсу қарқыны сақталды.</w:t>
      </w:r>
    </w:p>
    <w:p w:rsidR="00224E54" w:rsidRPr="00BF5D33" w:rsidRDefault="00224E54" w:rsidP="00224E54">
      <w:pPr>
        <w:widowControl w:val="0"/>
        <w:pBdr>
          <w:bottom w:val="single" w:sz="4" w:space="0" w:color="FFFFFF"/>
        </w:pBdr>
        <w:tabs>
          <w:tab w:val="left" w:pos="567"/>
          <w:tab w:val="left" w:pos="1134"/>
          <w:tab w:val="left" w:pos="1418"/>
        </w:tabs>
        <w:suppressAutoHyphens/>
        <w:autoSpaceDE w:val="0"/>
        <w:autoSpaceDN w:val="0"/>
        <w:adjustRightInd w:val="0"/>
        <w:ind w:firstLine="709"/>
        <w:jc w:val="both"/>
        <w:rPr>
          <w:sz w:val="28"/>
          <w:szCs w:val="28"/>
          <w:lang w:val="kk-KZ"/>
        </w:rPr>
      </w:pPr>
      <w:r w:rsidRPr="00D52175">
        <w:rPr>
          <w:b/>
          <w:sz w:val="28"/>
          <w:szCs w:val="28"/>
          <w:lang w:val="kk-KZ"/>
        </w:rPr>
        <w:t xml:space="preserve">Экономика салаларындағы </w:t>
      </w:r>
      <w:r>
        <w:rPr>
          <w:b/>
          <w:sz w:val="28"/>
          <w:szCs w:val="28"/>
          <w:lang w:val="kk-KZ"/>
        </w:rPr>
        <w:t>ахуал</w:t>
      </w:r>
    </w:p>
    <w:p w:rsidR="00224E54" w:rsidRPr="00401C9A" w:rsidRDefault="00224E54" w:rsidP="00224E54">
      <w:pPr>
        <w:widowControl w:val="0"/>
        <w:pBdr>
          <w:bottom w:val="single" w:sz="4" w:space="0" w:color="FFFFFF"/>
        </w:pBdr>
        <w:tabs>
          <w:tab w:val="left" w:pos="720"/>
          <w:tab w:val="left" w:pos="1134"/>
          <w:tab w:val="left" w:pos="9600"/>
        </w:tabs>
        <w:suppressAutoHyphens/>
        <w:autoSpaceDE w:val="0"/>
        <w:autoSpaceDN w:val="0"/>
        <w:adjustRightInd w:val="0"/>
        <w:ind w:firstLine="709"/>
        <w:jc w:val="both"/>
        <w:rPr>
          <w:iCs/>
          <w:sz w:val="28"/>
          <w:szCs w:val="28"/>
          <w:lang w:val="kk-KZ"/>
        </w:rPr>
      </w:pPr>
      <w:r w:rsidRPr="00791DB7">
        <w:rPr>
          <w:iCs/>
          <w:sz w:val="28"/>
          <w:szCs w:val="28"/>
          <w:lang w:val="kk-KZ"/>
        </w:rPr>
        <w:t xml:space="preserve">2018 жылғы қаңтар-желтоқсанда </w:t>
      </w:r>
      <w:r w:rsidRPr="00791DB7">
        <w:rPr>
          <w:i/>
          <w:iCs/>
          <w:sz w:val="28"/>
          <w:szCs w:val="28"/>
          <w:lang w:val="kk-KZ"/>
        </w:rPr>
        <w:t>өнеркәсіп өндірісінің</w:t>
      </w:r>
      <w:r w:rsidRPr="00791DB7">
        <w:rPr>
          <w:iCs/>
          <w:sz w:val="28"/>
          <w:szCs w:val="28"/>
          <w:lang w:val="kk-KZ"/>
        </w:rPr>
        <w:t xml:space="preserve"> көлемі</w:t>
      </w:r>
      <w:r>
        <w:rPr>
          <w:iCs/>
          <w:sz w:val="28"/>
          <w:szCs w:val="28"/>
          <w:lang w:val="kk-KZ"/>
        </w:rPr>
        <w:t xml:space="preserve"> болжамдық мәнді </w:t>
      </w:r>
      <w:r w:rsidRPr="00791DB7">
        <w:rPr>
          <w:iCs/>
          <w:sz w:val="28"/>
          <w:szCs w:val="28"/>
          <w:lang w:val="kk-KZ"/>
        </w:rPr>
        <w:t>0,8 п.</w:t>
      </w:r>
      <w:r>
        <w:rPr>
          <w:iCs/>
          <w:sz w:val="28"/>
          <w:szCs w:val="28"/>
          <w:lang w:val="kk-KZ"/>
        </w:rPr>
        <w:t>т</w:t>
      </w:r>
      <w:r w:rsidR="004F44BE">
        <w:rPr>
          <w:iCs/>
          <w:sz w:val="28"/>
          <w:szCs w:val="28"/>
          <w:lang w:val="kk-KZ"/>
        </w:rPr>
        <w:t>.</w:t>
      </w:r>
      <w:r w:rsidRPr="00791DB7">
        <w:rPr>
          <w:iCs/>
          <w:sz w:val="28"/>
          <w:szCs w:val="28"/>
          <w:lang w:val="kk-KZ"/>
        </w:rPr>
        <w:t xml:space="preserve"> (</w:t>
      </w:r>
      <w:r>
        <w:rPr>
          <w:iCs/>
          <w:sz w:val="28"/>
          <w:szCs w:val="28"/>
          <w:lang w:val="kk-KZ"/>
        </w:rPr>
        <w:t>ӘЭДБ</w:t>
      </w:r>
      <w:r w:rsidR="004F44BE">
        <w:rPr>
          <w:iCs/>
          <w:sz w:val="28"/>
          <w:szCs w:val="28"/>
          <w:lang w:val="kk-KZ"/>
        </w:rPr>
        <w:t xml:space="preserve"> болжам</w:t>
      </w:r>
      <w:r w:rsidRPr="00791DB7">
        <w:rPr>
          <w:iCs/>
          <w:sz w:val="28"/>
          <w:szCs w:val="28"/>
          <w:lang w:val="kk-KZ"/>
        </w:rPr>
        <w:t xml:space="preserve"> – 103,3%)</w:t>
      </w:r>
      <w:r>
        <w:rPr>
          <w:iCs/>
          <w:sz w:val="28"/>
          <w:szCs w:val="28"/>
          <w:lang w:val="kk-KZ"/>
        </w:rPr>
        <w:t xml:space="preserve"> асыра отырып,</w:t>
      </w:r>
      <w:r w:rsidRPr="00791DB7">
        <w:rPr>
          <w:iCs/>
          <w:sz w:val="28"/>
          <w:szCs w:val="28"/>
          <w:lang w:val="kk-KZ"/>
        </w:rPr>
        <w:t xml:space="preserve"> 4,1% өсті. </w:t>
      </w:r>
      <w:r w:rsidRPr="00401C9A">
        <w:rPr>
          <w:iCs/>
          <w:sz w:val="28"/>
          <w:szCs w:val="28"/>
          <w:lang w:val="kk-KZ"/>
        </w:rPr>
        <w:t xml:space="preserve">Өсу тау-кен өндіру және өңдеу өнеркәсібіндегі өндірістің синхронды </w:t>
      </w:r>
      <w:r w:rsidRPr="00401C9A">
        <w:rPr>
          <w:iCs/>
          <w:sz w:val="28"/>
          <w:szCs w:val="28"/>
          <w:lang w:val="kk-KZ"/>
        </w:rPr>
        <w:lastRenderedPageBreak/>
        <w:t>ұлғаюына байланысты.</w:t>
      </w:r>
    </w:p>
    <w:p w:rsidR="00224E54" w:rsidRPr="00224E54" w:rsidRDefault="00224E54" w:rsidP="00224E54">
      <w:pPr>
        <w:widowControl w:val="0"/>
        <w:pBdr>
          <w:bottom w:val="single" w:sz="4" w:space="0" w:color="FFFFFF"/>
        </w:pBdr>
        <w:tabs>
          <w:tab w:val="left" w:pos="720"/>
          <w:tab w:val="left" w:pos="1134"/>
          <w:tab w:val="left" w:pos="9600"/>
        </w:tabs>
        <w:suppressAutoHyphens/>
        <w:autoSpaceDE w:val="0"/>
        <w:autoSpaceDN w:val="0"/>
        <w:adjustRightInd w:val="0"/>
        <w:ind w:firstLine="709"/>
        <w:jc w:val="both"/>
        <w:rPr>
          <w:sz w:val="28"/>
          <w:szCs w:val="28"/>
          <w:lang w:val="kk-KZ"/>
        </w:rPr>
      </w:pPr>
      <w:r w:rsidRPr="00401C9A">
        <w:rPr>
          <w:i/>
          <w:sz w:val="28"/>
          <w:szCs w:val="28"/>
          <w:lang w:val="kk-KZ"/>
        </w:rPr>
        <w:t>Кен өндіру өнеркәсібінде және карьерлерді қазуда өндіріс</w:t>
      </w:r>
      <w:r w:rsidRPr="00401C9A">
        <w:rPr>
          <w:sz w:val="28"/>
          <w:szCs w:val="28"/>
          <w:lang w:val="kk-KZ"/>
        </w:rPr>
        <w:t xml:space="preserve"> 4,6% өсті, бұл болжамды мәннен 2,7 п.т.</w:t>
      </w:r>
      <w:r>
        <w:rPr>
          <w:sz w:val="28"/>
          <w:szCs w:val="28"/>
          <w:lang w:val="kk-KZ"/>
        </w:rPr>
        <w:t xml:space="preserve"> ж</w:t>
      </w:r>
      <w:r w:rsidRPr="00401C9A">
        <w:rPr>
          <w:sz w:val="28"/>
          <w:szCs w:val="28"/>
          <w:lang w:val="kk-KZ"/>
        </w:rPr>
        <w:t>оғары (болжам</w:t>
      </w:r>
      <w:r>
        <w:rPr>
          <w:sz w:val="28"/>
          <w:szCs w:val="28"/>
          <w:lang w:val="kk-KZ"/>
        </w:rPr>
        <w:t xml:space="preserve"> </w:t>
      </w:r>
      <w:r w:rsidRPr="00401C9A">
        <w:rPr>
          <w:sz w:val="28"/>
          <w:szCs w:val="28"/>
          <w:lang w:val="kk-KZ"/>
        </w:rPr>
        <w:t>-</w:t>
      </w:r>
      <w:r>
        <w:rPr>
          <w:sz w:val="28"/>
          <w:szCs w:val="28"/>
          <w:lang w:val="kk-KZ"/>
        </w:rPr>
        <w:t xml:space="preserve"> </w:t>
      </w:r>
      <w:r w:rsidRPr="00401C9A">
        <w:rPr>
          <w:sz w:val="28"/>
          <w:szCs w:val="28"/>
          <w:lang w:val="kk-KZ"/>
        </w:rPr>
        <w:t xml:space="preserve">101,9%). </w:t>
      </w:r>
      <w:r w:rsidRPr="00224E54">
        <w:rPr>
          <w:sz w:val="28"/>
          <w:szCs w:val="28"/>
          <w:lang w:val="kk-KZ"/>
        </w:rPr>
        <w:t>Өсім темір кенін өндірудің 6,5%, табиғи газдың – 5,5% және мұнайдың</w:t>
      </w:r>
      <w:r>
        <w:rPr>
          <w:sz w:val="28"/>
          <w:szCs w:val="28"/>
          <w:lang w:val="kk-KZ"/>
        </w:rPr>
        <w:t xml:space="preserve"> </w:t>
      </w:r>
      <w:r w:rsidRPr="00224E54">
        <w:rPr>
          <w:sz w:val="28"/>
          <w:szCs w:val="28"/>
          <w:lang w:val="kk-KZ"/>
        </w:rPr>
        <w:t>-</w:t>
      </w:r>
      <w:r>
        <w:rPr>
          <w:sz w:val="28"/>
          <w:szCs w:val="28"/>
          <w:lang w:val="kk-KZ"/>
        </w:rPr>
        <w:t xml:space="preserve"> </w:t>
      </w:r>
      <w:r w:rsidRPr="00224E54">
        <w:rPr>
          <w:sz w:val="28"/>
          <w:szCs w:val="28"/>
          <w:lang w:val="kk-KZ"/>
        </w:rPr>
        <w:t>4,8% артуына байланысты.</w:t>
      </w:r>
    </w:p>
    <w:p w:rsidR="00224E54" w:rsidRPr="00D52175" w:rsidRDefault="00224E54" w:rsidP="00224E54">
      <w:pPr>
        <w:widowControl w:val="0"/>
        <w:pBdr>
          <w:bottom w:val="single" w:sz="4" w:space="0" w:color="FFFFFF"/>
        </w:pBdr>
        <w:tabs>
          <w:tab w:val="left" w:pos="720"/>
          <w:tab w:val="left" w:pos="1134"/>
          <w:tab w:val="left" w:pos="9600"/>
        </w:tabs>
        <w:suppressAutoHyphens/>
        <w:autoSpaceDE w:val="0"/>
        <w:autoSpaceDN w:val="0"/>
        <w:adjustRightInd w:val="0"/>
        <w:ind w:firstLine="709"/>
        <w:jc w:val="both"/>
        <w:rPr>
          <w:bCs/>
          <w:iCs/>
          <w:sz w:val="28"/>
          <w:szCs w:val="28"/>
          <w:lang w:val="kk-KZ"/>
        </w:rPr>
      </w:pPr>
      <w:r w:rsidRPr="00D52175">
        <w:rPr>
          <w:bCs/>
          <w:i/>
          <w:iCs/>
          <w:sz w:val="28"/>
          <w:szCs w:val="28"/>
          <w:lang w:val="kk-KZ"/>
        </w:rPr>
        <w:t>Өңдеу өнеркәсібінде</w:t>
      </w:r>
      <w:r w:rsidRPr="00D52175">
        <w:rPr>
          <w:bCs/>
          <w:iCs/>
          <w:sz w:val="28"/>
          <w:szCs w:val="28"/>
          <w:lang w:val="kk-KZ"/>
        </w:rPr>
        <w:t xml:space="preserve"> машина жасау өндірісі есебінен 4,0%,</w:t>
      </w:r>
      <w:r w:rsidR="00D84F91">
        <w:rPr>
          <w:bCs/>
          <w:iCs/>
          <w:sz w:val="28"/>
          <w:szCs w:val="28"/>
          <w:lang w:val="kk-KZ"/>
        </w:rPr>
        <w:t xml:space="preserve"> </w:t>
      </w:r>
      <w:r w:rsidR="00D84F91" w:rsidRPr="00D84F91">
        <w:rPr>
          <w:sz w:val="28"/>
          <w:szCs w:val="28"/>
          <w:lang w:val="kk-KZ"/>
        </w:rPr>
        <w:t>машина жасау өндірісі есебінен 14,1%</w:t>
      </w:r>
      <w:r w:rsidR="00D84F91">
        <w:rPr>
          <w:sz w:val="28"/>
          <w:szCs w:val="28"/>
          <w:lang w:val="kk-KZ"/>
        </w:rPr>
        <w:t xml:space="preserve">, </w:t>
      </w:r>
      <w:r w:rsidRPr="00D52175">
        <w:rPr>
          <w:bCs/>
          <w:iCs/>
          <w:sz w:val="28"/>
          <w:szCs w:val="28"/>
          <w:lang w:val="kk-KZ"/>
        </w:rPr>
        <w:t>мұнай өңдеу өнімдері - 8,8%, химия өнеркәсібі - 8,1%, қағаз, қағаз өнімдері</w:t>
      </w:r>
      <w:r w:rsidR="00D84F91">
        <w:rPr>
          <w:bCs/>
          <w:iCs/>
          <w:sz w:val="28"/>
          <w:szCs w:val="28"/>
          <w:lang w:val="kk-KZ"/>
        </w:rPr>
        <w:t xml:space="preserve"> </w:t>
      </w:r>
      <w:r w:rsidRPr="00D52175">
        <w:rPr>
          <w:bCs/>
          <w:iCs/>
          <w:sz w:val="28"/>
          <w:szCs w:val="28"/>
          <w:lang w:val="kk-KZ"/>
        </w:rPr>
        <w:t>-</w:t>
      </w:r>
      <w:r w:rsidR="00D84F91">
        <w:rPr>
          <w:bCs/>
          <w:iCs/>
          <w:sz w:val="28"/>
          <w:szCs w:val="28"/>
          <w:lang w:val="kk-KZ"/>
        </w:rPr>
        <w:t xml:space="preserve"> </w:t>
      </w:r>
      <w:r w:rsidRPr="00D52175">
        <w:rPr>
          <w:bCs/>
          <w:iCs/>
          <w:sz w:val="28"/>
          <w:szCs w:val="28"/>
          <w:lang w:val="kk-KZ"/>
        </w:rPr>
        <w:t>4,9%, жеңіл өнеркәсіп</w:t>
      </w:r>
      <w:r>
        <w:rPr>
          <w:bCs/>
          <w:iCs/>
          <w:sz w:val="28"/>
          <w:szCs w:val="28"/>
          <w:lang w:val="kk-KZ"/>
        </w:rPr>
        <w:t xml:space="preserve"> </w:t>
      </w:r>
      <w:r w:rsidRPr="00D52175">
        <w:rPr>
          <w:bCs/>
          <w:iCs/>
          <w:sz w:val="28"/>
          <w:szCs w:val="28"/>
          <w:lang w:val="kk-KZ"/>
        </w:rPr>
        <w:t>-</w:t>
      </w:r>
      <w:r>
        <w:rPr>
          <w:bCs/>
          <w:iCs/>
          <w:sz w:val="28"/>
          <w:szCs w:val="28"/>
          <w:lang w:val="kk-KZ"/>
        </w:rPr>
        <w:t xml:space="preserve"> </w:t>
      </w:r>
      <w:r w:rsidRPr="00D52175">
        <w:rPr>
          <w:bCs/>
          <w:iCs/>
          <w:sz w:val="28"/>
          <w:szCs w:val="28"/>
          <w:lang w:val="kk-KZ"/>
        </w:rPr>
        <w:t>4,4% және резеңке пластмасса бұйымдары</w:t>
      </w:r>
      <w:r>
        <w:rPr>
          <w:bCs/>
          <w:iCs/>
          <w:sz w:val="28"/>
          <w:szCs w:val="28"/>
          <w:lang w:val="kk-KZ"/>
        </w:rPr>
        <w:t xml:space="preserve"> </w:t>
      </w:r>
      <w:r w:rsidRPr="00D52175">
        <w:rPr>
          <w:bCs/>
          <w:iCs/>
          <w:sz w:val="28"/>
          <w:szCs w:val="28"/>
          <w:lang w:val="kk-KZ"/>
        </w:rPr>
        <w:t>-</w:t>
      </w:r>
      <w:r w:rsidR="00D3496E">
        <w:rPr>
          <w:bCs/>
          <w:iCs/>
          <w:sz w:val="28"/>
          <w:szCs w:val="28"/>
          <w:lang w:val="kk-KZ"/>
        </w:rPr>
        <w:t xml:space="preserve"> </w:t>
      </w:r>
      <w:r w:rsidRPr="00D52175">
        <w:rPr>
          <w:bCs/>
          <w:iCs/>
          <w:sz w:val="28"/>
          <w:szCs w:val="28"/>
          <w:lang w:val="kk-KZ"/>
        </w:rPr>
        <w:t>3,1% өсті.</w:t>
      </w:r>
    </w:p>
    <w:p w:rsidR="00224E54" w:rsidRPr="00D3496E" w:rsidRDefault="00224E54" w:rsidP="00224E54">
      <w:pPr>
        <w:widowControl w:val="0"/>
        <w:ind w:firstLine="708"/>
        <w:jc w:val="both"/>
        <w:rPr>
          <w:sz w:val="28"/>
          <w:szCs w:val="28"/>
          <w:lang w:val="kk-KZ"/>
        </w:rPr>
      </w:pPr>
      <w:r w:rsidRPr="00D3496E">
        <w:rPr>
          <w:sz w:val="28"/>
          <w:szCs w:val="28"/>
          <w:lang w:val="kk-KZ"/>
        </w:rPr>
        <w:t>Алайда, бұл болжамды көрсеткіштен 1,1 п.т. төмен (болжам - 105,1%). Бұл өңдеуші өнеркәсіптің кейбір салаларында (тамақ өнімдері өндірісінің – 1,6% (болжам 5,0%), сусындардың – 0,1% (3,0%), киімдердің – 1,6% (3,0%), металл емес минералдық өнімдердің - 0,2% (5,8%), фармацевтика өнеркәсібінде - 0,9% (8,0%), металлургия өнеркәсібінде - 2,2% (4,7%) аздаған өсумен байланысты.</w:t>
      </w:r>
    </w:p>
    <w:p w:rsidR="00224E54" w:rsidRPr="008F3B89" w:rsidRDefault="00224E54" w:rsidP="00224E54">
      <w:pPr>
        <w:widowControl w:val="0"/>
        <w:ind w:firstLine="709"/>
        <w:jc w:val="both"/>
        <w:rPr>
          <w:sz w:val="28"/>
          <w:szCs w:val="32"/>
          <w:lang w:val="kk-KZ"/>
        </w:rPr>
      </w:pPr>
      <w:r w:rsidRPr="002B6497">
        <w:rPr>
          <w:sz w:val="28"/>
          <w:szCs w:val="32"/>
          <w:lang w:val="kk-KZ"/>
        </w:rPr>
        <w:t>2018 жылы мал шаруашылығы өнімдерін өндіру 3,9%</w:t>
      </w:r>
      <w:r>
        <w:rPr>
          <w:sz w:val="28"/>
          <w:szCs w:val="32"/>
          <w:lang w:val="kk-KZ"/>
        </w:rPr>
        <w:t xml:space="preserve"> және ө</w:t>
      </w:r>
      <w:r w:rsidRPr="002B6497">
        <w:rPr>
          <w:sz w:val="28"/>
          <w:szCs w:val="32"/>
          <w:lang w:val="kk-KZ"/>
        </w:rPr>
        <w:t>сімдік шаруашылығы өнімдерін өндіру 3,1% ұлғаю</w:t>
      </w:r>
      <w:r>
        <w:rPr>
          <w:sz w:val="28"/>
          <w:szCs w:val="32"/>
          <w:lang w:val="kk-KZ"/>
        </w:rPr>
        <w:t>ы</w:t>
      </w:r>
      <w:r w:rsidRPr="002B6497">
        <w:rPr>
          <w:sz w:val="28"/>
          <w:szCs w:val="32"/>
          <w:lang w:val="kk-KZ"/>
        </w:rPr>
        <w:t xml:space="preserve"> есебінен </w:t>
      </w:r>
      <w:r w:rsidRPr="00BD250B">
        <w:rPr>
          <w:i/>
          <w:sz w:val="28"/>
          <w:szCs w:val="32"/>
          <w:lang w:val="kk-KZ"/>
        </w:rPr>
        <w:t>ауыл шаруашылығы</w:t>
      </w:r>
      <w:r w:rsidRPr="002B6497">
        <w:rPr>
          <w:sz w:val="28"/>
          <w:szCs w:val="32"/>
          <w:lang w:val="kk-KZ"/>
        </w:rPr>
        <w:t xml:space="preserve"> өнімдерін шығару 3,4% ұлғайды.</w:t>
      </w:r>
    </w:p>
    <w:p w:rsidR="00224E54" w:rsidRPr="005D4E2B" w:rsidRDefault="00224E54" w:rsidP="00224E54">
      <w:pPr>
        <w:widowControl w:val="0"/>
        <w:pBdr>
          <w:bottom w:val="single" w:sz="4" w:space="0" w:color="FFFFFF"/>
        </w:pBdr>
        <w:tabs>
          <w:tab w:val="left" w:pos="720"/>
          <w:tab w:val="left" w:pos="1134"/>
          <w:tab w:val="left" w:pos="9600"/>
        </w:tabs>
        <w:suppressAutoHyphens/>
        <w:autoSpaceDE w:val="0"/>
        <w:autoSpaceDN w:val="0"/>
        <w:adjustRightInd w:val="0"/>
        <w:ind w:firstLine="709"/>
        <w:jc w:val="both"/>
        <w:rPr>
          <w:color w:val="000000"/>
          <w:sz w:val="28"/>
          <w:szCs w:val="36"/>
          <w:lang w:val="kk-KZ"/>
        </w:rPr>
      </w:pPr>
      <w:r w:rsidRPr="005D4E2B">
        <w:rPr>
          <w:i/>
          <w:color w:val="000000"/>
          <w:sz w:val="28"/>
          <w:szCs w:val="36"/>
          <w:lang w:val="kk-KZ"/>
        </w:rPr>
        <w:t>Құрылыс саласы</w:t>
      </w:r>
      <w:r w:rsidRPr="005D4E2B">
        <w:rPr>
          <w:color w:val="000000"/>
          <w:sz w:val="28"/>
          <w:szCs w:val="36"/>
          <w:lang w:val="kk-KZ"/>
        </w:rPr>
        <w:t xml:space="preserve"> тұрақты өсуді көрсетіп отыр. Болжамдық деректерге сәйкес 3,6% қарағанда өсім 4,1%</w:t>
      </w:r>
      <w:r w:rsidR="00961458">
        <w:rPr>
          <w:color w:val="000000"/>
          <w:sz w:val="28"/>
          <w:szCs w:val="36"/>
          <w:lang w:val="kk-KZ"/>
        </w:rPr>
        <w:t xml:space="preserve"> </w:t>
      </w:r>
      <w:r w:rsidRPr="005D4E2B">
        <w:rPr>
          <w:color w:val="000000"/>
          <w:sz w:val="28"/>
          <w:szCs w:val="36"/>
          <w:lang w:val="kk-KZ"/>
        </w:rPr>
        <w:t>құрады. Бұл тұрғын үй ғимараттарын, өнеркәсіптік объектілерді салуға, сондай-ақ автомобиль жолдарын қайта жаңартуға және Шымкент мұнай өңдеу зауытын жаңғыртуға байланысты.</w:t>
      </w:r>
    </w:p>
    <w:p w:rsidR="00224E54" w:rsidRPr="004B6766" w:rsidRDefault="00224E54" w:rsidP="00224E54">
      <w:pPr>
        <w:widowControl w:val="0"/>
        <w:pBdr>
          <w:bottom w:val="single" w:sz="4" w:space="0" w:color="FFFFFF"/>
        </w:pBdr>
        <w:tabs>
          <w:tab w:val="left" w:pos="1134"/>
        </w:tabs>
        <w:autoSpaceDE w:val="0"/>
        <w:autoSpaceDN w:val="0"/>
        <w:adjustRightInd w:val="0"/>
        <w:ind w:firstLine="709"/>
        <w:contextualSpacing/>
        <w:jc w:val="both"/>
        <w:rPr>
          <w:sz w:val="28"/>
          <w:szCs w:val="28"/>
          <w:lang w:val="kk-KZ"/>
        </w:rPr>
      </w:pPr>
      <w:r w:rsidRPr="00A67906">
        <w:rPr>
          <w:sz w:val="28"/>
          <w:szCs w:val="28"/>
          <w:lang w:val="kk-KZ"/>
        </w:rPr>
        <w:t xml:space="preserve">2018 жылы </w:t>
      </w:r>
      <w:r w:rsidRPr="008318DA">
        <w:rPr>
          <w:i/>
          <w:sz w:val="28"/>
          <w:szCs w:val="28"/>
          <w:lang w:val="kk-KZ"/>
        </w:rPr>
        <w:t>тұрғын үйлерді пайдалануға</w:t>
      </w:r>
      <w:r w:rsidRPr="00A67906">
        <w:rPr>
          <w:sz w:val="28"/>
          <w:szCs w:val="28"/>
          <w:lang w:val="kk-KZ"/>
        </w:rPr>
        <w:t xml:space="preserve"> беру Маңғыстау </w:t>
      </w:r>
      <w:r w:rsidRPr="004B6766">
        <w:rPr>
          <w:sz w:val="28"/>
          <w:szCs w:val="28"/>
          <w:lang w:val="kk-KZ"/>
        </w:rPr>
        <w:t>(40,8%), Атырау (27,2%), Түркістан (21,7%) және Жамбыл (21,3%) облыстарында тұрғын үйлерді пайдалануға беру қарқынының айтарлықтай өсуі есебінен 12,1% өсті.</w:t>
      </w:r>
    </w:p>
    <w:p w:rsidR="00224E54" w:rsidRPr="00703F05" w:rsidRDefault="00224E54" w:rsidP="00224E54">
      <w:pPr>
        <w:widowControl w:val="0"/>
        <w:pBdr>
          <w:bottom w:val="single" w:sz="4" w:space="0" w:color="FFFFFF"/>
        </w:pBdr>
        <w:tabs>
          <w:tab w:val="left" w:pos="1134"/>
        </w:tabs>
        <w:autoSpaceDE w:val="0"/>
        <w:autoSpaceDN w:val="0"/>
        <w:adjustRightInd w:val="0"/>
        <w:ind w:firstLine="709"/>
        <w:contextualSpacing/>
        <w:jc w:val="both"/>
        <w:rPr>
          <w:color w:val="000000"/>
          <w:sz w:val="28"/>
          <w:szCs w:val="36"/>
          <w:lang w:val="kk-KZ"/>
        </w:rPr>
      </w:pPr>
      <w:r w:rsidRPr="00A67906">
        <w:rPr>
          <w:color w:val="000000"/>
          <w:sz w:val="28"/>
          <w:szCs w:val="36"/>
          <w:lang w:val="kk-KZ"/>
        </w:rPr>
        <w:t xml:space="preserve">Өнеркәсіп пен ауыл шаруашылығында өндірістік белсенділікті кеңейту көлікке оң әсер етті. </w:t>
      </w:r>
      <w:r w:rsidRPr="00703F05">
        <w:rPr>
          <w:color w:val="000000"/>
          <w:sz w:val="28"/>
          <w:szCs w:val="36"/>
          <w:lang w:val="kk-KZ"/>
        </w:rPr>
        <w:t>2018 жылы осы саладағы қызметтер көлемі 4,6% өсті.</w:t>
      </w:r>
    </w:p>
    <w:p w:rsidR="00224E54" w:rsidRPr="00703F05" w:rsidRDefault="00224E54" w:rsidP="00224E54">
      <w:pPr>
        <w:widowControl w:val="0"/>
        <w:ind w:firstLine="709"/>
        <w:jc w:val="both"/>
        <w:rPr>
          <w:rFonts w:eastAsia="Calibri"/>
          <w:sz w:val="28"/>
          <w:szCs w:val="28"/>
          <w:lang w:val="kk-KZ" w:eastAsia="en-US"/>
        </w:rPr>
      </w:pPr>
      <w:r w:rsidRPr="00703F05">
        <w:rPr>
          <w:rFonts w:eastAsia="Calibri"/>
          <w:sz w:val="28"/>
          <w:szCs w:val="28"/>
          <w:lang w:val="kk-KZ" w:eastAsia="en-US"/>
        </w:rPr>
        <w:t>Өз кезегінде</w:t>
      </w:r>
      <w:r w:rsidR="00D84F91">
        <w:rPr>
          <w:rFonts w:eastAsia="Calibri"/>
          <w:sz w:val="28"/>
          <w:szCs w:val="28"/>
          <w:lang w:val="kk-KZ" w:eastAsia="en-US"/>
        </w:rPr>
        <w:t>,</w:t>
      </w:r>
      <w:r w:rsidRPr="00703F05">
        <w:rPr>
          <w:rFonts w:eastAsia="Calibri"/>
          <w:sz w:val="28"/>
          <w:szCs w:val="28"/>
          <w:lang w:val="kk-KZ" w:eastAsia="en-US"/>
        </w:rPr>
        <w:t xml:space="preserve"> сауда 7,6% өсті. Өсім көтерме саудада сату қарқынының 8,2% және бөлшек саудада 6,5% өсуіне байланысты. Байланыс қызметінің көлемі 2,6% өсті.</w:t>
      </w:r>
    </w:p>
    <w:p w:rsidR="00322290" w:rsidRDefault="00224E54" w:rsidP="00B251C7">
      <w:pPr>
        <w:ind w:firstLine="708"/>
        <w:jc w:val="both"/>
        <w:rPr>
          <w:color w:val="000000"/>
          <w:sz w:val="28"/>
          <w:szCs w:val="28"/>
          <w:lang w:val="kk-KZ"/>
        </w:rPr>
      </w:pPr>
      <w:r w:rsidRPr="00401C9A">
        <w:rPr>
          <w:color w:val="000000"/>
          <w:sz w:val="28"/>
          <w:szCs w:val="28"/>
          <w:lang w:val="kk-KZ"/>
        </w:rPr>
        <w:t xml:space="preserve">Сыртқы нарықтардағы құбылмалылықтың өсуіне қарамастан сыртқы сауда айналымы тұрақты өсу трендін сақтап отыр. </w:t>
      </w:r>
      <w:r>
        <w:rPr>
          <w:color w:val="000000"/>
          <w:sz w:val="28"/>
          <w:szCs w:val="28"/>
          <w:lang w:val="kk-KZ"/>
        </w:rPr>
        <w:t xml:space="preserve">2018 жылғы қаңтар-желтоқсанда 93 489,7 </w:t>
      </w:r>
      <w:r w:rsidRPr="004B6766">
        <w:rPr>
          <w:color w:val="000000"/>
          <w:sz w:val="28"/>
          <w:szCs w:val="28"/>
          <w:lang w:val="kk-KZ"/>
        </w:rPr>
        <w:t>млн.</w:t>
      </w:r>
      <w:r w:rsidR="00D84F91" w:rsidRPr="004B6766">
        <w:rPr>
          <w:color w:val="000000"/>
          <w:sz w:val="28"/>
          <w:szCs w:val="28"/>
          <w:lang w:val="kk-KZ"/>
        </w:rPr>
        <w:t> </w:t>
      </w:r>
      <w:r w:rsidRPr="004B6766">
        <w:rPr>
          <w:color w:val="000000"/>
          <w:sz w:val="28"/>
          <w:szCs w:val="28"/>
          <w:lang w:val="kk-KZ"/>
        </w:rPr>
        <w:t xml:space="preserve">АҚШ долларын құрады және 2017 жылғы қаңтар-желтоқсанмен салыстырғанда 19,7% өсті, оның ішінде экспорт </w:t>
      </w:r>
      <w:r w:rsidR="00BB7ABF" w:rsidRPr="004B6766">
        <w:rPr>
          <w:color w:val="000000"/>
          <w:sz w:val="28"/>
          <w:szCs w:val="28"/>
          <w:lang w:val="kk-KZ"/>
        </w:rPr>
        <w:t>–</w:t>
      </w:r>
      <w:r w:rsidRPr="004B6766">
        <w:rPr>
          <w:color w:val="000000"/>
          <w:sz w:val="28"/>
          <w:szCs w:val="28"/>
          <w:lang w:val="kk-KZ"/>
        </w:rPr>
        <w:t xml:space="preserve"> 60</w:t>
      </w:r>
      <w:r w:rsidR="00BB7ABF" w:rsidRPr="004B6766">
        <w:rPr>
          <w:color w:val="000000"/>
          <w:sz w:val="28"/>
          <w:szCs w:val="28"/>
          <w:lang w:val="kk-KZ"/>
        </w:rPr>
        <w:t> </w:t>
      </w:r>
      <w:r w:rsidRPr="004B6766">
        <w:rPr>
          <w:color w:val="000000"/>
          <w:sz w:val="28"/>
          <w:szCs w:val="28"/>
          <w:lang w:val="kk-KZ"/>
        </w:rPr>
        <w:t>956,2</w:t>
      </w:r>
      <w:r w:rsidR="00BB7ABF" w:rsidRPr="004B6766">
        <w:rPr>
          <w:color w:val="000000"/>
          <w:sz w:val="28"/>
          <w:szCs w:val="28"/>
          <w:lang w:val="kk-KZ"/>
        </w:rPr>
        <w:t> </w:t>
      </w:r>
      <w:r w:rsidRPr="004B6766">
        <w:rPr>
          <w:color w:val="000000"/>
          <w:sz w:val="28"/>
          <w:szCs w:val="28"/>
          <w:lang w:val="kk-KZ"/>
        </w:rPr>
        <w:t>млн.</w:t>
      </w:r>
      <w:r w:rsidR="00D84F91" w:rsidRPr="004B6766">
        <w:rPr>
          <w:color w:val="000000"/>
          <w:sz w:val="28"/>
          <w:szCs w:val="28"/>
          <w:lang w:val="kk-KZ"/>
        </w:rPr>
        <w:t>  </w:t>
      </w:r>
      <w:r w:rsidRPr="004B6766">
        <w:rPr>
          <w:color w:val="000000"/>
          <w:sz w:val="28"/>
          <w:szCs w:val="28"/>
          <w:lang w:val="kk-KZ"/>
        </w:rPr>
        <w:t xml:space="preserve">АҚШ долл. (өсім 25,7%), импорт </w:t>
      </w:r>
      <w:r w:rsidR="00BB7ABF" w:rsidRPr="004B6766">
        <w:rPr>
          <w:color w:val="000000"/>
          <w:sz w:val="28"/>
          <w:szCs w:val="28"/>
          <w:lang w:val="kk-KZ"/>
        </w:rPr>
        <w:t>–</w:t>
      </w:r>
      <w:r w:rsidRPr="004B6766">
        <w:rPr>
          <w:color w:val="000000"/>
          <w:sz w:val="28"/>
          <w:szCs w:val="28"/>
          <w:lang w:val="kk-KZ"/>
        </w:rPr>
        <w:t xml:space="preserve"> 32</w:t>
      </w:r>
      <w:r w:rsidR="00BB7ABF" w:rsidRPr="004B6766">
        <w:rPr>
          <w:color w:val="000000"/>
          <w:sz w:val="28"/>
          <w:szCs w:val="28"/>
          <w:lang w:val="kk-KZ"/>
        </w:rPr>
        <w:t> </w:t>
      </w:r>
      <w:r w:rsidRPr="004B6766">
        <w:rPr>
          <w:color w:val="000000"/>
          <w:sz w:val="28"/>
          <w:szCs w:val="28"/>
          <w:lang w:val="kk-KZ"/>
        </w:rPr>
        <w:t>533,5</w:t>
      </w:r>
      <w:r w:rsidR="00BB7ABF" w:rsidRPr="004B6766">
        <w:rPr>
          <w:color w:val="000000"/>
          <w:sz w:val="28"/>
          <w:szCs w:val="28"/>
          <w:lang w:val="kk-KZ"/>
        </w:rPr>
        <w:t> </w:t>
      </w:r>
      <w:r w:rsidRPr="004B6766">
        <w:rPr>
          <w:color w:val="000000"/>
          <w:sz w:val="28"/>
          <w:szCs w:val="28"/>
          <w:lang w:val="kk-KZ"/>
        </w:rPr>
        <w:t>млн.</w:t>
      </w:r>
      <w:r w:rsidR="00D84F91" w:rsidRPr="004B6766">
        <w:rPr>
          <w:color w:val="000000"/>
          <w:sz w:val="28"/>
          <w:szCs w:val="28"/>
          <w:lang w:val="kk-KZ"/>
        </w:rPr>
        <w:t> </w:t>
      </w:r>
      <w:r w:rsidRPr="004B6766">
        <w:rPr>
          <w:color w:val="000000"/>
          <w:sz w:val="28"/>
          <w:szCs w:val="28"/>
          <w:lang w:val="kk-KZ"/>
        </w:rPr>
        <w:t>АҚШ долл. құрады (өсім 9,9%).</w:t>
      </w:r>
    </w:p>
    <w:p w:rsidR="00F852D5" w:rsidRPr="004B6766" w:rsidRDefault="00F852D5" w:rsidP="00B251C7">
      <w:pPr>
        <w:ind w:firstLine="708"/>
        <w:jc w:val="both"/>
        <w:rPr>
          <w:sz w:val="28"/>
          <w:szCs w:val="28"/>
          <w:highlight w:val="yellow"/>
          <w:lang w:val="kk-KZ"/>
        </w:rPr>
      </w:pPr>
    </w:p>
    <w:p w:rsidR="00322290" w:rsidRPr="0056635B" w:rsidRDefault="00322290" w:rsidP="009D13BC">
      <w:pPr>
        <w:pStyle w:val="2"/>
        <w:numPr>
          <w:ilvl w:val="2"/>
          <w:numId w:val="6"/>
        </w:numPr>
        <w:ind w:left="0" w:firstLine="709"/>
        <w:jc w:val="both"/>
        <w:rPr>
          <w:rFonts w:ascii="Times New Roman" w:hAnsi="Times New Roman"/>
          <w:lang w:val="kk-KZ"/>
        </w:rPr>
      </w:pPr>
      <w:r w:rsidRPr="0056635B">
        <w:rPr>
          <w:rFonts w:ascii="Times New Roman" w:hAnsi="Times New Roman"/>
          <w:lang w:val="kk-KZ"/>
        </w:rPr>
        <w:t>Елдің салық</w:t>
      </w:r>
      <w:r w:rsidR="0076547B">
        <w:rPr>
          <w:rFonts w:ascii="Times New Roman" w:hAnsi="Times New Roman"/>
          <w:lang w:val="kk-KZ"/>
        </w:rPr>
        <w:t>тық</w:t>
      </w:r>
      <w:r w:rsidRPr="0056635B">
        <w:rPr>
          <w:rFonts w:ascii="Times New Roman" w:hAnsi="Times New Roman"/>
          <w:lang w:val="kk-KZ"/>
        </w:rPr>
        <w:t>-бюджет</w:t>
      </w:r>
      <w:r w:rsidR="0076547B">
        <w:rPr>
          <w:rFonts w:ascii="Times New Roman" w:hAnsi="Times New Roman"/>
          <w:lang w:val="kk-KZ"/>
        </w:rPr>
        <w:t>тік</w:t>
      </w:r>
      <w:r w:rsidRPr="0056635B">
        <w:rPr>
          <w:rFonts w:ascii="Times New Roman" w:hAnsi="Times New Roman"/>
          <w:lang w:val="kk-KZ"/>
        </w:rPr>
        <w:t xml:space="preserve"> және әлеуметтік саясатын жүзеге асырудың негізгі бағыттары</w:t>
      </w:r>
    </w:p>
    <w:p w:rsidR="00F852D5" w:rsidRDefault="00F852D5" w:rsidP="00B251C7">
      <w:pPr>
        <w:ind w:firstLine="709"/>
        <w:rPr>
          <w:b/>
          <w:sz w:val="28"/>
          <w:szCs w:val="28"/>
          <w:lang w:val="kk-KZ"/>
        </w:rPr>
      </w:pPr>
    </w:p>
    <w:p w:rsidR="00F852D5" w:rsidRDefault="00F852D5" w:rsidP="00B251C7">
      <w:pPr>
        <w:ind w:firstLine="709"/>
        <w:rPr>
          <w:b/>
          <w:sz w:val="28"/>
          <w:szCs w:val="28"/>
          <w:lang w:val="kk-KZ"/>
        </w:rPr>
      </w:pPr>
    </w:p>
    <w:p w:rsidR="00F852D5" w:rsidRDefault="00F852D5" w:rsidP="00B251C7">
      <w:pPr>
        <w:ind w:firstLine="709"/>
        <w:rPr>
          <w:b/>
          <w:sz w:val="28"/>
          <w:szCs w:val="28"/>
          <w:lang w:val="kk-KZ"/>
        </w:rPr>
      </w:pPr>
    </w:p>
    <w:p w:rsidR="00322290" w:rsidRPr="0056635B" w:rsidRDefault="00322290" w:rsidP="00B251C7">
      <w:pPr>
        <w:ind w:firstLine="709"/>
        <w:rPr>
          <w:b/>
          <w:i/>
          <w:sz w:val="28"/>
          <w:szCs w:val="28"/>
          <w:lang w:val="kk-KZ"/>
        </w:rPr>
      </w:pPr>
      <w:r w:rsidRPr="0056635B">
        <w:rPr>
          <w:b/>
          <w:sz w:val="28"/>
          <w:szCs w:val="28"/>
          <w:lang w:val="kk-KZ"/>
        </w:rPr>
        <w:lastRenderedPageBreak/>
        <w:t>Салық саясаты</w:t>
      </w:r>
    </w:p>
    <w:p w:rsidR="00F93FF0" w:rsidRPr="002E60B5" w:rsidRDefault="00F93FF0" w:rsidP="00F93FF0">
      <w:pPr>
        <w:ind w:firstLine="709"/>
        <w:rPr>
          <w:sz w:val="28"/>
          <w:szCs w:val="28"/>
          <w:lang w:val="kk-KZ"/>
        </w:rPr>
      </w:pPr>
      <w:r w:rsidRPr="00723F69">
        <w:rPr>
          <w:sz w:val="28"/>
          <w:szCs w:val="28"/>
          <w:lang w:val="kk-KZ"/>
        </w:rPr>
        <w:t xml:space="preserve">Салық саясатын жетілдіру бойынша жұмыс тұрақты негізде экономика </w:t>
      </w:r>
      <w:r w:rsidRPr="002E60B5">
        <w:rPr>
          <w:sz w:val="28"/>
          <w:szCs w:val="28"/>
          <w:lang w:val="kk-KZ"/>
        </w:rPr>
        <w:t>конъюнктурасының өзгеруін және салық төлеушілердің ұсыныстарын ескере отырып жүргізіледі.</w:t>
      </w:r>
    </w:p>
    <w:p w:rsidR="009654FA" w:rsidRPr="002E60B5" w:rsidRDefault="009654FA" w:rsidP="009654FA">
      <w:pPr>
        <w:ind w:firstLine="709"/>
        <w:jc w:val="both"/>
        <w:rPr>
          <w:sz w:val="28"/>
          <w:szCs w:val="28"/>
          <w:lang w:val="kk-KZ"/>
        </w:rPr>
      </w:pPr>
      <w:r w:rsidRPr="002E60B5">
        <w:rPr>
          <w:sz w:val="28"/>
          <w:szCs w:val="28"/>
          <w:lang w:val="kk-KZ"/>
        </w:rPr>
        <w:t>Қазақстан Республикасы Президентінің Бес әлеуметтік бастамасының екінші бастамасын іске асыру шеңберінде 2019 жылғы 1 қаңтардан бастап жеке табыс салығының мөлшері айына 25 АЕК-тен кем жалақы алатын қызметкерлер үшін 10 есеге төмендетілді.</w:t>
      </w:r>
    </w:p>
    <w:p w:rsidR="00F93FF0" w:rsidRPr="002E60B5" w:rsidRDefault="00F93FF0" w:rsidP="00F93FF0">
      <w:pPr>
        <w:ind w:firstLine="709"/>
        <w:jc w:val="both"/>
        <w:rPr>
          <w:sz w:val="28"/>
          <w:szCs w:val="28"/>
          <w:lang w:val="kk-KZ"/>
        </w:rPr>
      </w:pPr>
      <w:r w:rsidRPr="002E60B5">
        <w:rPr>
          <w:sz w:val="28"/>
          <w:szCs w:val="28"/>
          <w:lang w:val="kk-KZ"/>
        </w:rPr>
        <w:t>Жалпы республика бойынша мұндай жалақыны 2 млн.астам адам алады. Негізінен, бұл</w:t>
      </w:r>
      <w:r w:rsidR="000A6720">
        <w:rPr>
          <w:sz w:val="28"/>
          <w:szCs w:val="28"/>
          <w:lang w:val="kk-KZ"/>
        </w:rPr>
        <w:t xml:space="preserve"> – </w:t>
      </w:r>
      <w:r w:rsidRPr="002E60B5">
        <w:rPr>
          <w:sz w:val="28"/>
          <w:szCs w:val="28"/>
          <w:lang w:val="kk-KZ"/>
        </w:rPr>
        <w:t>ауыл</w:t>
      </w:r>
      <w:r w:rsidR="000A6720">
        <w:rPr>
          <w:sz w:val="28"/>
          <w:szCs w:val="28"/>
          <w:lang w:val="kk-KZ"/>
        </w:rPr>
        <w:t xml:space="preserve"> </w:t>
      </w:r>
      <w:r w:rsidRPr="002E60B5">
        <w:rPr>
          <w:sz w:val="28"/>
          <w:szCs w:val="28"/>
          <w:lang w:val="kk-KZ"/>
        </w:rPr>
        <w:t>шаруашылығы мен сауда саласында.</w:t>
      </w:r>
    </w:p>
    <w:p w:rsidR="00F93FF0" w:rsidRDefault="00F93FF0" w:rsidP="00F93FF0">
      <w:pPr>
        <w:ind w:firstLine="709"/>
        <w:jc w:val="both"/>
        <w:rPr>
          <w:sz w:val="28"/>
          <w:szCs w:val="28"/>
          <w:lang w:val="kk-KZ"/>
        </w:rPr>
      </w:pPr>
      <w:r w:rsidRPr="002E60B5">
        <w:rPr>
          <w:sz w:val="28"/>
          <w:szCs w:val="28"/>
          <w:lang w:val="kk-KZ"/>
        </w:rPr>
        <w:t>«Қазақстан Республикасының кейбір заңнамалық актілеріне әлеуметтік қамсыздандыру мәселелері бойынша</w:t>
      </w:r>
      <w:r w:rsidRPr="00E21026">
        <w:rPr>
          <w:sz w:val="28"/>
          <w:szCs w:val="28"/>
          <w:lang w:val="kk-KZ"/>
        </w:rPr>
        <w:t xml:space="preserve"> өзгерістер мен толықтырулар енгізу туралы</w:t>
      </w:r>
      <w:r>
        <w:rPr>
          <w:sz w:val="28"/>
          <w:szCs w:val="28"/>
          <w:lang w:val="kk-KZ"/>
        </w:rPr>
        <w:t>» 2018 жылғы 2 шілдедегі</w:t>
      </w:r>
      <w:r w:rsidR="00437915">
        <w:rPr>
          <w:sz w:val="28"/>
          <w:szCs w:val="28"/>
          <w:lang w:val="kk-KZ"/>
        </w:rPr>
        <w:t xml:space="preserve"> </w:t>
      </w:r>
      <w:r w:rsidR="00437915" w:rsidRPr="00437915">
        <w:rPr>
          <w:sz w:val="28"/>
          <w:szCs w:val="28"/>
          <w:lang w:val="kk-KZ"/>
        </w:rPr>
        <w:t>Қазақстан Республикасы</w:t>
      </w:r>
      <w:r>
        <w:rPr>
          <w:sz w:val="28"/>
          <w:szCs w:val="28"/>
          <w:lang w:val="kk-KZ"/>
        </w:rPr>
        <w:t xml:space="preserve"> Заң</w:t>
      </w:r>
      <w:r w:rsidR="000A6720">
        <w:rPr>
          <w:sz w:val="28"/>
          <w:szCs w:val="28"/>
          <w:lang w:val="kk-KZ"/>
        </w:rPr>
        <w:t>ын</w:t>
      </w:r>
      <w:r>
        <w:rPr>
          <w:sz w:val="28"/>
          <w:szCs w:val="28"/>
          <w:lang w:val="kk-KZ"/>
        </w:rPr>
        <w:t>да т</w:t>
      </w:r>
      <w:r w:rsidRPr="00FE0200">
        <w:rPr>
          <w:sz w:val="28"/>
          <w:szCs w:val="28"/>
          <w:lang w:val="kk-KZ"/>
        </w:rPr>
        <w:t>иісті түзетулер көзделген</w:t>
      </w:r>
      <w:r>
        <w:rPr>
          <w:sz w:val="28"/>
          <w:szCs w:val="28"/>
          <w:lang w:val="kk-KZ"/>
        </w:rPr>
        <w:t>.</w:t>
      </w:r>
    </w:p>
    <w:p w:rsidR="00F93FF0" w:rsidRDefault="00F93FF0" w:rsidP="00F93FF0">
      <w:pPr>
        <w:ind w:firstLine="709"/>
        <w:jc w:val="both"/>
        <w:rPr>
          <w:sz w:val="28"/>
          <w:szCs w:val="28"/>
          <w:lang w:val="kk-KZ"/>
        </w:rPr>
      </w:pPr>
      <w:r w:rsidRPr="000B6B23">
        <w:rPr>
          <w:sz w:val="28"/>
          <w:szCs w:val="28"/>
          <w:lang w:val="kk-KZ"/>
        </w:rPr>
        <w:t>Бастаманы іске асыру экономикалық дамуды күшейтуге және азаматтардың әл-ауқатын арттыруға қосымша серпін береді.</w:t>
      </w:r>
    </w:p>
    <w:p w:rsidR="00F93FF0" w:rsidRDefault="00F93FF0" w:rsidP="00F93FF0">
      <w:pPr>
        <w:ind w:firstLine="709"/>
        <w:jc w:val="both"/>
        <w:rPr>
          <w:sz w:val="28"/>
          <w:szCs w:val="28"/>
          <w:lang w:val="kk-KZ"/>
        </w:rPr>
      </w:pPr>
      <w:r>
        <w:rPr>
          <w:sz w:val="28"/>
          <w:szCs w:val="28"/>
          <w:lang w:val="kk-KZ"/>
        </w:rPr>
        <w:t xml:space="preserve">Сондай-ақ </w:t>
      </w:r>
      <w:r w:rsidRPr="004270D9">
        <w:rPr>
          <w:sz w:val="28"/>
          <w:szCs w:val="28"/>
          <w:lang w:val="kk-KZ"/>
        </w:rPr>
        <w:t>осы бастама шеңберінде жеке табыс салығының (бұдан әрі – ЖТС) прогрессивті шкаласын енгізу мәселесі зер</w:t>
      </w:r>
      <w:r w:rsidR="000A6720">
        <w:rPr>
          <w:sz w:val="28"/>
          <w:szCs w:val="28"/>
          <w:lang w:val="kk-KZ"/>
        </w:rPr>
        <w:t>ттел</w:t>
      </w:r>
      <w:r w:rsidRPr="004270D9">
        <w:rPr>
          <w:sz w:val="28"/>
          <w:szCs w:val="28"/>
          <w:lang w:val="kk-KZ"/>
        </w:rPr>
        <w:t>ді.</w:t>
      </w:r>
    </w:p>
    <w:p w:rsidR="00F93FF0" w:rsidRDefault="00F93FF0" w:rsidP="00F93FF0">
      <w:pPr>
        <w:ind w:firstLine="709"/>
        <w:jc w:val="both"/>
        <w:rPr>
          <w:sz w:val="28"/>
          <w:szCs w:val="28"/>
          <w:lang w:val="kk-KZ"/>
        </w:rPr>
      </w:pPr>
      <w:r w:rsidRPr="00CE5ADE">
        <w:rPr>
          <w:sz w:val="28"/>
          <w:szCs w:val="28"/>
          <w:lang w:val="kk-KZ"/>
        </w:rPr>
        <w:t xml:space="preserve">Зерттеу қорытындысы бойынша </w:t>
      </w:r>
      <w:r w:rsidR="000A6720" w:rsidRPr="00CE5ADE">
        <w:rPr>
          <w:sz w:val="28"/>
          <w:szCs w:val="28"/>
          <w:lang w:val="kk-KZ"/>
        </w:rPr>
        <w:t xml:space="preserve">осы кезеңде </w:t>
      </w:r>
      <w:r w:rsidRPr="00CE5ADE">
        <w:rPr>
          <w:sz w:val="28"/>
          <w:szCs w:val="28"/>
          <w:lang w:val="kk-KZ"/>
        </w:rPr>
        <w:t>салық салудың прогре</w:t>
      </w:r>
      <w:r>
        <w:rPr>
          <w:sz w:val="28"/>
          <w:szCs w:val="28"/>
          <w:lang w:val="kk-KZ"/>
        </w:rPr>
        <w:t xml:space="preserve">ссивті шкаласына көшу </w:t>
      </w:r>
      <w:r w:rsidR="000A6720">
        <w:rPr>
          <w:sz w:val="28"/>
          <w:szCs w:val="28"/>
          <w:lang w:val="kk-KZ"/>
        </w:rPr>
        <w:t>мерзімінен</w:t>
      </w:r>
      <w:r>
        <w:rPr>
          <w:sz w:val="28"/>
          <w:szCs w:val="28"/>
          <w:lang w:val="kk-KZ"/>
        </w:rPr>
        <w:t xml:space="preserve"> ерте деген</w:t>
      </w:r>
      <w:r w:rsidRPr="00CE5ADE">
        <w:rPr>
          <w:sz w:val="28"/>
          <w:szCs w:val="28"/>
          <w:lang w:val="kk-KZ"/>
        </w:rPr>
        <w:t xml:space="preserve"> ұсыныс </w:t>
      </w:r>
      <w:r w:rsidR="000A6720">
        <w:rPr>
          <w:sz w:val="28"/>
          <w:szCs w:val="28"/>
          <w:lang w:val="kk-KZ"/>
        </w:rPr>
        <w:t>әзірлен</w:t>
      </w:r>
      <w:r>
        <w:rPr>
          <w:sz w:val="28"/>
          <w:szCs w:val="28"/>
          <w:lang w:val="kk-KZ"/>
        </w:rPr>
        <w:t>д</w:t>
      </w:r>
      <w:r w:rsidR="000A6720">
        <w:rPr>
          <w:sz w:val="28"/>
          <w:szCs w:val="28"/>
          <w:lang w:val="kk-KZ"/>
        </w:rPr>
        <w:t>і</w:t>
      </w:r>
      <w:r w:rsidRPr="00CE5ADE">
        <w:rPr>
          <w:sz w:val="28"/>
          <w:szCs w:val="28"/>
          <w:lang w:val="kk-KZ"/>
        </w:rPr>
        <w:t>.</w:t>
      </w:r>
    </w:p>
    <w:p w:rsidR="00F93FF0" w:rsidRDefault="00F93FF0" w:rsidP="00F93FF0">
      <w:pPr>
        <w:ind w:firstLine="709"/>
        <w:jc w:val="both"/>
        <w:rPr>
          <w:sz w:val="28"/>
          <w:szCs w:val="28"/>
          <w:lang w:val="kk-KZ"/>
        </w:rPr>
      </w:pPr>
      <w:r>
        <w:rPr>
          <w:sz w:val="28"/>
          <w:szCs w:val="28"/>
          <w:lang w:val="kk-KZ"/>
        </w:rPr>
        <w:t>ЖТС</w:t>
      </w:r>
      <w:r w:rsidRPr="00214865">
        <w:rPr>
          <w:sz w:val="28"/>
          <w:szCs w:val="28"/>
          <w:lang w:val="kk-KZ"/>
        </w:rPr>
        <w:t xml:space="preserve"> прогре</w:t>
      </w:r>
      <w:r>
        <w:rPr>
          <w:sz w:val="28"/>
          <w:szCs w:val="28"/>
          <w:lang w:val="kk-KZ"/>
        </w:rPr>
        <w:t>ссивті шкаласын енгізу алдында «жұмыс істейтін кедейлер»</w:t>
      </w:r>
      <w:r w:rsidRPr="00214865">
        <w:rPr>
          <w:sz w:val="28"/>
          <w:szCs w:val="28"/>
          <w:lang w:val="kk-KZ"/>
        </w:rPr>
        <w:t xml:space="preserve"> санын төмендету, ең төменгі жалақы мөлшерін арттыру, азаматтық қызметшілердің </w:t>
      </w:r>
      <w:r>
        <w:rPr>
          <w:sz w:val="28"/>
          <w:szCs w:val="28"/>
          <w:lang w:val="kk-KZ"/>
        </w:rPr>
        <w:t>жалақысы</w:t>
      </w:r>
      <w:r w:rsidRPr="00214865">
        <w:rPr>
          <w:sz w:val="28"/>
          <w:szCs w:val="28"/>
          <w:lang w:val="kk-KZ"/>
        </w:rPr>
        <w:t xml:space="preserve"> жүйе</w:t>
      </w:r>
      <w:r w:rsidR="000A6720">
        <w:rPr>
          <w:sz w:val="28"/>
          <w:szCs w:val="28"/>
          <w:lang w:val="kk-KZ"/>
        </w:rPr>
        <w:t>сін</w:t>
      </w:r>
      <w:r w:rsidRPr="00214865">
        <w:rPr>
          <w:sz w:val="28"/>
          <w:szCs w:val="28"/>
          <w:lang w:val="kk-KZ"/>
        </w:rPr>
        <w:t xml:space="preserve"> өзгер</w:t>
      </w:r>
      <w:r w:rsidR="000A6720">
        <w:rPr>
          <w:sz w:val="28"/>
          <w:szCs w:val="28"/>
          <w:lang w:val="kk-KZ"/>
        </w:rPr>
        <w:t>т</w:t>
      </w:r>
      <w:r w:rsidRPr="00214865">
        <w:rPr>
          <w:sz w:val="28"/>
          <w:szCs w:val="28"/>
          <w:lang w:val="kk-KZ"/>
        </w:rPr>
        <w:t>у және арттыру, экономикалық белсенділікті және халықтың нақты табысын арттыру, жұмыспен қамт</w:t>
      </w:r>
      <w:r w:rsidR="000A6720">
        <w:rPr>
          <w:sz w:val="28"/>
          <w:szCs w:val="28"/>
          <w:lang w:val="kk-KZ"/>
        </w:rPr>
        <w:t>ылуын</w:t>
      </w:r>
      <w:r w:rsidRPr="00214865">
        <w:rPr>
          <w:sz w:val="28"/>
          <w:szCs w:val="28"/>
          <w:lang w:val="kk-KZ"/>
        </w:rPr>
        <w:t xml:space="preserve"> формализациялау және көлеңкелі экономиканың үлесін азайту жөніндегі шараларды іске асыру тиіс.</w:t>
      </w:r>
    </w:p>
    <w:p w:rsidR="00F93FF0" w:rsidRDefault="00F93FF0" w:rsidP="00F93FF0">
      <w:pPr>
        <w:ind w:firstLine="709"/>
        <w:jc w:val="both"/>
        <w:rPr>
          <w:sz w:val="28"/>
          <w:szCs w:val="28"/>
          <w:lang w:val="kk-KZ"/>
        </w:rPr>
      </w:pPr>
      <w:r w:rsidRPr="00A553AD">
        <w:rPr>
          <w:sz w:val="28"/>
          <w:szCs w:val="28"/>
          <w:lang w:val="kk-KZ"/>
        </w:rPr>
        <w:t>2018 жылы заң шығару қызметі шеңберінде экономиканың түрлі салаларының инвестициялық тартымдылығын арттыруға, бизнесті</w:t>
      </w:r>
      <w:r>
        <w:rPr>
          <w:sz w:val="28"/>
          <w:szCs w:val="28"/>
          <w:lang w:val="kk-KZ"/>
        </w:rPr>
        <w:t xml:space="preserve"> одан әрі дамытуға бағытталған с</w:t>
      </w:r>
      <w:r w:rsidRPr="00A553AD">
        <w:rPr>
          <w:sz w:val="28"/>
          <w:szCs w:val="28"/>
          <w:lang w:val="kk-KZ"/>
        </w:rPr>
        <w:t>алық заңнамасы</w:t>
      </w:r>
      <w:r>
        <w:rPr>
          <w:sz w:val="28"/>
          <w:szCs w:val="28"/>
          <w:lang w:val="kk-KZ"/>
        </w:rPr>
        <w:t>на нақты түзетулер енгізілді</w:t>
      </w:r>
      <w:r w:rsidRPr="00A553AD">
        <w:rPr>
          <w:sz w:val="28"/>
          <w:szCs w:val="28"/>
          <w:lang w:val="kk-KZ"/>
        </w:rPr>
        <w:t>:</w:t>
      </w:r>
    </w:p>
    <w:p w:rsidR="00F93FF0" w:rsidRDefault="00F93FF0" w:rsidP="00F93FF0">
      <w:pPr>
        <w:pBdr>
          <w:bottom w:val="single" w:sz="4" w:space="31" w:color="FFFFFF"/>
        </w:pBdr>
        <w:tabs>
          <w:tab w:val="left" w:pos="728"/>
        </w:tabs>
        <w:ind w:firstLine="720"/>
        <w:contextualSpacing/>
        <w:jc w:val="both"/>
        <w:rPr>
          <w:color w:val="000000"/>
          <w:sz w:val="28"/>
          <w:szCs w:val="28"/>
          <w:lang w:val="kk-KZ"/>
        </w:rPr>
      </w:pPr>
      <w:r>
        <w:rPr>
          <w:sz w:val="28"/>
          <w:szCs w:val="28"/>
          <w:lang w:val="kk-KZ"/>
        </w:rPr>
        <w:t xml:space="preserve">- </w:t>
      </w:r>
      <w:r w:rsidRPr="007F6041">
        <w:rPr>
          <w:rFonts w:eastAsia="Calibri"/>
          <w:sz w:val="28"/>
          <w:szCs w:val="28"/>
          <w:lang w:val="kk-KZ"/>
        </w:rPr>
        <w:t>«</w:t>
      </w:r>
      <w:r w:rsidRPr="00B57925">
        <w:rPr>
          <w:rFonts w:eastAsia="Calibri"/>
          <w:sz w:val="28"/>
          <w:szCs w:val="28"/>
          <w:lang w:val="kk-KZ"/>
        </w:rPr>
        <w:t>Қазақстан Республикасының кейбір заңнамалық актілеріне Қазақстан Республикасының әкімшілік-аумақтық құрылысы және көлеңкелі экономикаға қарсы іс-қимыл мәселелері бойынша өзгерістер мен толықтырулар енгізу туралы</w:t>
      </w:r>
      <w:r w:rsidRPr="007F6041">
        <w:rPr>
          <w:rFonts w:eastAsia="Calibri"/>
          <w:sz w:val="28"/>
          <w:szCs w:val="28"/>
          <w:lang w:val="kk-KZ"/>
        </w:rPr>
        <w:t>»</w:t>
      </w:r>
      <w:r>
        <w:rPr>
          <w:rFonts w:eastAsia="Calibri"/>
          <w:sz w:val="28"/>
          <w:szCs w:val="28"/>
          <w:lang w:val="kk-KZ"/>
        </w:rPr>
        <w:t xml:space="preserve"> 2018 жылғы 28 желтоқсандағы</w:t>
      </w:r>
      <w:r w:rsidRPr="007F6041">
        <w:rPr>
          <w:rFonts w:eastAsia="Calibri"/>
          <w:sz w:val="28"/>
          <w:szCs w:val="28"/>
          <w:lang w:val="kk-KZ"/>
        </w:rPr>
        <w:t xml:space="preserve"> Қазақс</w:t>
      </w:r>
      <w:r>
        <w:rPr>
          <w:rFonts w:eastAsia="Calibri"/>
          <w:sz w:val="28"/>
          <w:szCs w:val="28"/>
          <w:lang w:val="kk-KZ"/>
        </w:rPr>
        <w:t xml:space="preserve">тан Республикасының Заңымен </w:t>
      </w:r>
      <w:r w:rsidRPr="009A019D">
        <w:rPr>
          <w:rFonts w:eastAsia="Calibri"/>
          <w:sz w:val="28"/>
          <w:szCs w:val="28"/>
          <w:lang w:val="kk-KZ"/>
        </w:rPr>
        <w:t>«Астана – жаңа қала» арнайы экономикалық аймағының аумағында өндірілген және өткізілетін тауарларды өткізу бойынша айналымдар</w:t>
      </w:r>
      <w:r>
        <w:rPr>
          <w:rFonts w:eastAsia="Calibri"/>
          <w:sz w:val="28"/>
          <w:szCs w:val="28"/>
          <w:lang w:val="kk-KZ"/>
        </w:rPr>
        <w:t>ды</w:t>
      </w:r>
      <w:r w:rsidRPr="009A019D">
        <w:rPr>
          <w:rFonts w:eastAsia="Calibri"/>
          <w:sz w:val="28"/>
          <w:szCs w:val="28"/>
          <w:lang w:val="kk-KZ"/>
        </w:rPr>
        <w:t xml:space="preserve"> </w:t>
      </w:r>
      <w:r>
        <w:rPr>
          <w:rFonts w:eastAsia="Calibri"/>
          <w:sz w:val="28"/>
          <w:szCs w:val="28"/>
          <w:lang w:val="kk-KZ"/>
        </w:rPr>
        <w:t>ҚҚС босату бөлігінде</w:t>
      </w:r>
      <w:r w:rsidRPr="009A019D">
        <w:rPr>
          <w:rFonts w:eastAsia="Calibri"/>
          <w:sz w:val="28"/>
          <w:szCs w:val="28"/>
          <w:lang w:val="kk-KZ"/>
        </w:rPr>
        <w:t xml:space="preserve"> </w:t>
      </w:r>
      <w:r>
        <w:rPr>
          <w:rFonts w:eastAsia="Calibri"/>
          <w:sz w:val="28"/>
          <w:szCs w:val="28"/>
          <w:lang w:val="kk-KZ"/>
        </w:rPr>
        <w:t>Қазақстан Республикасы Салық кодексінің 394</w:t>
      </w:r>
      <w:r w:rsidR="000A6720">
        <w:rPr>
          <w:rFonts w:eastAsia="Calibri"/>
          <w:sz w:val="28"/>
          <w:szCs w:val="28"/>
          <w:lang w:val="kk-KZ"/>
        </w:rPr>
        <w:t xml:space="preserve"> – </w:t>
      </w:r>
      <w:r>
        <w:rPr>
          <w:rFonts w:eastAsia="Calibri"/>
          <w:sz w:val="28"/>
          <w:szCs w:val="28"/>
          <w:lang w:val="kk-KZ"/>
        </w:rPr>
        <w:t>бабы</w:t>
      </w:r>
      <w:r w:rsidR="000A6720">
        <w:rPr>
          <w:rFonts w:eastAsia="Calibri"/>
          <w:sz w:val="28"/>
          <w:szCs w:val="28"/>
          <w:lang w:val="kk-KZ"/>
        </w:rPr>
        <w:t xml:space="preserve"> </w:t>
      </w:r>
      <w:r>
        <w:rPr>
          <w:rFonts w:eastAsia="Calibri"/>
          <w:sz w:val="28"/>
          <w:szCs w:val="28"/>
          <w:lang w:val="kk-KZ"/>
        </w:rPr>
        <w:t>жаңа 44) тармақшамен толықтырылды,</w:t>
      </w:r>
      <w:r w:rsidRPr="006E09E5">
        <w:rPr>
          <w:lang w:val="kk-KZ"/>
        </w:rPr>
        <w:t xml:space="preserve"> </w:t>
      </w:r>
      <w:r>
        <w:rPr>
          <w:rFonts w:eastAsia="Calibri"/>
          <w:sz w:val="28"/>
          <w:szCs w:val="28"/>
          <w:lang w:val="kk-KZ"/>
        </w:rPr>
        <w:t xml:space="preserve">Шымкент </w:t>
      </w:r>
      <w:r>
        <w:rPr>
          <w:sz w:val="28"/>
          <w:szCs w:val="28"/>
          <w:lang w:val="kk-KZ"/>
        </w:rPr>
        <w:t>(19,30</w:t>
      </w:r>
      <w:r w:rsidR="006D2769">
        <w:rPr>
          <w:sz w:val="28"/>
          <w:szCs w:val="28"/>
          <w:lang w:val="kk-KZ"/>
        </w:rPr>
        <w:t> теңге</w:t>
      </w:r>
      <w:r w:rsidRPr="00A930A3">
        <w:rPr>
          <w:color w:val="000000"/>
          <w:sz w:val="28"/>
          <w:szCs w:val="28"/>
          <w:lang w:val="kk-KZ"/>
        </w:rPr>
        <w:t>)</w:t>
      </w:r>
      <w:r>
        <w:rPr>
          <w:color w:val="000000"/>
          <w:sz w:val="28"/>
          <w:szCs w:val="28"/>
          <w:lang w:val="kk-KZ"/>
        </w:rPr>
        <w:t xml:space="preserve"> және Түркістан (9,17</w:t>
      </w:r>
      <w:r w:rsidR="006D2769">
        <w:rPr>
          <w:color w:val="000000"/>
          <w:sz w:val="28"/>
          <w:szCs w:val="28"/>
          <w:lang w:val="kk-KZ"/>
        </w:rPr>
        <w:t> теңге</w:t>
      </w:r>
      <w:r w:rsidRPr="00A930A3">
        <w:rPr>
          <w:color w:val="000000"/>
          <w:sz w:val="28"/>
          <w:szCs w:val="28"/>
          <w:lang w:val="kk-KZ"/>
        </w:rPr>
        <w:t>)</w:t>
      </w:r>
      <w:r>
        <w:rPr>
          <w:color w:val="000000"/>
          <w:sz w:val="28"/>
          <w:szCs w:val="28"/>
          <w:lang w:val="kk-KZ"/>
        </w:rPr>
        <w:t xml:space="preserve"> қалалары үшін</w:t>
      </w:r>
      <w:r>
        <w:rPr>
          <w:rFonts w:eastAsia="Calibri"/>
          <w:sz w:val="28"/>
          <w:szCs w:val="28"/>
          <w:lang w:val="kk-KZ"/>
        </w:rPr>
        <w:t xml:space="preserve"> </w:t>
      </w:r>
      <w:r w:rsidRPr="006E09E5">
        <w:rPr>
          <w:rFonts w:eastAsia="Calibri"/>
          <w:sz w:val="28"/>
          <w:szCs w:val="28"/>
          <w:lang w:val="kk-KZ"/>
        </w:rPr>
        <w:t>ауданның бір шаршы метріне есептегенде</w:t>
      </w:r>
      <w:r>
        <w:rPr>
          <w:rFonts w:eastAsia="Calibri"/>
          <w:sz w:val="28"/>
          <w:szCs w:val="28"/>
          <w:lang w:val="kk-KZ"/>
        </w:rPr>
        <w:t xml:space="preserve"> е</w:t>
      </w:r>
      <w:r w:rsidRPr="006E09E5">
        <w:rPr>
          <w:rFonts w:eastAsia="Calibri"/>
          <w:sz w:val="28"/>
          <w:szCs w:val="28"/>
          <w:lang w:val="kk-KZ"/>
        </w:rPr>
        <w:t>лді мекендердің жерлеріне салынатын базалық салық мөлшерлемелер</w:t>
      </w:r>
      <w:r>
        <w:rPr>
          <w:color w:val="000000"/>
          <w:sz w:val="28"/>
          <w:szCs w:val="28"/>
          <w:lang w:val="kk-KZ"/>
        </w:rPr>
        <w:t>і өсті, т</w:t>
      </w:r>
      <w:r w:rsidRPr="00A36D25">
        <w:rPr>
          <w:color w:val="000000"/>
          <w:sz w:val="28"/>
          <w:szCs w:val="28"/>
          <w:lang w:val="kk-KZ"/>
        </w:rPr>
        <w:t>ұрғын үй қоры, оның ішінде оның жанындағы құрылыстар мен ғимараттар алып жатқан жерге арналған базалық салықтық мөлшерлемелер</w:t>
      </w:r>
      <w:r>
        <w:rPr>
          <w:color w:val="000000"/>
          <w:sz w:val="28"/>
          <w:szCs w:val="28"/>
          <w:lang w:val="kk-KZ"/>
        </w:rPr>
        <w:t>:</w:t>
      </w:r>
      <w:r w:rsidRPr="00A36D25">
        <w:rPr>
          <w:color w:val="000000"/>
          <w:sz w:val="28"/>
          <w:szCs w:val="28"/>
          <w:lang w:val="kk-KZ"/>
        </w:rPr>
        <w:t xml:space="preserve"> </w:t>
      </w:r>
      <w:r>
        <w:rPr>
          <w:color w:val="000000"/>
          <w:sz w:val="28"/>
          <w:szCs w:val="28"/>
          <w:lang w:val="kk-KZ"/>
        </w:rPr>
        <w:t>Шымкент қ. – 0,96</w:t>
      </w:r>
      <w:r w:rsidR="006D2769">
        <w:rPr>
          <w:color w:val="000000"/>
          <w:sz w:val="28"/>
          <w:szCs w:val="28"/>
          <w:lang w:val="kk-KZ"/>
        </w:rPr>
        <w:t> теңге</w:t>
      </w:r>
      <w:r>
        <w:rPr>
          <w:color w:val="000000"/>
          <w:sz w:val="28"/>
          <w:szCs w:val="28"/>
          <w:lang w:val="kk-KZ"/>
        </w:rPr>
        <w:t>,</w:t>
      </w:r>
      <w:r w:rsidRPr="00A36D25">
        <w:rPr>
          <w:color w:val="000000"/>
          <w:sz w:val="28"/>
          <w:szCs w:val="28"/>
          <w:lang w:val="kk-KZ"/>
        </w:rPr>
        <w:t xml:space="preserve"> Түркістан</w:t>
      </w:r>
      <w:r>
        <w:rPr>
          <w:color w:val="000000"/>
          <w:sz w:val="28"/>
          <w:szCs w:val="28"/>
          <w:lang w:val="kk-KZ"/>
        </w:rPr>
        <w:t xml:space="preserve"> қ. – 0,58</w:t>
      </w:r>
      <w:r w:rsidR="006D2769">
        <w:rPr>
          <w:color w:val="000000"/>
          <w:sz w:val="28"/>
          <w:szCs w:val="28"/>
          <w:lang w:val="kk-KZ"/>
        </w:rPr>
        <w:t> теңге</w:t>
      </w:r>
      <w:r>
        <w:rPr>
          <w:color w:val="000000"/>
          <w:sz w:val="28"/>
          <w:szCs w:val="28"/>
          <w:lang w:val="kk-KZ"/>
        </w:rPr>
        <w:t>, т</w:t>
      </w:r>
      <w:r w:rsidRPr="00A36D25">
        <w:rPr>
          <w:color w:val="000000"/>
          <w:sz w:val="28"/>
          <w:szCs w:val="28"/>
          <w:lang w:val="kk-KZ"/>
        </w:rPr>
        <w:t xml:space="preserve">ұрғын үйдің, саяжай құрылысының бір шаршы метрінің базалық </w:t>
      </w:r>
      <w:r w:rsidRPr="00A36D25">
        <w:rPr>
          <w:color w:val="000000"/>
          <w:sz w:val="28"/>
          <w:szCs w:val="28"/>
          <w:lang w:val="kk-KZ"/>
        </w:rPr>
        <w:lastRenderedPageBreak/>
        <w:t>құны елді мекеннің түріне байланысты мынадай мөлшерде айқындалады:</w:t>
      </w:r>
      <w:r w:rsidRPr="00360173">
        <w:rPr>
          <w:color w:val="000000"/>
          <w:sz w:val="28"/>
          <w:szCs w:val="28"/>
          <w:lang w:val="kk-KZ"/>
        </w:rPr>
        <w:t xml:space="preserve"> </w:t>
      </w:r>
      <w:r>
        <w:rPr>
          <w:color w:val="000000"/>
          <w:sz w:val="28"/>
          <w:szCs w:val="28"/>
          <w:lang w:val="kk-KZ"/>
        </w:rPr>
        <w:t>Шымкент қ. – 60</w:t>
      </w:r>
      <w:r w:rsidR="00BB7ABF">
        <w:rPr>
          <w:color w:val="000000"/>
          <w:sz w:val="28"/>
          <w:szCs w:val="28"/>
          <w:lang w:val="kk-KZ"/>
        </w:rPr>
        <w:t> </w:t>
      </w:r>
      <w:r>
        <w:rPr>
          <w:color w:val="000000"/>
          <w:sz w:val="28"/>
          <w:szCs w:val="28"/>
          <w:lang w:val="kk-KZ"/>
        </w:rPr>
        <w:t>000</w:t>
      </w:r>
      <w:r w:rsidR="006D2769">
        <w:rPr>
          <w:color w:val="000000"/>
          <w:sz w:val="28"/>
          <w:szCs w:val="28"/>
          <w:lang w:val="kk-KZ"/>
        </w:rPr>
        <w:t> теңге</w:t>
      </w:r>
      <w:r>
        <w:rPr>
          <w:color w:val="000000"/>
          <w:sz w:val="28"/>
          <w:szCs w:val="28"/>
          <w:lang w:val="kk-KZ"/>
        </w:rPr>
        <w:t>,</w:t>
      </w:r>
      <w:r w:rsidRPr="00A36D25">
        <w:rPr>
          <w:color w:val="000000"/>
          <w:sz w:val="28"/>
          <w:szCs w:val="28"/>
          <w:lang w:val="kk-KZ"/>
        </w:rPr>
        <w:t xml:space="preserve"> Түркістан</w:t>
      </w:r>
      <w:r>
        <w:rPr>
          <w:color w:val="000000"/>
          <w:sz w:val="28"/>
          <w:szCs w:val="28"/>
          <w:lang w:val="kk-KZ"/>
        </w:rPr>
        <w:t xml:space="preserve"> қ. – 36</w:t>
      </w:r>
      <w:r w:rsidR="00BB7ABF">
        <w:rPr>
          <w:color w:val="000000"/>
          <w:sz w:val="28"/>
          <w:szCs w:val="28"/>
          <w:lang w:val="kk-KZ"/>
        </w:rPr>
        <w:t> </w:t>
      </w:r>
      <w:r>
        <w:rPr>
          <w:color w:val="000000"/>
          <w:sz w:val="28"/>
          <w:szCs w:val="28"/>
          <w:lang w:val="kk-KZ"/>
        </w:rPr>
        <w:t>000</w:t>
      </w:r>
      <w:r w:rsidR="006D2769">
        <w:rPr>
          <w:color w:val="000000"/>
          <w:sz w:val="28"/>
          <w:szCs w:val="28"/>
          <w:lang w:val="kk-KZ"/>
        </w:rPr>
        <w:t> теңге</w:t>
      </w:r>
      <w:r w:rsidR="0013717B">
        <w:rPr>
          <w:color w:val="000000"/>
          <w:sz w:val="28"/>
          <w:szCs w:val="28"/>
          <w:lang w:val="kk-KZ"/>
        </w:rPr>
        <w:t>;</w:t>
      </w:r>
    </w:p>
    <w:p w:rsidR="00F93FF0" w:rsidRDefault="00F93FF0" w:rsidP="00F93FF0">
      <w:pPr>
        <w:pBdr>
          <w:bottom w:val="single" w:sz="4" w:space="31" w:color="FFFFFF"/>
        </w:pBdr>
        <w:tabs>
          <w:tab w:val="left" w:pos="728"/>
        </w:tabs>
        <w:ind w:firstLine="720"/>
        <w:contextualSpacing/>
        <w:jc w:val="both"/>
        <w:rPr>
          <w:rFonts w:eastAsia="Calibri"/>
          <w:sz w:val="28"/>
          <w:szCs w:val="28"/>
          <w:lang w:val="kk-KZ"/>
        </w:rPr>
      </w:pPr>
      <w:r>
        <w:rPr>
          <w:color w:val="000000"/>
          <w:sz w:val="28"/>
          <w:szCs w:val="28"/>
          <w:lang w:val="kk-KZ"/>
        </w:rPr>
        <w:t>- «</w:t>
      </w:r>
      <w:r w:rsidRPr="00FA6C7E">
        <w:rPr>
          <w:color w:val="000000"/>
          <w:sz w:val="28"/>
          <w:szCs w:val="28"/>
          <w:lang w:val="kk-KZ"/>
        </w:rPr>
        <w:t>Қазақстан Республикасының кейбір заңнамалық актілеріне халықтың жұмыспен қамтылуын формализациялау мәселелері бойынша өзгерістер мен толықтырулар енгізу туралы</w:t>
      </w:r>
      <w:r>
        <w:rPr>
          <w:color w:val="000000"/>
          <w:sz w:val="28"/>
          <w:szCs w:val="28"/>
          <w:lang w:val="kk-KZ"/>
        </w:rPr>
        <w:t>»</w:t>
      </w:r>
      <w:r w:rsidRPr="00FA6C7E">
        <w:rPr>
          <w:rFonts w:eastAsia="Calibri"/>
          <w:sz w:val="28"/>
          <w:szCs w:val="28"/>
          <w:lang w:val="kk-KZ"/>
        </w:rPr>
        <w:t xml:space="preserve"> </w:t>
      </w:r>
      <w:r>
        <w:rPr>
          <w:rFonts w:eastAsia="Calibri"/>
          <w:sz w:val="28"/>
          <w:szCs w:val="28"/>
          <w:lang w:val="kk-KZ"/>
        </w:rPr>
        <w:t>2019 жылғы 3 қаңтардағы</w:t>
      </w:r>
      <w:r w:rsidRPr="007F6041">
        <w:rPr>
          <w:rFonts w:eastAsia="Calibri"/>
          <w:sz w:val="28"/>
          <w:szCs w:val="28"/>
          <w:lang w:val="kk-KZ"/>
        </w:rPr>
        <w:t xml:space="preserve"> Қазақс</w:t>
      </w:r>
      <w:r>
        <w:rPr>
          <w:rFonts w:eastAsia="Calibri"/>
          <w:sz w:val="28"/>
          <w:szCs w:val="28"/>
          <w:lang w:val="kk-KZ"/>
        </w:rPr>
        <w:t>тан Республикасының Заңымен</w:t>
      </w:r>
      <w:r w:rsidRPr="00FA6C7E">
        <w:rPr>
          <w:lang w:val="kk-KZ"/>
        </w:rPr>
        <w:t xml:space="preserve"> </w:t>
      </w:r>
      <w:r w:rsidRPr="00FA6C7E">
        <w:rPr>
          <w:rFonts w:eastAsia="Calibri"/>
          <w:sz w:val="28"/>
          <w:szCs w:val="28"/>
          <w:lang w:val="kk-KZ"/>
        </w:rPr>
        <w:t>Астана-хаб қатысушыларына жеңілдетілген салық салу б</w:t>
      </w:r>
      <w:r w:rsidR="0013717B">
        <w:rPr>
          <w:rFonts w:eastAsia="Calibri"/>
          <w:sz w:val="28"/>
          <w:szCs w:val="28"/>
          <w:lang w:val="kk-KZ"/>
        </w:rPr>
        <w:t>ойынша түзетулер енгізілді;</w:t>
      </w:r>
    </w:p>
    <w:p w:rsidR="00F93FF0" w:rsidRDefault="00F93FF0" w:rsidP="00F93FF0">
      <w:pPr>
        <w:pBdr>
          <w:bottom w:val="single" w:sz="4" w:space="31" w:color="FFFFFF"/>
        </w:pBdr>
        <w:tabs>
          <w:tab w:val="left" w:pos="728"/>
        </w:tabs>
        <w:ind w:firstLine="720"/>
        <w:contextualSpacing/>
        <w:jc w:val="both"/>
        <w:rPr>
          <w:rFonts w:eastAsia="Calibri"/>
          <w:sz w:val="28"/>
          <w:szCs w:val="28"/>
          <w:lang w:val="kk-KZ"/>
        </w:rPr>
      </w:pPr>
      <w:r>
        <w:rPr>
          <w:rFonts w:eastAsia="Calibri"/>
          <w:sz w:val="28"/>
          <w:szCs w:val="28"/>
          <w:lang w:val="kk-KZ"/>
        </w:rPr>
        <w:t>- «</w:t>
      </w:r>
      <w:r w:rsidRPr="00FA6C7E">
        <w:rPr>
          <w:rFonts w:eastAsia="Calibri"/>
          <w:sz w:val="28"/>
          <w:szCs w:val="28"/>
          <w:lang w:val="kk-KZ"/>
        </w:rPr>
        <w:t>Қазақстан Республикасының кейбір заңнамалық актілеріне кинематография мәселелері бойынша өзгерістер мен толықтырулар енгізу туралы</w:t>
      </w:r>
      <w:r>
        <w:rPr>
          <w:rFonts w:eastAsia="Calibri"/>
          <w:sz w:val="28"/>
          <w:szCs w:val="28"/>
          <w:lang w:val="kk-KZ"/>
        </w:rPr>
        <w:t>»</w:t>
      </w:r>
      <w:r w:rsidRPr="00FA6C7E">
        <w:rPr>
          <w:lang w:val="kk-KZ"/>
        </w:rPr>
        <w:t xml:space="preserve"> </w:t>
      </w:r>
      <w:r w:rsidRPr="00FA6C7E">
        <w:rPr>
          <w:rFonts w:eastAsia="Calibri"/>
          <w:sz w:val="28"/>
          <w:szCs w:val="28"/>
          <w:lang w:val="kk-KZ"/>
        </w:rPr>
        <w:t>2019 жылғы 3 қаңтардағы Қазақстан Республикасының Заңымен</w:t>
      </w:r>
      <w:r w:rsidRPr="00CC1AA5">
        <w:rPr>
          <w:lang w:val="kk-KZ"/>
        </w:rPr>
        <w:t xml:space="preserve"> </w:t>
      </w:r>
      <w:r w:rsidRPr="00CC1AA5">
        <w:rPr>
          <w:rFonts w:eastAsia="Calibri"/>
          <w:sz w:val="28"/>
          <w:szCs w:val="28"/>
          <w:lang w:val="kk-KZ"/>
        </w:rPr>
        <w:t>ұлттық фильмдермен танылған фильмдерді көрсетуді жүзеге асыратын ұйымдар КТС мен ҚҚС-дан босатыл</w:t>
      </w:r>
      <w:r>
        <w:rPr>
          <w:rFonts w:eastAsia="Calibri"/>
          <w:sz w:val="28"/>
          <w:szCs w:val="28"/>
          <w:lang w:val="kk-KZ"/>
        </w:rPr>
        <w:t>ды.</w:t>
      </w:r>
    </w:p>
    <w:p w:rsidR="00F93FF0" w:rsidRPr="00880E57" w:rsidRDefault="00F93FF0" w:rsidP="00F93FF0">
      <w:pPr>
        <w:pBdr>
          <w:bottom w:val="single" w:sz="4" w:space="31" w:color="FFFFFF"/>
        </w:pBdr>
        <w:tabs>
          <w:tab w:val="left" w:pos="728"/>
        </w:tabs>
        <w:ind w:firstLine="720"/>
        <w:contextualSpacing/>
        <w:jc w:val="both"/>
        <w:rPr>
          <w:rFonts w:eastAsia="Calibri"/>
          <w:sz w:val="28"/>
          <w:szCs w:val="28"/>
          <w:lang w:val="kk-KZ"/>
        </w:rPr>
      </w:pPr>
      <w:r w:rsidRPr="00CC1AA5">
        <w:rPr>
          <w:rFonts w:eastAsia="Calibri"/>
          <w:sz w:val="28"/>
          <w:szCs w:val="28"/>
          <w:lang w:val="kk-KZ"/>
        </w:rPr>
        <w:t>«</w:t>
      </w:r>
      <w:r w:rsidRPr="00880E57">
        <w:rPr>
          <w:rFonts w:eastAsia="Calibri"/>
          <w:sz w:val="28"/>
          <w:szCs w:val="28"/>
          <w:lang w:val="kk-KZ"/>
        </w:rPr>
        <w:t xml:space="preserve">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Қазақстан Республикасының Заң жобасында </w:t>
      </w:r>
      <w:r w:rsidR="00880E57" w:rsidRPr="00880E57">
        <w:rPr>
          <w:sz w:val="28"/>
          <w:szCs w:val="28"/>
          <w:lang w:val="kk-KZ"/>
        </w:rPr>
        <w:t xml:space="preserve">кең таралған пайдалы қазбаларды </w:t>
      </w:r>
      <w:r w:rsidR="00880E57">
        <w:rPr>
          <w:sz w:val="28"/>
          <w:szCs w:val="28"/>
          <w:lang w:val="kk-KZ"/>
        </w:rPr>
        <w:t>(</w:t>
      </w:r>
      <w:r w:rsidRPr="00880E57">
        <w:rPr>
          <w:rFonts w:eastAsia="Calibri"/>
          <w:sz w:val="28"/>
          <w:szCs w:val="28"/>
          <w:lang w:val="kk-KZ"/>
        </w:rPr>
        <w:t>КТПҚ</w:t>
      </w:r>
      <w:r w:rsidR="00880E57">
        <w:rPr>
          <w:rFonts w:eastAsia="Calibri"/>
          <w:sz w:val="28"/>
          <w:szCs w:val="28"/>
          <w:lang w:val="kk-KZ"/>
        </w:rPr>
        <w:t>)</w:t>
      </w:r>
      <w:r w:rsidRPr="00880E57">
        <w:rPr>
          <w:rFonts w:eastAsia="Calibri"/>
          <w:sz w:val="28"/>
          <w:szCs w:val="28"/>
          <w:lang w:val="kk-KZ"/>
        </w:rPr>
        <w:t xml:space="preserve"> шөгінді жыныстар үшін </w:t>
      </w:r>
      <w:r w:rsidR="00880E57" w:rsidRPr="00880E57">
        <w:rPr>
          <w:sz w:val="28"/>
          <w:szCs w:val="28"/>
          <w:lang w:val="kk-KZ"/>
        </w:rPr>
        <w:t>пайдалы қазбаларды өндiру салығы (</w:t>
      </w:r>
      <w:r w:rsidRPr="00880E57">
        <w:rPr>
          <w:rFonts w:eastAsia="Calibri"/>
          <w:sz w:val="28"/>
          <w:szCs w:val="28"/>
          <w:lang w:val="kk-KZ"/>
        </w:rPr>
        <w:t>ПҚӨС</w:t>
      </w:r>
      <w:r w:rsidR="00880E57" w:rsidRPr="00880E57">
        <w:rPr>
          <w:rFonts w:eastAsia="Calibri"/>
          <w:sz w:val="28"/>
          <w:szCs w:val="28"/>
          <w:lang w:val="kk-KZ"/>
        </w:rPr>
        <w:t>)</w:t>
      </w:r>
      <w:r w:rsidRPr="00880E57">
        <w:rPr>
          <w:rFonts w:eastAsia="Calibri"/>
          <w:sz w:val="28"/>
          <w:szCs w:val="28"/>
          <w:lang w:val="kk-KZ"/>
        </w:rPr>
        <w:t xml:space="preserve"> ставкасын төмендету бойынша нормалар, онлайн бақылау-касса машиналарын жаппай қолдану мерзімдерін 2024 жылдан 2020 жылға ауыстыру, ЖСК салық салуды жетілдіру,</w:t>
      </w:r>
      <w:r w:rsidRPr="00880E57">
        <w:rPr>
          <w:sz w:val="28"/>
          <w:szCs w:val="28"/>
          <w:lang w:val="kk-KZ"/>
        </w:rPr>
        <w:t xml:space="preserve"> </w:t>
      </w:r>
      <w:r w:rsidRPr="00880E57">
        <w:rPr>
          <w:rFonts w:eastAsia="Calibri"/>
          <w:sz w:val="28"/>
          <w:szCs w:val="28"/>
          <w:lang w:val="kk-KZ"/>
        </w:rPr>
        <w:t>туристік саланы дамытуға бағытталған түзетулер және т.б. көзделген.</w:t>
      </w:r>
      <w:r w:rsidR="00880E57">
        <w:rPr>
          <w:rFonts w:eastAsia="Calibri"/>
          <w:sz w:val="28"/>
          <w:szCs w:val="28"/>
          <w:lang w:val="kk-KZ"/>
        </w:rPr>
        <w:t xml:space="preserve"> Аталған жоба 2019 жылдың 31 қаңтарын</w:t>
      </w:r>
      <w:r w:rsidR="00E472E6">
        <w:rPr>
          <w:rFonts w:eastAsia="Calibri"/>
          <w:sz w:val="28"/>
          <w:szCs w:val="28"/>
          <w:lang w:val="kk-KZ"/>
        </w:rPr>
        <w:t>а</w:t>
      </w:r>
      <w:r w:rsidR="00880E57">
        <w:rPr>
          <w:rFonts w:eastAsia="Calibri"/>
          <w:sz w:val="28"/>
          <w:szCs w:val="28"/>
          <w:lang w:val="kk-KZ"/>
        </w:rPr>
        <w:t>н Қазақстан Республикасы Парламентінің Сенатында қаралу</w:t>
      </w:r>
      <w:r w:rsidR="00E472E6">
        <w:rPr>
          <w:rFonts w:eastAsia="Calibri"/>
          <w:sz w:val="28"/>
          <w:szCs w:val="28"/>
          <w:lang w:val="kk-KZ"/>
        </w:rPr>
        <w:t>да</w:t>
      </w:r>
      <w:r w:rsidR="00880E57">
        <w:rPr>
          <w:rFonts w:eastAsia="Calibri"/>
          <w:sz w:val="28"/>
          <w:szCs w:val="28"/>
          <w:lang w:val="kk-KZ"/>
        </w:rPr>
        <w:t>.</w:t>
      </w:r>
    </w:p>
    <w:p w:rsidR="00F93FF0" w:rsidRDefault="00F93FF0" w:rsidP="00F93FF0">
      <w:pPr>
        <w:pBdr>
          <w:bottom w:val="single" w:sz="4" w:space="31" w:color="FFFFFF"/>
        </w:pBdr>
        <w:tabs>
          <w:tab w:val="left" w:pos="728"/>
        </w:tabs>
        <w:ind w:firstLine="720"/>
        <w:contextualSpacing/>
        <w:jc w:val="both"/>
        <w:rPr>
          <w:rFonts w:eastAsia="Calibri"/>
          <w:sz w:val="28"/>
          <w:szCs w:val="28"/>
          <w:lang w:val="kk-KZ"/>
        </w:rPr>
      </w:pPr>
      <w:r w:rsidRPr="00F32511">
        <w:rPr>
          <w:rFonts w:eastAsia="Calibri"/>
          <w:sz w:val="28"/>
          <w:szCs w:val="28"/>
          <w:lang w:val="kk-KZ"/>
        </w:rPr>
        <w:t>Қабылданған шараларды ескере отырып, салық салу базасын кеңейту жөніндегі жұмыс жалғасатын болады.</w:t>
      </w:r>
      <w:r w:rsidRPr="00430209">
        <w:rPr>
          <w:lang w:val="kk-KZ"/>
        </w:rPr>
        <w:t xml:space="preserve"> </w:t>
      </w:r>
      <w:r>
        <w:rPr>
          <w:rFonts w:eastAsia="Calibri"/>
          <w:sz w:val="28"/>
          <w:szCs w:val="28"/>
          <w:lang w:val="kk-KZ"/>
        </w:rPr>
        <w:t>К</w:t>
      </w:r>
      <w:r w:rsidRPr="00430209">
        <w:rPr>
          <w:rFonts w:eastAsia="Calibri"/>
          <w:sz w:val="28"/>
          <w:szCs w:val="28"/>
          <w:lang w:val="kk-KZ"/>
        </w:rPr>
        <w:t>өлеңкелі кірістерді азайтуға, қолма-қол ақшасыз операциялар көлемін ұлғайтуға, салықтық және кедендік әкімшілендіруді цифрландыру</w:t>
      </w:r>
      <w:r w:rsidR="00E472E6">
        <w:rPr>
          <w:rFonts w:eastAsia="Calibri"/>
          <w:sz w:val="28"/>
          <w:szCs w:val="28"/>
          <w:lang w:val="kk-KZ"/>
        </w:rPr>
        <w:t xml:space="preserve"> арқылы</w:t>
      </w:r>
      <w:r w:rsidRPr="00430209">
        <w:rPr>
          <w:rFonts w:eastAsia="Calibri"/>
          <w:sz w:val="28"/>
          <w:szCs w:val="28"/>
          <w:lang w:val="kk-KZ"/>
        </w:rPr>
        <w:t xml:space="preserve"> экономикалық қайтарымды күшейтуге </w:t>
      </w:r>
      <w:r>
        <w:rPr>
          <w:rFonts w:eastAsia="Calibri"/>
          <w:sz w:val="28"/>
          <w:szCs w:val="28"/>
          <w:lang w:val="kk-KZ"/>
        </w:rPr>
        <w:t xml:space="preserve">негізгі басымдық </w:t>
      </w:r>
      <w:r w:rsidRPr="00430209">
        <w:rPr>
          <w:rFonts w:eastAsia="Calibri"/>
          <w:sz w:val="28"/>
          <w:szCs w:val="28"/>
          <w:lang w:val="kk-KZ"/>
        </w:rPr>
        <w:t>жасалатын болады.</w:t>
      </w:r>
    </w:p>
    <w:p w:rsidR="00F93FF0" w:rsidRDefault="00F93FF0" w:rsidP="00F93FF0">
      <w:pPr>
        <w:pBdr>
          <w:bottom w:val="single" w:sz="4" w:space="31" w:color="FFFFFF"/>
        </w:pBdr>
        <w:tabs>
          <w:tab w:val="left" w:pos="728"/>
        </w:tabs>
        <w:ind w:firstLine="720"/>
        <w:contextualSpacing/>
        <w:jc w:val="both"/>
        <w:rPr>
          <w:rFonts w:eastAsia="Calibri"/>
          <w:sz w:val="28"/>
          <w:szCs w:val="28"/>
          <w:lang w:val="kk-KZ"/>
        </w:rPr>
      </w:pPr>
      <w:r w:rsidRPr="002234FB">
        <w:rPr>
          <w:rFonts w:eastAsia="Calibri"/>
          <w:sz w:val="28"/>
          <w:szCs w:val="28"/>
          <w:lang w:val="kk-KZ"/>
        </w:rPr>
        <w:t>Шағын және орта бизнесті дамыту үшін неғұрлым қолайлы жағдайлар жасау және қолма-қол ақшасыз айналым үлесін ұлғайту мақсатында ҚҚС бойынша тіркеу есебіне қою жөніндегі шекті мән және қолма-қол ақшасыз төлемдер бойынша арнайы салық режимдерін қолдану үшін шекті кіріс ұлғайтылатын болады.</w:t>
      </w:r>
      <w:r>
        <w:rPr>
          <w:rFonts w:eastAsia="Calibri"/>
          <w:sz w:val="28"/>
          <w:szCs w:val="28"/>
          <w:lang w:val="kk-KZ"/>
        </w:rPr>
        <w:t xml:space="preserve"> </w:t>
      </w:r>
      <w:r w:rsidRPr="001F5AA7">
        <w:rPr>
          <w:rFonts w:eastAsia="Calibri"/>
          <w:sz w:val="28"/>
          <w:szCs w:val="28"/>
          <w:lang w:val="kk-KZ"/>
        </w:rPr>
        <w:t>Бұл экономиканың көлеңкелі секторын заңдастыруға, шағын және орта бизнесті қалыптастыруға және кеңейтуге бағытталған.</w:t>
      </w:r>
    </w:p>
    <w:p w:rsidR="00F93FF0" w:rsidRPr="009756B1" w:rsidRDefault="00F93FF0" w:rsidP="00F93FF0">
      <w:pPr>
        <w:pBdr>
          <w:bottom w:val="single" w:sz="4" w:space="31" w:color="FFFFFF"/>
        </w:pBdr>
        <w:tabs>
          <w:tab w:val="left" w:pos="728"/>
        </w:tabs>
        <w:ind w:firstLine="720"/>
        <w:contextualSpacing/>
        <w:jc w:val="both"/>
        <w:rPr>
          <w:rFonts w:eastAsia="Calibri"/>
          <w:sz w:val="28"/>
          <w:szCs w:val="28"/>
          <w:lang w:val="kk-KZ"/>
        </w:rPr>
      </w:pPr>
      <w:r w:rsidRPr="009756B1">
        <w:rPr>
          <w:rFonts w:eastAsia="Calibri"/>
          <w:sz w:val="28"/>
          <w:szCs w:val="28"/>
          <w:lang w:val="kk-KZ"/>
        </w:rPr>
        <w:t>Жалпы алғанда, ұзақ мерзімді перспективада салық саясатының міндеті икемді, ашық және қолайлы салық жүйесін сақтау болып табылады.</w:t>
      </w:r>
    </w:p>
    <w:p w:rsidR="009756B1" w:rsidRPr="009756B1" w:rsidRDefault="009756B1" w:rsidP="009756B1">
      <w:pPr>
        <w:pBdr>
          <w:bottom w:val="single" w:sz="4" w:space="31" w:color="FFFFFF"/>
        </w:pBdr>
        <w:tabs>
          <w:tab w:val="left" w:pos="728"/>
        </w:tabs>
        <w:ind w:firstLine="720"/>
        <w:contextualSpacing/>
        <w:jc w:val="both"/>
        <w:rPr>
          <w:sz w:val="28"/>
          <w:szCs w:val="28"/>
          <w:lang w:val="kk-KZ"/>
        </w:rPr>
      </w:pPr>
      <w:r w:rsidRPr="009756B1">
        <w:rPr>
          <w:b/>
          <w:sz w:val="28"/>
          <w:szCs w:val="28"/>
          <w:lang w:val="kk-KZ"/>
        </w:rPr>
        <w:t>«Қаржылық тұрақтылық» басым бағытының «Салықтардың жиналуын арттыру» жобасы</w:t>
      </w:r>
      <w:r w:rsidRPr="009756B1">
        <w:rPr>
          <w:sz w:val="28"/>
          <w:szCs w:val="28"/>
          <w:lang w:val="kk-KZ"/>
        </w:rPr>
        <w:t xml:space="preserve"> бойынша</w:t>
      </w:r>
    </w:p>
    <w:p w:rsidR="009756B1" w:rsidRPr="002C7E68" w:rsidRDefault="009756B1" w:rsidP="009756B1">
      <w:pPr>
        <w:pBdr>
          <w:bottom w:val="single" w:sz="4" w:space="31" w:color="FFFFFF"/>
        </w:pBdr>
        <w:tabs>
          <w:tab w:val="left" w:pos="728"/>
        </w:tabs>
        <w:ind w:firstLine="720"/>
        <w:contextualSpacing/>
        <w:jc w:val="both"/>
        <w:rPr>
          <w:rFonts w:eastAsiaTheme="minorHAnsi"/>
          <w:bCs/>
          <w:sz w:val="28"/>
          <w:szCs w:val="28"/>
          <w:lang w:val="kk-KZ" w:eastAsia="en-US"/>
        </w:rPr>
      </w:pPr>
      <w:r w:rsidRPr="009756B1">
        <w:rPr>
          <w:rFonts w:eastAsiaTheme="minorHAnsi"/>
          <w:bCs/>
          <w:sz w:val="28"/>
          <w:szCs w:val="28"/>
          <w:lang w:val="kk-KZ" w:eastAsia="en-US"/>
        </w:rPr>
        <w:t>«Салықтардың жиналуын арттыру» жобасы Үкімет деңгейінде</w:t>
      </w:r>
      <w:r w:rsidR="00E472E6">
        <w:rPr>
          <w:rFonts w:eastAsiaTheme="minorHAnsi"/>
          <w:bCs/>
          <w:sz w:val="28"/>
          <w:szCs w:val="28"/>
          <w:lang w:val="kk-KZ" w:eastAsia="en-US"/>
        </w:rPr>
        <w:t xml:space="preserve"> 8 бастаманы қамтитын </w:t>
      </w:r>
      <w:r w:rsidRPr="009756B1">
        <w:rPr>
          <w:rFonts w:eastAsiaTheme="minorHAnsi"/>
          <w:bCs/>
          <w:sz w:val="28"/>
          <w:szCs w:val="28"/>
          <w:lang w:val="kk-KZ" w:eastAsia="en-US"/>
        </w:rPr>
        <w:t>2 бағытқа бөлінген</w:t>
      </w:r>
      <w:r w:rsidR="00E472E6">
        <w:rPr>
          <w:rFonts w:eastAsiaTheme="minorHAnsi"/>
          <w:bCs/>
          <w:sz w:val="28"/>
          <w:szCs w:val="28"/>
          <w:lang w:val="kk-KZ" w:eastAsia="en-US"/>
        </w:rPr>
        <w:t xml:space="preserve">, олар </w:t>
      </w:r>
      <w:r w:rsidRPr="009756B1">
        <w:rPr>
          <w:rFonts w:eastAsiaTheme="minorHAnsi"/>
          <w:bCs/>
          <w:sz w:val="28"/>
          <w:szCs w:val="28"/>
          <w:lang w:val="kk-KZ" w:eastAsia="en-US"/>
        </w:rPr>
        <w:t>– жанама салықтарды әкімшілендіруді (толассыз мониторинг</w:t>
      </w:r>
      <w:r w:rsidRPr="002C7E68">
        <w:rPr>
          <w:rFonts w:eastAsiaTheme="minorHAnsi"/>
          <w:bCs/>
          <w:sz w:val="28"/>
          <w:szCs w:val="28"/>
          <w:lang w:val="kk-KZ" w:eastAsia="en-US"/>
        </w:rPr>
        <w:t>) және тікелей салықтарды әкімшілендіруді қамтиды.</w:t>
      </w:r>
    </w:p>
    <w:p w:rsidR="00F17979" w:rsidRDefault="009756B1" w:rsidP="00F17979">
      <w:pPr>
        <w:pBdr>
          <w:bottom w:val="single" w:sz="4" w:space="31" w:color="FFFFFF"/>
        </w:pBdr>
        <w:tabs>
          <w:tab w:val="left" w:pos="728"/>
        </w:tabs>
        <w:ind w:firstLine="720"/>
        <w:contextualSpacing/>
        <w:jc w:val="both"/>
        <w:rPr>
          <w:i/>
          <w:lang w:val="kk-KZ"/>
        </w:rPr>
      </w:pPr>
      <w:r w:rsidRPr="00340289">
        <w:rPr>
          <w:i/>
          <w:u w:val="single"/>
          <w:lang w:val="kk-KZ"/>
        </w:rPr>
        <w:t>Анықтама ретінде</w:t>
      </w:r>
      <w:r w:rsidRPr="00340289">
        <w:rPr>
          <w:i/>
          <w:lang w:val="kk-KZ"/>
        </w:rPr>
        <w:t xml:space="preserve">: бірінші бағыт 6 бастамадан тұрады: 1) «АСТАНА-1» АЖ; 2) «Электрондық шот-фактуралар» АЖ; 3) «Виртуалды қойма» модулі; 4) «Тауарларды таңбалау» АЖ; 5) «Саудадағы қолма - қол есеп айырысуларды қысқарту»; 6) «Блокчейн технологиясын қолдана отырып, ҚҚС әкімшілендіру», олар тауар қозғалысының </w:t>
      </w:r>
      <w:r w:rsidRPr="00340289">
        <w:rPr>
          <w:i/>
          <w:lang w:val="kk-KZ"/>
        </w:rPr>
        <w:lastRenderedPageBreak/>
        <w:t>толассыз мониторингін жүргізуге бағытталған - импорттан Қазақстан аумағында оны түпкілікті өткізуге дейін.</w:t>
      </w:r>
    </w:p>
    <w:p w:rsidR="00F17979" w:rsidRDefault="009756B1" w:rsidP="00F17979">
      <w:pPr>
        <w:pBdr>
          <w:bottom w:val="single" w:sz="4" w:space="31" w:color="FFFFFF"/>
        </w:pBdr>
        <w:tabs>
          <w:tab w:val="left" w:pos="728"/>
        </w:tabs>
        <w:ind w:firstLine="720"/>
        <w:contextualSpacing/>
        <w:jc w:val="both"/>
        <w:rPr>
          <w:i/>
          <w:lang w:val="kk-KZ"/>
        </w:rPr>
      </w:pPr>
      <w:r w:rsidRPr="00340289">
        <w:rPr>
          <w:i/>
          <w:lang w:val="kk-KZ"/>
        </w:rPr>
        <w:t>Екінші бағыт – тікелей салықтарды әкімшілендіру, 2 «Салықтық әкімшілендіру мақсаттары үшін үшінші тұлғалардың деректер базасын құру»; «Жалпыға бірдей декларациялауға көшу» бастамаларын қамтиды.</w:t>
      </w:r>
    </w:p>
    <w:p w:rsidR="00F17979" w:rsidRDefault="009756B1" w:rsidP="00F17979">
      <w:pPr>
        <w:pBdr>
          <w:bottom w:val="single" w:sz="4" w:space="31" w:color="FFFFFF"/>
        </w:pBdr>
        <w:tabs>
          <w:tab w:val="left" w:pos="728"/>
        </w:tabs>
        <w:ind w:firstLine="720"/>
        <w:contextualSpacing/>
        <w:jc w:val="both"/>
        <w:rPr>
          <w:sz w:val="28"/>
          <w:szCs w:val="28"/>
          <w:lang w:val="kk-KZ"/>
        </w:rPr>
      </w:pPr>
      <w:r w:rsidRPr="002C7E68">
        <w:rPr>
          <w:sz w:val="28"/>
          <w:szCs w:val="28"/>
          <w:lang w:val="kk-KZ"/>
        </w:rPr>
        <w:t xml:space="preserve">2018 жылға «Салықтардың жиналуын арттыру» жобасы бойынша </w:t>
      </w:r>
      <w:r w:rsidR="004B6766">
        <w:rPr>
          <w:sz w:val="28"/>
          <w:szCs w:val="28"/>
          <w:lang w:val="kk-KZ"/>
        </w:rPr>
        <w:br/>
      </w:r>
      <w:r w:rsidRPr="002C7E68">
        <w:rPr>
          <w:sz w:val="28"/>
          <w:szCs w:val="28"/>
          <w:lang w:val="kk-KZ"/>
        </w:rPr>
        <w:t>ЖІӨ</w:t>
      </w:r>
      <w:r w:rsidR="004B6766">
        <w:rPr>
          <w:sz w:val="28"/>
          <w:szCs w:val="28"/>
          <w:lang w:val="kk-KZ"/>
        </w:rPr>
        <w:t>-</w:t>
      </w:r>
      <w:r w:rsidRPr="002C7E68">
        <w:rPr>
          <w:sz w:val="28"/>
          <w:szCs w:val="28"/>
          <w:lang w:val="kk-KZ"/>
        </w:rPr>
        <w:t>ге</w:t>
      </w:r>
      <w:r w:rsidR="00E472E6">
        <w:rPr>
          <w:sz w:val="28"/>
          <w:szCs w:val="28"/>
          <w:lang w:val="kk-KZ"/>
        </w:rPr>
        <w:t xml:space="preserve"> </w:t>
      </w:r>
      <w:r w:rsidRPr="002C7E68">
        <w:rPr>
          <w:sz w:val="28"/>
          <w:szCs w:val="28"/>
          <w:lang w:val="kk-KZ"/>
        </w:rPr>
        <w:t>16,9% нысаналы көрсеткіш жоспарланған (шоғырландырылған бюджеттің салықтық түсімдері 9</w:t>
      </w:r>
      <w:r w:rsidR="00BB7ABF">
        <w:rPr>
          <w:sz w:val="28"/>
          <w:szCs w:val="28"/>
          <w:lang w:val="kk-KZ"/>
        </w:rPr>
        <w:t> </w:t>
      </w:r>
      <w:r w:rsidRPr="002C7E68">
        <w:rPr>
          <w:sz w:val="28"/>
          <w:szCs w:val="28"/>
          <w:lang w:val="kk-KZ"/>
        </w:rPr>
        <w:t>665</w:t>
      </w:r>
      <w:r w:rsidR="00BB7ABF">
        <w:rPr>
          <w:sz w:val="28"/>
          <w:szCs w:val="28"/>
          <w:lang w:val="kk-KZ"/>
        </w:rPr>
        <w:t> млрд.теңге</w:t>
      </w:r>
      <w:r w:rsidRPr="00D84F91">
        <w:rPr>
          <w:sz w:val="28"/>
          <w:szCs w:val="28"/>
          <w:lang w:val="kk-KZ"/>
        </w:rPr>
        <w:t>, ЖІӨ</w:t>
      </w:r>
      <w:r w:rsidR="00340289" w:rsidRPr="00D84F91">
        <w:rPr>
          <w:sz w:val="28"/>
          <w:szCs w:val="28"/>
          <w:lang w:val="kk-KZ"/>
        </w:rPr>
        <w:t xml:space="preserve"> болжамы </w:t>
      </w:r>
      <w:r w:rsidR="00BB7ABF" w:rsidRPr="00D84F91">
        <w:rPr>
          <w:sz w:val="28"/>
          <w:szCs w:val="28"/>
          <w:lang w:val="kk-KZ"/>
        </w:rPr>
        <w:t>–</w:t>
      </w:r>
      <w:r w:rsidR="00340289" w:rsidRPr="00D84F91">
        <w:rPr>
          <w:sz w:val="28"/>
          <w:szCs w:val="28"/>
          <w:lang w:val="kk-KZ"/>
        </w:rPr>
        <w:t xml:space="preserve"> </w:t>
      </w:r>
      <w:r w:rsidR="00AD5405" w:rsidRPr="00DB04B5">
        <w:rPr>
          <w:rFonts w:eastAsia="Calibri"/>
          <w:sz w:val="28"/>
          <w:szCs w:val="28"/>
          <w:lang w:val="kk-KZ" w:eastAsia="en-US"/>
        </w:rPr>
        <w:t>57</w:t>
      </w:r>
      <w:r w:rsidR="004B6766">
        <w:rPr>
          <w:rFonts w:eastAsia="Calibri"/>
          <w:sz w:val="28"/>
          <w:szCs w:val="28"/>
          <w:lang w:val="kk-KZ" w:eastAsia="en-US"/>
        </w:rPr>
        <w:t> </w:t>
      </w:r>
      <w:r w:rsidR="00AD5405" w:rsidRPr="00DB04B5">
        <w:rPr>
          <w:rFonts w:eastAsia="Calibri"/>
          <w:sz w:val="28"/>
          <w:szCs w:val="28"/>
          <w:lang w:val="kk-KZ" w:eastAsia="en-US"/>
        </w:rPr>
        <w:t>264</w:t>
      </w:r>
      <w:r w:rsidR="004B6766">
        <w:rPr>
          <w:rFonts w:eastAsia="Calibri"/>
          <w:sz w:val="28"/>
          <w:szCs w:val="28"/>
          <w:lang w:val="kk-KZ" w:eastAsia="en-US"/>
        </w:rPr>
        <w:t> </w:t>
      </w:r>
      <w:r w:rsidR="00BB7ABF" w:rsidRPr="00D84F91">
        <w:rPr>
          <w:sz w:val="28"/>
          <w:szCs w:val="28"/>
          <w:lang w:val="kk-KZ"/>
        </w:rPr>
        <w:t>млрд.теңге</w:t>
      </w:r>
      <w:r w:rsidRPr="00D84F91">
        <w:rPr>
          <w:sz w:val="28"/>
          <w:szCs w:val="28"/>
          <w:lang w:val="kk-KZ"/>
        </w:rPr>
        <w:t>).</w:t>
      </w:r>
    </w:p>
    <w:p w:rsidR="00F17979" w:rsidRPr="00AF50EA" w:rsidRDefault="009756B1" w:rsidP="00F17979">
      <w:pPr>
        <w:pBdr>
          <w:bottom w:val="single" w:sz="4" w:space="31" w:color="FFFFFF"/>
        </w:pBdr>
        <w:tabs>
          <w:tab w:val="left" w:pos="728"/>
        </w:tabs>
        <w:ind w:firstLine="720"/>
        <w:contextualSpacing/>
        <w:jc w:val="both"/>
        <w:rPr>
          <w:rFonts w:eastAsia="Calibri"/>
          <w:sz w:val="28"/>
          <w:szCs w:val="28"/>
          <w:lang w:val="kk-KZ" w:eastAsia="en-US"/>
        </w:rPr>
      </w:pPr>
      <w:r w:rsidRPr="00D84F91">
        <w:rPr>
          <w:rFonts w:eastAsia="Calibri"/>
          <w:sz w:val="28"/>
          <w:szCs w:val="28"/>
          <w:lang w:val="kk-KZ" w:eastAsia="en-US"/>
        </w:rPr>
        <w:t xml:space="preserve">2018 жылы нысаналы көрсеткіштің мәні ЖІӨ-ге </w:t>
      </w:r>
      <w:r w:rsidR="00D84F91" w:rsidRPr="00D84F91">
        <w:rPr>
          <w:rFonts w:eastAsia="Calibri"/>
          <w:sz w:val="28"/>
          <w:szCs w:val="28"/>
          <w:lang w:val="kk-KZ" w:eastAsia="en-US"/>
        </w:rPr>
        <w:t>18,9</w:t>
      </w:r>
      <w:r w:rsidRPr="00D84F91">
        <w:rPr>
          <w:rFonts w:eastAsia="Calibri"/>
          <w:sz w:val="28"/>
          <w:szCs w:val="28"/>
          <w:lang w:val="kk-KZ" w:eastAsia="en-US"/>
        </w:rPr>
        <w:t xml:space="preserve">% деңгейінде қалыптасты (шоғырландырылған бюджеттің салықтық түсімдері </w:t>
      </w:r>
      <w:r w:rsidR="00BB7ABF" w:rsidRPr="00D84F91">
        <w:rPr>
          <w:rFonts w:eastAsia="Calibri"/>
          <w:sz w:val="28"/>
          <w:szCs w:val="28"/>
          <w:lang w:val="kk-KZ" w:eastAsia="en-US"/>
        </w:rPr>
        <w:t>–</w:t>
      </w:r>
      <w:r w:rsidRPr="00D84F91">
        <w:rPr>
          <w:rFonts w:eastAsia="Calibri"/>
          <w:sz w:val="28"/>
          <w:szCs w:val="28"/>
          <w:lang w:val="kk-KZ" w:eastAsia="en-US"/>
        </w:rPr>
        <w:t xml:space="preserve"> 11</w:t>
      </w:r>
      <w:r w:rsidR="00BB7ABF" w:rsidRPr="00D84F91">
        <w:rPr>
          <w:rFonts w:eastAsia="Calibri"/>
          <w:sz w:val="28"/>
          <w:szCs w:val="28"/>
          <w:lang w:val="kk-KZ" w:eastAsia="en-US"/>
        </w:rPr>
        <w:t> </w:t>
      </w:r>
      <w:r w:rsidRPr="00D84F91">
        <w:rPr>
          <w:rFonts w:eastAsia="Calibri"/>
          <w:sz w:val="28"/>
          <w:szCs w:val="28"/>
          <w:lang w:val="kk-KZ" w:eastAsia="en-US"/>
        </w:rPr>
        <w:t>090,9</w:t>
      </w:r>
      <w:r w:rsidR="00BB7ABF" w:rsidRPr="00D84F91">
        <w:rPr>
          <w:rFonts w:eastAsia="Calibri"/>
          <w:sz w:val="28"/>
          <w:szCs w:val="28"/>
          <w:lang w:val="kk-KZ" w:eastAsia="en-US"/>
        </w:rPr>
        <w:t> млрд.теңге</w:t>
      </w:r>
      <w:r w:rsidRPr="00D84F91">
        <w:rPr>
          <w:rFonts w:eastAsia="Calibri"/>
          <w:sz w:val="28"/>
          <w:szCs w:val="28"/>
          <w:lang w:val="kk-KZ" w:eastAsia="en-US"/>
        </w:rPr>
        <w:t>, ЖІӨ – 58</w:t>
      </w:r>
      <w:r w:rsidR="00D84F91" w:rsidRPr="00D84F91">
        <w:rPr>
          <w:rFonts w:eastAsia="Calibri"/>
          <w:sz w:val="28"/>
          <w:szCs w:val="28"/>
          <w:lang w:val="kk-KZ" w:eastAsia="en-US"/>
        </w:rPr>
        <w:t> 785,7</w:t>
      </w:r>
      <w:r w:rsidR="00BB7ABF" w:rsidRPr="00D84F91">
        <w:rPr>
          <w:rFonts w:eastAsia="Calibri"/>
          <w:sz w:val="28"/>
          <w:szCs w:val="28"/>
          <w:lang w:val="kk-KZ" w:eastAsia="en-US"/>
        </w:rPr>
        <w:t> млрд</w:t>
      </w:r>
      <w:r w:rsidR="00BB7ABF" w:rsidRPr="002E60B5">
        <w:rPr>
          <w:rFonts w:eastAsia="Calibri"/>
          <w:sz w:val="28"/>
          <w:szCs w:val="28"/>
          <w:lang w:val="kk-KZ" w:eastAsia="en-US"/>
        </w:rPr>
        <w:t>.теңге</w:t>
      </w:r>
      <w:r w:rsidRPr="002E60B5">
        <w:rPr>
          <w:rFonts w:eastAsia="Calibri"/>
          <w:sz w:val="28"/>
          <w:szCs w:val="28"/>
          <w:lang w:val="kk-KZ" w:eastAsia="en-US"/>
        </w:rPr>
        <w:t xml:space="preserve">). </w:t>
      </w:r>
      <w:r w:rsidRPr="00AF50EA">
        <w:rPr>
          <w:rFonts w:eastAsia="Calibri"/>
          <w:sz w:val="28"/>
          <w:szCs w:val="28"/>
          <w:lang w:val="kk-KZ" w:eastAsia="en-US"/>
        </w:rPr>
        <w:t>Көрсеткіштің едәуір артуы мұнайдың орташа айлық бағасының өсуі есебінен (3</w:t>
      </w:r>
      <w:r w:rsidR="001F2679" w:rsidRPr="00AF50EA">
        <w:rPr>
          <w:rFonts w:eastAsia="Calibri"/>
          <w:sz w:val="28"/>
          <w:szCs w:val="28"/>
          <w:lang w:val="kk-KZ" w:eastAsia="en-US"/>
        </w:rPr>
        <w:t>0</w:t>
      </w:r>
      <w:r w:rsidR="00AF50EA" w:rsidRPr="00AF50EA">
        <w:rPr>
          <w:rFonts w:eastAsia="Calibri"/>
          <w:sz w:val="28"/>
          <w:szCs w:val="28"/>
          <w:lang w:val="kk-KZ" w:eastAsia="en-US"/>
        </w:rPr>
        <w:t>,7</w:t>
      </w:r>
      <w:r w:rsidRPr="00AF50EA">
        <w:rPr>
          <w:rFonts w:eastAsia="Calibri"/>
          <w:sz w:val="28"/>
          <w:szCs w:val="28"/>
          <w:lang w:val="kk-KZ" w:eastAsia="en-US"/>
        </w:rPr>
        <w:t>%</w:t>
      </w:r>
      <w:r w:rsidR="00340289" w:rsidRPr="00AF50EA">
        <w:rPr>
          <w:rFonts w:eastAsia="Calibri"/>
          <w:sz w:val="28"/>
          <w:szCs w:val="28"/>
          <w:lang w:val="kk-KZ" w:eastAsia="en-US"/>
        </w:rPr>
        <w:t xml:space="preserve"> </w:t>
      </w:r>
      <w:r w:rsidRPr="00AF50EA">
        <w:rPr>
          <w:rFonts w:eastAsia="Calibri"/>
          <w:sz w:val="28"/>
          <w:szCs w:val="28"/>
          <w:lang w:val="kk-KZ" w:eastAsia="en-US"/>
        </w:rPr>
        <w:t>немесе 2017 жылы 54,</w:t>
      </w:r>
      <w:r w:rsidR="00AF50EA" w:rsidRPr="00AF50EA">
        <w:rPr>
          <w:rFonts w:eastAsia="Calibri"/>
          <w:sz w:val="28"/>
          <w:szCs w:val="28"/>
          <w:lang w:val="kk-KZ" w:eastAsia="en-US"/>
        </w:rPr>
        <w:t>4</w:t>
      </w:r>
      <w:r w:rsidRPr="00AF50EA">
        <w:rPr>
          <w:rFonts w:eastAsia="Calibri"/>
          <w:sz w:val="28"/>
          <w:szCs w:val="28"/>
          <w:lang w:val="kk-KZ" w:eastAsia="en-US"/>
        </w:rPr>
        <w:t>$-дан 2018 жылы 71,</w:t>
      </w:r>
      <w:r w:rsidR="001F2679" w:rsidRPr="00AF50EA">
        <w:rPr>
          <w:rFonts w:eastAsia="Calibri"/>
          <w:sz w:val="28"/>
          <w:szCs w:val="28"/>
          <w:lang w:val="kk-KZ" w:eastAsia="en-US"/>
        </w:rPr>
        <w:t>1</w:t>
      </w:r>
      <w:r w:rsidRPr="00AF50EA">
        <w:rPr>
          <w:rFonts w:eastAsia="Calibri"/>
          <w:sz w:val="28"/>
          <w:szCs w:val="28"/>
          <w:lang w:val="kk-KZ" w:eastAsia="en-US"/>
        </w:rPr>
        <w:t>$-ға дейін), сондай-ақ АҚШ долларының орташа айлық бағамының (5,</w:t>
      </w:r>
      <w:r w:rsidR="004B6766" w:rsidRPr="00AF50EA">
        <w:rPr>
          <w:rFonts w:eastAsia="Calibri"/>
          <w:sz w:val="28"/>
          <w:szCs w:val="28"/>
          <w:lang w:val="kk-KZ" w:eastAsia="en-US"/>
        </w:rPr>
        <w:t>7</w:t>
      </w:r>
      <w:r w:rsidRPr="00AF50EA">
        <w:rPr>
          <w:rFonts w:eastAsia="Calibri"/>
          <w:sz w:val="28"/>
          <w:szCs w:val="28"/>
          <w:lang w:val="kk-KZ" w:eastAsia="en-US"/>
        </w:rPr>
        <w:t xml:space="preserve">% немесе </w:t>
      </w:r>
      <w:r w:rsidR="00340289" w:rsidRPr="00AF50EA">
        <w:rPr>
          <w:rFonts w:eastAsia="Calibri"/>
          <w:sz w:val="28"/>
          <w:szCs w:val="28"/>
          <w:lang w:val="kk-KZ" w:eastAsia="en-US"/>
        </w:rPr>
        <w:t xml:space="preserve">2017 жылы </w:t>
      </w:r>
      <w:r w:rsidRPr="00AF50EA">
        <w:rPr>
          <w:rFonts w:eastAsia="Calibri"/>
          <w:sz w:val="28"/>
          <w:szCs w:val="28"/>
          <w:lang w:val="kk-KZ" w:eastAsia="en-US"/>
        </w:rPr>
        <w:t>326</w:t>
      </w:r>
      <w:r w:rsidR="006D2769" w:rsidRPr="00AF50EA">
        <w:rPr>
          <w:rFonts w:eastAsia="Calibri"/>
          <w:sz w:val="28"/>
          <w:szCs w:val="28"/>
          <w:lang w:val="kk-KZ" w:eastAsia="en-US"/>
        </w:rPr>
        <w:t> теңге</w:t>
      </w:r>
      <w:r w:rsidRPr="00AF50EA">
        <w:rPr>
          <w:rFonts w:eastAsia="Calibri"/>
          <w:sz w:val="28"/>
          <w:szCs w:val="28"/>
          <w:lang w:val="kk-KZ" w:eastAsia="en-US"/>
        </w:rPr>
        <w:t>ден 2018 жылы 344,</w:t>
      </w:r>
      <w:r w:rsidR="004B6766" w:rsidRPr="00AF50EA">
        <w:rPr>
          <w:rFonts w:eastAsia="Calibri"/>
          <w:sz w:val="28"/>
          <w:szCs w:val="28"/>
          <w:lang w:val="kk-KZ" w:eastAsia="en-US"/>
        </w:rPr>
        <w:t>71</w:t>
      </w:r>
      <w:r w:rsidR="006D2769" w:rsidRPr="00AF50EA">
        <w:rPr>
          <w:rFonts w:eastAsia="Calibri"/>
          <w:sz w:val="28"/>
          <w:szCs w:val="28"/>
          <w:lang w:val="kk-KZ" w:eastAsia="en-US"/>
        </w:rPr>
        <w:t> теңге</w:t>
      </w:r>
      <w:r w:rsidRPr="00AF50EA">
        <w:rPr>
          <w:rFonts w:eastAsia="Calibri"/>
          <w:sz w:val="28"/>
          <w:szCs w:val="28"/>
          <w:lang w:val="kk-KZ" w:eastAsia="en-US"/>
        </w:rPr>
        <w:t>ге дейін) ұлғаюы есебінен түсіндіріледі.</w:t>
      </w:r>
    </w:p>
    <w:p w:rsidR="00F17979" w:rsidRDefault="009756B1" w:rsidP="00F17979">
      <w:pPr>
        <w:pBdr>
          <w:bottom w:val="single" w:sz="4" w:space="31" w:color="FFFFFF"/>
        </w:pBdr>
        <w:tabs>
          <w:tab w:val="left" w:pos="728"/>
        </w:tabs>
        <w:ind w:firstLine="720"/>
        <w:contextualSpacing/>
        <w:jc w:val="both"/>
        <w:rPr>
          <w:rFonts w:eastAsia="Calibri"/>
          <w:sz w:val="28"/>
          <w:szCs w:val="28"/>
          <w:lang w:val="kk-KZ" w:eastAsia="en-US"/>
        </w:rPr>
      </w:pPr>
      <w:r w:rsidRPr="00AF50EA">
        <w:rPr>
          <w:rFonts w:eastAsia="Calibri"/>
          <w:sz w:val="28"/>
          <w:szCs w:val="28"/>
          <w:lang w:val="kk-KZ" w:eastAsia="en-US"/>
        </w:rPr>
        <w:t>Жалпы алғанда, 2018 жылы нысаналы көрсеткіш 2</w:t>
      </w:r>
      <w:r w:rsidR="00BB7ABF" w:rsidRPr="00AF50EA">
        <w:rPr>
          <w:rFonts w:eastAsia="Calibri"/>
          <w:sz w:val="28"/>
          <w:szCs w:val="28"/>
          <w:lang w:val="kk-KZ" w:eastAsia="en-US"/>
        </w:rPr>
        <w:t> млрд.теңге</w:t>
      </w:r>
      <w:r w:rsidRPr="00AF50EA">
        <w:rPr>
          <w:rFonts w:eastAsia="Calibri"/>
          <w:sz w:val="28"/>
          <w:szCs w:val="28"/>
          <w:lang w:val="kk-KZ" w:eastAsia="en-US"/>
        </w:rPr>
        <w:t>ден астам сомаға асыра орындалды және</w:t>
      </w:r>
      <w:r w:rsidR="00B41F9B" w:rsidRPr="00AF50EA">
        <w:rPr>
          <w:rFonts w:eastAsia="Calibri"/>
          <w:sz w:val="28"/>
          <w:szCs w:val="28"/>
          <w:lang w:val="kk-KZ" w:eastAsia="en-US"/>
        </w:rPr>
        <w:t> </w:t>
      </w:r>
      <w:r w:rsidRPr="00AF50EA">
        <w:rPr>
          <w:rFonts w:eastAsia="Calibri"/>
          <w:sz w:val="28"/>
          <w:szCs w:val="28"/>
          <w:lang w:val="kk-KZ" w:eastAsia="en-US"/>
        </w:rPr>
        <w:t>116,86</w:t>
      </w:r>
      <w:r w:rsidR="00BB7ABF" w:rsidRPr="00AF50EA">
        <w:rPr>
          <w:rFonts w:eastAsia="Calibri"/>
          <w:sz w:val="28"/>
          <w:szCs w:val="28"/>
          <w:lang w:val="kk-KZ" w:eastAsia="en-US"/>
        </w:rPr>
        <w:t> млрд.теңге</w:t>
      </w:r>
      <w:r w:rsidRPr="00AF50EA">
        <w:rPr>
          <w:rFonts w:eastAsia="Calibri"/>
          <w:sz w:val="28"/>
          <w:szCs w:val="28"/>
          <w:lang w:val="kk-KZ" w:eastAsia="en-US"/>
        </w:rPr>
        <w:t>ні (жоспарланған 114</w:t>
      </w:r>
      <w:r w:rsidR="00BB7ABF" w:rsidRPr="00AF50EA">
        <w:rPr>
          <w:rFonts w:eastAsia="Calibri"/>
          <w:sz w:val="28"/>
          <w:szCs w:val="28"/>
          <w:lang w:val="kk-KZ" w:eastAsia="en-US"/>
        </w:rPr>
        <w:t> млрд.теңге</w:t>
      </w:r>
      <w:r w:rsidRPr="00AF50EA">
        <w:rPr>
          <w:rFonts w:eastAsia="Calibri"/>
          <w:sz w:val="28"/>
          <w:szCs w:val="28"/>
          <w:lang w:val="kk-KZ" w:eastAsia="en-US"/>
        </w:rPr>
        <w:t>нің орнына) құрады.</w:t>
      </w:r>
    </w:p>
    <w:p w:rsidR="00F17979" w:rsidRDefault="00F17979" w:rsidP="00F17979">
      <w:pPr>
        <w:pBdr>
          <w:bottom w:val="single" w:sz="4" w:space="31" w:color="FFFFFF"/>
        </w:pBdr>
        <w:tabs>
          <w:tab w:val="left" w:pos="728"/>
        </w:tabs>
        <w:ind w:firstLine="720"/>
        <w:contextualSpacing/>
        <w:jc w:val="both"/>
        <w:rPr>
          <w:rFonts w:eastAsia="Calibri"/>
          <w:sz w:val="28"/>
          <w:szCs w:val="28"/>
          <w:lang w:val="kk-KZ" w:eastAsia="en-US"/>
        </w:rPr>
      </w:pPr>
    </w:p>
    <w:p w:rsidR="00161BB1" w:rsidRPr="00B41F9B" w:rsidRDefault="00161BB1" w:rsidP="00F17979">
      <w:pPr>
        <w:pBdr>
          <w:bottom w:val="single" w:sz="4" w:space="31" w:color="FFFFFF"/>
        </w:pBdr>
        <w:tabs>
          <w:tab w:val="left" w:pos="728"/>
        </w:tabs>
        <w:ind w:firstLine="720"/>
        <w:contextualSpacing/>
        <w:jc w:val="center"/>
        <w:rPr>
          <w:b/>
          <w:lang w:val="kk-KZ"/>
        </w:rPr>
      </w:pPr>
      <w:r w:rsidRPr="009756B1">
        <w:rPr>
          <w:b/>
          <w:sz w:val="28"/>
          <w:szCs w:val="28"/>
          <w:lang w:val="kk-KZ"/>
        </w:rPr>
        <w:t>«Салықтардың жиналуын арттыру» жобасы</w:t>
      </w:r>
      <w:r w:rsidR="00B41F9B">
        <w:rPr>
          <w:b/>
          <w:sz w:val="28"/>
          <w:szCs w:val="28"/>
          <w:lang w:val="kk-KZ"/>
        </w:rPr>
        <w:t xml:space="preserve"> </w:t>
      </w:r>
      <w:r w:rsidR="00B41F9B" w:rsidRPr="00B41F9B">
        <w:rPr>
          <w:rFonts w:eastAsia="Calibri"/>
          <w:lang w:val="kk-KZ" w:eastAsia="en-US"/>
        </w:rPr>
        <w:t>(млрд.теңге)</w:t>
      </w:r>
    </w:p>
    <w:tbl>
      <w:tblPr>
        <w:tblStyle w:val="ae"/>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984"/>
      </w:tblGrid>
      <w:tr w:rsidR="006D2769" w:rsidRPr="00161BB1" w:rsidTr="00A56726">
        <w:tc>
          <w:tcPr>
            <w:tcW w:w="7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1" w:themeFillShade="BF"/>
          </w:tcPr>
          <w:p w:rsidR="009756B1" w:rsidRPr="00161BB1" w:rsidRDefault="00161BB1" w:rsidP="00161BB1">
            <w:pPr>
              <w:pStyle w:val="a9"/>
              <w:widowControl w:val="0"/>
              <w:tabs>
                <w:tab w:val="left" w:pos="993"/>
              </w:tabs>
              <w:ind w:left="0" w:firstLine="567"/>
              <w:jc w:val="center"/>
              <w:rPr>
                <w:rFonts w:eastAsia="Calibri"/>
                <w:color w:val="FFFFFF" w:themeColor="background1"/>
                <w:sz w:val="28"/>
                <w:szCs w:val="28"/>
                <w:lang w:val="kk-KZ" w:eastAsia="en-US"/>
              </w:rPr>
            </w:pPr>
            <w:r>
              <w:rPr>
                <w:rFonts w:eastAsia="Calibri"/>
                <w:color w:val="FFFFFF" w:themeColor="background1"/>
                <w:sz w:val="28"/>
                <w:szCs w:val="28"/>
                <w:lang w:val="kk-KZ" w:eastAsia="en-US"/>
              </w:rPr>
              <w:t>Атауы</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1" w:themeFillShade="BF"/>
          </w:tcPr>
          <w:p w:rsidR="009756B1" w:rsidRPr="00161BB1" w:rsidRDefault="009756B1" w:rsidP="00E472E6">
            <w:pPr>
              <w:pStyle w:val="a9"/>
              <w:widowControl w:val="0"/>
              <w:tabs>
                <w:tab w:val="left" w:pos="993"/>
              </w:tabs>
              <w:ind w:left="0" w:firstLine="47"/>
              <w:jc w:val="center"/>
              <w:rPr>
                <w:rFonts w:eastAsia="Calibri"/>
                <w:color w:val="FFFFFF" w:themeColor="background1"/>
                <w:sz w:val="28"/>
                <w:szCs w:val="28"/>
                <w:lang w:val="kk-KZ" w:eastAsia="en-US"/>
              </w:rPr>
            </w:pPr>
            <w:r w:rsidRPr="00161BB1">
              <w:rPr>
                <w:rFonts w:eastAsia="Calibri"/>
                <w:color w:val="FFFFFF" w:themeColor="background1"/>
                <w:sz w:val="28"/>
                <w:szCs w:val="28"/>
                <w:lang w:eastAsia="en-US"/>
              </w:rPr>
              <w:t xml:space="preserve">2018 </w:t>
            </w:r>
            <w:r w:rsidRPr="00161BB1">
              <w:rPr>
                <w:rFonts w:eastAsia="Calibri"/>
                <w:color w:val="FFFFFF" w:themeColor="background1"/>
                <w:sz w:val="28"/>
                <w:szCs w:val="28"/>
                <w:lang w:val="kk-KZ" w:eastAsia="en-US"/>
              </w:rPr>
              <w:t>ж</w:t>
            </w:r>
            <w:r w:rsidR="00E472E6">
              <w:rPr>
                <w:rFonts w:eastAsia="Calibri"/>
                <w:color w:val="FFFFFF" w:themeColor="background1"/>
                <w:sz w:val="28"/>
                <w:szCs w:val="28"/>
                <w:lang w:val="kk-KZ" w:eastAsia="en-US"/>
              </w:rPr>
              <w:t>ылғы</w:t>
            </w:r>
          </w:p>
        </w:tc>
      </w:tr>
      <w:tr w:rsidR="009756B1" w:rsidRPr="00161BB1" w:rsidTr="00A56726">
        <w:tc>
          <w:tcPr>
            <w:tcW w:w="7230" w:type="dxa"/>
            <w:tcBorders>
              <w:top w:val="single" w:sz="4" w:space="0" w:color="FFFFFF" w:themeColor="background1"/>
            </w:tcBorders>
            <w:hideMark/>
          </w:tcPr>
          <w:p w:rsidR="009756B1" w:rsidRPr="00161BB1" w:rsidRDefault="009756B1" w:rsidP="00F66D43">
            <w:pPr>
              <w:pStyle w:val="a9"/>
              <w:widowControl w:val="0"/>
              <w:tabs>
                <w:tab w:val="left" w:pos="993"/>
              </w:tabs>
              <w:ind w:left="0" w:firstLine="22"/>
              <w:jc w:val="both"/>
              <w:rPr>
                <w:rFonts w:eastAsia="Calibri"/>
                <w:sz w:val="28"/>
                <w:szCs w:val="28"/>
                <w:lang w:eastAsia="en-US"/>
              </w:rPr>
            </w:pPr>
            <w:r w:rsidRPr="00B96DD1">
              <w:rPr>
                <w:rFonts w:eastAsia="Calibri"/>
                <w:b/>
                <w:sz w:val="28"/>
                <w:szCs w:val="28"/>
                <w:lang w:eastAsia="en-US"/>
              </w:rPr>
              <w:t>Үкімет деңгейіндегі жоба бойынша</w:t>
            </w:r>
            <w:r w:rsidRPr="00161BB1">
              <w:rPr>
                <w:rFonts w:eastAsia="Calibri"/>
                <w:sz w:val="28"/>
                <w:szCs w:val="28"/>
                <w:lang w:eastAsia="en-US"/>
              </w:rPr>
              <w:t xml:space="preserve"> (8 бастама)</w:t>
            </w:r>
          </w:p>
        </w:tc>
        <w:tc>
          <w:tcPr>
            <w:tcW w:w="1984" w:type="dxa"/>
            <w:tcBorders>
              <w:top w:val="single" w:sz="4" w:space="0" w:color="FFFFFF" w:themeColor="background1"/>
            </w:tcBorders>
          </w:tcPr>
          <w:p w:rsidR="009756B1" w:rsidRPr="00B96DD1" w:rsidRDefault="009756B1" w:rsidP="00F66D43">
            <w:pPr>
              <w:pStyle w:val="a9"/>
              <w:widowControl w:val="0"/>
              <w:tabs>
                <w:tab w:val="left" w:pos="993"/>
              </w:tabs>
              <w:ind w:left="0" w:firstLine="17"/>
              <w:jc w:val="right"/>
              <w:rPr>
                <w:rFonts w:eastAsia="Calibri"/>
                <w:b/>
                <w:sz w:val="28"/>
                <w:szCs w:val="28"/>
                <w:lang w:eastAsia="en-US"/>
              </w:rPr>
            </w:pPr>
            <w:r w:rsidRPr="00B96DD1">
              <w:rPr>
                <w:rFonts w:eastAsia="Calibri"/>
                <w:b/>
                <w:sz w:val="28"/>
                <w:szCs w:val="28"/>
                <w:lang w:eastAsia="en-US"/>
              </w:rPr>
              <w:t>94,4</w:t>
            </w:r>
          </w:p>
        </w:tc>
      </w:tr>
      <w:tr w:rsidR="009756B1" w:rsidRPr="00161BB1" w:rsidTr="00A56726">
        <w:tc>
          <w:tcPr>
            <w:tcW w:w="7230" w:type="dxa"/>
            <w:hideMark/>
          </w:tcPr>
          <w:p w:rsidR="009756B1" w:rsidRPr="00161BB1" w:rsidRDefault="009756B1" w:rsidP="00F66D43">
            <w:pPr>
              <w:pStyle w:val="a9"/>
              <w:widowControl w:val="0"/>
              <w:tabs>
                <w:tab w:val="left" w:pos="993"/>
              </w:tabs>
              <w:ind w:left="0" w:firstLine="22"/>
              <w:jc w:val="both"/>
              <w:rPr>
                <w:rFonts w:eastAsia="Calibri"/>
                <w:sz w:val="28"/>
                <w:szCs w:val="28"/>
                <w:lang w:val="kk-KZ" w:eastAsia="en-US"/>
              </w:rPr>
            </w:pPr>
            <w:r w:rsidRPr="00161BB1">
              <w:rPr>
                <w:rFonts w:eastAsia="Calibri"/>
                <w:sz w:val="28"/>
                <w:szCs w:val="28"/>
                <w:lang w:eastAsia="en-US"/>
              </w:rPr>
              <w:t>АСТАНА-1</w:t>
            </w:r>
            <w:r w:rsidRPr="00161BB1">
              <w:rPr>
                <w:rFonts w:eastAsia="Calibri"/>
                <w:sz w:val="28"/>
                <w:szCs w:val="28"/>
                <w:lang w:val="kk-KZ" w:eastAsia="en-US"/>
              </w:rPr>
              <w:t xml:space="preserve"> АЖ</w:t>
            </w:r>
          </w:p>
        </w:tc>
        <w:tc>
          <w:tcPr>
            <w:tcW w:w="1984" w:type="dxa"/>
          </w:tcPr>
          <w:p w:rsidR="009756B1" w:rsidRPr="00161BB1" w:rsidRDefault="009756B1" w:rsidP="00F66D43">
            <w:pPr>
              <w:pStyle w:val="a9"/>
              <w:widowControl w:val="0"/>
              <w:tabs>
                <w:tab w:val="left" w:pos="993"/>
              </w:tabs>
              <w:ind w:left="0" w:firstLine="17"/>
              <w:jc w:val="right"/>
              <w:rPr>
                <w:rFonts w:eastAsia="Calibri"/>
                <w:sz w:val="28"/>
                <w:szCs w:val="28"/>
                <w:lang w:eastAsia="en-US"/>
              </w:rPr>
            </w:pPr>
            <w:r w:rsidRPr="00161BB1">
              <w:rPr>
                <w:rFonts w:eastAsia="Calibri"/>
                <w:sz w:val="28"/>
                <w:szCs w:val="28"/>
                <w:lang w:eastAsia="en-US"/>
              </w:rPr>
              <w:t>13,5</w:t>
            </w:r>
          </w:p>
        </w:tc>
      </w:tr>
      <w:tr w:rsidR="009756B1" w:rsidRPr="00161BB1" w:rsidTr="00A56726">
        <w:tc>
          <w:tcPr>
            <w:tcW w:w="7230" w:type="dxa"/>
            <w:hideMark/>
          </w:tcPr>
          <w:p w:rsidR="009756B1" w:rsidRPr="00161BB1" w:rsidRDefault="009756B1" w:rsidP="00F66D43">
            <w:pPr>
              <w:pStyle w:val="a9"/>
              <w:widowControl w:val="0"/>
              <w:tabs>
                <w:tab w:val="left" w:pos="993"/>
              </w:tabs>
              <w:ind w:left="0" w:firstLine="22"/>
              <w:jc w:val="both"/>
              <w:rPr>
                <w:rFonts w:eastAsia="Calibri"/>
                <w:sz w:val="28"/>
                <w:szCs w:val="28"/>
                <w:lang w:eastAsia="en-US"/>
              </w:rPr>
            </w:pPr>
            <w:r w:rsidRPr="00161BB1">
              <w:rPr>
                <w:rFonts w:eastAsia="Calibri"/>
                <w:sz w:val="28"/>
                <w:szCs w:val="28"/>
                <w:lang w:eastAsia="en-US"/>
              </w:rPr>
              <w:t>Электрондық шот фактуралар</w:t>
            </w:r>
          </w:p>
        </w:tc>
        <w:tc>
          <w:tcPr>
            <w:tcW w:w="1984" w:type="dxa"/>
          </w:tcPr>
          <w:p w:rsidR="009756B1" w:rsidRPr="00161BB1" w:rsidRDefault="009756B1" w:rsidP="00F66D43">
            <w:pPr>
              <w:pStyle w:val="a9"/>
              <w:widowControl w:val="0"/>
              <w:tabs>
                <w:tab w:val="left" w:pos="993"/>
              </w:tabs>
              <w:ind w:left="0" w:firstLine="17"/>
              <w:jc w:val="right"/>
              <w:rPr>
                <w:rFonts w:eastAsia="Calibri"/>
                <w:sz w:val="28"/>
                <w:szCs w:val="28"/>
                <w:lang w:eastAsia="en-US"/>
              </w:rPr>
            </w:pPr>
            <w:r w:rsidRPr="00161BB1">
              <w:rPr>
                <w:rFonts w:eastAsia="Calibri"/>
                <w:sz w:val="28"/>
                <w:szCs w:val="28"/>
                <w:lang w:eastAsia="en-US"/>
              </w:rPr>
              <w:t>75,8</w:t>
            </w:r>
          </w:p>
        </w:tc>
      </w:tr>
      <w:tr w:rsidR="009756B1" w:rsidRPr="00161BB1" w:rsidTr="00A56726">
        <w:tc>
          <w:tcPr>
            <w:tcW w:w="7230" w:type="dxa"/>
            <w:hideMark/>
          </w:tcPr>
          <w:p w:rsidR="009756B1" w:rsidRPr="00161BB1" w:rsidRDefault="009756B1" w:rsidP="00F66D43">
            <w:pPr>
              <w:pStyle w:val="a9"/>
              <w:widowControl w:val="0"/>
              <w:tabs>
                <w:tab w:val="left" w:pos="993"/>
              </w:tabs>
              <w:ind w:left="0" w:firstLine="22"/>
              <w:jc w:val="both"/>
              <w:rPr>
                <w:rFonts w:eastAsia="Calibri"/>
                <w:sz w:val="28"/>
                <w:szCs w:val="28"/>
                <w:lang w:eastAsia="en-US"/>
              </w:rPr>
            </w:pPr>
            <w:r w:rsidRPr="00161BB1">
              <w:rPr>
                <w:rFonts w:eastAsia="Calibri"/>
                <w:sz w:val="28"/>
                <w:szCs w:val="28"/>
                <w:lang w:eastAsia="en-US"/>
              </w:rPr>
              <w:t>Тауарларды таңбалау</w:t>
            </w:r>
          </w:p>
        </w:tc>
        <w:tc>
          <w:tcPr>
            <w:tcW w:w="1984" w:type="dxa"/>
          </w:tcPr>
          <w:p w:rsidR="009756B1" w:rsidRPr="00161BB1" w:rsidRDefault="009756B1" w:rsidP="00F66D43">
            <w:pPr>
              <w:pStyle w:val="a9"/>
              <w:widowControl w:val="0"/>
              <w:tabs>
                <w:tab w:val="left" w:pos="993"/>
              </w:tabs>
              <w:ind w:left="0" w:firstLine="17"/>
              <w:jc w:val="right"/>
              <w:rPr>
                <w:rFonts w:eastAsia="Calibri"/>
                <w:sz w:val="28"/>
                <w:szCs w:val="28"/>
                <w:lang w:eastAsia="en-US"/>
              </w:rPr>
            </w:pPr>
            <w:r w:rsidRPr="00161BB1">
              <w:rPr>
                <w:rFonts w:eastAsia="Calibri"/>
                <w:sz w:val="28"/>
                <w:szCs w:val="28"/>
                <w:lang w:eastAsia="en-US"/>
              </w:rPr>
              <w:t>0,36</w:t>
            </w:r>
          </w:p>
        </w:tc>
      </w:tr>
      <w:tr w:rsidR="009756B1" w:rsidRPr="00161BB1" w:rsidTr="00A56726">
        <w:tc>
          <w:tcPr>
            <w:tcW w:w="7230" w:type="dxa"/>
            <w:hideMark/>
          </w:tcPr>
          <w:p w:rsidR="009756B1" w:rsidRPr="00161BB1" w:rsidRDefault="009756B1" w:rsidP="00F66D43">
            <w:pPr>
              <w:pStyle w:val="a9"/>
              <w:widowControl w:val="0"/>
              <w:tabs>
                <w:tab w:val="left" w:pos="993"/>
              </w:tabs>
              <w:ind w:left="0" w:firstLine="22"/>
              <w:jc w:val="both"/>
              <w:rPr>
                <w:rFonts w:eastAsia="Calibri"/>
                <w:sz w:val="28"/>
                <w:szCs w:val="28"/>
                <w:lang w:eastAsia="en-US"/>
              </w:rPr>
            </w:pPr>
            <w:r w:rsidRPr="00161BB1">
              <w:rPr>
                <w:rFonts w:eastAsia="Calibri"/>
                <w:sz w:val="28"/>
                <w:szCs w:val="28"/>
                <w:lang w:eastAsia="en-US"/>
              </w:rPr>
              <w:t>Салықтық әкімшілендіру мақсаттары үшін 3 тұлғаның деректер базасын құру</w:t>
            </w:r>
          </w:p>
        </w:tc>
        <w:tc>
          <w:tcPr>
            <w:tcW w:w="1984" w:type="dxa"/>
          </w:tcPr>
          <w:p w:rsidR="009756B1" w:rsidRPr="00161BB1" w:rsidRDefault="009756B1" w:rsidP="00F66D43">
            <w:pPr>
              <w:pStyle w:val="a9"/>
              <w:widowControl w:val="0"/>
              <w:tabs>
                <w:tab w:val="left" w:pos="993"/>
              </w:tabs>
              <w:ind w:left="0" w:firstLine="17"/>
              <w:jc w:val="right"/>
              <w:rPr>
                <w:rFonts w:eastAsia="Calibri"/>
                <w:sz w:val="28"/>
                <w:szCs w:val="28"/>
                <w:lang w:eastAsia="en-US"/>
              </w:rPr>
            </w:pPr>
            <w:r w:rsidRPr="00161BB1">
              <w:rPr>
                <w:rFonts w:eastAsia="Calibri"/>
                <w:sz w:val="28"/>
                <w:szCs w:val="28"/>
                <w:lang w:eastAsia="en-US"/>
              </w:rPr>
              <w:t>4,8</w:t>
            </w:r>
          </w:p>
        </w:tc>
      </w:tr>
      <w:tr w:rsidR="009756B1" w:rsidRPr="00161BB1" w:rsidTr="00A56726">
        <w:tc>
          <w:tcPr>
            <w:tcW w:w="7230" w:type="dxa"/>
          </w:tcPr>
          <w:p w:rsidR="009756B1" w:rsidRPr="00B96DD1" w:rsidRDefault="009756B1" w:rsidP="00F66D43">
            <w:pPr>
              <w:pStyle w:val="a9"/>
              <w:widowControl w:val="0"/>
              <w:tabs>
                <w:tab w:val="left" w:pos="993"/>
              </w:tabs>
              <w:ind w:left="0" w:firstLine="22"/>
              <w:jc w:val="both"/>
              <w:rPr>
                <w:rFonts w:eastAsia="Calibri"/>
                <w:b/>
                <w:sz w:val="28"/>
                <w:szCs w:val="28"/>
                <w:lang w:eastAsia="en-US"/>
              </w:rPr>
            </w:pPr>
            <w:r w:rsidRPr="00B96DD1">
              <w:rPr>
                <w:rFonts w:eastAsia="Calibri"/>
                <w:b/>
                <w:sz w:val="28"/>
                <w:szCs w:val="28"/>
                <w:lang w:eastAsia="en-US"/>
              </w:rPr>
              <w:t>Қаржы министрлігі деңгейіндегі бастамалар</w:t>
            </w:r>
          </w:p>
        </w:tc>
        <w:tc>
          <w:tcPr>
            <w:tcW w:w="1984" w:type="dxa"/>
          </w:tcPr>
          <w:p w:rsidR="009756B1" w:rsidRPr="00B96DD1" w:rsidRDefault="009756B1" w:rsidP="00F66D43">
            <w:pPr>
              <w:pStyle w:val="a9"/>
              <w:widowControl w:val="0"/>
              <w:tabs>
                <w:tab w:val="left" w:pos="993"/>
              </w:tabs>
              <w:ind w:left="0" w:firstLine="17"/>
              <w:jc w:val="right"/>
              <w:rPr>
                <w:rFonts w:eastAsia="Calibri"/>
                <w:b/>
                <w:sz w:val="28"/>
                <w:szCs w:val="28"/>
                <w:lang w:eastAsia="en-US"/>
              </w:rPr>
            </w:pPr>
            <w:r w:rsidRPr="00B96DD1">
              <w:rPr>
                <w:rFonts w:eastAsia="Calibri"/>
                <w:b/>
                <w:sz w:val="28"/>
                <w:szCs w:val="28"/>
                <w:lang w:eastAsia="en-US"/>
              </w:rPr>
              <w:t>22,4</w:t>
            </w:r>
          </w:p>
        </w:tc>
      </w:tr>
      <w:tr w:rsidR="009756B1" w:rsidRPr="00161BB1" w:rsidTr="00A56726">
        <w:tc>
          <w:tcPr>
            <w:tcW w:w="7230" w:type="dxa"/>
            <w:shd w:val="clear" w:color="auto" w:fill="DEEAF6" w:themeFill="accent1" w:themeFillTint="33"/>
            <w:hideMark/>
          </w:tcPr>
          <w:p w:rsidR="009756B1" w:rsidRPr="00A56726" w:rsidRDefault="009756B1" w:rsidP="00F66D43">
            <w:pPr>
              <w:pStyle w:val="a9"/>
              <w:widowControl w:val="0"/>
              <w:tabs>
                <w:tab w:val="left" w:pos="993"/>
              </w:tabs>
              <w:ind w:left="0" w:firstLine="22"/>
              <w:jc w:val="both"/>
              <w:rPr>
                <w:rFonts w:eastAsia="Calibri"/>
                <w:b/>
                <w:sz w:val="28"/>
                <w:szCs w:val="28"/>
                <w:lang w:eastAsia="en-US"/>
              </w:rPr>
            </w:pPr>
            <w:r w:rsidRPr="00A56726">
              <w:rPr>
                <w:rFonts w:eastAsia="Calibri"/>
                <w:b/>
                <w:sz w:val="28"/>
                <w:szCs w:val="28"/>
                <w:lang w:val="kk-KZ" w:eastAsia="en-US"/>
              </w:rPr>
              <w:t>ЖИЫНЫ</w:t>
            </w:r>
            <w:r w:rsidRPr="00A56726">
              <w:rPr>
                <w:rFonts w:eastAsia="Calibri"/>
                <w:b/>
                <w:sz w:val="28"/>
                <w:szCs w:val="28"/>
                <w:lang w:eastAsia="en-US"/>
              </w:rPr>
              <w:t>:</w:t>
            </w:r>
          </w:p>
        </w:tc>
        <w:tc>
          <w:tcPr>
            <w:tcW w:w="1984" w:type="dxa"/>
            <w:shd w:val="clear" w:color="auto" w:fill="DEEAF6" w:themeFill="accent1" w:themeFillTint="33"/>
          </w:tcPr>
          <w:p w:rsidR="009756B1" w:rsidRPr="00A56726" w:rsidRDefault="009756B1" w:rsidP="00F66D43">
            <w:pPr>
              <w:pStyle w:val="a9"/>
              <w:widowControl w:val="0"/>
              <w:tabs>
                <w:tab w:val="left" w:pos="993"/>
              </w:tabs>
              <w:ind w:left="0" w:firstLine="17"/>
              <w:jc w:val="right"/>
              <w:rPr>
                <w:rFonts w:eastAsia="Calibri"/>
                <w:b/>
                <w:sz w:val="28"/>
                <w:szCs w:val="28"/>
                <w:lang w:eastAsia="en-US"/>
              </w:rPr>
            </w:pPr>
            <w:r w:rsidRPr="00A56726">
              <w:rPr>
                <w:rFonts w:eastAsia="Calibri"/>
                <w:b/>
                <w:sz w:val="28"/>
                <w:szCs w:val="28"/>
                <w:lang w:eastAsia="en-US"/>
              </w:rPr>
              <w:t>116,86</w:t>
            </w:r>
          </w:p>
        </w:tc>
      </w:tr>
    </w:tbl>
    <w:p w:rsidR="009756B1" w:rsidRPr="002C7E68" w:rsidRDefault="009756B1" w:rsidP="009756B1">
      <w:pPr>
        <w:jc w:val="both"/>
        <w:rPr>
          <w:rFonts w:eastAsiaTheme="minorEastAsia"/>
          <w:kern w:val="24"/>
          <w:sz w:val="28"/>
          <w:szCs w:val="28"/>
        </w:rPr>
      </w:pPr>
    </w:p>
    <w:p w:rsidR="009756B1" w:rsidRPr="002C7E68" w:rsidRDefault="009756B1" w:rsidP="009756B1">
      <w:pPr>
        <w:ind w:firstLine="709"/>
        <w:jc w:val="both"/>
        <w:rPr>
          <w:bCs/>
          <w:iCs/>
          <w:sz w:val="28"/>
          <w:szCs w:val="28"/>
          <w:lang w:val="kk-KZ"/>
        </w:rPr>
      </w:pPr>
      <w:r w:rsidRPr="001D5B29">
        <w:rPr>
          <w:b/>
          <w:bCs/>
          <w:i/>
          <w:iCs/>
          <w:sz w:val="28"/>
          <w:szCs w:val="28"/>
          <w:lang w:val="kk-KZ"/>
        </w:rPr>
        <w:t>«АСТАНА-1» АЖ</w:t>
      </w:r>
      <w:r w:rsidRPr="001D5B29">
        <w:rPr>
          <w:bCs/>
          <w:i/>
          <w:iCs/>
          <w:sz w:val="28"/>
          <w:szCs w:val="28"/>
          <w:lang w:val="kk-KZ"/>
        </w:rPr>
        <w:t xml:space="preserve"> </w:t>
      </w:r>
      <w:r w:rsidRPr="001D5B29">
        <w:rPr>
          <w:b/>
          <w:bCs/>
          <w:i/>
          <w:iCs/>
          <w:sz w:val="28"/>
          <w:szCs w:val="28"/>
          <w:lang w:val="kk-KZ"/>
        </w:rPr>
        <w:t>бастамасы</w:t>
      </w:r>
      <w:r w:rsidRPr="002C7E68">
        <w:rPr>
          <w:b/>
          <w:bCs/>
          <w:iCs/>
          <w:sz w:val="28"/>
          <w:szCs w:val="28"/>
          <w:lang w:val="kk-KZ"/>
        </w:rPr>
        <w:t xml:space="preserve"> </w:t>
      </w:r>
      <w:r w:rsidRPr="001D5B29">
        <w:rPr>
          <w:bCs/>
          <w:iCs/>
          <w:sz w:val="28"/>
          <w:szCs w:val="28"/>
          <w:lang w:val="kk-KZ"/>
        </w:rPr>
        <w:t>бойынша</w:t>
      </w:r>
      <w:r w:rsidRPr="002C7E68">
        <w:rPr>
          <w:bCs/>
          <w:iCs/>
          <w:sz w:val="28"/>
          <w:szCs w:val="28"/>
          <w:lang w:val="kk-KZ"/>
        </w:rPr>
        <w:t xml:space="preserve"> 2019 жылдың 1 қаңтарындағы жағдай бойынша тауарларды кедендік тазалау уақыты 1 минутқа дейін қысқарды, бұл декларациялардың жалпы санының шамамен 77%.</w:t>
      </w:r>
    </w:p>
    <w:p w:rsidR="009756B1" w:rsidRPr="002C7E68" w:rsidRDefault="009756B1" w:rsidP="009756B1">
      <w:pPr>
        <w:ind w:firstLine="709"/>
        <w:jc w:val="both"/>
        <w:rPr>
          <w:bCs/>
          <w:iCs/>
          <w:sz w:val="28"/>
          <w:szCs w:val="28"/>
          <w:lang w:val="kk-KZ"/>
        </w:rPr>
      </w:pPr>
      <w:r w:rsidRPr="002C7E68">
        <w:rPr>
          <w:bCs/>
          <w:iCs/>
          <w:sz w:val="28"/>
          <w:szCs w:val="28"/>
          <w:lang w:val="kk-KZ"/>
        </w:rPr>
        <w:t>2018 жылы «Астана-1» АЖ енгізу есебінен уақытша және қаржылық шығындар қысқартылды, бизнес 77,7</w:t>
      </w:r>
      <w:r w:rsidR="00BB7ABF">
        <w:rPr>
          <w:bCs/>
          <w:iCs/>
          <w:sz w:val="28"/>
          <w:szCs w:val="28"/>
          <w:lang w:val="kk-KZ"/>
        </w:rPr>
        <w:t> млрд.теңге</w:t>
      </w:r>
      <w:r w:rsidRPr="002C7E68">
        <w:rPr>
          <w:bCs/>
          <w:iCs/>
          <w:sz w:val="28"/>
          <w:szCs w:val="28"/>
          <w:lang w:val="kk-KZ"/>
        </w:rPr>
        <w:t xml:space="preserve"> үнемдеді, бұл электрондық декларациялауды енгізудің оң әсері болып табылады. Жалпы, бизнесті декларациялауды оңайлатудан және үнемдеуден бюджетке қосымша 13,5</w:t>
      </w:r>
      <w:r w:rsidR="00BB7ABF">
        <w:rPr>
          <w:bCs/>
          <w:iCs/>
          <w:sz w:val="28"/>
          <w:szCs w:val="28"/>
          <w:lang w:val="kk-KZ"/>
        </w:rPr>
        <w:t> млрд.теңге</w:t>
      </w:r>
      <w:r w:rsidRPr="002C7E68">
        <w:rPr>
          <w:bCs/>
          <w:iCs/>
          <w:sz w:val="28"/>
          <w:szCs w:val="28"/>
          <w:lang w:val="kk-KZ"/>
        </w:rPr>
        <w:t xml:space="preserve"> түсті.</w:t>
      </w:r>
    </w:p>
    <w:p w:rsidR="009756B1" w:rsidRPr="00E472E6" w:rsidRDefault="009756B1" w:rsidP="009756B1">
      <w:pPr>
        <w:shd w:val="clear" w:color="auto" w:fill="FFFFFF"/>
        <w:ind w:firstLine="709"/>
        <w:jc w:val="both"/>
        <w:rPr>
          <w:bCs/>
          <w:iCs/>
          <w:sz w:val="28"/>
          <w:szCs w:val="28"/>
          <w:lang w:val="kk-KZ"/>
        </w:rPr>
      </w:pPr>
      <w:r w:rsidRPr="00E472E6">
        <w:rPr>
          <w:bCs/>
          <w:iCs/>
          <w:sz w:val="28"/>
          <w:szCs w:val="28"/>
          <w:lang w:val="kk-KZ"/>
        </w:rPr>
        <w:t xml:space="preserve">«Бір терезе» тетігін енгізу мақсатында серверлерде «Бір терезе» порталы және оның компоненттері орнатылған. Өнімнің сәйкестік саласындағы (сәйкестік сертификаттары және сәйкестік туралы декларациялар), сондай-ақ фитосанитариялық қауіпсіздік саласындағы </w:t>
      </w:r>
      <w:r w:rsidRPr="00E472E6">
        <w:rPr>
          <w:bCs/>
          <w:iCs/>
          <w:sz w:val="28"/>
          <w:szCs w:val="28"/>
          <w:lang w:val="kk-KZ"/>
        </w:rPr>
        <w:lastRenderedPageBreak/>
        <w:t>(фитосанитариялық сертификаттар, карантиндік фитосанитариялық бақылау (қадағалау) актілері) құжаттарды беру жөніндегі компоненттерді тестілеумен қатар мемлекеттік органдармен (А</w:t>
      </w:r>
      <w:r w:rsidR="001D5B29" w:rsidRPr="00E472E6">
        <w:rPr>
          <w:bCs/>
          <w:iCs/>
          <w:sz w:val="28"/>
          <w:szCs w:val="28"/>
          <w:lang w:val="kk-KZ"/>
        </w:rPr>
        <w:t xml:space="preserve">қпарат және коммуникация, </w:t>
      </w:r>
      <w:r w:rsidR="000C02D2">
        <w:rPr>
          <w:bCs/>
          <w:iCs/>
          <w:sz w:val="28"/>
          <w:szCs w:val="28"/>
          <w:lang w:val="kk-KZ"/>
        </w:rPr>
        <w:t>ә</w:t>
      </w:r>
      <w:r w:rsidR="00CE337A" w:rsidRPr="00E472E6">
        <w:rPr>
          <w:bCs/>
          <w:iCs/>
          <w:sz w:val="28"/>
          <w:szCs w:val="28"/>
          <w:lang w:val="kk-KZ"/>
        </w:rPr>
        <w:t xml:space="preserve">ділет және </w:t>
      </w:r>
      <w:r w:rsidR="000C02D2">
        <w:rPr>
          <w:bCs/>
          <w:iCs/>
          <w:sz w:val="28"/>
          <w:szCs w:val="28"/>
          <w:lang w:val="kk-KZ"/>
        </w:rPr>
        <w:t>і</w:t>
      </w:r>
      <w:r w:rsidR="00CE337A" w:rsidRPr="00E472E6">
        <w:rPr>
          <w:bCs/>
          <w:iCs/>
          <w:sz w:val="28"/>
          <w:szCs w:val="28"/>
          <w:lang w:val="kk-KZ"/>
        </w:rPr>
        <w:t xml:space="preserve">шкі істер </w:t>
      </w:r>
      <w:r w:rsidR="001D5B29" w:rsidRPr="00E472E6">
        <w:rPr>
          <w:bCs/>
          <w:iCs/>
          <w:sz w:val="28"/>
          <w:szCs w:val="28"/>
          <w:lang w:val="kk-KZ"/>
        </w:rPr>
        <w:t xml:space="preserve"> министрліктерімен</w:t>
      </w:r>
      <w:r w:rsidRPr="00E472E6">
        <w:rPr>
          <w:bCs/>
          <w:iCs/>
          <w:sz w:val="28"/>
          <w:szCs w:val="28"/>
          <w:lang w:val="kk-KZ"/>
        </w:rPr>
        <w:t>, Б</w:t>
      </w:r>
      <w:r w:rsidR="00CE337A" w:rsidRPr="00E472E6">
        <w:rPr>
          <w:bCs/>
          <w:iCs/>
          <w:sz w:val="28"/>
          <w:szCs w:val="28"/>
          <w:lang w:val="kk-KZ"/>
        </w:rPr>
        <w:t xml:space="preserve">ас </w:t>
      </w:r>
      <w:r w:rsidRPr="00E472E6">
        <w:rPr>
          <w:bCs/>
          <w:iCs/>
          <w:sz w:val="28"/>
          <w:szCs w:val="28"/>
          <w:lang w:val="kk-KZ"/>
        </w:rPr>
        <w:t>П</w:t>
      </w:r>
      <w:r w:rsidR="00CE337A" w:rsidRPr="00E472E6">
        <w:rPr>
          <w:bCs/>
          <w:iCs/>
          <w:sz w:val="28"/>
          <w:szCs w:val="28"/>
          <w:lang w:val="kk-KZ"/>
        </w:rPr>
        <w:t>рокуратура</w:t>
      </w:r>
      <w:r w:rsidRPr="00E472E6">
        <w:rPr>
          <w:bCs/>
          <w:iCs/>
          <w:sz w:val="28"/>
          <w:szCs w:val="28"/>
          <w:lang w:val="kk-KZ"/>
        </w:rPr>
        <w:t>,</w:t>
      </w:r>
      <w:r w:rsidR="00CE337A" w:rsidRPr="00E472E6">
        <w:rPr>
          <w:bCs/>
          <w:iCs/>
          <w:sz w:val="28"/>
          <w:szCs w:val="28"/>
          <w:lang w:val="kk-KZ"/>
        </w:rPr>
        <w:t xml:space="preserve"> </w:t>
      </w:r>
      <w:r w:rsidRPr="00E472E6">
        <w:rPr>
          <w:bCs/>
          <w:iCs/>
          <w:sz w:val="28"/>
          <w:szCs w:val="28"/>
          <w:lang w:val="kk-KZ"/>
        </w:rPr>
        <w:t>Ұ</w:t>
      </w:r>
      <w:r w:rsidR="00CE337A" w:rsidRPr="00E472E6">
        <w:rPr>
          <w:bCs/>
          <w:iCs/>
          <w:sz w:val="28"/>
          <w:szCs w:val="28"/>
          <w:lang w:val="kk-KZ"/>
        </w:rPr>
        <w:t xml:space="preserve">лттық </w:t>
      </w:r>
      <w:r w:rsidRPr="00E472E6">
        <w:rPr>
          <w:bCs/>
          <w:iCs/>
          <w:sz w:val="28"/>
          <w:szCs w:val="28"/>
          <w:lang w:val="kk-KZ"/>
        </w:rPr>
        <w:t>Б</w:t>
      </w:r>
      <w:r w:rsidR="000C02D2">
        <w:rPr>
          <w:bCs/>
          <w:iCs/>
          <w:sz w:val="28"/>
          <w:szCs w:val="28"/>
          <w:lang w:val="kk-KZ"/>
        </w:rPr>
        <w:t>анкп</w:t>
      </w:r>
      <w:r w:rsidR="00CE337A" w:rsidRPr="00E472E6">
        <w:rPr>
          <w:bCs/>
          <w:iCs/>
          <w:sz w:val="28"/>
          <w:szCs w:val="28"/>
          <w:lang w:val="kk-KZ"/>
        </w:rPr>
        <w:t>ен</w:t>
      </w:r>
      <w:r w:rsidRPr="00E472E6">
        <w:rPr>
          <w:bCs/>
          <w:iCs/>
          <w:sz w:val="28"/>
          <w:szCs w:val="28"/>
          <w:lang w:val="kk-KZ"/>
        </w:rPr>
        <w:t>) бірлесіп, «Бірыңғай терезе» арқылы құжаттарды беруге қатысты мәліметтерді алу және беру мақсатында басқа ақпараттық жүйелермен интеграциялық өзара іс-қимыл мәселелері пысықталады.</w:t>
      </w:r>
    </w:p>
    <w:p w:rsidR="009756B1" w:rsidRPr="002C7E68" w:rsidRDefault="009756B1" w:rsidP="009756B1">
      <w:pPr>
        <w:shd w:val="clear" w:color="auto" w:fill="FFFFFF"/>
        <w:ind w:firstLine="709"/>
        <w:jc w:val="both"/>
        <w:rPr>
          <w:sz w:val="28"/>
          <w:szCs w:val="28"/>
          <w:lang w:val="kk-KZ"/>
        </w:rPr>
      </w:pPr>
      <w:r w:rsidRPr="00E472E6">
        <w:rPr>
          <w:bCs/>
          <w:iCs/>
          <w:sz w:val="28"/>
          <w:szCs w:val="28"/>
          <w:lang w:val="kk-KZ"/>
        </w:rPr>
        <w:t>Рұқсат беру құжаттары мен кедендік тізілімдер бойынша компоненттерді іске қосуды ескере отырып, Бірыңғай</w:t>
      </w:r>
      <w:r w:rsidRPr="002C7E68">
        <w:rPr>
          <w:sz w:val="28"/>
          <w:szCs w:val="28"/>
          <w:lang w:val="kk-KZ"/>
        </w:rPr>
        <w:t xml:space="preserve"> терезені енгізудің жоспарланған мерзімі - 2019 жылғы 31 шілде.</w:t>
      </w:r>
    </w:p>
    <w:p w:rsidR="009756B1" w:rsidRPr="000C02D2" w:rsidRDefault="009756B1" w:rsidP="009756B1">
      <w:pPr>
        <w:shd w:val="clear" w:color="auto" w:fill="FFFFFF"/>
        <w:ind w:firstLine="709"/>
        <w:jc w:val="both"/>
        <w:rPr>
          <w:sz w:val="28"/>
          <w:szCs w:val="28"/>
          <w:lang w:val="kk-KZ"/>
        </w:rPr>
      </w:pPr>
      <w:r w:rsidRPr="00CE337A">
        <w:rPr>
          <w:b/>
          <w:i/>
          <w:sz w:val="28"/>
          <w:szCs w:val="28"/>
          <w:lang w:val="kk-KZ"/>
        </w:rPr>
        <w:t>«Виртуалды қойма» бастамасы</w:t>
      </w:r>
      <w:r w:rsidRPr="002C7E68">
        <w:rPr>
          <w:b/>
          <w:sz w:val="28"/>
          <w:szCs w:val="28"/>
          <w:lang w:val="kk-KZ"/>
        </w:rPr>
        <w:t xml:space="preserve"> </w:t>
      </w:r>
      <w:r w:rsidRPr="000C02D2">
        <w:rPr>
          <w:sz w:val="28"/>
          <w:szCs w:val="28"/>
          <w:lang w:val="kk-KZ"/>
        </w:rPr>
        <w:t>бойынша қолданыстағы «Электрондық шот-фактуралар» АЖ базасында 2018 жылдың 1 сәуірінен бастап тәжірибелік пайдалануға «Виртуалды қойма» модулі іске қосылды» (224 тауар позициясы), ол автокөлік құралдарын өткізетін салық төлеушілерге қатысты қолданылады.</w:t>
      </w:r>
    </w:p>
    <w:p w:rsidR="009756B1" w:rsidRPr="009E7C7A" w:rsidRDefault="009756B1" w:rsidP="009756B1">
      <w:pPr>
        <w:ind w:firstLine="709"/>
        <w:jc w:val="both"/>
        <w:rPr>
          <w:lang w:val="kk-KZ"/>
        </w:rPr>
      </w:pPr>
      <w:r w:rsidRPr="009E7C7A">
        <w:rPr>
          <w:i/>
          <w:u w:val="single"/>
          <w:lang w:val="kk-KZ"/>
        </w:rPr>
        <w:t>Анықтама ретінде:</w:t>
      </w:r>
      <w:r w:rsidRPr="009E7C7A">
        <w:rPr>
          <w:lang w:val="kk-KZ"/>
        </w:rPr>
        <w:t xml:space="preserve"> </w:t>
      </w:r>
      <w:r w:rsidRPr="009E7C7A">
        <w:rPr>
          <w:i/>
          <w:lang w:val="kk-KZ"/>
        </w:rPr>
        <w:t>модуль тауарлардың шығу тегін және оларды бөлшек сауда немесе экспортқа дейін одан әрі өткізуді бақылауға мүмкіндік береді, бұл елге тауарларды заңсыз әкелуді азайтады. Сондай-ақ модульдің функционалы баға белгілеуді бақылауды және қоймадағы тауарлар қалдықтары</w:t>
      </w:r>
      <w:r w:rsidR="000C02D2">
        <w:rPr>
          <w:i/>
          <w:lang w:val="kk-KZ"/>
        </w:rPr>
        <w:t xml:space="preserve"> </w:t>
      </w:r>
      <w:r w:rsidRPr="009E7C7A">
        <w:rPr>
          <w:i/>
          <w:lang w:val="kk-KZ"/>
        </w:rPr>
        <w:t>авто</w:t>
      </w:r>
      <w:r w:rsidR="000C02D2">
        <w:rPr>
          <w:i/>
          <w:lang w:val="kk-KZ"/>
        </w:rPr>
        <w:t>матты түрде есепке алуды</w:t>
      </w:r>
      <w:r w:rsidRPr="009E7C7A">
        <w:rPr>
          <w:i/>
          <w:lang w:val="kk-KZ"/>
        </w:rPr>
        <w:t xml:space="preserve"> қамтамасыз етеді, бұл тауарсыз мәмілелер жасауды болдырмайды және салық салудан жалтару қаупін төмендетеді.</w:t>
      </w:r>
    </w:p>
    <w:p w:rsidR="009756B1" w:rsidRPr="002C7E68" w:rsidRDefault="009756B1" w:rsidP="009756B1">
      <w:pPr>
        <w:ind w:firstLine="709"/>
        <w:jc w:val="both"/>
        <w:rPr>
          <w:sz w:val="28"/>
          <w:szCs w:val="28"/>
          <w:lang w:val="kk-KZ"/>
        </w:rPr>
      </w:pPr>
      <w:r w:rsidRPr="002C7E68">
        <w:rPr>
          <w:sz w:val="28"/>
          <w:szCs w:val="28"/>
          <w:lang w:val="kk-KZ"/>
        </w:rPr>
        <w:t>«Виртуалды қойма» модулі арқылы іске асырылатын тауарлар тізбесін одан әрі кеңейту мақсатында оны қолданудың құқықтық базасын қамтамасыз ету бойынша жұмыстар жүргізілуде.</w:t>
      </w:r>
    </w:p>
    <w:p w:rsidR="009756B1" w:rsidRPr="002C7E68" w:rsidRDefault="009756B1" w:rsidP="009756B1">
      <w:pPr>
        <w:ind w:firstLine="709"/>
        <w:jc w:val="both"/>
        <w:rPr>
          <w:sz w:val="28"/>
          <w:szCs w:val="28"/>
          <w:lang w:val="kk-KZ"/>
        </w:rPr>
      </w:pPr>
      <w:r w:rsidRPr="009E7C7A">
        <w:rPr>
          <w:rFonts w:eastAsiaTheme="minorHAnsi"/>
          <w:i/>
          <w:u w:val="single"/>
          <w:lang w:val="kk-KZ" w:eastAsia="en-US"/>
        </w:rPr>
        <w:t>Анықтама ретінде:</w:t>
      </w:r>
      <w:r w:rsidRPr="009E7C7A">
        <w:rPr>
          <w:rFonts w:eastAsiaTheme="minorHAnsi"/>
          <w:i/>
          <w:lang w:val="kk-KZ" w:eastAsia="en-US"/>
        </w:rPr>
        <w:t xml:space="preserve"> 2019 жылғы 1 қаңтардан бастап қолданысқа енгізілетін тауарлар тізбесін айқындау бөлігінде уәкілетті органның құзыретін беру бойынша Салық кодексінің 412-бабына түзету әзірленді (қазіргі уақытта Қ</w:t>
      </w:r>
      <w:r w:rsidR="00CE337A">
        <w:rPr>
          <w:rFonts w:eastAsiaTheme="minorHAnsi"/>
          <w:i/>
          <w:lang w:val="kk-KZ" w:eastAsia="en-US"/>
        </w:rPr>
        <w:t xml:space="preserve">азақстан </w:t>
      </w:r>
      <w:r w:rsidRPr="009E7C7A">
        <w:rPr>
          <w:rFonts w:eastAsiaTheme="minorHAnsi"/>
          <w:i/>
          <w:lang w:val="kk-KZ" w:eastAsia="en-US"/>
        </w:rPr>
        <w:t>Р</w:t>
      </w:r>
      <w:r w:rsidR="00CE337A">
        <w:rPr>
          <w:rFonts w:eastAsiaTheme="minorHAnsi"/>
          <w:i/>
          <w:lang w:val="kk-KZ" w:eastAsia="en-US"/>
        </w:rPr>
        <w:t>еспубликасы</w:t>
      </w:r>
      <w:r w:rsidRPr="009E7C7A">
        <w:rPr>
          <w:rFonts w:eastAsiaTheme="minorHAnsi"/>
          <w:i/>
          <w:lang w:val="kk-KZ" w:eastAsia="en-US"/>
        </w:rPr>
        <w:t xml:space="preserve"> Парламенті Мәжілісінің қарауында); «Виртуалды қойма» модулінде (Қоғамдық кеңестегі келісуде) өткізілетін тауарлардың тізбесін бекітетін бұйрық жобасы әзірленді.</w:t>
      </w:r>
    </w:p>
    <w:p w:rsidR="009756B1" w:rsidRPr="002C7E68" w:rsidRDefault="009756B1" w:rsidP="009756B1">
      <w:pPr>
        <w:ind w:firstLine="708"/>
        <w:jc w:val="both"/>
        <w:rPr>
          <w:rFonts w:eastAsiaTheme="minorHAnsi"/>
          <w:sz w:val="28"/>
          <w:szCs w:val="28"/>
          <w:lang w:val="kk-KZ" w:eastAsia="en-US"/>
        </w:rPr>
      </w:pPr>
      <w:r w:rsidRPr="00925DF5">
        <w:rPr>
          <w:rFonts w:eastAsiaTheme="minorHAnsi"/>
          <w:b/>
          <w:i/>
          <w:sz w:val="28"/>
          <w:szCs w:val="28"/>
          <w:lang w:val="kk-KZ" w:eastAsia="en-US"/>
        </w:rPr>
        <w:t>«Электрондық шот-фактуралар» бастамасы</w:t>
      </w:r>
      <w:r w:rsidRPr="002C7E68">
        <w:rPr>
          <w:rFonts w:eastAsiaTheme="minorHAnsi"/>
          <w:b/>
          <w:sz w:val="28"/>
          <w:szCs w:val="28"/>
          <w:lang w:val="kk-KZ" w:eastAsia="en-US"/>
        </w:rPr>
        <w:t xml:space="preserve"> </w:t>
      </w:r>
      <w:r w:rsidRPr="00925DF5">
        <w:rPr>
          <w:rFonts w:eastAsiaTheme="minorHAnsi"/>
          <w:sz w:val="28"/>
          <w:szCs w:val="28"/>
          <w:lang w:val="kk-KZ" w:eastAsia="en-US"/>
        </w:rPr>
        <w:t>бойынша</w:t>
      </w:r>
      <w:r>
        <w:rPr>
          <w:rFonts w:eastAsiaTheme="minorHAnsi"/>
          <w:b/>
          <w:sz w:val="28"/>
          <w:szCs w:val="28"/>
          <w:lang w:val="kk-KZ" w:eastAsia="en-US"/>
        </w:rPr>
        <w:t xml:space="preserve"> </w:t>
      </w:r>
      <w:r w:rsidRPr="009E7C7A">
        <w:rPr>
          <w:rFonts w:eastAsiaTheme="minorHAnsi"/>
          <w:sz w:val="28"/>
          <w:szCs w:val="28"/>
          <w:lang w:val="kk-KZ" w:eastAsia="en-US"/>
        </w:rPr>
        <w:t>(ЭШФ).</w:t>
      </w:r>
      <w:r w:rsidRPr="002C7E68">
        <w:rPr>
          <w:rFonts w:eastAsiaTheme="minorHAnsi"/>
          <w:sz w:val="28"/>
          <w:szCs w:val="28"/>
          <w:lang w:val="kk-KZ" w:eastAsia="en-US"/>
        </w:rPr>
        <w:t xml:space="preserve"> ЭШФ АЖ-д</w:t>
      </w:r>
      <w:r>
        <w:rPr>
          <w:rFonts w:eastAsiaTheme="minorHAnsi"/>
          <w:sz w:val="28"/>
          <w:szCs w:val="28"/>
          <w:lang w:val="kk-KZ" w:eastAsia="en-US"/>
        </w:rPr>
        <w:t>е</w:t>
      </w:r>
      <w:r w:rsidRPr="002C7E68">
        <w:rPr>
          <w:rFonts w:eastAsiaTheme="minorHAnsi"/>
          <w:sz w:val="28"/>
          <w:szCs w:val="28"/>
          <w:lang w:val="kk-KZ" w:eastAsia="en-US"/>
        </w:rPr>
        <w:t xml:space="preserve"> 2018 жылы электрондық шарттар, орындалған жұмыстар актілері іске асырылды, оның негізінде автоматты түрде ЭШФ бланкілерін толтыру мүмкін болды. Бұдан басқа, А</w:t>
      </w:r>
      <w:r>
        <w:rPr>
          <w:rFonts w:eastAsiaTheme="minorHAnsi"/>
          <w:sz w:val="28"/>
          <w:szCs w:val="28"/>
          <w:lang w:val="kk-KZ" w:eastAsia="en-US"/>
        </w:rPr>
        <w:t>уыл шаруашылығы министрлігінің</w:t>
      </w:r>
      <w:r w:rsidRPr="002C7E68">
        <w:rPr>
          <w:rFonts w:eastAsiaTheme="minorHAnsi"/>
          <w:sz w:val="28"/>
          <w:szCs w:val="28"/>
          <w:lang w:val="kk-KZ" w:eastAsia="en-US"/>
        </w:rPr>
        <w:t xml:space="preserve"> «Электрондық астық қолхаттары» АЖ ЭШФ АЖ интеграциясы іске асырылды, ол ауыл шаруашылығы субсидияларын алудың негізділігін бақылауға мүмкіндік берді.</w:t>
      </w:r>
    </w:p>
    <w:p w:rsidR="009756B1" w:rsidRPr="00664096" w:rsidRDefault="009756B1" w:rsidP="009756B1">
      <w:pPr>
        <w:ind w:firstLine="709"/>
        <w:contextualSpacing/>
        <w:jc w:val="both"/>
        <w:rPr>
          <w:rFonts w:eastAsiaTheme="minorHAnsi"/>
          <w:i/>
          <w:lang w:val="kk-KZ" w:eastAsia="en-US"/>
        </w:rPr>
      </w:pPr>
      <w:r w:rsidRPr="00664096">
        <w:rPr>
          <w:rFonts w:eastAsiaTheme="minorHAnsi"/>
          <w:i/>
          <w:u w:val="single"/>
          <w:lang w:val="kk-KZ" w:eastAsia="en-US"/>
        </w:rPr>
        <w:t>Анықтама ретінде</w:t>
      </w:r>
      <w:r w:rsidRPr="00664096">
        <w:rPr>
          <w:rFonts w:eastAsiaTheme="minorHAnsi"/>
          <w:i/>
          <w:lang w:val="kk-KZ" w:eastAsia="en-US"/>
        </w:rPr>
        <w:t xml:space="preserve">: </w:t>
      </w:r>
    </w:p>
    <w:p w:rsidR="009756B1" w:rsidRPr="00664096" w:rsidRDefault="009756B1" w:rsidP="009756B1">
      <w:pPr>
        <w:tabs>
          <w:tab w:val="left" w:pos="993"/>
        </w:tabs>
        <w:ind w:firstLine="709"/>
        <w:contextualSpacing/>
        <w:jc w:val="both"/>
        <w:rPr>
          <w:rFonts w:eastAsiaTheme="minorHAnsi"/>
          <w:i/>
          <w:highlight w:val="yellow"/>
          <w:lang w:val="kk-KZ" w:eastAsia="en-US"/>
        </w:rPr>
      </w:pPr>
      <w:r w:rsidRPr="00664096">
        <w:rPr>
          <w:rFonts w:eastAsiaTheme="minorHAnsi"/>
          <w:i/>
          <w:lang w:val="kk-KZ" w:eastAsia="en-US"/>
        </w:rPr>
        <w:t>2019 жылғы 1 қаңтардағы жағдай бойынша ЭШФ АЖ тіркелген қатысушылардың саны 280,9 мыңды құрады (</w:t>
      </w:r>
      <w:r w:rsidR="00925DF5" w:rsidRPr="00664096">
        <w:rPr>
          <w:rFonts w:eastAsiaTheme="minorHAnsi"/>
          <w:i/>
          <w:lang w:val="kk-KZ" w:eastAsia="en-US"/>
        </w:rPr>
        <w:t>жеке кәсіпкерлер</w:t>
      </w:r>
      <w:r w:rsidRPr="00664096">
        <w:rPr>
          <w:rFonts w:eastAsiaTheme="minorHAnsi"/>
          <w:i/>
          <w:lang w:val="kk-KZ" w:eastAsia="en-US"/>
        </w:rPr>
        <w:t xml:space="preserve"> – 108,4 мың, </w:t>
      </w:r>
      <w:r w:rsidR="00925DF5" w:rsidRPr="00664096">
        <w:rPr>
          <w:rFonts w:eastAsiaTheme="minorHAnsi"/>
          <w:i/>
          <w:lang w:val="kk-KZ" w:eastAsia="en-US"/>
        </w:rPr>
        <w:t xml:space="preserve">заңды тұлғалар </w:t>
      </w:r>
      <w:r w:rsidRPr="00664096">
        <w:rPr>
          <w:rFonts w:eastAsiaTheme="minorHAnsi"/>
          <w:i/>
          <w:lang w:val="kk-KZ" w:eastAsia="en-US"/>
        </w:rPr>
        <w:t>– 172,5 мың), оған 162,6 млн.ЭШФ жазып берілген.</w:t>
      </w:r>
    </w:p>
    <w:p w:rsidR="009756B1" w:rsidRPr="00664096" w:rsidRDefault="009756B1" w:rsidP="009756B1">
      <w:pPr>
        <w:ind w:firstLine="709"/>
        <w:contextualSpacing/>
        <w:jc w:val="both"/>
        <w:rPr>
          <w:i/>
          <w:lang w:val="kk-KZ"/>
        </w:rPr>
      </w:pPr>
      <w:r w:rsidRPr="00664096">
        <w:rPr>
          <w:i/>
          <w:lang w:val="kk-KZ"/>
        </w:rPr>
        <w:t>2019 жылғы 1 қаңтардағы жағдай бойынша ЭШФ АЖ-да 94 043 ҚҚС төлеушіден 84 155 немесе 89,5% тіркелді.</w:t>
      </w:r>
    </w:p>
    <w:p w:rsidR="009756B1" w:rsidRPr="00664096" w:rsidRDefault="009756B1" w:rsidP="009756B1">
      <w:pPr>
        <w:ind w:firstLine="709"/>
        <w:contextualSpacing/>
        <w:jc w:val="both"/>
        <w:rPr>
          <w:rFonts w:eastAsiaTheme="minorHAnsi"/>
          <w:i/>
          <w:lang w:val="kk-KZ" w:eastAsia="en-US"/>
        </w:rPr>
      </w:pPr>
      <w:r w:rsidRPr="00664096">
        <w:rPr>
          <w:rFonts w:eastAsiaTheme="minorHAnsi"/>
          <w:i/>
          <w:lang w:val="kk-KZ" w:eastAsia="en-US"/>
        </w:rPr>
        <w:t>2019 жылдың 1 қаңтарынан бастап ЭШФ-ны барлық ҚҚС төлеушілер; ҚҚС төлеуші болып табылмайтын экспедиторлар; импортталған тауарларды өткізетін салық төлеушілер; ҚҚС төлеуші болып табылмайтын комиссионерлер жазып беруге міндетті.</w:t>
      </w:r>
    </w:p>
    <w:p w:rsidR="009756B1" w:rsidRPr="000C02D2" w:rsidRDefault="009756B1" w:rsidP="009756B1">
      <w:pPr>
        <w:ind w:firstLine="709"/>
        <w:contextualSpacing/>
        <w:jc w:val="both"/>
        <w:rPr>
          <w:rFonts w:eastAsiaTheme="minorHAnsi"/>
          <w:sz w:val="28"/>
          <w:szCs w:val="28"/>
          <w:lang w:val="kk-KZ" w:eastAsia="en-US"/>
        </w:rPr>
      </w:pPr>
      <w:r w:rsidRPr="00664096">
        <w:rPr>
          <w:rFonts w:eastAsiaTheme="minorHAnsi"/>
          <w:b/>
          <w:i/>
          <w:sz w:val="28"/>
          <w:szCs w:val="28"/>
          <w:lang w:val="kk-KZ" w:eastAsia="en-US"/>
        </w:rPr>
        <w:lastRenderedPageBreak/>
        <w:t>«Тауарларды таңбалау» бастамасы</w:t>
      </w:r>
      <w:r w:rsidRPr="002C7E68">
        <w:rPr>
          <w:rFonts w:eastAsiaTheme="minorHAnsi"/>
          <w:b/>
          <w:sz w:val="28"/>
          <w:szCs w:val="28"/>
          <w:lang w:val="kk-KZ" w:eastAsia="en-US"/>
        </w:rPr>
        <w:t xml:space="preserve"> </w:t>
      </w:r>
      <w:r w:rsidRPr="00664096">
        <w:rPr>
          <w:rFonts w:eastAsiaTheme="minorHAnsi"/>
          <w:sz w:val="28"/>
          <w:szCs w:val="28"/>
          <w:lang w:val="kk-KZ" w:eastAsia="en-US"/>
        </w:rPr>
        <w:t>бойынша.</w:t>
      </w:r>
      <w:r w:rsidRPr="002C7E68">
        <w:rPr>
          <w:rFonts w:eastAsiaTheme="minorHAnsi"/>
          <w:sz w:val="28"/>
          <w:szCs w:val="28"/>
          <w:lang w:val="kk-KZ" w:eastAsia="en-US"/>
        </w:rPr>
        <w:t xml:space="preserve"> Тері бұйымдарын таңбалаудың пилоттық жобасы </w:t>
      </w:r>
      <w:r w:rsidRPr="000C02D2">
        <w:rPr>
          <w:rFonts w:eastAsiaTheme="minorHAnsi"/>
          <w:sz w:val="28"/>
          <w:szCs w:val="28"/>
          <w:lang w:val="kk-KZ" w:eastAsia="en-US"/>
        </w:rPr>
        <w:t>(27.11.17 жылдан бастап жүргізіледі) патент негізінде қызметін жүзеге асыратын субъектілердің тиісінше табысы төмендетілген салық төлеушілерді анықтауға мүмкіндік берді, ол (243-тен 19-ға дейін) 12,7 есе қысқарды.</w:t>
      </w:r>
    </w:p>
    <w:p w:rsidR="009756B1" w:rsidRPr="000C02D2" w:rsidRDefault="009756B1" w:rsidP="009756B1">
      <w:pPr>
        <w:ind w:firstLine="709"/>
        <w:jc w:val="both"/>
        <w:rPr>
          <w:sz w:val="28"/>
          <w:szCs w:val="28"/>
          <w:lang w:val="kk-KZ"/>
        </w:rPr>
      </w:pPr>
      <w:r w:rsidRPr="000C02D2">
        <w:rPr>
          <w:sz w:val="28"/>
          <w:szCs w:val="28"/>
          <w:lang w:val="kk-KZ"/>
        </w:rPr>
        <w:t>Қазақстан Республикасы нарығында 2019 жылғы 1 қаңтардағы жағдай бойынша 255 830 дана тері бұйымдары таңбаланған.</w:t>
      </w:r>
    </w:p>
    <w:p w:rsidR="009756B1" w:rsidRPr="000C02D2" w:rsidRDefault="009756B1" w:rsidP="009756B1">
      <w:pPr>
        <w:ind w:firstLine="709"/>
        <w:jc w:val="both"/>
        <w:rPr>
          <w:sz w:val="28"/>
          <w:szCs w:val="28"/>
          <w:lang w:val="kk-KZ"/>
        </w:rPr>
      </w:pPr>
      <w:r w:rsidRPr="000C02D2">
        <w:rPr>
          <w:sz w:val="28"/>
          <w:szCs w:val="28"/>
          <w:lang w:val="kk-KZ"/>
        </w:rPr>
        <w:t>2018 жыл</w:t>
      </w:r>
      <w:r w:rsidR="00664096" w:rsidRPr="000C02D2">
        <w:rPr>
          <w:sz w:val="28"/>
          <w:szCs w:val="28"/>
          <w:lang w:val="kk-KZ"/>
        </w:rPr>
        <w:t>д</w:t>
      </w:r>
      <w:r w:rsidRPr="000C02D2">
        <w:rPr>
          <w:sz w:val="28"/>
          <w:szCs w:val="28"/>
          <w:lang w:val="kk-KZ"/>
        </w:rPr>
        <w:t>ы 2017 жылмен салыстырғанда тауарларға декларацияны р</w:t>
      </w:r>
      <w:r w:rsidR="00664096" w:rsidRPr="000C02D2">
        <w:rPr>
          <w:sz w:val="28"/>
          <w:szCs w:val="28"/>
          <w:lang w:val="kk-KZ"/>
        </w:rPr>
        <w:t>ә</w:t>
      </w:r>
      <w:r w:rsidRPr="000C02D2">
        <w:rPr>
          <w:sz w:val="28"/>
          <w:szCs w:val="28"/>
          <w:lang w:val="kk-KZ"/>
        </w:rPr>
        <w:t>сімдеген импорттаушылардың саны 1,17 есеге (107-ден 125-ке дейін) артты. Түсімдердің өсімі 361,7</w:t>
      </w:r>
      <w:r w:rsidR="00A56726" w:rsidRPr="000C02D2">
        <w:rPr>
          <w:sz w:val="28"/>
          <w:szCs w:val="28"/>
          <w:lang w:val="kk-KZ"/>
        </w:rPr>
        <w:t> млн.теңге</w:t>
      </w:r>
      <w:r w:rsidRPr="000C02D2">
        <w:rPr>
          <w:sz w:val="28"/>
          <w:szCs w:val="28"/>
          <w:lang w:val="kk-KZ"/>
        </w:rPr>
        <w:t>ні құрады.</w:t>
      </w:r>
    </w:p>
    <w:p w:rsidR="009756B1" w:rsidRPr="000C02D2" w:rsidRDefault="009756B1" w:rsidP="009756B1">
      <w:pPr>
        <w:pStyle w:val="a7"/>
        <w:ind w:firstLine="709"/>
        <w:jc w:val="both"/>
        <w:rPr>
          <w:rFonts w:ascii="Times New Roman" w:eastAsia="Arial" w:hAnsi="Times New Roman"/>
          <w:color w:val="000000"/>
          <w:sz w:val="28"/>
          <w:szCs w:val="28"/>
          <w:lang w:val="kk-KZ" w:eastAsia="ru-RU"/>
        </w:rPr>
      </w:pPr>
      <w:r w:rsidRPr="000C02D2">
        <w:rPr>
          <w:rFonts w:ascii="Times New Roman" w:eastAsia="Arial" w:hAnsi="Times New Roman"/>
          <w:color w:val="000000"/>
          <w:sz w:val="28"/>
          <w:szCs w:val="28"/>
          <w:lang w:val="kk-KZ" w:eastAsia="ru-RU"/>
        </w:rPr>
        <w:t>2018 жылдың қараша айынан бастап темекі өнімдерін таңбалау бойынша пилоттық жоба іске қосылды.</w:t>
      </w:r>
    </w:p>
    <w:p w:rsidR="009756B1" w:rsidRPr="000C02D2" w:rsidRDefault="009756B1" w:rsidP="009756B1">
      <w:pPr>
        <w:ind w:firstLine="709"/>
        <w:jc w:val="both"/>
        <w:rPr>
          <w:sz w:val="28"/>
          <w:szCs w:val="28"/>
          <w:lang w:val="kk-KZ"/>
        </w:rPr>
      </w:pPr>
      <w:r w:rsidRPr="000C02D2">
        <w:rPr>
          <w:sz w:val="28"/>
          <w:szCs w:val="28"/>
          <w:lang w:val="kk-KZ"/>
        </w:rPr>
        <w:t>2018 жылғы тамызда Қазақстан Республикасы Ұлттық экономика министрлігімен бірлесіп, кейбір заңнамалық актілерге сауда қызметін реттеу мәселелері бойынша өзгерістер мен толықтырулар енгізу жөніндегі тұжырымдама жобасы әзірленді, мұнда тауарларды таңбалау мәселелері енгізілген (В</w:t>
      </w:r>
      <w:r w:rsidR="001161DC" w:rsidRPr="000C02D2">
        <w:rPr>
          <w:sz w:val="28"/>
          <w:szCs w:val="28"/>
          <w:lang w:val="kk-KZ"/>
        </w:rPr>
        <w:t>едомствоаралық комиссияның</w:t>
      </w:r>
      <w:r w:rsidRPr="000C02D2">
        <w:rPr>
          <w:sz w:val="28"/>
          <w:szCs w:val="28"/>
          <w:lang w:val="kk-KZ"/>
        </w:rPr>
        <w:t xml:space="preserve"> 2018 жылғы 27 қыркүйектегі отырысында мақұлданған).</w:t>
      </w:r>
    </w:p>
    <w:p w:rsidR="009756B1" w:rsidRPr="002C7E68" w:rsidRDefault="009756B1" w:rsidP="009756B1">
      <w:pPr>
        <w:ind w:firstLine="709"/>
        <w:jc w:val="both"/>
        <w:rPr>
          <w:sz w:val="28"/>
          <w:szCs w:val="28"/>
          <w:lang w:val="kk-KZ"/>
        </w:rPr>
      </w:pPr>
      <w:r w:rsidRPr="002C7E68">
        <w:rPr>
          <w:sz w:val="28"/>
          <w:szCs w:val="28"/>
          <w:lang w:val="kk-KZ"/>
        </w:rPr>
        <w:t xml:space="preserve">ЕАЭО-да тауарларды </w:t>
      </w:r>
      <w:r w:rsidRPr="000C02D2">
        <w:rPr>
          <w:sz w:val="28"/>
          <w:szCs w:val="28"/>
          <w:lang w:val="kk-KZ"/>
        </w:rPr>
        <w:t>сәйкестендіру құралдарымен таңбалау туралы келісімді іске асыру үшін (2018 жылғы 2 ақпанда Алматы қаласында қол қойылды) 2018 жылғы 19 желтоқсаннан бастап Қазақстан Республикасы Парламенті Сенатының қарауында жатқан «Еуразиялық</w:t>
      </w:r>
      <w:r w:rsidRPr="002C7E68">
        <w:rPr>
          <w:sz w:val="28"/>
          <w:szCs w:val="28"/>
          <w:lang w:val="kk-KZ"/>
        </w:rPr>
        <w:t xml:space="preserve"> экономикалық одақтағы тауарларды сәйкестендіру құралдарымен таңбалау туралы келісімді ратификациялау туралы» Қ</w:t>
      </w:r>
      <w:r>
        <w:rPr>
          <w:sz w:val="28"/>
          <w:szCs w:val="28"/>
          <w:lang w:val="kk-KZ"/>
        </w:rPr>
        <w:t xml:space="preserve">азақстан </w:t>
      </w:r>
      <w:r w:rsidRPr="002C7E68">
        <w:rPr>
          <w:sz w:val="28"/>
          <w:szCs w:val="28"/>
          <w:lang w:val="kk-KZ"/>
        </w:rPr>
        <w:t>Р</w:t>
      </w:r>
      <w:r>
        <w:rPr>
          <w:sz w:val="28"/>
          <w:szCs w:val="28"/>
          <w:lang w:val="kk-KZ"/>
        </w:rPr>
        <w:t>еспубликасы</w:t>
      </w:r>
      <w:r w:rsidRPr="002C7E68">
        <w:rPr>
          <w:sz w:val="28"/>
          <w:szCs w:val="28"/>
          <w:lang w:val="kk-KZ"/>
        </w:rPr>
        <w:t xml:space="preserve"> З</w:t>
      </w:r>
      <w:r>
        <w:rPr>
          <w:sz w:val="28"/>
          <w:szCs w:val="28"/>
          <w:lang w:val="kk-KZ"/>
        </w:rPr>
        <w:t>аң</w:t>
      </w:r>
      <w:r w:rsidRPr="002C7E68">
        <w:rPr>
          <w:sz w:val="28"/>
          <w:szCs w:val="28"/>
          <w:lang w:val="kk-KZ"/>
        </w:rPr>
        <w:t xml:space="preserve"> жобасы әзірленді.</w:t>
      </w:r>
    </w:p>
    <w:p w:rsidR="009756B1" w:rsidRPr="002C7E68" w:rsidRDefault="009756B1" w:rsidP="009756B1">
      <w:pPr>
        <w:tabs>
          <w:tab w:val="num" w:pos="720"/>
        </w:tabs>
        <w:ind w:firstLine="709"/>
        <w:jc w:val="both"/>
        <w:rPr>
          <w:rFonts w:eastAsiaTheme="minorEastAsia"/>
          <w:color w:val="000000" w:themeColor="text1"/>
          <w:kern w:val="24"/>
          <w:sz w:val="28"/>
          <w:szCs w:val="28"/>
          <w:lang w:val="kk-KZ"/>
        </w:rPr>
      </w:pPr>
      <w:r w:rsidRPr="00676335">
        <w:rPr>
          <w:rFonts w:eastAsiaTheme="minorEastAsia"/>
          <w:b/>
          <w:i/>
          <w:color w:val="000000" w:themeColor="text1"/>
          <w:kern w:val="24"/>
          <w:sz w:val="28"/>
          <w:szCs w:val="28"/>
          <w:lang w:val="kk-KZ"/>
        </w:rPr>
        <w:t>Онлайн-БКМ енгізу бастамасы</w:t>
      </w:r>
      <w:r w:rsidRPr="002C7E68">
        <w:rPr>
          <w:rFonts w:eastAsiaTheme="minorEastAsia"/>
          <w:b/>
          <w:color w:val="000000" w:themeColor="text1"/>
          <w:kern w:val="24"/>
          <w:sz w:val="28"/>
          <w:szCs w:val="28"/>
          <w:lang w:val="kk-KZ"/>
        </w:rPr>
        <w:t xml:space="preserve"> </w:t>
      </w:r>
      <w:r w:rsidRPr="00676335">
        <w:rPr>
          <w:rFonts w:eastAsiaTheme="minorEastAsia"/>
          <w:color w:val="000000" w:themeColor="text1"/>
          <w:kern w:val="24"/>
          <w:sz w:val="28"/>
          <w:szCs w:val="28"/>
          <w:lang w:val="kk-KZ"/>
        </w:rPr>
        <w:t>бойынша.</w:t>
      </w:r>
      <w:r w:rsidR="00BB7ABF">
        <w:rPr>
          <w:rFonts w:eastAsiaTheme="minorEastAsia"/>
          <w:color w:val="000000" w:themeColor="text1"/>
          <w:kern w:val="24"/>
          <w:sz w:val="28"/>
          <w:szCs w:val="28"/>
          <w:lang w:val="kk-KZ"/>
        </w:rPr>
        <w:t xml:space="preserve"> </w:t>
      </w:r>
      <w:r w:rsidRPr="002C7E68">
        <w:rPr>
          <w:rFonts w:eastAsiaTheme="minorEastAsia"/>
          <w:color w:val="000000" w:themeColor="text1"/>
          <w:kern w:val="24"/>
          <w:sz w:val="28"/>
          <w:szCs w:val="28"/>
          <w:lang w:val="kk-KZ"/>
        </w:rPr>
        <w:t>Үкімет 2024 жылдан 2020 жылға аралық кезеңдермен онлайн-БКМ жаппай қолдану мерзімін ауыстыру жөнінде шешім қабылдады.</w:t>
      </w:r>
    </w:p>
    <w:p w:rsidR="009756B1" w:rsidRPr="0015402E" w:rsidRDefault="009756B1" w:rsidP="009756B1">
      <w:pPr>
        <w:tabs>
          <w:tab w:val="num" w:pos="720"/>
        </w:tabs>
        <w:ind w:firstLine="709"/>
        <w:jc w:val="both"/>
        <w:rPr>
          <w:rFonts w:eastAsiaTheme="minorEastAsia"/>
          <w:color w:val="000000" w:themeColor="text1"/>
          <w:kern w:val="24"/>
          <w:lang w:val="kk-KZ"/>
        </w:rPr>
      </w:pPr>
      <w:r w:rsidRPr="002C7E68">
        <w:rPr>
          <w:rFonts w:eastAsiaTheme="minorEastAsia"/>
          <w:color w:val="000000" w:themeColor="text1"/>
          <w:kern w:val="24"/>
          <w:sz w:val="28"/>
          <w:szCs w:val="28"/>
          <w:lang w:val="kk-KZ"/>
        </w:rPr>
        <w:t xml:space="preserve">Салық кодексіне тиісті түзетулер әзірленіп, «Қазақстан Республикасының кейбір заңнамалық актілеріне бизнес-ортаны дамыту және сауда қызметін </w:t>
      </w:r>
      <w:r w:rsidRPr="00676335">
        <w:rPr>
          <w:rFonts w:eastAsiaTheme="minorEastAsia"/>
          <w:color w:val="000000" w:themeColor="text1"/>
          <w:kern w:val="24"/>
          <w:sz w:val="28"/>
          <w:szCs w:val="28"/>
          <w:lang w:val="kk-KZ"/>
        </w:rPr>
        <w:t xml:space="preserve">реттеу мәселелері бойынша өзгерістер мен толықтырулар енгізу туралы» </w:t>
      </w:r>
      <w:r w:rsidR="00676335" w:rsidRPr="00676335">
        <w:rPr>
          <w:rFonts w:eastAsiaTheme="minorEastAsia"/>
          <w:color w:val="000000" w:themeColor="text1"/>
          <w:kern w:val="24"/>
          <w:sz w:val="28"/>
          <w:szCs w:val="28"/>
          <w:lang w:val="kk-KZ"/>
        </w:rPr>
        <w:t xml:space="preserve">Қазақстан Республикасы </w:t>
      </w:r>
      <w:r w:rsidR="00676335">
        <w:rPr>
          <w:rFonts w:eastAsiaTheme="minorEastAsia"/>
          <w:color w:val="000000" w:themeColor="text1"/>
          <w:kern w:val="24"/>
          <w:sz w:val="28"/>
          <w:szCs w:val="28"/>
          <w:lang w:val="kk-KZ"/>
        </w:rPr>
        <w:t>З</w:t>
      </w:r>
      <w:r w:rsidRPr="00676335">
        <w:rPr>
          <w:rFonts w:eastAsiaTheme="minorEastAsia"/>
          <w:color w:val="000000" w:themeColor="text1"/>
          <w:kern w:val="24"/>
          <w:sz w:val="28"/>
          <w:szCs w:val="28"/>
          <w:lang w:val="kk-KZ"/>
        </w:rPr>
        <w:t>аң жобасына енгізілді</w:t>
      </w:r>
      <w:r w:rsidRPr="002C7E68">
        <w:rPr>
          <w:rFonts w:eastAsiaTheme="minorEastAsia"/>
          <w:color w:val="000000" w:themeColor="text1"/>
          <w:kern w:val="24"/>
          <w:sz w:val="28"/>
          <w:szCs w:val="28"/>
          <w:lang w:val="kk-KZ"/>
        </w:rPr>
        <w:t xml:space="preserve"> </w:t>
      </w:r>
      <w:r w:rsidRPr="0015402E">
        <w:rPr>
          <w:rFonts w:eastAsiaTheme="minorEastAsia"/>
          <w:i/>
          <w:color w:val="000000" w:themeColor="text1"/>
          <w:kern w:val="24"/>
          <w:lang w:val="kk-KZ"/>
        </w:rPr>
        <w:t>(Қазақстан Республикасы Парламентінің Мәжілісінде қарал</w:t>
      </w:r>
      <w:r w:rsidR="000C02D2">
        <w:rPr>
          <w:rFonts w:eastAsiaTheme="minorEastAsia"/>
          <w:i/>
          <w:color w:val="000000" w:themeColor="text1"/>
          <w:kern w:val="24"/>
          <w:lang w:val="kk-KZ"/>
        </w:rPr>
        <w:t>уда</w:t>
      </w:r>
      <w:r w:rsidRPr="0015402E">
        <w:rPr>
          <w:rFonts w:eastAsiaTheme="minorEastAsia"/>
          <w:i/>
          <w:color w:val="000000" w:themeColor="text1"/>
          <w:kern w:val="24"/>
          <w:lang w:val="kk-KZ"/>
        </w:rPr>
        <w:t>).</w:t>
      </w:r>
    </w:p>
    <w:p w:rsidR="009756B1" w:rsidRPr="0015402E" w:rsidRDefault="009756B1" w:rsidP="009756B1">
      <w:pPr>
        <w:tabs>
          <w:tab w:val="left" w:pos="0"/>
          <w:tab w:val="left" w:pos="851"/>
        </w:tabs>
        <w:ind w:firstLine="709"/>
        <w:jc w:val="both"/>
        <w:rPr>
          <w:i/>
          <w:lang w:val="kk-KZ"/>
        </w:rPr>
      </w:pPr>
      <w:r w:rsidRPr="0015402E">
        <w:rPr>
          <w:i/>
          <w:u w:val="single"/>
          <w:lang w:val="kk-KZ"/>
        </w:rPr>
        <w:t>Анықтама ретінде:</w:t>
      </w:r>
      <w:r w:rsidRPr="0015402E">
        <w:rPr>
          <w:i/>
          <w:lang w:val="kk-KZ"/>
        </w:rPr>
        <w:t xml:space="preserve"> Қаржы министрлігі</w:t>
      </w:r>
      <w:r w:rsidR="00CD7ECD">
        <w:rPr>
          <w:i/>
          <w:lang w:val="kk-KZ"/>
        </w:rPr>
        <w:t>мен 2018 жылғы 27 қарашадағы №</w:t>
      </w:r>
      <w:r w:rsidRPr="0015402E">
        <w:rPr>
          <w:i/>
          <w:lang w:val="kk-KZ"/>
        </w:rPr>
        <w:t>1029 бұйрық бекітілген, оған сәйкес 2019 жыл</w:t>
      </w:r>
      <w:r w:rsidR="00CD7ECD">
        <w:rPr>
          <w:i/>
          <w:lang w:val="kk-KZ"/>
        </w:rPr>
        <w:t xml:space="preserve">дың </w:t>
      </w:r>
      <w:r w:rsidRPr="0015402E">
        <w:rPr>
          <w:i/>
          <w:lang w:val="kk-KZ"/>
        </w:rPr>
        <w:t>ішінде тоқсан сайынғы негізде онлайн-БКМ қолдануға 633 қызмет түрі ауыстырылады (2019 жылғы 1 сәуірден бастап - 323 қызмет түрі; 2019 жылғы 1 шілдеден бастап - 86; 2019 жылғы 1 қазаннан бастап - 224).</w:t>
      </w:r>
    </w:p>
    <w:p w:rsidR="009756B1" w:rsidRPr="002C7E68" w:rsidRDefault="009756B1" w:rsidP="009756B1">
      <w:pPr>
        <w:autoSpaceDE w:val="0"/>
        <w:autoSpaceDN w:val="0"/>
        <w:ind w:firstLine="709"/>
        <w:jc w:val="both"/>
        <w:rPr>
          <w:sz w:val="28"/>
          <w:szCs w:val="28"/>
          <w:lang w:val="kk-KZ"/>
        </w:rPr>
      </w:pPr>
      <w:r w:rsidRPr="00CD7ECD">
        <w:rPr>
          <w:b/>
          <w:i/>
          <w:sz w:val="28"/>
          <w:szCs w:val="28"/>
          <w:lang w:val="kk-KZ"/>
        </w:rPr>
        <w:t>«Салықтық әкімшілендіру мақсаттары үшін үшінші тұлғалардың деректер базасын құру» бастамасы</w:t>
      </w:r>
      <w:r w:rsidRPr="002C7E68">
        <w:rPr>
          <w:b/>
          <w:sz w:val="28"/>
          <w:szCs w:val="28"/>
          <w:lang w:val="kk-KZ"/>
        </w:rPr>
        <w:t xml:space="preserve"> </w:t>
      </w:r>
      <w:r w:rsidRPr="00CD7ECD">
        <w:rPr>
          <w:sz w:val="28"/>
          <w:szCs w:val="28"/>
          <w:lang w:val="kk-KZ"/>
        </w:rPr>
        <w:t>бойынша</w:t>
      </w:r>
      <w:r w:rsidRPr="002C7E68">
        <w:rPr>
          <w:b/>
          <w:sz w:val="28"/>
          <w:szCs w:val="28"/>
          <w:lang w:val="kk-KZ"/>
        </w:rPr>
        <w:t xml:space="preserve"> </w:t>
      </w:r>
      <w:r w:rsidRPr="002C7E68">
        <w:rPr>
          <w:sz w:val="28"/>
          <w:szCs w:val="28"/>
          <w:lang w:val="kk-KZ"/>
        </w:rPr>
        <w:t>бюджетке қосымша шамамен 4,8</w:t>
      </w:r>
      <w:r w:rsidR="00BB7ABF">
        <w:rPr>
          <w:sz w:val="28"/>
          <w:szCs w:val="28"/>
          <w:lang w:val="kk-KZ"/>
        </w:rPr>
        <w:t> млрд.теңге</w:t>
      </w:r>
      <w:r w:rsidRPr="002C7E68">
        <w:rPr>
          <w:sz w:val="28"/>
          <w:szCs w:val="28"/>
          <w:lang w:val="kk-KZ"/>
        </w:rPr>
        <w:t xml:space="preserve"> түсті.</w:t>
      </w:r>
    </w:p>
    <w:p w:rsidR="009756B1" w:rsidRPr="000C02D2" w:rsidRDefault="009756B1" w:rsidP="009756B1">
      <w:pPr>
        <w:ind w:firstLine="708"/>
        <w:jc w:val="both"/>
        <w:rPr>
          <w:sz w:val="28"/>
          <w:szCs w:val="28"/>
          <w:lang w:val="kk-KZ"/>
        </w:rPr>
      </w:pPr>
      <w:r w:rsidRPr="00754C6F">
        <w:rPr>
          <w:sz w:val="28"/>
          <w:szCs w:val="28"/>
          <w:lang w:val="kk-KZ"/>
        </w:rPr>
        <w:t>«Суды, газды, электр энергиясын, жылу энергиясын және қатты тұрмыстық қалдықтарды тұтыну арқылы қашықтықтан бақылау» пилоты коммуналдық қызметтерді жеткізуші мәліметтерінің негізінде жалғасуда. Осы Пилот бойынша бюджетке қосымша 3,5</w:t>
      </w:r>
      <w:r w:rsidR="00BB7ABF">
        <w:rPr>
          <w:sz w:val="28"/>
          <w:szCs w:val="28"/>
          <w:lang w:val="kk-KZ"/>
        </w:rPr>
        <w:t> </w:t>
      </w:r>
      <w:r w:rsidR="00BB7ABF" w:rsidRPr="000C02D2">
        <w:rPr>
          <w:sz w:val="28"/>
          <w:szCs w:val="28"/>
          <w:lang w:val="kk-KZ"/>
        </w:rPr>
        <w:t>млрд.теңге</w:t>
      </w:r>
      <w:r w:rsidRPr="000C02D2">
        <w:rPr>
          <w:sz w:val="28"/>
          <w:szCs w:val="28"/>
          <w:lang w:val="kk-KZ"/>
        </w:rPr>
        <w:t xml:space="preserve"> түсті.</w:t>
      </w:r>
    </w:p>
    <w:p w:rsidR="009756B1" w:rsidRPr="000C02D2" w:rsidRDefault="009756B1" w:rsidP="009756B1">
      <w:pPr>
        <w:ind w:firstLine="708"/>
        <w:jc w:val="both"/>
        <w:rPr>
          <w:sz w:val="28"/>
          <w:szCs w:val="28"/>
          <w:lang w:val="kk-KZ"/>
        </w:rPr>
      </w:pPr>
      <w:r w:rsidRPr="000C02D2">
        <w:rPr>
          <w:sz w:val="28"/>
          <w:szCs w:val="28"/>
          <w:lang w:val="kk-KZ"/>
        </w:rPr>
        <w:lastRenderedPageBreak/>
        <w:t>Электрондық астық қолхаттары бойынша пилот (А</w:t>
      </w:r>
      <w:r w:rsidR="00CD7ECD" w:rsidRPr="000C02D2">
        <w:rPr>
          <w:sz w:val="28"/>
          <w:szCs w:val="28"/>
          <w:lang w:val="kk-KZ"/>
        </w:rPr>
        <w:t>уыл шаруашылығы министрлігінің</w:t>
      </w:r>
      <w:r w:rsidRPr="000C02D2">
        <w:rPr>
          <w:sz w:val="28"/>
          <w:szCs w:val="28"/>
          <w:lang w:val="kk-KZ"/>
        </w:rPr>
        <w:t xml:space="preserve"> «А</w:t>
      </w:r>
      <w:r w:rsidR="00CD7ECD" w:rsidRPr="000C02D2">
        <w:rPr>
          <w:sz w:val="28"/>
          <w:szCs w:val="28"/>
          <w:lang w:val="kk-KZ"/>
        </w:rPr>
        <w:t>гроөнеркәсіптік</w:t>
      </w:r>
      <w:r w:rsidRPr="000C02D2">
        <w:rPr>
          <w:sz w:val="28"/>
          <w:szCs w:val="28"/>
          <w:lang w:val="kk-KZ"/>
        </w:rPr>
        <w:t xml:space="preserve"> дамыту» жобалау офисімен бірлесіп) бюджетке 91,0</w:t>
      </w:r>
      <w:r w:rsidR="00A56726" w:rsidRPr="000C02D2">
        <w:rPr>
          <w:sz w:val="28"/>
          <w:szCs w:val="28"/>
          <w:lang w:val="kk-KZ"/>
        </w:rPr>
        <w:t> млн.теңге</w:t>
      </w:r>
      <w:r w:rsidRPr="000C02D2">
        <w:rPr>
          <w:sz w:val="28"/>
          <w:szCs w:val="28"/>
          <w:lang w:val="kk-KZ"/>
        </w:rPr>
        <w:t xml:space="preserve"> мөлшерінде қосымша түсімдерге әкеп соқты.</w:t>
      </w:r>
    </w:p>
    <w:p w:rsidR="009756B1" w:rsidRPr="002C7E68" w:rsidRDefault="009756B1" w:rsidP="009756B1">
      <w:pPr>
        <w:ind w:firstLine="709"/>
        <w:jc w:val="both"/>
        <w:rPr>
          <w:sz w:val="28"/>
          <w:szCs w:val="28"/>
          <w:lang w:val="kk-KZ"/>
        </w:rPr>
      </w:pPr>
      <w:r w:rsidRPr="008E20B9">
        <w:rPr>
          <w:sz w:val="28"/>
          <w:szCs w:val="28"/>
          <w:lang w:val="kk-KZ"/>
        </w:rPr>
        <w:t>Берілген рұқсат құжаттары бойынша мәліметтерді пилоттық пысықтау жүргізілуде, 2018 жылдың қорытындысы бойынша бюджетке 92</w:t>
      </w:r>
      <w:r w:rsidR="00A56726">
        <w:rPr>
          <w:sz w:val="28"/>
          <w:szCs w:val="28"/>
          <w:lang w:val="kk-KZ"/>
        </w:rPr>
        <w:t> млн.теңге</w:t>
      </w:r>
      <w:r w:rsidRPr="008E20B9">
        <w:rPr>
          <w:sz w:val="28"/>
          <w:szCs w:val="28"/>
          <w:lang w:val="kk-KZ"/>
        </w:rPr>
        <w:t>, оның ішінде «қолма-қол ақшамен» 80</w:t>
      </w:r>
      <w:r w:rsidR="00A56726">
        <w:rPr>
          <w:sz w:val="28"/>
          <w:szCs w:val="28"/>
          <w:lang w:val="kk-KZ"/>
        </w:rPr>
        <w:t> млн.теңге</w:t>
      </w:r>
      <w:r w:rsidRPr="008E20B9">
        <w:rPr>
          <w:sz w:val="28"/>
          <w:szCs w:val="28"/>
          <w:lang w:val="kk-KZ"/>
        </w:rPr>
        <w:t xml:space="preserve"> түсті.</w:t>
      </w:r>
    </w:p>
    <w:p w:rsidR="009756B1" w:rsidRPr="002C7E68" w:rsidRDefault="009756B1" w:rsidP="009756B1">
      <w:pPr>
        <w:ind w:firstLine="709"/>
        <w:jc w:val="both"/>
        <w:rPr>
          <w:sz w:val="28"/>
          <w:szCs w:val="28"/>
          <w:lang w:val="kk-KZ"/>
        </w:rPr>
      </w:pPr>
      <w:r w:rsidRPr="002C7E68">
        <w:rPr>
          <w:sz w:val="28"/>
          <w:szCs w:val="28"/>
          <w:lang w:val="kk-KZ"/>
        </w:rPr>
        <w:t>Мүліктік сипаттағы сот шешімдері бойынша деректерді пысықтау жөніндегі пилот бюджетке 5</w:t>
      </w:r>
      <w:r w:rsidR="00A56726">
        <w:rPr>
          <w:sz w:val="28"/>
          <w:szCs w:val="28"/>
          <w:lang w:val="kk-KZ"/>
        </w:rPr>
        <w:t> млн.теңге</w:t>
      </w:r>
      <w:r w:rsidRPr="002C7E68">
        <w:rPr>
          <w:sz w:val="28"/>
          <w:szCs w:val="28"/>
          <w:lang w:val="kk-KZ"/>
        </w:rPr>
        <w:t xml:space="preserve"> сомасында қосымша түсімдерге әкелді, оның ішінде «қолма-қол ақшамен» 4</w:t>
      </w:r>
      <w:r w:rsidR="00A56726">
        <w:rPr>
          <w:sz w:val="28"/>
          <w:szCs w:val="28"/>
          <w:lang w:val="kk-KZ"/>
        </w:rPr>
        <w:t> млн.теңге</w:t>
      </w:r>
      <w:r>
        <w:rPr>
          <w:sz w:val="28"/>
          <w:szCs w:val="28"/>
          <w:lang w:val="kk-KZ"/>
        </w:rPr>
        <w:t xml:space="preserve"> және шығындар 44</w:t>
      </w:r>
      <w:r w:rsidR="00A56726">
        <w:rPr>
          <w:sz w:val="28"/>
          <w:szCs w:val="28"/>
          <w:lang w:val="kk-KZ"/>
        </w:rPr>
        <w:t> млн.теңге</w:t>
      </w:r>
      <w:r w:rsidRPr="002C7E68">
        <w:rPr>
          <w:sz w:val="28"/>
          <w:szCs w:val="28"/>
          <w:lang w:val="kk-KZ"/>
        </w:rPr>
        <w:t>ге азайды.</w:t>
      </w:r>
    </w:p>
    <w:p w:rsidR="009756B1" w:rsidRPr="004A14D1" w:rsidRDefault="009756B1" w:rsidP="009756B1">
      <w:pPr>
        <w:ind w:firstLine="709"/>
        <w:jc w:val="both"/>
        <w:rPr>
          <w:i/>
          <w:lang w:val="kk-KZ"/>
        </w:rPr>
      </w:pPr>
      <w:r w:rsidRPr="002C7E68">
        <w:rPr>
          <w:sz w:val="28"/>
          <w:szCs w:val="28"/>
          <w:lang w:val="kk-KZ"/>
        </w:rPr>
        <w:t xml:space="preserve">Үшінші тұлғалардың деректер базасын құру үшін құқықтық негізді қамтамасыз ету мақсатында Салық кодексіне түзету әзірленді </w:t>
      </w:r>
      <w:r w:rsidR="000C02D2">
        <w:rPr>
          <w:i/>
          <w:lang w:val="kk-KZ"/>
        </w:rPr>
        <w:t>(Парламент Сенатында</w:t>
      </w:r>
      <w:r w:rsidRPr="004A14D1">
        <w:rPr>
          <w:i/>
          <w:lang w:val="kk-KZ"/>
        </w:rPr>
        <w:t xml:space="preserve"> қарауда).</w:t>
      </w:r>
    </w:p>
    <w:p w:rsidR="009756B1" w:rsidRPr="008E20B9" w:rsidRDefault="009756B1" w:rsidP="009756B1">
      <w:pPr>
        <w:ind w:firstLine="709"/>
        <w:jc w:val="both"/>
        <w:rPr>
          <w:i/>
          <w:u w:val="single"/>
          <w:lang w:val="kk-KZ"/>
        </w:rPr>
      </w:pPr>
      <w:r w:rsidRPr="008E20B9">
        <w:rPr>
          <w:i/>
          <w:u w:val="single"/>
          <w:lang w:val="kk-KZ"/>
        </w:rPr>
        <w:t>Анықтама ретінде:</w:t>
      </w:r>
      <w:r w:rsidRPr="008E20B9">
        <w:rPr>
          <w:i/>
          <w:lang w:val="kk-KZ"/>
        </w:rPr>
        <w:t xml:space="preserve"> 26-бап. Сумен жабдықтау, су бұру, кәріз, газбен жабдықтау, электрмен жабдықтау, жылумен жабдықтау, қоқыс шығару, лифтілерге қызмет көрсету және (немесе) тасымалдау саласында қызметтер көрсететін ұйымдар салық органдарына үшінші тұлғаларға көрсетілген қызметтер туралы мәліметтерді ұсынады.</w:t>
      </w:r>
    </w:p>
    <w:p w:rsidR="009756B1" w:rsidRPr="008E20B9" w:rsidRDefault="009756B1" w:rsidP="009756B1">
      <w:pPr>
        <w:ind w:firstLine="709"/>
        <w:jc w:val="both"/>
        <w:rPr>
          <w:i/>
          <w:lang w:val="kk-KZ"/>
        </w:rPr>
      </w:pPr>
      <w:r w:rsidRPr="008E20B9">
        <w:rPr>
          <w:i/>
          <w:lang w:val="kk-KZ"/>
        </w:rPr>
        <w:t>Осы мәліметтерді салық органдары осы Кодексте көзделген жағдайларда салықтық әкімшілендіруді жүзеге асыру үшін пайдаланады.</w:t>
      </w:r>
    </w:p>
    <w:p w:rsidR="009756B1" w:rsidRPr="002C7E68" w:rsidRDefault="009756B1" w:rsidP="009756B1">
      <w:pPr>
        <w:ind w:firstLine="709"/>
        <w:jc w:val="both"/>
        <w:rPr>
          <w:sz w:val="28"/>
          <w:szCs w:val="28"/>
          <w:lang w:val="kk-KZ"/>
        </w:rPr>
      </w:pPr>
      <w:r w:rsidRPr="004A14D1">
        <w:rPr>
          <w:b/>
          <w:i/>
          <w:sz w:val="28"/>
          <w:szCs w:val="28"/>
          <w:lang w:val="kk-KZ"/>
        </w:rPr>
        <w:t>«Жалпыға бірдей декларациялауды енгізу» бастамасы</w:t>
      </w:r>
      <w:r w:rsidRPr="002C7E68">
        <w:rPr>
          <w:b/>
          <w:sz w:val="28"/>
          <w:szCs w:val="28"/>
          <w:lang w:val="kk-KZ"/>
        </w:rPr>
        <w:t xml:space="preserve"> </w:t>
      </w:r>
      <w:r w:rsidRPr="004A14D1">
        <w:rPr>
          <w:sz w:val="28"/>
          <w:szCs w:val="28"/>
          <w:lang w:val="kk-KZ"/>
        </w:rPr>
        <w:t>бойынша</w:t>
      </w:r>
      <w:r w:rsidRPr="002C7E68">
        <w:rPr>
          <w:b/>
          <w:sz w:val="28"/>
          <w:szCs w:val="28"/>
          <w:lang w:val="kk-KZ"/>
        </w:rPr>
        <w:t xml:space="preserve"> </w:t>
      </w:r>
      <w:r w:rsidRPr="002C7E68">
        <w:rPr>
          <w:sz w:val="28"/>
          <w:szCs w:val="28"/>
          <w:lang w:val="kk-KZ"/>
        </w:rPr>
        <w:t>заңнамалық база құрылды.</w:t>
      </w:r>
    </w:p>
    <w:p w:rsidR="009756B1" w:rsidRPr="002C7E68" w:rsidRDefault="009756B1" w:rsidP="009756B1">
      <w:pPr>
        <w:autoSpaceDE w:val="0"/>
        <w:autoSpaceDN w:val="0"/>
        <w:ind w:firstLine="709"/>
        <w:jc w:val="both"/>
        <w:rPr>
          <w:sz w:val="28"/>
          <w:szCs w:val="28"/>
          <w:lang w:val="kk-KZ"/>
        </w:rPr>
      </w:pPr>
      <w:r w:rsidRPr="002C7E68">
        <w:rPr>
          <w:sz w:val="28"/>
          <w:szCs w:val="28"/>
          <w:lang w:val="kk-KZ"/>
        </w:rPr>
        <w:t>Уәкілетті органдардың деректер базасын өзектендіру бойынша жұмыс жүргізілді. Жеке тұлғалардың қатысуы талап етілмейтін жою үшін мәліметтер толық көлемде өзектендірілген.</w:t>
      </w:r>
    </w:p>
    <w:p w:rsidR="009756B1" w:rsidRPr="00962013" w:rsidRDefault="009756B1" w:rsidP="009756B1">
      <w:pPr>
        <w:autoSpaceDE w:val="0"/>
        <w:autoSpaceDN w:val="0"/>
        <w:ind w:firstLine="709"/>
        <w:jc w:val="both"/>
        <w:rPr>
          <w:lang w:val="kk-KZ"/>
        </w:rPr>
      </w:pPr>
      <w:r w:rsidRPr="00962013">
        <w:rPr>
          <w:i/>
          <w:u w:val="single"/>
          <w:lang w:val="kk-KZ"/>
        </w:rPr>
        <w:t>Анықтама ретінде:</w:t>
      </w:r>
      <w:r w:rsidRPr="00962013">
        <w:rPr>
          <w:lang w:val="kk-KZ"/>
        </w:rPr>
        <w:t xml:space="preserve"> </w:t>
      </w:r>
      <w:r w:rsidRPr="00962013">
        <w:rPr>
          <w:i/>
          <w:lang w:val="kk-KZ"/>
        </w:rPr>
        <w:t>2019 жылғы 1 қаңтардағы жағдай бойынша 4,8 млн. мәлімет немесе жалпы қателердің 93,9% өзектендірілді.</w:t>
      </w:r>
    </w:p>
    <w:p w:rsidR="009756B1" w:rsidRPr="00962013" w:rsidRDefault="009756B1" w:rsidP="009756B1">
      <w:pPr>
        <w:autoSpaceDE w:val="0"/>
        <w:autoSpaceDN w:val="0"/>
        <w:ind w:firstLine="709"/>
        <w:jc w:val="both"/>
        <w:rPr>
          <w:i/>
          <w:lang w:val="kk-KZ"/>
        </w:rPr>
      </w:pPr>
      <w:r w:rsidRPr="00962013">
        <w:rPr>
          <w:i/>
          <w:lang w:val="kk-KZ"/>
        </w:rPr>
        <w:t>Қателер бар мәліметтердің қалдығы 313,4 мыңды құрайды, оларды жою жеке тұлғалардың қатысуымен және олардың тарапынан қаржылық шығындармен ғана мүмкін болады.</w:t>
      </w:r>
    </w:p>
    <w:p w:rsidR="009756B1" w:rsidRPr="002C7E68" w:rsidRDefault="009756B1" w:rsidP="009756B1">
      <w:pPr>
        <w:autoSpaceDE w:val="0"/>
        <w:autoSpaceDN w:val="0"/>
        <w:ind w:firstLine="709"/>
        <w:jc w:val="both"/>
        <w:rPr>
          <w:sz w:val="28"/>
          <w:szCs w:val="28"/>
          <w:lang w:val="kk-KZ"/>
        </w:rPr>
      </w:pPr>
      <w:r w:rsidRPr="002C7E68">
        <w:rPr>
          <w:sz w:val="28"/>
          <w:szCs w:val="28"/>
          <w:lang w:val="kk-KZ"/>
        </w:rPr>
        <w:t>2019 жылы «Деректер базасын интеграциялау» жаңа АЖ шеңберінде жеке тұлғаның активтері туралы мәліметтері бар мемлекеттік органдардың ақпараттық жүйелерімен online-интеграция көзделген.</w:t>
      </w:r>
    </w:p>
    <w:p w:rsidR="009756B1" w:rsidRPr="002C7E68" w:rsidRDefault="009756B1" w:rsidP="009756B1">
      <w:pPr>
        <w:autoSpaceDE w:val="0"/>
        <w:autoSpaceDN w:val="0"/>
        <w:ind w:firstLine="709"/>
        <w:jc w:val="both"/>
        <w:rPr>
          <w:sz w:val="28"/>
          <w:szCs w:val="28"/>
          <w:lang w:val="kk-KZ"/>
        </w:rPr>
      </w:pPr>
      <w:r w:rsidRPr="002C7E68">
        <w:rPr>
          <w:sz w:val="28"/>
          <w:szCs w:val="28"/>
          <w:lang w:val="kk-KZ"/>
        </w:rPr>
        <w:t xml:space="preserve">Қазіргі уақытта «Электрондық үкімет» порталының тест ортасында E-GOV.KZ </w:t>
      </w:r>
      <w:r>
        <w:rPr>
          <w:sz w:val="28"/>
          <w:szCs w:val="28"/>
          <w:lang w:val="kk-KZ"/>
        </w:rPr>
        <w:t>к</w:t>
      </w:r>
      <w:r w:rsidRPr="002C7E68">
        <w:rPr>
          <w:sz w:val="28"/>
          <w:szCs w:val="28"/>
          <w:lang w:val="kk-KZ"/>
        </w:rPr>
        <w:t>ірістер мен мүлік туралы декларацияны алдын ала толтыру және ұсыну бойынша қосымша жауынгерлік режимде іске қосылды.</w:t>
      </w:r>
    </w:p>
    <w:p w:rsidR="009756B1" w:rsidRPr="002C7E68" w:rsidRDefault="009756B1" w:rsidP="009756B1">
      <w:pPr>
        <w:autoSpaceDE w:val="0"/>
        <w:autoSpaceDN w:val="0"/>
        <w:ind w:firstLine="709"/>
        <w:jc w:val="both"/>
        <w:rPr>
          <w:sz w:val="28"/>
          <w:szCs w:val="28"/>
          <w:lang w:val="kk-KZ"/>
        </w:rPr>
      </w:pPr>
      <w:r w:rsidRPr="002C7E68">
        <w:rPr>
          <w:sz w:val="28"/>
          <w:szCs w:val="28"/>
          <w:lang w:val="kk-KZ"/>
        </w:rPr>
        <w:t>Жалпыға бірдей декларациялауды енгізу мынадай ретпен жүргізу ұсынылады.</w:t>
      </w:r>
    </w:p>
    <w:p w:rsidR="009756B1" w:rsidRPr="002C7E68" w:rsidRDefault="009756B1" w:rsidP="009756B1">
      <w:pPr>
        <w:autoSpaceDE w:val="0"/>
        <w:autoSpaceDN w:val="0"/>
        <w:ind w:firstLine="709"/>
        <w:jc w:val="both"/>
        <w:rPr>
          <w:sz w:val="28"/>
          <w:szCs w:val="28"/>
          <w:lang w:val="kk-KZ"/>
        </w:rPr>
      </w:pPr>
      <w:r w:rsidRPr="002C7E68">
        <w:rPr>
          <w:sz w:val="28"/>
          <w:szCs w:val="28"/>
          <w:lang w:val="kk-KZ"/>
        </w:rPr>
        <w:t xml:space="preserve">1-кезең. 2020 жылдан бастап азаматтар, атап айтқанда мемлекеттік қызметшілер, ұлттық басқарушы холдингтер, ұлттық холдингтер, ұлттық компаниялар қызметкерлері, құрылтайшысы, қатысушысы немесе акционері мемлекет болып табылатын мемлекеттік қызметшілер, квазимемлекеттік сектор басшылары және олардың жұбайлары </w:t>
      </w:r>
      <w:r w:rsidRPr="004A14D1">
        <w:rPr>
          <w:i/>
          <w:lang w:val="kk-KZ"/>
        </w:rPr>
        <w:t>(570 мың адам)</w:t>
      </w:r>
      <w:r w:rsidR="00617B4A">
        <w:rPr>
          <w:i/>
          <w:lang w:val="kk-KZ"/>
        </w:rPr>
        <w:t xml:space="preserve">, </w:t>
      </w:r>
      <w:r w:rsidR="00617B4A" w:rsidRPr="00617B4A">
        <w:rPr>
          <w:sz w:val="28"/>
          <w:szCs w:val="28"/>
          <w:lang w:val="kk-KZ"/>
        </w:rPr>
        <w:t>яғни</w:t>
      </w:r>
      <w:r w:rsidRPr="002C7E68">
        <w:rPr>
          <w:sz w:val="28"/>
          <w:szCs w:val="28"/>
          <w:lang w:val="kk-KZ"/>
        </w:rPr>
        <w:t xml:space="preserve"> неғұрлым дайындалған санаттарын декларациялауд</w:t>
      </w:r>
      <w:r w:rsidR="00617B4A">
        <w:rPr>
          <w:sz w:val="28"/>
          <w:szCs w:val="28"/>
          <w:lang w:val="kk-KZ"/>
        </w:rPr>
        <w:t>ан</w:t>
      </w:r>
      <w:r w:rsidRPr="002C7E68">
        <w:rPr>
          <w:sz w:val="28"/>
          <w:szCs w:val="28"/>
          <w:lang w:val="kk-KZ"/>
        </w:rPr>
        <w:t xml:space="preserve"> бастау.</w:t>
      </w:r>
    </w:p>
    <w:p w:rsidR="009756B1" w:rsidRPr="002C7E68" w:rsidRDefault="009756B1" w:rsidP="009756B1">
      <w:pPr>
        <w:autoSpaceDE w:val="0"/>
        <w:autoSpaceDN w:val="0"/>
        <w:ind w:firstLine="709"/>
        <w:jc w:val="both"/>
        <w:rPr>
          <w:sz w:val="28"/>
          <w:szCs w:val="28"/>
          <w:lang w:val="kk-KZ"/>
        </w:rPr>
      </w:pPr>
      <w:r w:rsidRPr="002C7E68">
        <w:rPr>
          <w:sz w:val="28"/>
          <w:szCs w:val="28"/>
          <w:lang w:val="kk-KZ"/>
        </w:rPr>
        <w:t xml:space="preserve">2-кезең. 2023 жылдан бастап квазимемлекеттік сектордың қалған қызметкерлерін </w:t>
      </w:r>
      <w:r w:rsidRPr="004A14D1">
        <w:rPr>
          <w:i/>
          <w:lang w:val="kk-KZ"/>
        </w:rPr>
        <w:t xml:space="preserve">(мемлекеттік кәсіпорындар, жауапкершілігі шектеулі серіктестіктер, құрылтайшысы, қатысушысы немесе Акционері мемлекет болып </w:t>
      </w:r>
      <w:r w:rsidRPr="004A14D1">
        <w:rPr>
          <w:i/>
          <w:lang w:val="kk-KZ"/>
        </w:rPr>
        <w:lastRenderedPageBreak/>
        <w:t>табылатын акционерлік қоғамдар, сондай-ақ Қазақстан Республикасының заңнамалық актілеріне сәйкес олармен аффилиирленген болып табылатын еншілес, тәуелді және өзге де заңды тұлғалар),</w:t>
      </w:r>
      <w:r w:rsidRPr="002C7E68">
        <w:rPr>
          <w:sz w:val="28"/>
          <w:szCs w:val="28"/>
          <w:lang w:val="kk-KZ"/>
        </w:rPr>
        <w:t xml:space="preserve"> банктің және банк холдингінің басшы қызметкерлерін, мемлекетті қолдау бағдарламасына қатысатын заңды тұлғалардың және олардың жұбайларын </w:t>
      </w:r>
      <w:r w:rsidRPr="004A14D1">
        <w:rPr>
          <w:i/>
          <w:lang w:val="kk-KZ"/>
        </w:rPr>
        <w:t>(1,8 млн.адам)</w:t>
      </w:r>
      <w:r w:rsidRPr="002C7E68">
        <w:rPr>
          <w:sz w:val="28"/>
          <w:szCs w:val="28"/>
          <w:lang w:val="kk-KZ"/>
        </w:rPr>
        <w:t xml:space="preserve"> декларациялауды бастау.</w:t>
      </w:r>
    </w:p>
    <w:p w:rsidR="009756B1" w:rsidRPr="002C7E68" w:rsidRDefault="009756B1" w:rsidP="009756B1">
      <w:pPr>
        <w:autoSpaceDE w:val="0"/>
        <w:autoSpaceDN w:val="0"/>
        <w:ind w:firstLine="709"/>
        <w:jc w:val="both"/>
        <w:rPr>
          <w:sz w:val="28"/>
          <w:szCs w:val="28"/>
          <w:lang w:val="kk-KZ"/>
        </w:rPr>
      </w:pPr>
      <w:r w:rsidRPr="002C7E68">
        <w:rPr>
          <w:sz w:val="28"/>
          <w:szCs w:val="28"/>
          <w:lang w:val="kk-KZ"/>
        </w:rPr>
        <w:t xml:space="preserve">3-кезең. 2026 жылдан бастап халықтың қалған санатын </w:t>
      </w:r>
      <w:r w:rsidRPr="004A14D1">
        <w:rPr>
          <w:i/>
          <w:lang w:val="kk-KZ"/>
        </w:rPr>
        <w:t>(10,5 млн.адам)</w:t>
      </w:r>
      <w:r w:rsidRPr="002C7E68">
        <w:rPr>
          <w:sz w:val="28"/>
          <w:szCs w:val="28"/>
          <w:lang w:val="kk-KZ"/>
        </w:rPr>
        <w:t xml:space="preserve"> декларациялаумен қамту.</w:t>
      </w:r>
    </w:p>
    <w:p w:rsidR="009756B1" w:rsidRPr="00617B4A" w:rsidRDefault="009756B1" w:rsidP="009756B1">
      <w:pPr>
        <w:widowControl w:val="0"/>
        <w:pBdr>
          <w:bottom w:val="single" w:sz="4" w:space="0" w:color="FFFFFF"/>
        </w:pBdr>
        <w:tabs>
          <w:tab w:val="left" w:pos="567"/>
        </w:tabs>
        <w:autoSpaceDE w:val="0"/>
        <w:autoSpaceDN w:val="0"/>
        <w:adjustRightInd w:val="0"/>
        <w:ind w:firstLine="709"/>
        <w:jc w:val="both"/>
        <w:rPr>
          <w:rFonts w:eastAsiaTheme="minorEastAsia"/>
          <w:color w:val="000000" w:themeColor="text1"/>
          <w:kern w:val="24"/>
          <w:sz w:val="28"/>
          <w:szCs w:val="28"/>
          <w:lang w:val="kk-KZ"/>
        </w:rPr>
      </w:pPr>
      <w:r w:rsidRPr="004A14D1">
        <w:rPr>
          <w:rFonts w:eastAsiaTheme="minorEastAsia"/>
          <w:b/>
          <w:i/>
          <w:color w:val="000000" w:themeColor="text1"/>
          <w:kern w:val="24"/>
          <w:sz w:val="28"/>
          <w:szCs w:val="28"/>
          <w:lang w:val="kk-KZ"/>
        </w:rPr>
        <w:t>«Blockchain технологиясын қолданумен ҚҚС әкімшілендіру» бастамасы</w:t>
      </w:r>
      <w:r w:rsidRPr="002C7E68">
        <w:rPr>
          <w:rFonts w:eastAsiaTheme="minorEastAsia"/>
          <w:b/>
          <w:color w:val="000000" w:themeColor="text1"/>
          <w:kern w:val="24"/>
          <w:sz w:val="28"/>
          <w:szCs w:val="28"/>
          <w:lang w:val="kk-KZ"/>
        </w:rPr>
        <w:t xml:space="preserve"> </w:t>
      </w:r>
      <w:r w:rsidRPr="004A14D1">
        <w:rPr>
          <w:rFonts w:eastAsiaTheme="minorEastAsia"/>
          <w:color w:val="000000" w:themeColor="text1"/>
          <w:kern w:val="24"/>
          <w:sz w:val="28"/>
          <w:szCs w:val="28"/>
          <w:lang w:val="kk-KZ"/>
        </w:rPr>
        <w:t>бойынша.</w:t>
      </w:r>
      <w:r w:rsidRPr="002C7E68">
        <w:rPr>
          <w:rFonts w:eastAsiaTheme="minorEastAsia"/>
          <w:b/>
          <w:color w:val="000000" w:themeColor="text1"/>
          <w:kern w:val="24"/>
          <w:sz w:val="28"/>
          <w:szCs w:val="28"/>
          <w:lang w:val="kk-KZ"/>
        </w:rPr>
        <w:t xml:space="preserve"> </w:t>
      </w:r>
      <w:r w:rsidRPr="002C7E68">
        <w:rPr>
          <w:rFonts w:eastAsiaTheme="minorEastAsia"/>
          <w:color w:val="000000" w:themeColor="text1"/>
          <w:kern w:val="24"/>
          <w:sz w:val="28"/>
          <w:szCs w:val="28"/>
          <w:lang w:val="kk-KZ"/>
        </w:rPr>
        <w:t xml:space="preserve">ҚҚС төлеушінің 2019 жылғы 1 қаңтардан бастап ерікті негізде ҚҚС </w:t>
      </w:r>
      <w:r w:rsidRPr="00617B4A">
        <w:rPr>
          <w:rFonts w:eastAsiaTheme="minorEastAsia"/>
          <w:color w:val="000000" w:themeColor="text1"/>
          <w:kern w:val="24"/>
          <w:sz w:val="28"/>
          <w:szCs w:val="28"/>
          <w:lang w:val="kk-KZ"/>
        </w:rPr>
        <w:t>сомалары бойынша ақша қозғалысын бөлек есепке алу үшін пайдаланылатын жеке банктік шот - ҚҚС бақылау шотын ашуға қатысты нормалар заң жүзінде қабылданды (Салық кодексінде және «Банктер және банк қызметі туралы» және «Төлемдер және төлем жүйелері туралы» Заңдарда).</w:t>
      </w:r>
    </w:p>
    <w:p w:rsidR="0078522D" w:rsidRPr="00617B4A" w:rsidRDefault="009756B1" w:rsidP="0078522D">
      <w:pPr>
        <w:widowControl w:val="0"/>
        <w:pBdr>
          <w:bottom w:val="single" w:sz="4" w:space="0" w:color="FFFFFF"/>
        </w:pBdr>
        <w:tabs>
          <w:tab w:val="left" w:pos="567"/>
        </w:tabs>
        <w:autoSpaceDE w:val="0"/>
        <w:autoSpaceDN w:val="0"/>
        <w:adjustRightInd w:val="0"/>
        <w:ind w:firstLine="709"/>
        <w:jc w:val="both"/>
        <w:rPr>
          <w:rFonts w:eastAsiaTheme="minorEastAsia"/>
          <w:color w:val="000000" w:themeColor="text1"/>
          <w:kern w:val="24"/>
          <w:sz w:val="28"/>
          <w:szCs w:val="28"/>
          <w:lang w:val="kk-KZ"/>
        </w:rPr>
      </w:pPr>
      <w:r w:rsidRPr="00617B4A">
        <w:rPr>
          <w:rFonts w:eastAsiaTheme="minorEastAsia"/>
          <w:color w:val="000000" w:themeColor="text1"/>
          <w:kern w:val="24"/>
          <w:sz w:val="28"/>
          <w:szCs w:val="28"/>
          <w:lang w:val="kk-KZ"/>
        </w:rPr>
        <w:t>«ҚҚС-Blockchain» АЖ тәжірибелік пайдалану режимінде «Ұ</w:t>
      </w:r>
      <w:r w:rsidR="005D6A4B" w:rsidRPr="00617B4A">
        <w:rPr>
          <w:rFonts w:eastAsiaTheme="minorEastAsia"/>
          <w:color w:val="000000" w:themeColor="text1"/>
          <w:kern w:val="24"/>
          <w:sz w:val="28"/>
          <w:szCs w:val="28"/>
          <w:lang w:val="kk-KZ"/>
        </w:rPr>
        <w:t>лттық ақпарат технология</w:t>
      </w:r>
      <w:r w:rsidRPr="00617B4A">
        <w:rPr>
          <w:rFonts w:eastAsiaTheme="minorEastAsia"/>
          <w:color w:val="000000" w:themeColor="text1"/>
          <w:kern w:val="24"/>
          <w:sz w:val="28"/>
          <w:szCs w:val="28"/>
          <w:lang w:val="kk-KZ"/>
        </w:rPr>
        <w:t>» АҚ-да өнімді серверлерде іске қосылды. Ерікті түрде 10 салық төлеуші екінші деңгейдегі 4 банкте («Қазақстан Халық банкі» АҚ, «Еуразиялық Банк» АҚ, «Цеснабанк» АҚ, «Forte bank» АҚ) ҚҚС бойынша бақылау шоттарын ашты, қалған ЕДБ жүйелердің дайын болуына қарай олардың жағында қосылатын болады.</w:t>
      </w:r>
      <w:bookmarkStart w:id="6" w:name="_Toc506557809"/>
      <w:bookmarkStart w:id="7" w:name="_Toc506557972"/>
    </w:p>
    <w:p w:rsidR="00C50A66" w:rsidRDefault="00C50A66" w:rsidP="0078522D">
      <w:pPr>
        <w:widowControl w:val="0"/>
        <w:pBdr>
          <w:bottom w:val="single" w:sz="4" w:space="0" w:color="FFFFFF"/>
        </w:pBdr>
        <w:tabs>
          <w:tab w:val="left" w:pos="567"/>
        </w:tabs>
        <w:autoSpaceDE w:val="0"/>
        <w:autoSpaceDN w:val="0"/>
        <w:adjustRightInd w:val="0"/>
        <w:ind w:firstLine="709"/>
        <w:jc w:val="both"/>
        <w:rPr>
          <w:rFonts w:eastAsiaTheme="minorEastAsia"/>
          <w:color w:val="000000" w:themeColor="text1"/>
          <w:kern w:val="24"/>
          <w:sz w:val="28"/>
          <w:szCs w:val="28"/>
          <w:lang w:val="kk-KZ"/>
        </w:rPr>
      </w:pPr>
    </w:p>
    <w:p w:rsidR="00322290" w:rsidRPr="00A56726" w:rsidRDefault="00322290" w:rsidP="0078522D">
      <w:pPr>
        <w:widowControl w:val="0"/>
        <w:pBdr>
          <w:bottom w:val="single" w:sz="4" w:space="0" w:color="FFFFFF"/>
        </w:pBdr>
        <w:tabs>
          <w:tab w:val="left" w:pos="567"/>
        </w:tabs>
        <w:autoSpaceDE w:val="0"/>
        <w:autoSpaceDN w:val="0"/>
        <w:adjustRightInd w:val="0"/>
        <w:ind w:firstLine="709"/>
        <w:jc w:val="both"/>
        <w:rPr>
          <w:b/>
          <w:color w:val="000000" w:themeColor="text1"/>
          <w:sz w:val="28"/>
          <w:lang w:val="kk-KZ"/>
        </w:rPr>
      </w:pPr>
      <w:r w:rsidRPr="00A56726">
        <w:rPr>
          <w:b/>
          <w:color w:val="000000" w:themeColor="text1"/>
          <w:sz w:val="28"/>
          <w:lang w:val="kk-KZ"/>
        </w:rPr>
        <w:t>Бюджет саясаты</w:t>
      </w:r>
      <w:bookmarkEnd w:id="6"/>
      <w:bookmarkEnd w:id="7"/>
    </w:p>
    <w:p w:rsidR="0078522D" w:rsidRPr="0078522D" w:rsidRDefault="0078522D" w:rsidP="0078522D">
      <w:pPr>
        <w:pBdr>
          <w:bottom w:val="single" w:sz="4" w:space="31" w:color="FFFFFF"/>
        </w:pBdr>
        <w:tabs>
          <w:tab w:val="left" w:pos="728"/>
        </w:tabs>
        <w:ind w:firstLine="720"/>
        <w:contextualSpacing/>
        <w:jc w:val="both"/>
        <w:rPr>
          <w:bCs/>
          <w:sz w:val="28"/>
          <w:szCs w:val="28"/>
          <w:lang w:val="kk-KZ"/>
        </w:rPr>
      </w:pPr>
      <w:r w:rsidRPr="0078522D">
        <w:rPr>
          <w:bCs/>
          <w:sz w:val="28"/>
          <w:szCs w:val="28"/>
          <w:lang w:val="kk-KZ"/>
        </w:rPr>
        <w:t>Орта және ұзақ мерзімді кезеңге арналған даму басымдықтарын ескере отырып, 2018 жылы бюджет саясатының маңызды бағыттарының бірі мемлекеттік қаржының тұрақтылығын нығайту және экономиканың одан әрі өсуін қолдау болып табылады.</w:t>
      </w:r>
    </w:p>
    <w:p w:rsidR="0078522D" w:rsidRPr="0078522D" w:rsidRDefault="0078522D" w:rsidP="0078522D">
      <w:pPr>
        <w:pBdr>
          <w:bottom w:val="single" w:sz="4" w:space="31" w:color="FFFFFF"/>
        </w:pBdr>
        <w:tabs>
          <w:tab w:val="left" w:pos="728"/>
        </w:tabs>
        <w:ind w:firstLine="720"/>
        <w:contextualSpacing/>
        <w:jc w:val="both"/>
        <w:rPr>
          <w:rFonts w:eastAsia="Calibri"/>
          <w:sz w:val="28"/>
          <w:szCs w:val="28"/>
          <w:lang w:val="kk-KZ"/>
        </w:rPr>
      </w:pPr>
      <w:r w:rsidRPr="0078522D">
        <w:rPr>
          <w:rFonts w:eastAsia="Calibri"/>
          <w:sz w:val="28"/>
          <w:szCs w:val="28"/>
          <w:lang w:val="kk-KZ"/>
        </w:rPr>
        <w:t>Мемлекеттік қаржының</w:t>
      </w:r>
      <w:r w:rsidR="006D2769">
        <w:rPr>
          <w:rFonts w:eastAsia="Calibri"/>
          <w:sz w:val="28"/>
          <w:szCs w:val="28"/>
          <w:lang w:val="kk-KZ"/>
        </w:rPr>
        <w:t> теңге</w:t>
      </w:r>
      <w:r w:rsidRPr="0078522D">
        <w:rPr>
          <w:rFonts w:eastAsia="Calibri"/>
          <w:sz w:val="28"/>
          <w:szCs w:val="28"/>
          <w:lang w:val="kk-KZ"/>
        </w:rPr>
        <w:t>рімділігін және әлеуметтік-экономикалық дамудың тұрақтылығын қамтамасыз ету мақсатында мынадай міндеттерді шешу жалғастырылды:</w:t>
      </w:r>
    </w:p>
    <w:p w:rsidR="0078522D" w:rsidRPr="0078522D" w:rsidRDefault="0078522D" w:rsidP="0078522D">
      <w:pPr>
        <w:pBdr>
          <w:bottom w:val="single" w:sz="4" w:space="31" w:color="FFFFFF"/>
        </w:pBdr>
        <w:tabs>
          <w:tab w:val="left" w:pos="728"/>
        </w:tabs>
        <w:ind w:firstLine="720"/>
        <w:contextualSpacing/>
        <w:jc w:val="both"/>
        <w:rPr>
          <w:rFonts w:eastAsia="Calibri"/>
          <w:sz w:val="28"/>
          <w:szCs w:val="28"/>
          <w:lang w:val="kk-KZ"/>
        </w:rPr>
      </w:pPr>
      <w:r w:rsidRPr="0078522D">
        <w:rPr>
          <w:rFonts w:eastAsia="Calibri"/>
          <w:sz w:val="28"/>
          <w:szCs w:val="28"/>
          <w:lang w:val="kk-KZ"/>
        </w:rPr>
        <w:t>- республикалық бюджеттің мұнай кірістерінен тәуелділі</w:t>
      </w:r>
      <w:r w:rsidR="00617B4A">
        <w:rPr>
          <w:rFonts w:eastAsia="Calibri"/>
          <w:sz w:val="28"/>
          <w:szCs w:val="28"/>
          <w:lang w:val="kk-KZ"/>
        </w:rPr>
        <w:t>кті</w:t>
      </w:r>
      <w:r w:rsidRPr="0078522D">
        <w:rPr>
          <w:rFonts w:eastAsia="Calibri"/>
          <w:sz w:val="28"/>
          <w:szCs w:val="28"/>
          <w:lang w:val="kk-KZ"/>
        </w:rPr>
        <w:t xml:space="preserve"> төмендету;</w:t>
      </w:r>
    </w:p>
    <w:p w:rsidR="0078522D" w:rsidRPr="0078522D" w:rsidRDefault="0078522D" w:rsidP="0078522D">
      <w:pPr>
        <w:pBdr>
          <w:bottom w:val="single" w:sz="4" w:space="31" w:color="FFFFFF"/>
        </w:pBdr>
        <w:tabs>
          <w:tab w:val="left" w:pos="728"/>
        </w:tabs>
        <w:ind w:firstLine="720"/>
        <w:contextualSpacing/>
        <w:jc w:val="both"/>
        <w:rPr>
          <w:rFonts w:eastAsia="Calibri"/>
          <w:sz w:val="28"/>
          <w:szCs w:val="28"/>
          <w:highlight w:val="yellow"/>
          <w:lang w:val="kk-KZ"/>
        </w:rPr>
      </w:pPr>
      <w:r w:rsidRPr="0078522D">
        <w:rPr>
          <w:rFonts w:eastAsia="Calibri"/>
          <w:sz w:val="28"/>
          <w:szCs w:val="28"/>
          <w:lang w:val="kk-KZ"/>
        </w:rPr>
        <w:t>- Қазақстан Республикасы Ұлттық қорының активтерін тұрақтандыру және сақтау;</w:t>
      </w:r>
    </w:p>
    <w:p w:rsidR="0078522D" w:rsidRPr="0078522D" w:rsidRDefault="0078522D" w:rsidP="0078522D">
      <w:pPr>
        <w:pBdr>
          <w:bottom w:val="single" w:sz="4" w:space="31" w:color="FFFFFF"/>
        </w:pBdr>
        <w:tabs>
          <w:tab w:val="left" w:pos="728"/>
        </w:tabs>
        <w:ind w:firstLine="720"/>
        <w:contextualSpacing/>
        <w:jc w:val="both"/>
        <w:rPr>
          <w:sz w:val="28"/>
          <w:szCs w:val="28"/>
          <w:lang w:val="kk-KZ"/>
        </w:rPr>
      </w:pPr>
      <w:r w:rsidRPr="0078522D">
        <w:rPr>
          <w:sz w:val="28"/>
          <w:szCs w:val="28"/>
          <w:lang w:val="kk-KZ"/>
        </w:rPr>
        <w:t>- бюджеттік шығыстардың тиімділігін арттыру;</w:t>
      </w:r>
    </w:p>
    <w:p w:rsidR="0078522D" w:rsidRPr="0078522D" w:rsidRDefault="0078522D" w:rsidP="0078522D">
      <w:pPr>
        <w:pBdr>
          <w:bottom w:val="single" w:sz="4" w:space="31" w:color="FFFFFF"/>
        </w:pBdr>
        <w:tabs>
          <w:tab w:val="left" w:pos="728"/>
        </w:tabs>
        <w:ind w:firstLine="720"/>
        <w:contextualSpacing/>
        <w:jc w:val="both"/>
        <w:rPr>
          <w:sz w:val="28"/>
          <w:szCs w:val="28"/>
          <w:lang w:val="kk-KZ"/>
        </w:rPr>
      </w:pPr>
      <w:r w:rsidRPr="0078522D">
        <w:rPr>
          <w:sz w:val="28"/>
          <w:szCs w:val="28"/>
          <w:lang w:val="kk-KZ"/>
        </w:rPr>
        <w:t>- фискалдық орталықсыздандыруды жалғастыру және жергілікті атқарушы органдардың дербестігін арттыру.</w:t>
      </w:r>
    </w:p>
    <w:p w:rsidR="0078522D" w:rsidRPr="0078522D" w:rsidRDefault="0078522D" w:rsidP="0078522D">
      <w:pPr>
        <w:pBdr>
          <w:bottom w:val="single" w:sz="4" w:space="31" w:color="FFFFFF"/>
        </w:pBdr>
        <w:tabs>
          <w:tab w:val="left" w:pos="728"/>
        </w:tabs>
        <w:ind w:firstLine="720"/>
        <w:contextualSpacing/>
        <w:jc w:val="both"/>
        <w:rPr>
          <w:sz w:val="28"/>
          <w:szCs w:val="28"/>
          <w:highlight w:val="yellow"/>
          <w:lang w:val="kk-KZ"/>
        </w:rPr>
      </w:pPr>
      <w:r w:rsidRPr="0078522D">
        <w:rPr>
          <w:sz w:val="28"/>
          <w:szCs w:val="28"/>
          <w:lang w:val="kk-KZ"/>
        </w:rPr>
        <w:t>Мемлекеттік қаржының тұрақтылығын қамтамасыз ету және жеткілікті резервтер құру үшін 2018 жыл ішінде республикалық бюджет тапшылығы ЖІӨ-ге 1,5% деңгейінде қолдау тапты.</w:t>
      </w:r>
    </w:p>
    <w:p w:rsidR="0078522D" w:rsidRPr="0078522D" w:rsidRDefault="0078522D" w:rsidP="0078522D">
      <w:pPr>
        <w:pBdr>
          <w:bottom w:val="single" w:sz="4" w:space="31" w:color="FFFFFF"/>
        </w:pBdr>
        <w:tabs>
          <w:tab w:val="left" w:pos="728"/>
        </w:tabs>
        <w:ind w:firstLine="720"/>
        <w:contextualSpacing/>
        <w:jc w:val="both"/>
        <w:rPr>
          <w:sz w:val="28"/>
          <w:szCs w:val="28"/>
          <w:lang w:val="kk-KZ"/>
        </w:rPr>
      </w:pPr>
      <w:r w:rsidRPr="0078522D">
        <w:rPr>
          <w:sz w:val="28"/>
          <w:szCs w:val="28"/>
          <w:lang w:val="kk-KZ"/>
        </w:rPr>
        <w:t xml:space="preserve">2018 жылдың қорытындысы бойынша республикалық бюджет тапшылығы ЖІӨ-ге 1,2% деңгейінде қалыптасты. </w:t>
      </w:r>
    </w:p>
    <w:p w:rsidR="0078522D" w:rsidRPr="0078522D" w:rsidRDefault="0078522D" w:rsidP="0078522D">
      <w:pPr>
        <w:pBdr>
          <w:bottom w:val="single" w:sz="4" w:space="31" w:color="FFFFFF"/>
        </w:pBdr>
        <w:tabs>
          <w:tab w:val="left" w:pos="728"/>
        </w:tabs>
        <w:ind w:firstLine="720"/>
        <w:contextualSpacing/>
        <w:jc w:val="both"/>
        <w:rPr>
          <w:sz w:val="28"/>
          <w:szCs w:val="28"/>
          <w:highlight w:val="yellow"/>
          <w:lang w:val="kk-KZ"/>
        </w:rPr>
      </w:pPr>
      <w:r w:rsidRPr="0078522D">
        <w:rPr>
          <w:sz w:val="28"/>
          <w:szCs w:val="28"/>
          <w:lang w:val="kk-KZ"/>
        </w:rPr>
        <w:t>Болашақ ұрпақ үшін Ұлттық қор активтерін жинақтау және олардың төмендеуіне жол бермеу саясаты жалғастырылды.</w:t>
      </w:r>
    </w:p>
    <w:p w:rsidR="0078522D" w:rsidRPr="0078522D" w:rsidRDefault="0078522D" w:rsidP="0078522D">
      <w:pPr>
        <w:pBdr>
          <w:bottom w:val="single" w:sz="4" w:space="31" w:color="FFFFFF"/>
        </w:pBdr>
        <w:tabs>
          <w:tab w:val="left" w:pos="728"/>
        </w:tabs>
        <w:ind w:firstLine="720"/>
        <w:contextualSpacing/>
        <w:jc w:val="both"/>
        <w:rPr>
          <w:i/>
          <w:sz w:val="28"/>
          <w:szCs w:val="28"/>
          <w:highlight w:val="yellow"/>
          <w:lang w:val="kk-KZ"/>
        </w:rPr>
      </w:pPr>
      <w:r w:rsidRPr="0078522D">
        <w:rPr>
          <w:sz w:val="28"/>
          <w:szCs w:val="28"/>
          <w:lang w:val="kk-KZ"/>
        </w:rPr>
        <w:t>Осылайша, 2019 жылғы 1 қаңтардағы жағдай бойынша Қазақстан Республикасы Ұлттық қорының активтері 25 386 458 139</w:t>
      </w:r>
      <w:r w:rsidR="00A56726">
        <w:rPr>
          <w:sz w:val="28"/>
          <w:szCs w:val="28"/>
          <w:lang w:val="kk-KZ"/>
        </w:rPr>
        <w:t> </w:t>
      </w:r>
      <w:r w:rsidR="001C7C10">
        <w:rPr>
          <w:sz w:val="28"/>
          <w:szCs w:val="28"/>
          <w:lang w:val="kk-KZ"/>
        </w:rPr>
        <w:t>мың теңге</w:t>
      </w:r>
      <w:r w:rsidRPr="0078522D">
        <w:rPr>
          <w:sz w:val="28"/>
          <w:szCs w:val="28"/>
          <w:lang w:val="kk-KZ"/>
        </w:rPr>
        <w:t xml:space="preserve">ні құрады. 2018 жылдың 1 қаңтарымен салыстырғанда өсу қарқыны 110,7% </w:t>
      </w:r>
      <w:r w:rsidRPr="0078522D">
        <w:rPr>
          <w:sz w:val="28"/>
          <w:szCs w:val="28"/>
          <w:lang w:val="kk-KZ"/>
        </w:rPr>
        <w:lastRenderedPageBreak/>
        <w:t>құрады немесе активтер 2 461 933 329</w:t>
      </w:r>
      <w:r w:rsidR="00A56726">
        <w:rPr>
          <w:sz w:val="28"/>
          <w:szCs w:val="28"/>
          <w:lang w:val="kk-KZ"/>
        </w:rPr>
        <w:t> </w:t>
      </w:r>
      <w:r w:rsidR="001C7C10">
        <w:rPr>
          <w:sz w:val="28"/>
          <w:szCs w:val="28"/>
          <w:lang w:val="kk-KZ"/>
        </w:rPr>
        <w:t>мың теңге</w:t>
      </w:r>
      <w:r w:rsidRPr="0078522D">
        <w:rPr>
          <w:sz w:val="28"/>
          <w:szCs w:val="28"/>
          <w:lang w:val="kk-KZ"/>
        </w:rPr>
        <w:t xml:space="preserve">ге ұлғайды </w:t>
      </w:r>
      <w:r w:rsidRPr="0078522D">
        <w:rPr>
          <w:i/>
          <w:sz w:val="28"/>
          <w:szCs w:val="28"/>
          <w:lang w:val="kk-KZ"/>
        </w:rPr>
        <w:t>(2018 жылдың 1 қаңтарына – 22 924 524 810</w:t>
      </w:r>
      <w:r w:rsidR="00A56726">
        <w:rPr>
          <w:i/>
          <w:sz w:val="28"/>
          <w:szCs w:val="28"/>
          <w:lang w:val="kk-KZ"/>
        </w:rPr>
        <w:t> </w:t>
      </w:r>
      <w:r w:rsidR="001C7C10">
        <w:rPr>
          <w:i/>
          <w:sz w:val="28"/>
          <w:szCs w:val="28"/>
          <w:lang w:val="kk-KZ"/>
        </w:rPr>
        <w:t>мың теңге</w:t>
      </w:r>
      <w:r w:rsidRPr="0078522D">
        <w:rPr>
          <w:i/>
          <w:sz w:val="28"/>
          <w:szCs w:val="28"/>
          <w:lang w:val="kk-KZ"/>
        </w:rPr>
        <w:t>).</w:t>
      </w:r>
    </w:p>
    <w:p w:rsidR="0078522D" w:rsidRPr="0078522D" w:rsidRDefault="0078522D" w:rsidP="0078522D">
      <w:pPr>
        <w:pBdr>
          <w:bottom w:val="single" w:sz="4" w:space="31" w:color="FFFFFF"/>
        </w:pBdr>
        <w:tabs>
          <w:tab w:val="left" w:pos="728"/>
        </w:tabs>
        <w:ind w:firstLine="720"/>
        <w:contextualSpacing/>
        <w:jc w:val="both"/>
        <w:rPr>
          <w:sz w:val="28"/>
          <w:szCs w:val="28"/>
          <w:highlight w:val="yellow"/>
          <w:lang w:val="kk-KZ"/>
        </w:rPr>
      </w:pPr>
      <w:r w:rsidRPr="0078522D">
        <w:rPr>
          <w:sz w:val="28"/>
          <w:szCs w:val="28"/>
          <w:lang w:val="kk-KZ"/>
        </w:rPr>
        <w:t>Ұлттық қордан республикалық бюджетке кепілдендірілген трансферт мөлшері</w:t>
      </w:r>
      <w:r w:rsidR="00C50A66">
        <w:rPr>
          <w:sz w:val="28"/>
          <w:szCs w:val="28"/>
          <w:lang w:val="kk-KZ"/>
        </w:rPr>
        <w:t xml:space="preserve"> </w:t>
      </w:r>
      <w:r w:rsidRPr="0078522D">
        <w:rPr>
          <w:sz w:val="28"/>
          <w:szCs w:val="28"/>
          <w:lang w:val="kk-KZ"/>
        </w:rPr>
        <w:t>2017 жылы</w:t>
      </w:r>
      <w:r w:rsidR="006322BD">
        <w:rPr>
          <w:sz w:val="28"/>
          <w:szCs w:val="28"/>
          <w:lang w:val="kk-KZ"/>
        </w:rPr>
        <w:t xml:space="preserve"> </w:t>
      </w:r>
      <w:r w:rsidRPr="0078522D">
        <w:rPr>
          <w:sz w:val="28"/>
          <w:szCs w:val="28"/>
          <w:lang w:val="kk-KZ"/>
        </w:rPr>
        <w:t>2</w:t>
      </w:r>
      <w:r w:rsidR="00C50A66">
        <w:rPr>
          <w:sz w:val="28"/>
          <w:szCs w:val="28"/>
          <w:lang w:val="kk-KZ"/>
        </w:rPr>
        <w:t> </w:t>
      </w:r>
      <w:r w:rsidRPr="0078522D">
        <w:rPr>
          <w:sz w:val="28"/>
          <w:szCs w:val="28"/>
          <w:lang w:val="kk-KZ"/>
        </w:rPr>
        <w:t>880</w:t>
      </w:r>
      <w:r w:rsidR="00C50A66">
        <w:rPr>
          <w:sz w:val="28"/>
          <w:szCs w:val="28"/>
          <w:lang w:val="kk-KZ"/>
        </w:rPr>
        <w:t> 000 000</w:t>
      </w:r>
      <w:r w:rsidR="00A56726">
        <w:rPr>
          <w:sz w:val="28"/>
          <w:szCs w:val="28"/>
          <w:lang w:val="kk-KZ"/>
        </w:rPr>
        <w:t> </w:t>
      </w:r>
      <w:r w:rsidR="001C7C10">
        <w:rPr>
          <w:sz w:val="28"/>
          <w:szCs w:val="28"/>
          <w:lang w:val="kk-KZ"/>
        </w:rPr>
        <w:t>мың теңге</w:t>
      </w:r>
      <w:r w:rsidRPr="0078522D">
        <w:rPr>
          <w:sz w:val="28"/>
          <w:szCs w:val="28"/>
          <w:lang w:val="kk-KZ"/>
        </w:rPr>
        <w:t>ден 2018 жылы 2</w:t>
      </w:r>
      <w:r w:rsidR="00C50A66">
        <w:rPr>
          <w:sz w:val="28"/>
          <w:szCs w:val="28"/>
          <w:lang w:val="kk-KZ"/>
        </w:rPr>
        <w:t> </w:t>
      </w:r>
      <w:r w:rsidRPr="0078522D">
        <w:rPr>
          <w:sz w:val="28"/>
          <w:szCs w:val="28"/>
          <w:lang w:val="kk-KZ"/>
        </w:rPr>
        <w:t>600</w:t>
      </w:r>
      <w:r w:rsidR="00C50A66">
        <w:rPr>
          <w:sz w:val="28"/>
          <w:szCs w:val="28"/>
          <w:lang w:val="kk-KZ"/>
        </w:rPr>
        <w:t> 000 000</w:t>
      </w:r>
      <w:r w:rsidR="00A56726">
        <w:rPr>
          <w:sz w:val="28"/>
          <w:szCs w:val="28"/>
          <w:lang w:val="kk-KZ"/>
        </w:rPr>
        <w:t> </w:t>
      </w:r>
      <w:r w:rsidR="001C7C10">
        <w:rPr>
          <w:sz w:val="28"/>
          <w:szCs w:val="28"/>
          <w:lang w:val="kk-KZ"/>
        </w:rPr>
        <w:t>мың теңге</w:t>
      </w:r>
      <w:r w:rsidR="001A77CF">
        <w:rPr>
          <w:sz w:val="28"/>
          <w:szCs w:val="28"/>
          <w:lang w:val="kk-KZ"/>
        </w:rPr>
        <w:t>ге</w:t>
      </w:r>
      <w:r w:rsidRPr="0078522D">
        <w:rPr>
          <w:sz w:val="28"/>
          <w:szCs w:val="28"/>
          <w:lang w:val="kk-KZ"/>
        </w:rPr>
        <w:t xml:space="preserve"> дейін қысқарды.</w:t>
      </w:r>
      <w:r w:rsidRPr="0078522D">
        <w:rPr>
          <w:sz w:val="28"/>
          <w:szCs w:val="28"/>
          <w:highlight w:val="yellow"/>
          <w:lang w:val="kk-KZ"/>
        </w:rPr>
        <w:t xml:space="preserve"> </w:t>
      </w:r>
    </w:p>
    <w:p w:rsidR="0078522D" w:rsidRPr="0078522D" w:rsidRDefault="0078522D" w:rsidP="0078522D">
      <w:pPr>
        <w:pBdr>
          <w:bottom w:val="single" w:sz="4" w:space="31" w:color="FFFFFF"/>
        </w:pBdr>
        <w:tabs>
          <w:tab w:val="left" w:pos="728"/>
        </w:tabs>
        <w:ind w:firstLine="720"/>
        <w:contextualSpacing/>
        <w:jc w:val="both"/>
        <w:rPr>
          <w:sz w:val="28"/>
          <w:szCs w:val="28"/>
          <w:highlight w:val="yellow"/>
          <w:lang w:val="kk-KZ"/>
        </w:rPr>
      </w:pPr>
      <w:r w:rsidRPr="0078522D">
        <w:rPr>
          <w:sz w:val="28"/>
          <w:szCs w:val="28"/>
          <w:lang w:val="kk-KZ"/>
        </w:rPr>
        <w:t>Бюджет шығыстарының тиімділігін арттыру мақсатында қаражат тиімсіз бағдарламалардан әлеуметтік-экономикалық даму басымдықтарын іске асыруды қамтамасыз ететін бюджеттік бағдарламаларға қайта бөлінді. Бұл ретте мемлекеттің барлық әлеуметтік міндеттемелері толық көлемде орындалды.</w:t>
      </w:r>
    </w:p>
    <w:p w:rsidR="006322BD" w:rsidRDefault="0078522D" w:rsidP="006322BD">
      <w:pPr>
        <w:pBdr>
          <w:bottom w:val="single" w:sz="4" w:space="31" w:color="FFFFFF"/>
        </w:pBdr>
        <w:tabs>
          <w:tab w:val="left" w:pos="728"/>
        </w:tabs>
        <w:ind w:firstLine="720"/>
        <w:contextualSpacing/>
        <w:jc w:val="both"/>
        <w:rPr>
          <w:sz w:val="28"/>
          <w:szCs w:val="28"/>
          <w:lang w:val="kk-KZ"/>
        </w:rPr>
      </w:pPr>
      <w:r w:rsidRPr="0078522D">
        <w:rPr>
          <w:sz w:val="28"/>
          <w:szCs w:val="28"/>
          <w:lang w:val="kk-KZ"/>
        </w:rPr>
        <w:t>2018 жылға арналған республикалық бюджетті қалыптастыру Қазақстан Республикасының әлеуметтік-экономикалық дамуының 2018-2022 жылдарға арналған болжамы және Қазақстан Республикасы Президентінің Қазақстан халқына жыл сайынғы Жолдаулары негізінде жүзеге асырылды.</w:t>
      </w:r>
    </w:p>
    <w:p w:rsidR="006322BD" w:rsidRDefault="0078522D" w:rsidP="006322BD">
      <w:pPr>
        <w:pBdr>
          <w:bottom w:val="single" w:sz="4" w:space="31" w:color="FFFFFF"/>
        </w:pBdr>
        <w:tabs>
          <w:tab w:val="left" w:pos="728"/>
        </w:tabs>
        <w:ind w:firstLine="720"/>
        <w:contextualSpacing/>
        <w:jc w:val="both"/>
        <w:rPr>
          <w:sz w:val="28"/>
          <w:szCs w:val="28"/>
          <w:lang w:val="kk-KZ"/>
        </w:rPr>
      </w:pPr>
      <w:r w:rsidRPr="0078522D">
        <w:rPr>
          <w:sz w:val="28"/>
          <w:szCs w:val="28"/>
          <w:lang w:val="kk-KZ"/>
        </w:rPr>
        <w:t>2018 жыл</w:t>
      </w:r>
      <w:r w:rsidR="001A77CF">
        <w:rPr>
          <w:sz w:val="28"/>
          <w:szCs w:val="28"/>
          <w:lang w:val="kk-KZ"/>
        </w:rPr>
        <w:t>дың</w:t>
      </w:r>
      <w:r w:rsidRPr="0078522D">
        <w:rPr>
          <w:sz w:val="28"/>
          <w:szCs w:val="28"/>
          <w:lang w:val="kk-KZ"/>
        </w:rPr>
        <w:t xml:space="preserve"> ішінде республикалық бюджетке екі нақтылау және бес түзету жүргізілді, республикалық бюджетті іске асыру туралы Қазақстан Республикасы Үкіметінің екі қаулысы қабылданды.</w:t>
      </w:r>
    </w:p>
    <w:p w:rsidR="006322BD" w:rsidRDefault="0078522D" w:rsidP="006322BD">
      <w:pPr>
        <w:pBdr>
          <w:bottom w:val="single" w:sz="4" w:space="31" w:color="FFFFFF"/>
        </w:pBdr>
        <w:tabs>
          <w:tab w:val="left" w:pos="728"/>
        </w:tabs>
        <w:ind w:firstLine="720"/>
        <w:contextualSpacing/>
        <w:jc w:val="both"/>
        <w:rPr>
          <w:sz w:val="28"/>
          <w:szCs w:val="28"/>
          <w:lang w:val="kk-KZ"/>
        </w:rPr>
      </w:pPr>
      <w:r w:rsidRPr="0078522D">
        <w:rPr>
          <w:sz w:val="28"/>
          <w:szCs w:val="28"/>
          <w:lang w:val="kk-KZ"/>
        </w:rPr>
        <w:t>Мемлекет басшысының «Қазақстанның Үшінші жаңғыруы: жаһандық бәсекеге қабілеттілік», «Төртінші өнеркәсіптік революция жағдайындағы дамудың жаңа мүмкіндіктері» және «Президенттің бес әлеуметтік бастамасы» атты Жолдауларын жүзеге асыру мақсатында 2018 жылғы сәуірде «2018 - 2020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2018 жылғы 27 сәуірдегі № 148-VІ Заңымен бекітілген республикалық бюджетке бірінші нақтылау жүргізілді.</w:t>
      </w:r>
    </w:p>
    <w:p w:rsidR="006322BD" w:rsidRDefault="0078522D" w:rsidP="006322BD">
      <w:pPr>
        <w:pBdr>
          <w:bottom w:val="single" w:sz="4" w:space="31" w:color="FFFFFF"/>
        </w:pBdr>
        <w:tabs>
          <w:tab w:val="left" w:pos="728"/>
        </w:tabs>
        <w:ind w:firstLine="720"/>
        <w:contextualSpacing/>
        <w:jc w:val="both"/>
        <w:rPr>
          <w:sz w:val="28"/>
          <w:szCs w:val="28"/>
          <w:lang w:val="kk-KZ"/>
        </w:rPr>
      </w:pPr>
      <w:r w:rsidRPr="0078522D">
        <w:rPr>
          <w:sz w:val="28"/>
          <w:szCs w:val="28"/>
          <w:lang w:val="kk-KZ"/>
        </w:rPr>
        <w:t>Республикалық бюджеттің шығыстары мынадай негізгі бағыттарды іске асыруға бағытталды:</w:t>
      </w:r>
    </w:p>
    <w:p w:rsidR="006322BD" w:rsidRDefault="0078522D" w:rsidP="006322BD">
      <w:pPr>
        <w:pBdr>
          <w:bottom w:val="single" w:sz="4" w:space="31" w:color="FFFFFF"/>
        </w:pBdr>
        <w:tabs>
          <w:tab w:val="left" w:pos="728"/>
        </w:tabs>
        <w:ind w:firstLine="720"/>
        <w:contextualSpacing/>
        <w:jc w:val="both"/>
        <w:rPr>
          <w:rFonts w:eastAsia="Batang"/>
          <w:sz w:val="28"/>
          <w:lang w:val="kk-KZ"/>
        </w:rPr>
      </w:pPr>
      <w:r w:rsidRPr="0078522D">
        <w:rPr>
          <w:rFonts w:eastAsia="Batang"/>
          <w:sz w:val="28"/>
          <w:lang w:val="kk-KZ"/>
        </w:rPr>
        <w:t xml:space="preserve">- «Мемлекет басшысының «Қазақстанның Үшінші жаңғыруы: жаһандық бәсекеге қабілеттілік» және «Төртінші өнеркәсіптік революция жағдайындағы дамудың жаңа мүмкіндіктері» Президенттің бес әлеуметтік бастамасы» атты жолдаулары </w:t>
      </w:r>
      <w:r w:rsidRPr="003019EF">
        <w:rPr>
          <w:rFonts w:eastAsia="Batang"/>
          <w:i/>
          <w:lang w:val="kk-KZ"/>
        </w:rPr>
        <w:t>(білім берудің жаңартылған мазмұны және педагогикалық шеберлік біліктілігі бойынша жұмысы үшін мұғалімдерге қосымша ақы төлеу, халықты ауыз сумен қамтамасыз ету, жергілікті маңызы бар 950 км жолды жөндеуді жүзеге асыру, агроөндірістік кешенді дамыту, Назарбаев Университетін одан әрі дамыту, мүгедектерді күтуді жүзеге асыратын адамдарға жәрдемақы енгізу, «Рухани жаңғыру» бағдарламасы шеңберіндегі іс-шаралар және шетелдегі этникалық қазақтарды қолдау, «Нұрлы Жер» және «Нұрлы Жол» бағдарламалары)</w:t>
      </w:r>
      <w:r w:rsidRPr="0078522D">
        <w:rPr>
          <w:rFonts w:eastAsia="Batang"/>
          <w:i/>
          <w:sz w:val="28"/>
          <w:lang w:val="kk-KZ"/>
        </w:rPr>
        <w:t xml:space="preserve"> - </w:t>
      </w:r>
      <w:r w:rsidRPr="0078522D">
        <w:rPr>
          <w:rFonts w:eastAsia="Batang"/>
          <w:sz w:val="28"/>
          <w:lang w:val="kk-KZ"/>
        </w:rPr>
        <w:t>292,5</w:t>
      </w:r>
      <w:r w:rsidR="00BB7ABF">
        <w:rPr>
          <w:rFonts w:eastAsia="Batang"/>
          <w:sz w:val="28"/>
          <w:lang w:val="kk-KZ"/>
        </w:rPr>
        <w:t> млрд.теңге</w:t>
      </w:r>
      <w:r w:rsidRPr="0078522D">
        <w:rPr>
          <w:rFonts w:eastAsia="Batang"/>
          <w:sz w:val="28"/>
          <w:lang w:val="kk-KZ"/>
        </w:rPr>
        <w:t>;</w:t>
      </w:r>
    </w:p>
    <w:p w:rsidR="006322BD" w:rsidRDefault="0078522D" w:rsidP="006322BD">
      <w:pPr>
        <w:pBdr>
          <w:bottom w:val="single" w:sz="4" w:space="31" w:color="FFFFFF"/>
        </w:pBdr>
        <w:tabs>
          <w:tab w:val="left" w:pos="728"/>
        </w:tabs>
        <w:ind w:firstLine="720"/>
        <w:contextualSpacing/>
        <w:jc w:val="both"/>
        <w:rPr>
          <w:rFonts w:eastAsia="Batang"/>
          <w:sz w:val="28"/>
          <w:lang w:val="kk-KZ"/>
        </w:rPr>
      </w:pPr>
      <w:r w:rsidRPr="0078522D">
        <w:rPr>
          <w:rFonts w:eastAsia="Batang"/>
          <w:sz w:val="28"/>
          <w:lang w:val="kk-KZ"/>
        </w:rPr>
        <w:t xml:space="preserve">- Президенттің 5 әлеуметтік бастамасы </w:t>
      </w:r>
      <w:r w:rsidRPr="003019EF">
        <w:rPr>
          <w:rFonts w:eastAsia="Batang"/>
          <w:i/>
          <w:lang w:val="kk-KZ"/>
        </w:rPr>
        <w:t xml:space="preserve">(жоғары білімнің қолжетімділігі мен сапасын арттыруға, шағын кредит беруді кеңейтуге) </w:t>
      </w:r>
      <w:r w:rsidRPr="0078522D">
        <w:rPr>
          <w:rFonts w:eastAsia="Batang"/>
          <w:sz w:val="28"/>
          <w:lang w:val="kk-KZ"/>
        </w:rPr>
        <w:t xml:space="preserve">- </w:t>
      </w:r>
      <w:r w:rsidR="003019EF">
        <w:rPr>
          <w:rFonts w:eastAsia="Batang"/>
          <w:sz w:val="28"/>
          <w:lang w:val="kk-KZ"/>
        </w:rPr>
        <w:t>25,1</w:t>
      </w:r>
      <w:r w:rsidR="00BB7ABF">
        <w:rPr>
          <w:rFonts w:eastAsia="Batang"/>
          <w:sz w:val="28"/>
          <w:lang w:val="kk-KZ"/>
        </w:rPr>
        <w:t> млрд.теңге</w:t>
      </w:r>
      <w:r w:rsidRPr="0078522D">
        <w:rPr>
          <w:rFonts w:eastAsia="Batang"/>
          <w:sz w:val="28"/>
          <w:lang w:val="kk-KZ"/>
        </w:rPr>
        <w:t xml:space="preserve">; </w:t>
      </w:r>
    </w:p>
    <w:p w:rsidR="006322BD" w:rsidRDefault="0078522D" w:rsidP="006322BD">
      <w:pPr>
        <w:pBdr>
          <w:bottom w:val="single" w:sz="4" w:space="31" w:color="FFFFFF"/>
        </w:pBdr>
        <w:tabs>
          <w:tab w:val="left" w:pos="728"/>
        </w:tabs>
        <w:ind w:firstLine="720"/>
        <w:contextualSpacing/>
        <w:jc w:val="both"/>
        <w:rPr>
          <w:rFonts w:eastAsia="Batang"/>
          <w:sz w:val="28"/>
          <w:lang w:val="kk-KZ"/>
        </w:rPr>
      </w:pPr>
      <w:r w:rsidRPr="0078522D">
        <w:rPr>
          <w:rFonts w:eastAsia="Batang"/>
          <w:sz w:val="28"/>
          <w:lang w:val="kk-KZ"/>
        </w:rPr>
        <w:t xml:space="preserve">- қабылданған міндеттемелерді іске асыруды қамтамасыз ету </w:t>
      </w:r>
      <w:r w:rsidRPr="003019EF">
        <w:rPr>
          <w:rFonts w:eastAsia="Batang"/>
          <w:i/>
          <w:lang w:val="kk-KZ"/>
        </w:rPr>
        <w:t>(Астана, Алматы қалаларын дамыту және әскери қызметшілерді тұрғын үймен қамтамасыз ету)</w:t>
      </w:r>
      <w:r w:rsidRPr="003019EF">
        <w:rPr>
          <w:rFonts w:eastAsia="Batang"/>
          <w:lang w:val="kk-KZ"/>
        </w:rPr>
        <w:t xml:space="preserve"> </w:t>
      </w:r>
      <w:r w:rsidRPr="0078522D">
        <w:rPr>
          <w:rFonts w:eastAsia="Batang"/>
          <w:sz w:val="28"/>
          <w:lang w:val="kk-KZ"/>
        </w:rPr>
        <w:t>- 99,4</w:t>
      </w:r>
      <w:r w:rsidR="00BB7ABF">
        <w:rPr>
          <w:rFonts w:eastAsia="Batang"/>
          <w:sz w:val="28"/>
          <w:lang w:val="kk-KZ"/>
        </w:rPr>
        <w:t> млрд.теңге</w:t>
      </w:r>
      <w:r w:rsidRPr="0078522D">
        <w:rPr>
          <w:rFonts w:eastAsia="Batang"/>
          <w:sz w:val="28"/>
          <w:lang w:val="kk-KZ"/>
        </w:rPr>
        <w:t>.</w:t>
      </w:r>
    </w:p>
    <w:p w:rsidR="006322BD" w:rsidRDefault="0078522D" w:rsidP="006322BD">
      <w:pPr>
        <w:pBdr>
          <w:bottom w:val="single" w:sz="4" w:space="31" w:color="FFFFFF"/>
        </w:pBdr>
        <w:tabs>
          <w:tab w:val="left" w:pos="728"/>
        </w:tabs>
        <w:ind w:firstLine="720"/>
        <w:contextualSpacing/>
        <w:jc w:val="both"/>
        <w:rPr>
          <w:rFonts w:eastAsia="Batang"/>
          <w:sz w:val="28"/>
          <w:lang w:val="kk-KZ"/>
        </w:rPr>
      </w:pPr>
      <w:r w:rsidRPr="0078522D">
        <w:rPr>
          <w:rFonts w:eastAsia="Batang"/>
          <w:sz w:val="28"/>
          <w:lang w:val="kk-KZ"/>
        </w:rPr>
        <w:t xml:space="preserve">Осылайша, республикалық бюджеттің өлшемшарттары: </w:t>
      </w:r>
    </w:p>
    <w:p w:rsidR="006322BD" w:rsidRDefault="0078522D" w:rsidP="006322BD">
      <w:pPr>
        <w:pBdr>
          <w:bottom w:val="single" w:sz="4" w:space="31" w:color="FFFFFF"/>
        </w:pBdr>
        <w:tabs>
          <w:tab w:val="left" w:pos="728"/>
        </w:tabs>
        <w:ind w:firstLine="720"/>
        <w:contextualSpacing/>
        <w:jc w:val="both"/>
        <w:rPr>
          <w:rFonts w:eastAsia="Batang"/>
          <w:sz w:val="28"/>
          <w:lang w:val="kk-KZ"/>
        </w:rPr>
      </w:pPr>
      <w:r w:rsidRPr="0078522D">
        <w:rPr>
          <w:rFonts w:eastAsia="Batang"/>
          <w:sz w:val="28"/>
          <w:lang w:val="kk-KZ"/>
        </w:rPr>
        <w:t>- түсімдер – 8 </w:t>
      </w:r>
      <w:r w:rsidR="003019EF">
        <w:rPr>
          <w:rFonts w:eastAsia="Batang"/>
          <w:sz w:val="28"/>
          <w:lang w:val="kk-KZ"/>
        </w:rPr>
        <w:t>760</w:t>
      </w:r>
      <w:r w:rsidR="00BB7ABF">
        <w:rPr>
          <w:rFonts w:eastAsia="Batang"/>
          <w:sz w:val="28"/>
          <w:lang w:val="kk-KZ"/>
        </w:rPr>
        <w:t> млрд.теңге</w:t>
      </w:r>
      <w:r w:rsidRPr="0078522D">
        <w:rPr>
          <w:rFonts w:eastAsia="Batang"/>
          <w:sz w:val="28"/>
          <w:lang w:val="kk-KZ"/>
        </w:rPr>
        <w:t>;</w:t>
      </w:r>
    </w:p>
    <w:p w:rsidR="006322BD" w:rsidRDefault="0078522D" w:rsidP="006322BD">
      <w:pPr>
        <w:pBdr>
          <w:bottom w:val="single" w:sz="4" w:space="31" w:color="FFFFFF"/>
        </w:pBdr>
        <w:tabs>
          <w:tab w:val="left" w:pos="728"/>
        </w:tabs>
        <w:ind w:firstLine="720"/>
        <w:contextualSpacing/>
        <w:jc w:val="both"/>
        <w:rPr>
          <w:rFonts w:eastAsia="Batang"/>
          <w:sz w:val="28"/>
          <w:lang w:val="kk-KZ"/>
        </w:rPr>
      </w:pPr>
      <w:r w:rsidRPr="0078522D">
        <w:rPr>
          <w:rFonts w:eastAsia="Batang"/>
          <w:sz w:val="28"/>
          <w:lang w:val="kk-KZ"/>
        </w:rPr>
        <w:lastRenderedPageBreak/>
        <w:t>- шығыстар – 9 </w:t>
      </w:r>
      <w:r w:rsidR="003019EF">
        <w:rPr>
          <w:rFonts w:eastAsia="Batang"/>
          <w:sz w:val="28"/>
          <w:lang w:val="kk-KZ"/>
        </w:rPr>
        <w:t>643</w:t>
      </w:r>
      <w:r w:rsidR="00BB7ABF">
        <w:rPr>
          <w:rFonts w:eastAsia="Batang"/>
          <w:sz w:val="28"/>
          <w:lang w:val="kk-KZ"/>
        </w:rPr>
        <w:t> млрд.теңге</w:t>
      </w:r>
      <w:r w:rsidRPr="0078522D">
        <w:rPr>
          <w:rFonts w:eastAsia="Batang"/>
          <w:sz w:val="28"/>
          <w:lang w:val="kk-KZ"/>
        </w:rPr>
        <w:t>;</w:t>
      </w:r>
    </w:p>
    <w:p w:rsidR="006322BD" w:rsidRDefault="0078522D" w:rsidP="006322BD">
      <w:pPr>
        <w:pBdr>
          <w:bottom w:val="single" w:sz="4" w:space="31" w:color="FFFFFF"/>
        </w:pBdr>
        <w:tabs>
          <w:tab w:val="left" w:pos="728"/>
        </w:tabs>
        <w:ind w:firstLine="720"/>
        <w:contextualSpacing/>
        <w:jc w:val="both"/>
        <w:rPr>
          <w:rFonts w:eastAsia="Batang"/>
          <w:sz w:val="28"/>
          <w:lang w:val="kk-KZ"/>
        </w:rPr>
      </w:pPr>
      <w:r w:rsidRPr="0078522D">
        <w:rPr>
          <w:rFonts w:eastAsia="Batang"/>
          <w:sz w:val="28"/>
          <w:lang w:val="kk-KZ"/>
        </w:rPr>
        <w:t>- тапшылық – 883</w:t>
      </w:r>
      <w:r w:rsidR="00BB7ABF">
        <w:rPr>
          <w:rFonts w:eastAsia="Batang"/>
          <w:sz w:val="28"/>
          <w:lang w:val="kk-KZ"/>
        </w:rPr>
        <w:t> млрд.теңге</w:t>
      </w:r>
      <w:r w:rsidRPr="0078522D">
        <w:rPr>
          <w:rFonts w:eastAsia="Batang"/>
          <w:sz w:val="28"/>
          <w:lang w:val="kk-KZ"/>
        </w:rPr>
        <w:t xml:space="preserve"> немесе ЖІӨ</w:t>
      </w:r>
      <w:r w:rsidR="003019EF">
        <w:rPr>
          <w:rFonts w:eastAsia="Batang"/>
          <w:sz w:val="28"/>
          <w:lang w:val="kk-KZ"/>
        </w:rPr>
        <w:t>-ға</w:t>
      </w:r>
      <w:r w:rsidRPr="0078522D">
        <w:rPr>
          <w:rFonts w:eastAsia="Batang"/>
          <w:sz w:val="28"/>
          <w:lang w:val="kk-KZ"/>
        </w:rPr>
        <w:t xml:space="preserve"> 1,5%.</w:t>
      </w:r>
    </w:p>
    <w:p w:rsidR="006322BD" w:rsidRDefault="0078522D" w:rsidP="006322BD">
      <w:pPr>
        <w:pBdr>
          <w:bottom w:val="single" w:sz="4" w:space="31" w:color="FFFFFF"/>
        </w:pBdr>
        <w:tabs>
          <w:tab w:val="left" w:pos="728"/>
        </w:tabs>
        <w:ind w:firstLine="720"/>
        <w:contextualSpacing/>
        <w:jc w:val="both"/>
        <w:rPr>
          <w:sz w:val="28"/>
          <w:szCs w:val="28"/>
          <w:lang w:val="kk-KZ"/>
        </w:rPr>
      </w:pPr>
      <w:r w:rsidRPr="0078522D">
        <w:rPr>
          <w:sz w:val="28"/>
          <w:lang w:val="kk-KZ"/>
        </w:rPr>
        <w:t xml:space="preserve">2018 жылғы қазан айында </w:t>
      </w:r>
      <w:r w:rsidRPr="0078522D">
        <w:rPr>
          <w:sz w:val="28"/>
          <w:szCs w:val="28"/>
          <w:lang w:val="kk-KZ"/>
        </w:rPr>
        <w:t>«2018 - 2020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2018 жылғы 2</w:t>
      </w:r>
      <w:r w:rsidR="00617B4A">
        <w:rPr>
          <w:sz w:val="28"/>
          <w:szCs w:val="28"/>
          <w:lang w:val="kk-KZ"/>
        </w:rPr>
        <w:t>9 қазандағы</w:t>
      </w:r>
      <w:r w:rsidRPr="0078522D">
        <w:rPr>
          <w:sz w:val="28"/>
          <w:szCs w:val="28"/>
          <w:lang w:val="kk-KZ"/>
        </w:rPr>
        <w:t xml:space="preserve"> № </w:t>
      </w:r>
      <w:r w:rsidR="00617B4A">
        <w:rPr>
          <w:sz w:val="28"/>
          <w:szCs w:val="28"/>
          <w:lang w:val="kk-KZ"/>
        </w:rPr>
        <w:t>187</w:t>
      </w:r>
      <w:r w:rsidRPr="0078522D">
        <w:rPr>
          <w:sz w:val="28"/>
          <w:szCs w:val="28"/>
          <w:lang w:val="kk-KZ"/>
        </w:rPr>
        <w:t xml:space="preserve">-VІ Заңымен бекітілген 2018 жылға арналған республикалық бюджетке екінші нақтылау жүргізілді. </w:t>
      </w:r>
    </w:p>
    <w:p w:rsidR="006322BD" w:rsidRDefault="0078522D" w:rsidP="006322BD">
      <w:pPr>
        <w:pBdr>
          <w:bottom w:val="single" w:sz="4" w:space="31" w:color="FFFFFF"/>
        </w:pBdr>
        <w:tabs>
          <w:tab w:val="left" w:pos="728"/>
        </w:tabs>
        <w:ind w:firstLine="720"/>
        <w:contextualSpacing/>
        <w:jc w:val="both"/>
        <w:rPr>
          <w:sz w:val="28"/>
          <w:lang w:val="kk-KZ"/>
        </w:rPr>
      </w:pPr>
      <w:r w:rsidRPr="0078522D">
        <w:rPr>
          <w:sz w:val="28"/>
          <w:lang w:val="kk-KZ"/>
        </w:rPr>
        <w:t xml:space="preserve">«Қазақстан Республикасының әкімшілік-аумақтық құрылысының кейбір мәселелері туралы» Қазақстан Республикасы Президентінің </w:t>
      </w:r>
      <w:r w:rsidR="00BB53BC">
        <w:rPr>
          <w:sz w:val="28"/>
          <w:lang w:val="kk-KZ"/>
        </w:rPr>
        <w:br/>
      </w:r>
      <w:r w:rsidRPr="0078522D">
        <w:rPr>
          <w:sz w:val="28"/>
          <w:lang w:val="kk-KZ"/>
        </w:rPr>
        <w:t>2018 жылғы 19 маусымдағы №702 Жарлығын іске асыру (Шымкент қаласы мен Түркістан облысының әкімшілік мәртебелерін өзгерту туралы) қабылданған міндеттемелердің іске асырылуын қамтамасыз ету 2018 жылға арналған республикалық бюджетті екінші нақтылауды жүргізуге негіз болды.</w:t>
      </w:r>
    </w:p>
    <w:p w:rsidR="006322BD" w:rsidRDefault="0078522D" w:rsidP="006322BD">
      <w:pPr>
        <w:pBdr>
          <w:bottom w:val="single" w:sz="4" w:space="31" w:color="FFFFFF"/>
        </w:pBdr>
        <w:tabs>
          <w:tab w:val="left" w:pos="728"/>
        </w:tabs>
        <w:ind w:firstLine="720"/>
        <w:contextualSpacing/>
        <w:jc w:val="both"/>
        <w:rPr>
          <w:sz w:val="28"/>
          <w:lang w:val="kk-KZ"/>
        </w:rPr>
      </w:pPr>
      <w:r w:rsidRPr="0078522D">
        <w:rPr>
          <w:sz w:val="28"/>
          <w:lang w:val="kk-KZ"/>
        </w:rPr>
        <w:t xml:space="preserve">Республикалық бюджеттің негізгі </w:t>
      </w:r>
      <w:r w:rsidR="00BB53BC">
        <w:rPr>
          <w:sz w:val="28"/>
          <w:lang w:val="kk-KZ"/>
        </w:rPr>
        <w:t>параметрлері</w:t>
      </w:r>
      <w:r w:rsidRPr="0078522D">
        <w:rPr>
          <w:sz w:val="28"/>
          <w:lang w:val="kk-KZ"/>
        </w:rPr>
        <w:t xml:space="preserve"> Түркістан облысынан кері трансферті мен Шымкент қаласына нысаналы трансферт сомасына тиісінше ұлғайтылды.</w:t>
      </w:r>
    </w:p>
    <w:p w:rsidR="006322BD" w:rsidRDefault="0078522D" w:rsidP="006322BD">
      <w:pPr>
        <w:pBdr>
          <w:bottom w:val="single" w:sz="4" w:space="31" w:color="FFFFFF"/>
        </w:pBdr>
        <w:tabs>
          <w:tab w:val="left" w:pos="728"/>
        </w:tabs>
        <w:ind w:firstLine="720"/>
        <w:contextualSpacing/>
        <w:jc w:val="both"/>
        <w:rPr>
          <w:sz w:val="28"/>
          <w:lang w:val="kk-KZ"/>
        </w:rPr>
      </w:pPr>
      <w:r w:rsidRPr="0078522D">
        <w:rPr>
          <w:sz w:val="28"/>
          <w:lang w:val="kk-KZ"/>
        </w:rPr>
        <w:t xml:space="preserve">Бюджетті нақтылау кезінде сондай-ақ тиімсіз іс-шаралардан өңірлердің экономикалық өсуі мен нығаюына оң әсер ететін іс-шараларға </w:t>
      </w:r>
      <w:r w:rsidR="00BB53BC" w:rsidRPr="003019EF">
        <w:rPr>
          <w:i/>
          <w:lang w:val="kk-KZ"/>
        </w:rPr>
        <w:t>(агроөнеркәсіптік кешен әлеуетін іске асыру, сапалы және қолжетімді тұрғын үй, халық табысының өсуі, көлік-логистикалық инфрақұрылымын дамыту)</w:t>
      </w:r>
      <w:r w:rsidR="00BB53BC" w:rsidRPr="003019EF">
        <w:rPr>
          <w:lang w:val="kk-KZ"/>
        </w:rPr>
        <w:t xml:space="preserve"> </w:t>
      </w:r>
      <w:r w:rsidRPr="0078522D">
        <w:rPr>
          <w:sz w:val="28"/>
          <w:lang w:val="kk-KZ"/>
        </w:rPr>
        <w:t xml:space="preserve">бюджет қаражатын қайта бағыттау арқылы </w:t>
      </w:r>
      <w:r w:rsidR="00BB53BC" w:rsidRPr="0078522D">
        <w:rPr>
          <w:sz w:val="28"/>
          <w:lang w:val="kk-KZ"/>
        </w:rPr>
        <w:t>155,6</w:t>
      </w:r>
      <w:r w:rsidR="00BB53BC">
        <w:rPr>
          <w:sz w:val="28"/>
          <w:lang w:val="kk-KZ"/>
        </w:rPr>
        <w:t> млрд.теңге сомасына</w:t>
      </w:r>
      <w:r w:rsidR="00BB53BC" w:rsidRPr="0078522D">
        <w:rPr>
          <w:sz w:val="28"/>
          <w:lang w:val="kk-KZ"/>
        </w:rPr>
        <w:t xml:space="preserve"> </w:t>
      </w:r>
      <w:r w:rsidRPr="0078522D">
        <w:rPr>
          <w:sz w:val="28"/>
          <w:lang w:val="kk-KZ"/>
        </w:rPr>
        <w:t>шығыстардың ішкі өзгеруі жүргізілді.</w:t>
      </w:r>
    </w:p>
    <w:p w:rsidR="006322BD" w:rsidRDefault="0078522D" w:rsidP="006322BD">
      <w:pPr>
        <w:pBdr>
          <w:bottom w:val="single" w:sz="4" w:space="31" w:color="FFFFFF"/>
        </w:pBdr>
        <w:tabs>
          <w:tab w:val="left" w:pos="728"/>
        </w:tabs>
        <w:ind w:firstLine="720"/>
        <w:contextualSpacing/>
        <w:jc w:val="both"/>
        <w:rPr>
          <w:sz w:val="28"/>
          <w:lang w:val="kk-KZ"/>
        </w:rPr>
      </w:pPr>
      <w:r w:rsidRPr="0078522D">
        <w:rPr>
          <w:sz w:val="28"/>
          <w:lang w:val="kk-KZ"/>
        </w:rPr>
        <w:t>Бюджеттің шығыс бөлігінің негізгі басымдықтары мынадай болды:</w:t>
      </w:r>
    </w:p>
    <w:p w:rsidR="006322BD" w:rsidRDefault="0078522D" w:rsidP="006322BD">
      <w:pPr>
        <w:pBdr>
          <w:bottom w:val="single" w:sz="4" w:space="31" w:color="FFFFFF"/>
        </w:pBdr>
        <w:tabs>
          <w:tab w:val="left" w:pos="728"/>
        </w:tabs>
        <w:ind w:firstLine="720"/>
        <w:contextualSpacing/>
        <w:jc w:val="both"/>
        <w:rPr>
          <w:sz w:val="28"/>
          <w:lang w:val="kk-KZ"/>
        </w:rPr>
      </w:pPr>
      <w:r w:rsidRPr="0078522D">
        <w:rPr>
          <w:sz w:val="28"/>
          <w:lang w:val="kk-KZ"/>
        </w:rPr>
        <w:t xml:space="preserve">- Мемлекет басшысының Шымкент және Түркістан қалаларының әкімшілік мәртебелерін өзгерту және дамыту жөніндегі тапсырмаларын іске асыру - </w:t>
      </w:r>
      <w:r w:rsidR="003019EF">
        <w:rPr>
          <w:sz w:val="28"/>
          <w:lang w:val="kk-KZ"/>
        </w:rPr>
        <w:t>29,7</w:t>
      </w:r>
      <w:r w:rsidR="00BB7ABF">
        <w:rPr>
          <w:sz w:val="28"/>
          <w:lang w:val="kk-KZ"/>
        </w:rPr>
        <w:t> млрд.теңге</w:t>
      </w:r>
      <w:r w:rsidRPr="0078522D">
        <w:rPr>
          <w:sz w:val="28"/>
          <w:lang w:val="kk-KZ"/>
        </w:rPr>
        <w:t>;</w:t>
      </w:r>
      <w:r w:rsidRPr="0078522D">
        <w:rPr>
          <w:sz w:val="28"/>
          <w:highlight w:val="yellow"/>
          <w:lang w:val="kk-KZ"/>
        </w:rPr>
        <w:t xml:space="preserve"> </w:t>
      </w:r>
    </w:p>
    <w:p w:rsidR="006322BD" w:rsidRDefault="0078522D" w:rsidP="006322BD">
      <w:pPr>
        <w:pBdr>
          <w:bottom w:val="single" w:sz="4" w:space="31" w:color="FFFFFF"/>
        </w:pBdr>
        <w:tabs>
          <w:tab w:val="left" w:pos="728"/>
        </w:tabs>
        <w:ind w:firstLine="720"/>
        <w:contextualSpacing/>
        <w:jc w:val="both"/>
        <w:rPr>
          <w:sz w:val="28"/>
          <w:lang w:val="kk-KZ"/>
        </w:rPr>
      </w:pPr>
      <w:r w:rsidRPr="0078522D">
        <w:rPr>
          <w:sz w:val="28"/>
          <w:lang w:val="kk-KZ"/>
        </w:rPr>
        <w:t>- Мемлекет басшысының Қазақстан халқына жыл сайынғы Жолдауларында берілетін тапсырмаларын іске асыру - 83,9</w:t>
      </w:r>
      <w:r w:rsidR="00BB7ABF">
        <w:rPr>
          <w:sz w:val="28"/>
          <w:lang w:val="kk-KZ"/>
        </w:rPr>
        <w:t> млрд.теңге</w:t>
      </w:r>
      <w:r w:rsidRPr="0078522D">
        <w:rPr>
          <w:sz w:val="28"/>
          <w:lang w:val="kk-KZ"/>
        </w:rPr>
        <w:t>;</w:t>
      </w:r>
    </w:p>
    <w:p w:rsidR="006322BD" w:rsidRDefault="0078522D" w:rsidP="006322BD">
      <w:pPr>
        <w:pBdr>
          <w:bottom w:val="single" w:sz="4" w:space="31" w:color="FFFFFF"/>
        </w:pBdr>
        <w:tabs>
          <w:tab w:val="left" w:pos="728"/>
        </w:tabs>
        <w:ind w:firstLine="720"/>
        <w:contextualSpacing/>
        <w:jc w:val="both"/>
        <w:rPr>
          <w:sz w:val="28"/>
          <w:lang w:val="kk-KZ"/>
        </w:rPr>
      </w:pPr>
      <w:r w:rsidRPr="0078522D">
        <w:rPr>
          <w:sz w:val="28"/>
          <w:lang w:val="kk-KZ"/>
        </w:rPr>
        <w:t>- құрылыс мерзімдерін</w:t>
      </w:r>
      <w:r w:rsidR="00BB53BC">
        <w:rPr>
          <w:sz w:val="28"/>
          <w:lang w:val="kk-KZ"/>
        </w:rPr>
        <w:t>нің алдында</w:t>
      </w:r>
      <w:r w:rsidRPr="0078522D">
        <w:rPr>
          <w:sz w:val="28"/>
          <w:lang w:val="kk-KZ"/>
        </w:rPr>
        <w:t xml:space="preserve"> келе жатқан жобаларды қаржыландыру, сондай-ақ бұрын қабылданған міндеттемелерді қамтамасыз ету.</w:t>
      </w:r>
    </w:p>
    <w:p w:rsidR="006322BD" w:rsidRDefault="0078522D" w:rsidP="006322BD">
      <w:pPr>
        <w:pBdr>
          <w:bottom w:val="single" w:sz="4" w:space="31" w:color="FFFFFF"/>
        </w:pBdr>
        <w:tabs>
          <w:tab w:val="left" w:pos="728"/>
        </w:tabs>
        <w:ind w:firstLine="720"/>
        <w:contextualSpacing/>
        <w:jc w:val="both"/>
        <w:rPr>
          <w:rFonts w:eastAsia="Batang"/>
          <w:sz w:val="28"/>
          <w:szCs w:val="28"/>
          <w:lang w:val="kk-KZ"/>
        </w:rPr>
      </w:pPr>
      <w:r w:rsidRPr="0078522D">
        <w:rPr>
          <w:rFonts w:eastAsia="Batang"/>
          <w:sz w:val="28"/>
          <w:szCs w:val="28"/>
          <w:lang w:val="kk-KZ"/>
        </w:rPr>
        <w:t xml:space="preserve">Нақтыланған бюджет </w:t>
      </w:r>
      <w:r w:rsidR="00BB53BC">
        <w:rPr>
          <w:rFonts w:eastAsia="Batang"/>
          <w:sz w:val="28"/>
          <w:szCs w:val="28"/>
          <w:lang w:val="kk-KZ"/>
        </w:rPr>
        <w:t>параметрлері</w:t>
      </w:r>
      <w:r w:rsidRPr="0078522D">
        <w:rPr>
          <w:rFonts w:eastAsia="Batang"/>
          <w:sz w:val="28"/>
          <w:szCs w:val="28"/>
          <w:lang w:val="kk-KZ"/>
        </w:rPr>
        <w:t xml:space="preserve"> мынадай көлемдерде анықталды:</w:t>
      </w:r>
    </w:p>
    <w:p w:rsidR="006322BD" w:rsidRPr="00FC2B9A" w:rsidRDefault="0078522D" w:rsidP="006322BD">
      <w:pPr>
        <w:pBdr>
          <w:bottom w:val="single" w:sz="4" w:space="31" w:color="FFFFFF"/>
        </w:pBdr>
        <w:tabs>
          <w:tab w:val="left" w:pos="728"/>
        </w:tabs>
        <w:ind w:firstLine="720"/>
        <w:contextualSpacing/>
        <w:jc w:val="both"/>
        <w:rPr>
          <w:rFonts w:eastAsia="Batang"/>
          <w:sz w:val="28"/>
          <w:szCs w:val="28"/>
          <w:lang w:val="kk-KZ"/>
        </w:rPr>
      </w:pPr>
      <w:r w:rsidRPr="00FC2B9A">
        <w:rPr>
          <w:rFonts w:eastAsia="Batang"/>
          <w:sz w:val="28"/>
          <w:szCs w:val="28"/>
          <w:lang w:val="kk-KZ"/>
        </w:rPr>
        <w:t xml:space="preserve">- түсімдер – </w:t>
      </w:r>
      <w:r w:rsidR="001F1356" w:rsidRPr="00FC2B9A">
        <w:rPr>
          <w:rFonts w:eastAsia="Batang"/>
          <w:sz w:val="28"/>
          <w:szCs w:val="28"/>
          <w:lang w:val="kk-KZ"/>
        </w:rPr>
        <w:t>8 772,3</w:t>
      </w:r>
      <w:r w:rsidR="00BB7ABF" w:rsidRPr="00FC2B9A">
        <w:rPr>
          <w:rFonts w:eastAsia="Batang"/>
          <w:sz w:val="28"/>
          <w:szCs w:val="28"/>
          <w:lang w:val="kk-KZ"/>
        </w:rPr>
        <w:t> млрд.теңге</w:t>
      </w:r>
      <w:r w:rsidRPr="00FC2B9A">
        <w:rPr>
          <w:rFonts w:eastAsia="Batang"/>
          <w:sz w:val="28"/>
          <w:szCs w:val="28"/>
          <w:lang w:val="kk-KZ"/>
        </w:rPr>
        <w:t>, 12,6</w:t>
      </w:r>
      <w:r w:rsidR="00BB7ABF" w:rsidRPr="00FC2B9A">
        <w:rPr>
          <w:rFonts w:eastAsia="Batang"/>
          <w:sz w:val="28"/>
          <w:szCs w:val="28"/>
          <w:lang w:val="kk-KZ"/>
        </w:rPr>
        <w:t> млрд.теңге</w:t>
      </w:r>
      <w:r w:rsidRPr="00FC2B9A">
        <w:rPr>
          <w:rFonts w:eastAsia="Batang"/>
          <w:sz w:val="28"/>
          <w:szCs w:val="28"/>
          <w:lang w:val="kk-KZ"/>
        </w:rPr>
        <w:t>ге ұлғайтумен;</w:t>
      </w:r>
    </w:p>
    <w:p w:rsidR="006322BD" w:rsidRPr="00FC2B9A" w:rsidRDefault="0078522D" w:rsidP="006322BD">
      <w:pPr>
        <w:pBdr>
          <w:bottom w:val="single" w:sz="4" w:space="31" w:color="FFFFFF"/>
        </w:pBdr>
        <w:tabs>
          <w:tab w:val="left" w:pos="728"/>
        </w:tabs>
        <w:ind w:firstLine="720"/>
        <w:contextualSpacing/>
        <w:jc w:val="both"/>
        <w:rPr>
          <w:rFonts w:eastAsia="Batang"/>
          <w:sz w:val="28"/>
          <w:szCs w:val="28"/>
          <w:lang w:val="kk-KZ"/>
        </w:rPr>
      </w:pPr>
      <w:r w:rsidRPr="00FC2B9A">
        <w:rPr>
          <w:rFonts w:eastAsia="Batang"/>
          <w:sz w:val="28"/>
          <w:szCs w:val="28"/>
          <w:lang w:val="kk-KZ"/>
        </w:rPr>
        <w:t>- ұқсас ұлғайтумен шығыстар 9 655,6</w:t>
      </w:r>
      <w:r w:rsidR="00BB7ABF" w:rsidRPr="00FC2B9A">
        <w:rPr>
          <w:rFonts w:eastAsia="Batang"/>
          <w:sz w:val="28"/>
          <w:szCs w:val="28"/>
          <w:lang w:val="kk-KZ"/>
        </w:rPr>
        <w:t> млрд.теңге</w:t>
      </w:r>
      <w:r w:rsidRPr="00FC2B9A">
        <w:rPr>
          <w:rFonts w:eastAsia="Batang"/>
          <w:sz w:val="28"/>
          <w:szCs w:val="28"/>
          <w:lang w:val="kk-KZ"/>
        </w:rPr>
        <w:t>ні құрады;</w:t>
      </w:r>
    </w:p>
    <w:p w:rsidR="006322BD" w:rsidRPr="00FC2B9A" w:rsidRDefault="0078522D" w:rsidP="006322BD">
      <w:pPr>
        <w:pBdr>
          <w:bottom w:val="single" w:sz="4" w:space="31" w:color="FFFFFF"/>
        </w:pBdr>
        <w:tabs>
          <w:tab w:val="left" w:pos="728"/>
        </w:tabs>
        <w:ind w:firstLine="720"/>
        <w:contextualSpacing/>
        <w:jc w:val="both"/>
        <w:rPr>
          <w:rFonts w:eastAsia="Batang"/>
          <w:sz w:val="28"/>
          <w:szCs w:val="28"/>
          <w:lang w:val="kk-KZ"/>
        </w:rPr>
      </w:pPr>
      <w:r w:rsidRPr="00FC2B9A">
        <w:rPr>
          <w:rFonts w:eastAsia="Batang"/>
          <w:sz w:val="28"/>
          <w:szCs w:val="28"/>
          <w:lang w:val="kk-KZ"/>
        </w:rPr>
        <w:t>- бюджеттің тапшылығы мен мұнай емес тапшылғы 883,3</w:t>
      </w:r>
      <w:r w:rsidR="00BB7ABF" w:rsidRPr="00FC2B9A">
        <w:rPr>
          <w:rFonts w:eastAsia="Batang"/>
          <w:sz w:val="28"/>
          <w:szCs w:val="28"/>
          <w:lang w:val="kk-KZ"/>
        </w:rPr>
        <w:t> млрд.теңге</w:t>
      </w:r>
      <w:r w:rsidRPr="00FC2B9A">
        <w:rPr>
          <w:rFonts w:eastAsia="Batang"/>
          <w:sz w:val="28"/>
          <w:szCs w:val="28"/>
          <w:lang w:val="kk-KZ"/>
        </w:rPr>
        <w:t>ні және 4 330,5</w:t>
      </w:r>
      <w:r w:rsidR="00BB7ABF" w:rsidRPr="00FC2B9A">
        <w:rPr>
          <w:rFonts w:eastAsia="Batang"/>
          <w:sz w:val="28"/>
          <w:szCs w:val="28"/>
          <w:lang w:val="kk-KZ"/>
        </w:rPr>
        <w:t> млрд.теңге</w:t>
      </w:r>
      <w:r w:rsidRPr="00FC2B9A">
        <w:rPr>
          <w:rFonts w:eastAsia="Batang"/>
          <w:sz w:val="28"/>
          <w:szCs w:val="28"/>
          <w:lang w:val="kk-KZ"/>
        </w:rPr>
        <w:t>ні немесе ЖІӨ-ге 1,5% және тиісінше ЖІӨ-ге 7,4% құрады.</w:t>
      </w:r>
    </w:p>
    <w:p w:rsidR="006322BD" w:rsidRPr="00FC2B9A" w:rsidRDefault="0078522D" w:rsidP="006322BD">
      <w:pPr>
        <w:pBdr>
          <w:bottom w:val="single" w:sz="4" w:space="31" w:color="FFFFFF"/>
        </w:pBdr>
        <w:tabs>
          <w:tab w:val="left" w:pos="728"/>
        </w:tabs>
        <w:ind w:firstLine="720"/>
        <w:contextualSpacing/>
        <w:jc w:val="both"/>
        <w:rPr>
          <w:rFonts w:eastAsia="Batang"/>
          <w:sz w:val="28"/>
          <w:szCs w:val="28"/>
          <w:lang w:val="kk-KZ"/>
        </w:rPr>
      </w:pPr>
      <w:r w:rsidRPr="00FC2B9A">
        <w:rPr>
          <w:rFonts w:eastAsia="Batang"/>
          <w:sz w:val="28"/>
          <w:szCs w:val="28"/>
          <w:lang w:val="kk-KZ"/>
        </w:rPr>
        <w:t>2018 жылдың ішінде республикалық бюджетке бес түзету жүргізілді:</w:t>
      </w:r>
    </w:p>
    <w:p w:rsidR="006322BD" w:rsidRDefault="0078522D" w:rsidP="006322BD">
      <w:pPr>
        <w:pBdr>
          <w:bottom w:val="single" w:sz="4" w:space="31" w:color="FFFFFF"/>
        </w:pBdr>
        <w:tabs>
          <w:tab w:val="left" w:pos="728"/>
        </w:tabs>
        <w:ind w:firstLine="720"/>
        <w:contextualSpacing/>
        <w:jc w:val="both"/>
        <w:rPr>
          <w:rFonts w:eastAsia="Batang"/>
          <w:sz w:val="28"/>
          <w:szCs w:val="28"/>
          <w:lang w:val="kk-KZ"/>
        </w:rPr>
      </w:pPr>
      <w:r w:rsidRPr="00FC2B9A">
        <w:rPr>
          <w:rFonts w:eastAsia="Batang"/>
          <w:sz w:val="28"/>
          <w:szCs w:val="28"/>
          <w:lang w:val="kk-KZ"/>
        </w:rPr>
        <w:t xml:space="preserve">1) тиісті бюджеттік бағдарламалардың жылдық жоспарлы тағайындауларын 2017 жылғы бюджеттік қаражат қалдықтары мен </w:t>
      </w:r>
      <w:r w:rsidR="00BB53BC">
        <w:rPr>
          <w:rFonts w:eastAsia="Batang"/>
          <w:sz w:val="28"/>
          <w:szCs w:val="28"/>
          <w:lang w:val="kk-KZ"/>
        </w:rPr>
        <w:br/>
      </w:r>
      <w:r w:rsidRPr="00FC2B9A">
        <w:rPr>
          <w:rFonts w:eastAsia="Batang"/>
          <w:sz w:val="28"/>
          <w:szCs w:val="28"/>
          <w:lang w:val="kk-KZ"/>
        </w:rPr>
        <w:t>2017 жылы республикалық бюджеттен бөлінген нысаналы</w:t>
      </w:r>
      <w:r w:rsidRPr="0078522D">
        <w:rPr>
          <w:rFonts w:eastAsia="Batang"/>
          <w:sz w:val="28"/>
          <w:szCs w:val="28"/>
          <w:lang w:val="kk-KZ"/>
        </w:rPr>
        <w:t xml:space="preserve"> даму трансферттерінің пайдаланылмаған (толық пайдаланылмаған) сомаларын 2018 жылы пайдалану (толық пайдалану) есебінен ұлғайтуға байланысты (Қазақстан Республикасы Үкіметінің 2018 жылғы 23 ақпандағы №76);</w:t>
      </w:r>
    </w:p>
    <w:p w:rsidR="006322BD" w:rsidRDefault="001F1356" w:rsidP="006322BD">
      <w:pPr>
        <w:pBdr>
          <w:bottom w:val="single" w:sz="4" w:space="31" w:color="FFFFFF"/>
        </w:pBdr>
        <w:tabs>
          <w:tab w:val="left" w:pos="728"/>
        </w:tabs>
        <w:ind w:firstLine="720"/>
        <w:contextualSpacing/>
        <w:jc w:val="both"/>
        <w:rPr>
          <w:sz w:val="28"/>
          <w:szCs w:val="28"/>
          <w:lang w:val="kk-KZ"/>
        </w:rPr>
      </w:pPr>
      <w:r>
        <w:rPr>
          <w:sz w:val="28"/>
          <w:szCs w:val="28"/>
          <w:lang w:val="kk-KZ"/>
        </w:rPr>
        <w:lastRenderedPageBreak/>
        <w:t xml:space="preserve">2) </w:t>
      </w:r>
      <w:r w:rsidR="0078522D" w:rsidRPr="0078522D">
        <w:rPr>
          <w:sz w:val="28"/>
          <w:szCs w:val="28"/>
          <w:lang w:val="kk-KZ"/>
        </w:rPr>
        <w:t>«Қазақстан Республикасының мемлекеттік басқару жүйесін одан әрі жетілдіру жөніндегі шаралар туралы» Қазақстан Республикасы Президент</w:t>
      </w:r>
      <w:r>
        <w:rPr>
          <w:sz w:val="28"/>
          <w:szCs w:val="28"/>
          <w:lang w:val="kk-KZ"/>
        </w:rPr>
        <w:t>інің 2018 жылғы 28 маусымдағы №</w:t>
      </w:r>
      <w:r w:rsidR="0078522D" w:rsidRPr="0078522D">
        <w:rPr>
          <w:sz w:val="28"/>
          <w:szCs w:val="28"/>
          <w:lang w:val="kk-KZ"/>
        </w:rPr>
        <w:t>707 Жарлығына сәйкес</w:t>
      </w:r>
      <w:r w:rsidR="0078522D" w:rsidRPr="0078522D">
        <w:rPr>
          <w:lang w:val="kk-KZ"/>
        </w:rPr>
        <w:t xml:space="preserve"> </w:t>
      </w:r>
      <w:r w:rsidR="0078522D" w:rsidRPr="0078522D">
        <w:rPr>
          <w:sz w:val="28"/>
          <w:szCs w:val="28"/>
          <w:lang w:val="kk-KZ"/>
        </w:rPr>
        <w:t>Қазақстан Республикасы Дін істері және азаматтық қоғам министрлігін оған Қазақстан Республикасы Мәдениет және спорт министрлігінің қоғамдық келісім саласындағы мемлекеттік саясатты іске асыру жөніндегі функцияларын бере отырып, Қоғамдық даму министрлігіне қайта атауға байланысты, сондай-ақ бюджет қаражаты игерілмеген және (немесе) бюджеттік бағдарламалар тиімсіз атқарылған кезде республикалық бюджеттік бағдарламалар әкімшілерінің бюджеттік бағдарламалары арасында ағымдағы қаржы жылына арналған бюджеттік бағдарлама шығыстары көлемінің 10 пайызынан аспайтын көлемде қаражатты қайта бөлуді көздейтін Бюджет кодексінің 111-бабына сәйкес (Қазақстан Республикасы Үкіметінің 2018 жылғы 25 шілдедегі №</w:t>
      </w:r>
      <w:r w:rsidR="00A7717C">
        <w:rPr>
          <w:sz w:val="28"/>
          <w:szCs w:val="28"/>
          <w:lang w:val="kk-KZ"/>
        </w:rPr>
        <w:t> </w:t>
      </w:r>
      <w:r w:rsidR="0078522D" w:rsidRPr="0078522D">
        <w:rPr>
          <w:sz w:val="28"/>
          <w:szCs w:val="28"/>
          <w:lang w:val="kk-KZ"/>
        </w:rPr>
        <w:t>467 қаулысы);</w:t>
      </w:r>
    </w:p>
    <w:p w:rsidR="006322BD" w:rsidRDefault="0078522D" w:rsidP="006322BD">
      <w:pPr>
        <w:pBdr>
          <w:bottom w:val="single" w:sz="4" w:space="31" w:color="FFFFFF"/>
        </w:pBdr>
        <w:tabs>
          <w:tab w:val="left" w:pos="728"/>
        </w:tabs>
        <w:ind w:firstLine="720"/>
        <w:contextualSpacing/>
        <w:jc w:val="both"/>
        <w:rPr>
          <w:sz w:val="28"/>
          <w:szCs w:val="28"/>
          <w:lang w:val="kk-KZ"/>
        </w:rPr>
      </w:pPr>
      <w:r w:rsidRPr="0078522D">
        <w:rPr>
          <w:sz w:val="28"/>
          <w:szCs w:val="28"/>
          <w:lang w:val="kk-KZ"/>
        </w:rPr>
        <w:t xml:space="preserve">3) «Қазақстан Республикасының мемлекеттік құпияларын қорғаудың кейбір мәселелері туралы» Қазақстан Республикасы Президентінің </w:t>
      </w:r>
      <w:r w:rsidR="00BB53BC">
        <w:rPr>
          <w:sz w:val="28"/>
          <w:szCs w:val="28"/>
          <w:lang w:val="kk-KZ"/>
        </w:rPr>
        <w:br/>
      </w:r>
      <w:r w:rsidRPr="0078522D">
        <w:rPr>
          <w:sz w:val="28"/>
          <w:szCs w:val="28"/>
          <w:lang w:val="kk-KZ"/>
        </w:rPr>
        <w:t>2017 жылғы 7 қарашадағы №</w:t>
      </w:r>
      <w:r w:rsidR="00A7717C">
        <w:rPr>
          <w:sz w:val="28"/>
          <w:szCs w:val="28"/>
          <w:lang w:val="kk-KZ"/>
        </w:rPr>
        <w:t> </w:t>
      </w:r>
      <w:r w:rsidRPr="0078522D">
        <w:rPr>
          <w:sz w:val="28"/>
          <w:szCs w:val="28"/>
          <w:lang w:val="kk-KZ"/>
        </w:rPr>
        <w:t>579 Жарлығына және «Қазақстан Республикасының мемлекеттік құпияларын қорғаудың кейбір мәселелері туралы» Қазақстан Республикасы Үкіметінің 2017 жылғы 29 қарашадағы №</w:t>
      </w:r>
      <w:r w:rsidR="00A7717C">
        <w:rPr>
          <w:sz w:val="28"/>
          <w:szCs w:val="28"/>
          <w:lang w:val="kk-KZ"/>
        </w:rPr>
        <w:t> </w:t>
      </w:r>
      <w:r w:rsidRPr="0078522D">
        <w:rPr>
          <w:sz w:val="28"/>
          <w:szCs w:val="28"/>
          <w:lang w:val="kk-KZ"/>
        </w:rPr>
        <w:t>793 қаулысына сәйкес Премьер-Министр Кеңсесінің мемлекеттік құпияларды қорғау саласында функциялары мен өкілеттіктерін Ұлттық қауіпсіздік комитетіне беруге байланысты (Қазақстан Республикасы Үкіметінің 2018 жылғы 25 қаңтардағы №</w:t>
      </w:r>
      <w:r w:rsidR="00A7717C">
        <w:rPr>
          <w:sz w:val="28"/>
          <w:szCs w:val="28"/>
          <w:lang w:val="kk-KZ"/>
        </w:rPr>
        <w:t> </w:t>
      </w:r>
      <w:r w:rsidRPr="0078522D">
        <w:rPr>
          <w:sz w:val="28"/>
          <w:szCs w:val="28"/>
          <w:lang w:val="kk-KZ"/>
        </w:rPr>
        <w:t>33 қаулысы);</w:t>
      </w:r>
    </w:p>
    <w:p w:rsidR="006322BD" w:rsidRDefault="0078522D" w:rsidP="006322BD">
      <w:pPr>
        <w:pBdr>
          <w:bottom w:val="single" w:sz="4" w:space="31" w:color="FFFFFF"/>
        </w:pBdr>
        <w:tabs>
          <w:tab w:val="left" w:pos="728"/>
        </w:tabs>
        <w:ind w:firstLine="720"/>
        <w:contextualSpacing/>
        <w:jc w:val="both"/>
        <w:rPr>
          <w:sz w:val="28"/>
          <w:szCs w:val="28"/>
          <w:lang w:val="kk-KZ"/>
        </w:rPr>
      </w:pPr>
      <w:r w:rsidRPr="0078522D">
        <w:rPr>
          <w:sz w:val="28"/>
          <w:szCs w:val="28"/>
          <w:lang w:val="kk-KZ"/>
        </w:rPr>
        <w:t xml:space="preserve">4) бюджет қаражаты игерілмеген және (немесе) бюджеттік бағдарламалар тиімсіз атқарылған кезде республикалық бюджеттік бағдарламалар әкімшілерінің бюджеттік бағдарламалары арасында ағымдағы қаржы жылына арналған бюджеттік бағдарлама шығыстары көлемінің </w:t>
      </w:r>
      <w:r w:rsidR="00BB53BC">
        <w:rPr>
          <w:sz w:val="28"/>
          <w:szCs w:val="28"/>
          <w:lang w:val="kk-KZ"/>
        </w:rPr>
        <w:br/>
      </w:r>
      <w:r w:rsidRPr="0078522D">
        <w:rPr>
          <w:sz w:val="28"/>
          <w:szCs w:val="28"/>
          <w:lang w:val="kk-KZ"/>
        </w:rPr>
        <w:t xml:space="preserve">10 пайызынан аспайтын көлемде қаражатты қайта бөлуді көздейтін Бюджет кодексінің 111-бабына сәйкес (Қазақстан Республикасы Үкіметінің </w:t>
      </w:r>
      <w:r w:rsidR="00BB53BC">
        <w:rPr>
          <w:sz w:val="28"/>
          <w:szCs w:val="28"/>
          <w:lang w:val="kk-KZ"/>
        </w:rPr>
        <w:br/>
      </w:r>
      <w:r w:rsidRPr="0078522D">
        <w:rPr>
          <w:sz w:val="28"/>
          <w:szCs w:val="28"/>
          <w:lang w:val="kk-KZ"/>
        </w:rPr>
        <w:t>2018 жылғы 6 желтоқсандағы №</w:t>
      </w:r>
      <w:r w:rsidR="00A7717C">
        <w:rPr>
          <w:sz w:val="28"/>
          <w:szCs w:val="28"/>
          <w:lang w:val="kk-KZ"/>
        </w:rPr>
        <w:t> </w:t>
      </w:r>
      <w:r w:rsidRPr="0078522D">
        <w:rPr>
          <w:sz w:val="28"/>
          <w:szCs w:val="28"/>
          <w:lang w:val="kk-KZ"/>
        </w:rPr>
        <w:t>807 қаулысы);</w:t>
      </w:r>
    </w:p>
    <w:p w:rsidR="006322BD" w:rsidRDefault="0078522D" w:rsidP="006322BD">
      <w:pPr>
        <w:pBdr>
          <w:bottom w:val="single" w:sz="4" w:space="31" w:color="FFFFFF"/>
        </w:pBdr>
        <w:tabs>
          <w:tab w:val="left" w:pos="728"/>
        </w:tabs>
        <w:ind w:firstLine="720"/>
        <w:contextualSpacing/>
        <w:jc w:val="both"/>
        <w:rPr>
          <w:sz w:val="28"/>
          <w:szCs w:val="28"/>
          <w:lang w:val="kk-KZ"/>
        </w:rPr>
      </w:pPr>
      <w:r w:rsidRPr="0078522D">
        <w:rPr>
          <w:sz w:val="28"/>
          <w:szCs w:val="28"/>
          <w:lang w:val="kk-KZ"/>
        </w:rPr>
        <w:t xml:space="preserve">5) бюджет қаражаты игерілмеген және (немесе) бюджеттік бағдарламалар тиімсіз атқарылған кезде республикалық бюджеттік бағдарламалар әкімшілерінің бюджеттік бағдарламалары арасында ағымдағы қаржы жылына арналған бюджеттік бағдарлама шығыстары көлемінің </w:t>
      </w:r>
      <w:r w:rsidR="00BB53BC">
        <w:rPr>
          <w:sz w:val="28"/>
          <w:szCs w:val="28"/>
          <w:lang w:val="kk-KZ"/>
        </w:rPr>
        <w:br/>
      </w:r>
      <w:r w:rsidRPr="0078522D">
        <w:rPr>
          <w:sz w:val="28"/>
          <w:szCs w:val="28"/>
          <w:lang w:val="kk-KZ"/>
        </w:rPr>
        <w:t xml:space="preserve">10 пайызынан аспайтын көлемде қаражатты қайта бөлуді көздейтін Бюджет кодексінің 111-бабына сәйкес (Қазақстан Республикасы Үкіметінің </w:t>
      </w:r>
      <w:r w:rsidR="00BB53BC">
        <w:rPr>
          <w:sz w:val="28"/>
          <w:szCs w:val="28"/>
          <w:lang w:val="kk-KZ"/>
        </w:rPr>
        <w:br/>
      </w:r>
      <w:r w:rsidRPr="0078522D">
        <w:rPr>
          <w:sz w:val="28"/>
          <w:szCs w:val="28"/>
          <w:lang w:val="kk-KZ"/>
        </w:rPr>
        <w:t>2018 жылғы 25 желтоқсандағы №</w:t>
      </w:r>
      <w:r w:rsidR="00A7717C">
        <w:rPr>
          <w:sz w:val="28"/>
          <w:szCs w:val="28"/>
          <w:lang w:val="kk-KZ"/>
        </w:rPr>
        <w:t> </w:t>
      </w:r>
      <w:r w:rsidRPr="0078522D">
        <w:rPr>
          <w:sz w:val="28"/>
          <w:szCs w:val="28"/>
          <w:lang w:val="kk-KZ"/>
        </w:rPr>
        <w:t>880 қаулысы).</w:t>
      </w:r>
    </w:p>
    <w:p w:rsidR="006322BD" w:rsidRDefault="0078522D" w:rsidP="006322BD">
      <w:pPr>
        <w:pBdr>
          <w:bottom w:val="single" w:sz="4" w:space="31" w:color="FFFFFF"/>
        </w:pBdr>
        <w:tabs>
          <w:tab w:val="left" w:pos="728"/>
        </w:tabs>
        <w:ind w:firstLine="720"/>
        <w:contextualSpacing/>
        <w:jc w:val="both"/>
        <w:rPr>
          <w:rStyle w:val="apple-style-span"/>
          <w:rFonts w:cs="Arial"/>
          <w:sz w:val="28"/>
          <w:szCs w:val="28"/>
          <w:lang w:val="kk-KZ"/>
        </w:rPr>
      </w:pPr>
      <w:r w:rsidRPr="0078522D">
        <w:rPr>
          <w:rStyle w:val="apple-style-span"/>
          <w:rFonts w:cs="Arial"/>
          <w:sz w:val="28"/>
          <w:szCs w:val="28"/>
          <w:lang w:val="kk-KZ"/>
        </w:rPr>
        <w:t>Қылмыстық құқық бұзушылықтың жеке құрамдары бойынша жәбірленушілерге өтемақы төлеуді қамтамасыз етуге бағытталған құқықтық, экономикалық, әлеуметтік және ұйымдастыру негіздерін айқындау мақсатында 2018 жылғы 10 қаңтарда «Жәбірленушілерге өтемақы қоры мәселелері бойынша кейбір заңнамалық актілерге өзгерістер мен толықтырулар енгізу туралы» Қазақстан Республикасының Заңы  қабылданды.</w:t>
      </w:r>
    </w:p>
    <w:p w:rsidR="006322BD" w:rsidRDefault="0078522D" w:rsidP="006322BD">
      <w:pPr>
        <w:pBdr>
          <w:bottom w:val="single" w:sz="4" w:space="31" w:color="FFFFFF"/>
        </w:pBdr>
        <w:tabs>
          <w:tab w:val="left" w:pos="728"/>
        </w:tabs>
        <w:ind w:firstLine="720"/>
        <w:contextualSpacing/>
        <w:jc w:val="both"/>
        <w:rPr>
          <w:rStyle w:val="apple-style-span"/>
          <w:rFonts w:cs="Arial"/>
          <w:sz w:val="28"/>
          <w:szCs w:val="28"/>
          <w:lang w:val="kk-KZ"/>
        </w:rPr>
      </w:pPr>
      <w:r w:rsidRPr="0078522D">
        <w:rPr>
          <w:rStyle w:val="apple-style-span"/>
          <w:rFonts w:cs="Arial"/>
          <w:sz w:val="28"/>
          <w:szCs w:val="28"/>
          <w:lang w:val="kk-KZ"/>
        </w:rPr>
        <w:lastRenderedPageBreak/>
        <w:t xml:space="preserve">Бюджет кодексінде Жәбірленушілерге өтемақы қорына түсімдерді қалыптастыру көздері анықталды. Қордың жұмыс тетігі Қазынашылық </w:t>
      </w:r>
      <w:r w:rsidR="00BB53BC">
        <w:rPr>
          <w:rStyle w:val="apple-style-span"/>
          <w:rFonts w:cs="Arial"/>
          <w:sz w:val="28"/>
          <w:szCs w:val="28"/>
          <w:lang w:val="kk-KZ"/>
        </w:rPr>
        <w:t>к</w:t>
      </w:r>
      <w:r w:rsidRPr="0078522D">
        <w:rPr>
          <w:rStyle w:val="apple-style-span"/>
          <w:rFonts w:cs="Arial"/>
          <w:sz w:val="28"/>
          <w:szCs w:val="28"/>
          <w:lang w:val="kk-KZ"/>
        </w:rPr>
        <w:t>омитетінде қолма-қол ақшаны бақылау шоты арқылы іске асырылады.</w:t>
      </w:r>
    </w:p>
    <w:p w:rsidR="006322BD" w:rsidRDefault="0078522D" w:rsidP="006322BD">
      <w:pPr>
        <w:pBdr>
          <w:bottom w:val="single" w:sz="4" w:space="31" w:color="FFFFFF"/>
        </w:pBdr>
        <w:tabs>
          <w:tab w:val="left" w:pos="728"/>
        </w:tabs>
        <w:ind w:firstLine="720"/>
        <w:contextualSpacing/>
        <w:jc w:val="both"/>
        <w:rPr>
          <w:rStyle w:val="apple-style-span"/>
          <w:rFonts w:cs="Arial"/>
          <w:sz w:val="28"/>
          <w:szCs w:val="28"/>
          <w:lang w:val="kk-KZ"/>
        </w:rPr>
      </w:pPr>
      <w:r w:rsidRPr="0078522D">
        <w:rPr>
          <w:rStyle w:val="apple-style-span"/>
          <w:rFonts w:cs="Arial"/>
          <w:sz w:val="28"/>
          <w:szCs w:val="28"/>
          <w:lang w:val="kk-KZ"/>
        </w:rPr>
        <w:t xml:space="preserve">2019 жылғы 1 қаңтардағы жағдай бойынша </w:t>
      </w:r>
      <w:r w:rsidR="00132767">
        <w:rPr>
          <w:rStyle w:val="apple-style-span"/>
          <w:rFonts w:cs="Arial"/>
          <w:sz w:val="28"/>
          <w:szCs w:val="28"/>
          <w:lang w:val="kk-KZ"/>
        </w:rPr>
        <w:t xml:space="preserve">Жәбірленушілерге өтемақы қорының </w:t>
      </w:r>
      <w:r w:rsidRPr="0078522D">
        <w:rPr>
          <w:rStyle w:val="apple-style-span"/>
          <w:rFonts w:cs="Arial"/>
          <w:sz w:val="28"/>
          <w:szCs w:val="28"/>
          <w:lang w:val="kk-KZ"/>
        </w:rPr>
        <w:t>қолма-қол ақшаны бақылау шотында түсімдер 79 795</w:t>
      </w:r>
      <w:r w:rsidR="00A56726">
        <w:rPr>
          <w:rStyle w:val="apple-style-span"/>
          <w:rFonts w:cs="Arial"/>
          <w:sz w:val="28"/>
          <w:szCs w:val="28"/>
          <w:lang w:val="kk-KZ"/>
        </w:rPr>
        <w:t> </w:t>
      </w:r>
      <w:r w:rsidR="001C7C10">
        <w:rPr>
          <w:rStyle w:val="apple-style-span"/>
          <w:rFonts w:cs="Arial"/>
          <w:sz w:val="28"/>
          <w:szCs w:val="28"/>
          <w:lang w:val="kk-KZ"/>
        </w:rPr>
        <w:t>мың теңге</w:t>
      </w:r>
      <w:r w:rsidRPr="0078522D">
        <w:rPr>
          <w:rStyle w:val="apple-style-span"/>
          <w:rFonts w:cs="Arial"/>
          <w:sz w:val="28"/>
          <w:szCs w:val="28"/>
          <w:lang w:val="kk-KZ"/>
        </w:rPr>
        <w:t xml:space="preserve"> сомасында қалыптасты. Бұл ретте, шоттан шығыстар жүргізілген жоқ.</w:t>
      </w:r>
    </w:p>
    <w:p w:rsidR="006322BD" w:rsidRDefault="0078522D" w:rsidP="006322BD">
      <w:pPr>
        <w:pBdr>
          <w:bottom w:val="single" w:sz="4" w:space="31" w:color="FFFFFF"/>
        </w:pBdr>
        <w:tabs>
          <w:tab w:val="left" w:pos="728"/>
        </w:tabs>
        <w:ind w:firstLine="720"/>
        <w:contextualSpacing/>
        <w:jc w:val="both"/>
        <w:rPr>
          <w:rStyle w:val="apple-style-span"/>
          <w:rFonts w:cs="Arial"/>
          <w:sz w:val="28"/>
          <w:szCs w:val="28"/>
          <w:lang w:val="kk-KZ"/>
        </w:rPr>
      </w:pPr>
      <w:r w:rsidRPr="0078522D">
        <w:rPr>
          <w:rStyle w:val="apple-style-span"/>
          <w:rFonts w:cs="Arial"/>
          <w:sz w:val="28"/>
          <w:szCs w:val="28"/>
          <w:lang w:val="kk-KZ"/>
        </w:rPr>
        <w:t>2018 жылдың ішінде заңға тәуелді нормативтік құқықтық актілерге өзгерістер мен толықтырулар енгізілді. Мәселен, Қазақстан Республикасы Қаржы министрінің 2014 жылғы 4 желтоқсандағы №</w:t>
      </w:r>
      <w:r w:rsidR="00A7717C">
        <w:rPr>
          <w:rStyle w:val="apple-style-span"/>
          <w:rFonts w:cs="Arial"/>
          <w:sz w:val="28"/>
          <w:szCs w:val="28"/>
          <w:lang w:val="kk-KZ"/>
        </w:rPr>
        <w:t> </w:t>
      </w:r>
      <w:r w:rsidRPr="0078522D">
        <w:rPr>
          <w:rStyle w:val="apple-style-span"/>
          <w:rFonts w:cs="Arial"/>
          <w:sz w:val="28"/>
          <w:szCs w:val="28"/>
          <w:lang w:val="kk-KZ"/>
        </w:rPr>
        <w:t>540 бұйрығымен бекітілген Бюджеттің атқарылуы және оған кассалық қызмет көрсету ережесіне өзгерістер мен толықтырулар енгізілді.</w:t>
      </w:r>
    </w:p>
    <w:p w:rsidR="006322BD" w:rsidRDefault="0078522D" w:rsidP="006322BD">
      <w:pPr>
        <w:pBdr>
          <w:bottom w:val="single" w:sz="4" w:space="31" w:color="FFFFFF"/>
        </w:pBdr>
        <w:tabs>
          <w:tab w:val="left" w:pos="728"/>
        </w:tabs>
        <w:ind w:firstLine="720"/>
        <w:contextualSpacing/>
        <w:jc w:val="both"/>
        <w:rPr>
          <w:bCs/>
          <w:sz w:val="28"/>
          <w:szCs w:val="28"/>
          <w:lang w:val="kk-KZ"/>
        </w:rPr>
      </w:pPr>
      <w:r w:rsidRPr="0078522D">
        <w:rPr>
          <w:bCs/>
          <w:sz w:val="28"/>
          <w:szCs w:val="28"/>
          <w:lang w:val="kk-KZ"/>
        </w:rPr>
        <w:t xml:space="preserve">Мемлекеттік органдар игермеген қаражатты уақтылы игеруді қамтамасыз ететін, мемлекеттік органдардың пайдасына қайта бөлуге мүмкіндік беретін норма көзделген. Осылайша, бекітілген (нақтыланған) бюджет бойынша (Қазақстан Республикасы Ұлттық қорынан нысаналы трансферттер есебінен қаржыландырылатын бюджеттік бағдарламаларды (кіші бағдарламаларды) қоспағанда) Республикалық бюджет комиссиясында міндетті түрде қарала отырып, ағымдағы қаржы жылы ішінде бюджет қаражаты игерілмеген және (немесе) бюджеттік бағдарламалар тиімсіз орындалған кезде бюджетті түзету жолымен ағымдағы қаржы жылына арналған бюджеттік бағдарлама шығыстарының көлемінен он пайыздан аспайтын көлемде республикалық бюджеттік бағдарламалар әкімшілерінің бюджеттік бағдарламалары арасында қаражатты қайта бөлу тетігі бекітілді. </w:t>
      </w:r>
    </w:p>
    <w:p w:rsidR="006322BD" w:rsidRDefault="0078522D" w:rsidP="006322BD">
      <w:pPr>
        <w:pBdr>
          <w:bottom w:val="single" w:sz="4" w:space="31" w:color="FFFFFF"/>
        </w:pBdr>
        <w:tabs>
          <w:tab w:val="left" w:pos="728"/>
        </w:tabs>
        <w:ind w:firstLine="720"/>
        <w:contextualSpacing/>
        <w:jc w:val="both"/>
        <w:rPr>
          <w:rStyle w:val="apple-style-span"/>
          <w:rFonts w:cs="Arial"/>
          <w:sz w:val="28"/>
          <w:szCs w:val="28"/>
          <w:lang w:val="kk-KZ"/>
        </w:rPr>
      </w:pPr>
      <w:r w:rsidRPr="0078522D">
        <w:rPr>
          <w:rStyle w:val="apple-style-span"/>
          <w:rFonts w:cs="Arial"/>
          <w:sz w:val="28"/>
          <w:szCs w:val="28"/>
          <w:lang w:val="kk-KZ"/>
        </w:rPr>
        <w:t>Сондай-ақ, бір бюджеттік бағдарлама шеңберінде (кіші бағдарлама)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республикалық бюджеттік инвестициялық жобалар бойынша бюджет қаражатын үнемдеу пайда болған жағдайда Республикалық бюджет комиссиясында қарамастан республикалық бюджеттік бағдарламалар әкімшілері республикалық бюджеттік инвестициялық жобалар арасындағы үнемдеу сомаларын ауыстыру тетігін көздеген.</w:t>
      </w:r>
    </w:p>
    <w:p w:rsidR="006322BD" w:rsidRDefault="0078522D" w:rsidP="006322BD">
      <w:pPr>
        <w:pBdr>
          <w:bottom w:val="single" w:sz="4" w:space="31" w:color="FFFFFF"/>
        </w:pBdr>
        <w:tabs>
          <w:tab w:val="left" w:pos="728"/>
        </w:tabs>
        <w:ind w:firstLine="720"/>
        <w:contextualSpacing/>
        <w:jc w:val="both"/>
        <w:rPr>
          <w:sz w:val="28"/>
          <w:szCs w:val="28"/>
          <w:lang w:val="kk-KZ"/>
        </w:rPr>
      </w:pPr>
      <w:r w:rsidRPr="0078522D">
        <w:rPr>
          <w:sz w:val="28"/>
          <w:szCs w:val="28"/>
          <w:lang w:val="kk-KZ"/>
        </w:rPr>
        <w:t>Ғылыми және (немесе) ғылыми-техникалық қызметті гранттық және бағдарламалық-нысаналы қаржыландырудың ұзақ мерзімді шарттары бойынша қаржыландыру үшін ағымдағы қаржы жылына көзделген шарт сомасының 50 пайызы мөлшерінде ақы төлеуді жүргізуге мүмкіндік беретін норма көзделген.</w:t>
      </w:r>
    </w:p>
    <w:p w:rsidR="006322BD" w:rsidRDefault="0078522D" w:rsidP="006322BD">
      <w:pPr>
        <w:pBdr>
          <w:bottom w:val="single" w:sz="4" w:space="31" w:color="FFFFFF"/>
        </w:pBdr>
        <w:tabs>
          <w:tab w:val="left" w:pos="728"/>
        </w:tabs>
        <w:ind w:firstLine="720"/>
        <w:contextualSpacing/>
        <w:jc w:val="both"/>
        <w:rPr>
          <w:sz w:val="28"/>
          <w:szCs w:val="28"/>
          <w:lang w:val="kk-KZ"/>
        </w:rPr>
      </w:pPr>
      <w:r w:rsidRPr="0078522D">
        <w:rPr>
          <w:sz w:val="28"/>
          <w:szCs w:val="28"/>
          <w:lang w:val="kk-KZ"/>
        </w:rPr>
        <w:t>Мемлекеттік-жекешелік әріптестік міндеттемелері, оның ішінде концессия бойынша бірыңғай есепке алу мен бақылауды қамтамасыз ету мақсатында мемлекеттік сатып алу шарттарына ұқсас мемлекеттік-жекешелік әріптестік шарттарын қазынашылық тіркеуді енгізу регламенттелді.</w:t>
      </w:r>
    </w:p>
    <w:p w:rsidR="006322BD" w:rsidRDefault="0078522D" w:rsidP="006322BD">
      <w:pPr>
        <w:pBdr>
          <w:bottom w:val="single" w:sz="4" w:space="31" w:color="FFFFFF"/>
        </w:pBdr>
        <w:tabs>
          <w:tab w:val="left" w:pos="728"/>
        </w:tabs>
        <w:ind w:firstLine="720"/>
        <w:contextualSpacing/>
        <w:jc w:val="both"/>
        <w:rPr>
          <w:sz w:val="28"/>
          <w:szCs w:val="28"/>
          <w:lang w:val="kk-KZ"/>
        </w:rPr>
      </w:pPr>
      <w:r w:rsidRPr="0078522D">
        <w:rPr>
          <w:sz w:val="28"/>
          <w:szCs w:val="28"/>
          <w:lang w:val="kk-KZ"/>
        </w:rPr>
        <w:t>Мемлекеттік-жекешелік әріптестік міндеттемелері</w:t>
      </w:r>
      <w:r>
        <w:rPr>
          <w:sz w:val="28"/>
          <w:szCs w:val="28"/>
          <w:lang w:val="kk-KZ"/>
        </w:rPr>
        <w:t>,</w:t>
      </w:r>
      <w:r w:rsidRPr="0078522D">
        <w:rPr>
          <w:sz w:val="28"/>
          <w:szCs w:val="28"/>
          <w:lang w:val="kk-KZ"/>
        </w:rPr>
        <w:t xml:space="preserve"> оның ішінде концессиялар бойынша бірыңғай есепке алу</w:t>
      </w:r>
      <w:r>
        <w:rPr>
          <w:sz w:val="28"/>
          <w:szCs w:val="28"/>
          <w:lang w:val="kk-KZ"/>
        </w:rPr>
        <w:t xml:space="preserve">ды және </w:t>
      </w:r>
      <w:r w:rsidRPr="0078522D">
        <w:rPr>
          <w:sz w:val="28"/>
          <w:szCs w:val="28"/>
          <w:lang w:val="kk-KZ"/>
        </w:rPr>
        <w:t xml:space="preserve"> бақылауды қамтамасыз ету мақсатында мемлекеттік сатып алу шарттарына ұқсас</w:t>
      </w:r>
      <w:r>
        <w:rPr>
          <w:sz w:val="28"/>
          <w:szCs w:val="28"/>
          <w:lang w:val="kk-KZ"/>
        </w:rPr>
        <w:t>тық</w:t>
      </w:r>
      <w:r w:rsidRPr="0078522D">
        <w:rPr>
          <w:sz w:val="28"/>
          <w:szCs w:val="28"/>
          <w:lang w:val="kk-KZ"/>
        </w:rPr>
        <w:t xml:space="preserve"> </w:t>
      </w:r>
      <w:r>
        <w:rPr>
          <w:sz w:val="28"/>
          <w:szCs w:val="28"/>
          <w:lang w:val="kk-KZ"/>
        </w:rPr>
        <w:t xml:space="preserve">бойынша </w:t>
      </w:r>
      <w:r w:rsidRPr="0078522D">
        <w:rPr>
          <w:sz w:val="28"/>
          <w:szCs w:val="28"/>
          <w:lang w:val="kk-KZ"/>
        </w:rPr>
        <w:lastRenderedPageBreak/>
        <w:t>мемлекеттік-жекешелік әріптестік шарттарын қазынашылық тіркеуді енгізу регламенттелді.</w:t>
      </w:r>
    </w:p>
    <w:p w:rsidR="006322BD" w:rsidRDefault="0078522D" w:rsidP="006322BD">
      <w:pPr>
        <w:pBdr>
          <w:bottom w:val="single" w:sz="4" w:space="31" w:color="FFFFFF"/>
        </w:pBdr>
        <w:tabs>
          <w:tab w:val="left" w:pos="728"/>
        </w:tabs>
        <w:ind w:firstLine="720"/>
        <w:contextualSpacing/>
        <w:jc w:val="both"/>
        <w:rPr>
          <w:sz w:val="28"/>
          <w:szCs w:val="28"/>
          <w:lang w:val="kk-KZ"/>
        </w:rPr>
      </w:pPr>
      <w:r>
        <w:rPr>
          <w:sz w:val="28"/>
          <w:szCs w:val="28"/>
          <w:lang w:val="kk-KZ"/>
        </w:rPr>
        <w:t xml:space="preserve">Осылайша, </w:t>
      </w:r>
      <w:r w:rsidRPr="0078522D">
        <w:rPr>
          <w:sz w:val="28"/>
          <w:szCs w:val="28"/>
          <w:lang w:val="kk-KZ"/>
        </w:rPr>
        <w:t>2019 жылғы 1 қаңтардағы жағдай бойынша қазынашылық органдарында</w:t>
      </w:r>
      <w:r>
        <w:rPr>
          <w:sz w:val="28"/>
          <w:szCs w:val="28"/>
          <w:lang w:val="kk-KZ"/>
        </w:rPr>
        <w:t xml:space="preserve"> </w:t>
      </w:r>
      <w:r w:rsidRPr="004A103A">
        <w:rPr>
          <w:sz w:val="28"/>
          <w:szCs w:val="28"/>
          <w:lang w:val="kk-KZ"/>
        </w:rPr>
        <w:t>мемлекеттік-жеке</w:t>
      </w:r>
      <w:r>
        <w:rPr>
          <w:sz w:val="28"/>
          <w:szCs w:val="28"/>
          <w:lang w:val="kk-KZ"/>
        </w:rPr>
        <w:t xml:space="preserve">шелік </w:t>
      </w:r>
      <w:r w:rsidRPr="004A103A">
        <w:rPr>
          <w:sz w:val="28"/>
          <w:szCs w:val="28"/>
          <w:lang w:val="kk-KZ"/>
        </w:rPr>
        <w:t>әріптестік, оның ішінде концессия жобалары бойынша (2017 жылғы 10 маусымнан бастап) 1</w:t>
      </w:r>
      <w:r w:rsidR="00BB7ABF">
        <w:rPr>
          <w:sz w:val="28"/>
          <w:szCs w:val="28"/>
          <w:lang w:val="kk-KZ"/>
        </w:rPr>
        <w:t> </w:t>
      </w:r>
      <w:r w:rsidRPr="004A103A">
        <w:rPr>
          <w:sz w:val="28"/>
          <w:szCs w:val="28"/>
          <w:lang w:val="kk-KZ"/>
        </w:rPr>
        <w:t>078</w:t>
      </w:r>
      <w:r w:rsidR="00BB7ABF">
        <w:rPr>
          <w:sz w:val="28"/>
          <w:szCs w:val="28"/>
          <w:lang w:val="kk-KZ"/>
        </w:rPr>
        <w:t> </w:t>
      </w:r>
      <w:r w:rsidRPr="004A103A">
        <w:rPr>
          <w:sz w:val="28"/>
          <w:szCs w:val="28"/>
          <w:lang w:val="kk-KZ"/>
        </w:rPr>
        <w:t>149</w:t>
      </w:r>
      <w:r w:rsidR="00BB7ABF">
        <w:rPr>
          <w:sz w:val="28"/>
          <w:szCs w:val="28"/>
          <w:lang w:val="kk-KZ"/>
        </w:rPr>
        <w:t> </w:t>
      </w:r>
      <w:r w:rsidRPr="004A103A">
        <w:rPr>
          <w:sz w:val="28"/>
          <w:szCs w:val="28"/>
          <w:lang w:val="kk-KZ"/>
        </w:rPr>
        <w:t>167</w:t>
      </w:r>
      <w:r w:rsidR="00A56726">
        <w:rPr>
          <w:sz w:val="28"/>
          <w:szCs w:val="28"/>
          <w:lang w:val="kk-KZ"/>
        </w:rPr>
        <w:t> </w:t>
      </w:r>
      <w:r w:rsidR="001C7C10">
        <w:rPr>
          <w:sz w:val="28"/>
          <w:szCs w:val="28"/>
          <w:lang w:val="kk-KZ"/>
        </w:rPr>
        <w:t>мың теңге</w:t>
      </w:r>
      <w:r w:rsidRPr="004A103A">
        <w:rPr>
          <w:sz w:val="28"/>
          <w:szCs w:val="28"/>
          <w:lang w:val="kk-KZ"/>
        </w:rPr>
        <w:t xml:space="preserve"> </w:t>
      </w:r>
      <w:r>
        <w:rPr>
          <w:sz w:val="28"/>
          <w:szCs w:val="28"/>
          <w:lang w:val="kk-KZ"/>
        </w:rPr>
        <w:t xml:space="preserve">сомаға саны </w:t>
      </w:r>
      <w:r w:rsidRPr="004A103A">
        <w:rPr>
          <w:sz w:val="28"/>
          <w:szCs w:val="28"/>
          <w:lang w:val="kk-KZ"/>
        </w:rPr>
        <w:t>363 шарт тіркелді</w:t>
      </w:r>
      <w:r w:rsidRPr="0078522D">
        <w:rPr>
          <w:sz w:val="28"/>
          <w:szCs w:val="28"/>
          <w:lang w:val="kk-KZ"/>
        </w:rPr>
        <w:t>, оның ішінде:</w:t>
      </w:r>
      <w:r w:rsidRPr="004A103A">
        <w:rPr>
          <w:sz w:val="28"/>
          <w:szCs w:val="28"/>
          <w:lang w:val="kk-KZ"/>
        </w:rPr>
        <w:t xml:space="preserve"> </w:t>
      </w:r>
    </w:p>
    <w:p w:rsidR="006322BD" w:rsidRDefault="0078522D" w:rsidP="006322BD">
      <w:pPr>
        <w:pBdr>
          <w:bottom w:val="single" w:sz="4" w:space="31" w:color="FFFFFF"/>
        </w:pBdr>
        <w:tabs>
          <w:tab w:val="left" w:pos="728"/>
        </w:tabs>
        <w:ind w:firstLine="720"/>
        <w:contextualSpacing/>
        <w:jc w:val="both"/>
        <w:rPr>
          <w:sz w:val="28"/>
          <w:szCs w:val="28"/>
          <w:lang w:val="kk-KZ"/>
        </w:rPr>
      </w:pPr>
      <w:r w:rsidRPr="004A103A">
        <w:rPr>
          <w:sz w:val="28"/>
          <w:szCs w:val="28"/>
          <w:lang w:val="kk-KZ"/>
        </w:rPr>
        <w:t>республикалық бюджет бойынша 817</w:t>
      </w:r>
      <w:r w:rsidR="00BB7ABF">
        <w:rPr>
          <w:sz w:val="28"/>
          <w:szCs w:val="28"/>
          <w:lang w:val="kk-KZ"/>
        </w:rPr>
        <w:t> </w:t>
      </w:r>
      <w:r w:rsidRPr="004A103A">
        <w:rPr>
          <w:sz w:val="28"/>
          <w:szCs w:val="28"/>
          <w:lang w:val="kk-KZ"/>
        </w:rPr>
        <w:t>538</w:t>
      </w:r>
      <w:r w:rsidR="002E14F1">
        <w:rPr>
          <w:sz w:val="28"/>
          <w:szCs w:val="28"/>
          <w:lang w:val="kk-KZ"/>
        </w:rPr>
        <w:t> 299,9</w:t>
      </w:r>
      <w:r w:rsidR="00A56726">
        <w:rPr>
          <w:sz w:val="28"/>
          <w:szCs w:val="28"/>
          <w:lang w:val="kk-KZ"/>
        </w:rPr>
        <w:t> </w:t>
      </w:r>
      <w:r w:rsidR="001C7C10">
        <w:rPr>
          <w:sz w:val="28"/>
          <w:szCs w:val="28"/>
          <w:lang w:val="kk-KZ"/>
        </w:rPr>
        <w:t>мың теңге</w:t>
      </w:r>
      <w:r w:rsidRPr="004A103A">
        <w:rPr>
          <w:sz w:val="28"/>
          <w:szCs w:val="28"/>
          <w:lang w:val="kk-KZ"/>
        </w:rPr>
        <w:t>ге 7 шарт тіркелген. Оның ішінде:</w:t>
      </w:r>
    </w:p>
    <w:p w:rsidR="006322BD" w:rsidRDefault="0078522D" w:rsidP="006322BD">
      <w:pPr>
        <w:pBdr>
          <w:bottom w:val="single" w:sz="4" w:space="31" w:color="FFFFFF"/>
        </w:pBdr>
        <w:tabs>
          <w:tab w:val="left" w:pos="728"/>
        </w:tabs>
        <w:ind w:firstLine="720"/>
        <w:contextualSpacing/>
        <w:jc w:val="both"/>
        <w:rPr>
          <w:sz w:val="28"/>
          <w:szCs w:val="28"/>
          <w:lang w:val="kk-KZ"/>
        </w:rPr>
      </w:pPr>
      <w:r w:rsidRPr="004A103A">
        <w:rPr>
          <w:sz w:val="28"/>
          <w:szCs w:val="28"/>
          <w:lang w:val="kk-KZ"/>
        </w:rPr>
        <w:t>-</w:t>
      </w:r>
      <w:r w:rsidR="00BB7ABF">
        <w:rPr>
          <w:sz w:val="28"/>
          <w:szCs w:val="28"/>
          <w:lang w:val="kk-KZ"/>
        </w:rPr>
        <w:t xml:space="preserve"> </w:t>
      </w:r>
      <w:r w:rsidRPr="004A103A">
        <w:rPr>
          <w:sz w:val="28"/>
          <w:szCs w:val="28"/>
          <w:lang w:val="kk-KZ"/>
        </w:rPr>
        <w:t>мемлекеттік міндеттемелермен бес шарт (</w:t>
      </w:r>
      <w:r>
        <w:rPr>
          <w:sz w:val="28"/>
          <w:szCs w:val="28"/>
          <w:lang w:val="kk-KZ"/>
        </w:rPr>
        <w:t>«</w:t>
      </w:r>
      <w:r w:rsidRPr="004A103A">
        <w:rPr>
          <w:sz w:val="28"/>
          <w:szCs w:val="28"/>
          <w:lang w:val="kk-KZ"/>
        </w:rPr>
        <w:t>Нұр жолы</w:t>
      </w:r>
      <w:r>
        <w:rPr>
          <w:sz w:val="28"/>
          <w:szCs w:val="28"/>
          <w:lang w:val="kk-KZ"/>
        </w:rPr>
        <w:t>»</w:t>
      </w:r>
      <w:r w:rsidRPr="004A103A">
        <w:rPr>
          <w:sz w:val="28"/>
          <w:szCs w:val="28"/>
          <w:lang w:val="kk-KZ"/>
        </w:rPr>
        <w:t xml:space="preserve"> автомобиль өткізу пунктін және </w:t>
      </w:r>
      <w:r>
        <w:rPr>
          <w:sz w:val="28"/>
          <w:szCs w:val="28"/>
          <w:lang w:val="kk-KZ"/>
        </w:rPr>
        <w:t>«</w:t>
      </w:r>
      <w:r w:rsidRPr="004A103A">
        <w:rPr>
          <w:sz w:val="28"/>
          <w:szCs w:val="28"/>
          <w:lang w:val="kk-KZ"/>
        </w:rPr>
        <w:t>Батыс Еуропа-Батыс Қытай</w:t>
      </w:r>
      <w:r>
        <w:rPr>
          <w:sz w:val="28"/>
          <w:szCs w:val="28"/>
          <w:lang w:val="kk-KZ"/>
        </w:rPr>
        <w:t xml:space="preserve">» </w:t>
      </w:r>
      <w:r w:rsidRPr="004A103A">
        <w:rPr>
          <w:sz w:val="28"/>
          <w:szCs w:val="28"/>
          <w:lang w:val="kk-KZ"/>
        </w:rPr>
        <w:t xml:space="preserve">халықаралық транзиттік дәлізінің </w:t>
      </w:r>
      <w:r>
        <w:rPr>
          <w:sz w:val="28"/>
          <w:szCs w:val="28"/>
          <w:lang w:val="kk-KZ"/>
        </w:rPr>
        <w:t>«</w:t>
      </w:r>
      <w:r w:rsidRPr="004A103A">
        <w:rPr>
          <w:sz w:val="28"/>
          <w:szCs w:val="28"/>
          <w:lang w:val="kk-KZ"/>
        </w:rPr>
        <w:t>Алматы</w:t>
      </w:r>
      <w:r>
        <w:rPr>
          <w:sz w:val="28"/>
          <w:szCs w:val="28"/>
          <w:lang w:val="kk-KZ"/>
        </w:rPr>
        <w:t>-</w:t>
      </w:r>
      <w:r w:rsidRPr="004A103A">
        <w:rPr>
          <w:sz w:val="28"/>
          <w:szCs w:val="28"/>
          <w:lang w:val="kk-KZ"/>
        </w:rPr>
        <w:t>Қорғас</w:t>
      </w:r>
      <w:r>
        <w:rPr>
          <w:sz w:val="28"/>
          <w:szCs w:val="28"/>
          <w:lang w:val="kk-KZ"/>
        </w:rPr>
        <w:t xml:space="preserve">» </w:t>
      </w:r>
      <w:r w:rsidRPr="004A103A">
        <w:rPr>
          <w:sz w:val="28"/>
          <w:szCs w:val="28"/>
          <w:lang w:val="kk-KZ"/>
        </w:rPr>
        <w:t>жол учаскесінде</w:t>
      </w:r>
      <w:r>
        <w:rPr>
          <w:sz w:val="28"/>
          <w:szCs w:val="28"/>
          <w:lang w:val="kk-KZ"/>
        </w:rPr>
        <w:t>гі</w:t>
      </w:r>
      <w:r w:rsidRPr="004A103A">
        <w:rPr>
          <w:sz w:val="28"/>
          <w:szCs w:val="28"/>
          <w:lang w:val="kk-KZ"/>
        </w:rPr>
        <w:t xml:space="preserve"> көлік-логистикалық орталығын құру және пайдалану</w:t>
      </w:r>
      <w:r>
        <w:rPr>
          <w:sz w:val="28"/>
          <w:szCs w:val="28"/>
          <w:lang w:val="kk-KZ"/>
        </w:rPr>
        <w:t>»</w:t>
      </w:r>
      <w:r w:rsidRPr="004A103A">
        <w:rPr>
          <w:sz w:val="28"/>
          <w:szCs w:val="28"/>
          <w:lang w:val="kk-KZ"/>
        </w:rPr>
        <w:t xml:space="preserve"> шарттары бойынша 96</w:t>
      </w:r>
      <w:r>
        <w:rPr>
          <w:sz w:val="28"/>
          <w:szCs w:val="28"/>
          <w:lang w:val="kk-KZ"/>
        </w:rPr>
        <w:t> </w:t>
      </w:r>
      <w:r w:rsidRPr="004A103A">
        <w:rPr>
          <w:sz w:val="28"/>
          <w:szCs w:val="28"/>
          <w:lang w:val="kk-KZ"/>
        </w:rPr>
        <w:t>530</w:t>
      </w:r>
      <w:r>
        <w:rPr>
          <w:sz w:val="28"/>
          <w:szCs w:val="28"/>
          <w:lang w:val="kk-KZ"/>
        </w:rPr>
        <w:t> </w:t>
      </w:r>
      <w:r w:rsidRPr="004A103A">
        <w:rPr>
          <w:sz w:val="28"/>
          <w:szCs w:val="28"/>
          <w:lang w:val="kk-KZ"/>
        </w:rPr>
        <w:t>279,0</w:t>
      </w:r>
      <w:r w:rsidR="00A56726">
        <w:rPr>
          <w:sz w:val="28"/>
          <w:szCs w:val="28"/>
          <w:lang w:val="kk-KZ"/>
        </w:rPr>
        <w:t> </w:t>
      </w:r>
      <w:r w:rsidR="001C7C10">
        <w:rPr>
          <w:sz w:val="28"/>
          <w:szCs w:val="28"/>
          <w:lang w:val="kk-KZ"/>
        </w:rPr>
        <w:t>мың теңге</w:t>
      </w:r>
      <w:r w:rsidRPr="004A103A">
        <w:rPr>
          <w:sz w:val="28"/>
          <w:szCs w:val="28"/>
          <w:lang w:val="kk-KZ"/>
        </w:rPr>
        <w:t xml:space="preserve"> сомаға; </w:t>
      </w:r>
      <w:r>
        <w:rPr>
          <w:sz w:val="28"/>
          <w:szCs w:val="28"/>
          <w:lang w:val="kk-KZ"/>
        </w:rPr>
        <w:t>«</w:t>
      </w:r>
      <w:r w:rsidRPr="004A103A">
        <w:rPr>
          <w:sz w:val="28"/>
          <w:szCs w:val="28"/>
          <w:lang w:val="kk-KZ"/>
        </w:rPr>
        <w:t>Үлкен Алматы айналма автомобиль жолы (ҮАААЖ)</w:t>
      </w:r>
      <w:r>
        <w:rPr>
          <w:sz w:val="28"/>
          <w:szCs w:val="28"/>
          <w:lang w:val="kk-KZ"/>
        </w:rPr>
        <w:t>»</w:t>
      </w:r>
      <w:r w:rsidRPr="004A103A">
        <w:rPr>
          <w:sz w:val="28"/>
          <w:szCs w:val="28"/>
          <w:lang w:val="kk-KZ"/>
        </w:rPr>
        <w:t xml:space="preserve"> автомо</w:t>
      </w:r>
      <w:r>
        <w:rPr>
          <w:sz w:val="28"/>
          <w:szCs w:val="28"/>
          <w:lang w:val="kk-KZ"/>
        </w:rPr>
        <w:t>биль жолын салу және пайдалану»</w:t>
      </w:r>
      <w:r w:rsidRPr="004A103A">
        <w:rPr>
          <w:sz w:val="28"/>
          <w:szCs w:val="28"/>
          <w:lang w:val="kk-KZ"/>
        </w:rPr>
        <w:t xml:space="preserve"> - 512</w:t>
      </w:r>
      <w:r>
        <w:rPr>
          <w:sz w:val="28"/>
          <w:szCs w:val="28"/>
          <w:lang w:val="kk-KZ"/>
        </w:rPr>
        <w:t> </w:t>
      </w:r>
      <w:r w:rsidRPr="004A103A">
        <w:rPr>
          <w:sz w:val="28"/>
          <w:szCs w:val="28"/>
          <w:lang w:val="kk-KZ"/>
        </w:rPr>
        <w:t>352</w:t>
      </w:r>
      <w:r w:rsidR="002E14F1">
        <w:rPr>
          <w:sz w:val="28"/>
          <w:szCs w:val="28"/>
          <w:lang w:val="kk-KZ"/>
        </w:rPr>
        <w:t> 866,7</w:t>
      </w:r>
      <w:r w:rsidR="00A56726">
        <w:rPr>
          <w:sz w:val="28"/>
          <w:szCs w:val="28"/>
          <w:lang w:val="kk-KZ"/>
        </w:rPr>
        <w:t> </w:t>
      </w:r>
      <w:r w:rsidR="001C7C10">
        <w:rPr>
          <w:sz w:val="28"/>
          <w:szCs w:val="28"/>
          <w:lang w:val="kk-KZ"/>
        </w:rPr>
        <w:t>мың теңге</w:t>
      </w:r>
      <w:r w:rsidRPr="004A103A">
        <w:rPr>
          <w:sz w:val="28"/>
          <w:szCs w:val="28"/>
          <w:lang w:val="kk-KZ"/>
        </w:rPr>
        <w:t xml:space="preserve">; </w:t>
      </w:r>
      <w:r>
        <w:rPr>
          <w:sz w:val="28"/>
          <w:szCs w:val="28"/>
          <w:lang w:val="kk-KZ"/>
        </w:rPr>
        <w:t>«</w:t>
      </w:r>
      <w:r w:rsidRPr="004A103A">
        <w:rPr>
          <w:sz w:val="28"/>
          <w:szCs w:val="28"/>
          <w:lang w:val="kk-KZ"/>
        </w:rPr>
        <w:t>Transport tower</w:t>
      </w:r>
      <w:r>
        <w:rPr>
          <w:sz w:val="28"/>
          <w:szCs w:val="28"/>
          <w:lang w:val="kk-KZ"/>
        </w:rPr>
        <w:t>»</w:t>
      </w:r>
      <w:r w:rsidRPr="004A103A">
        <w:rPr>
          <w:sz w:val="28"/>
          <w:szCs w:val="28"/>
          <w:lang w:val="kk-KZ"/>
        </w:rPr>
        <w:t xml:space="preserve"> әкімшілік-технологиялық кешені ғимаратын жарықтандыру жүйесін жаңғырту және пайдалану</w:t>
      </w:r>
      <w:r>
        <w:rPr>
          <w:sz w:val="28"/>
          <w:szCs w:val="28"/>
          <w:lang w:val="kk-KZ"/>
        </w:rPr>
        <w:t xml:space="preserve">» </w:t>
      </w:r>
      <w:r w:rsidRPr="004A103A">
        <w:rPr>
          <w:sz w:val="28"/>
          <w:szCs w:val="28"/>
          <w:lang w:val="kk-KZ"/>
        </w:rPr>
        <w:t>- 56</w:t>
      </w:r>
      <w:r>
        <w:rPr>
          <w:sz w:val="28"/>
          <w:szCs w:val="28"/>
          <w:lang w:val="kk-KZ"/>
        </w:rPr>
        <w:t> </w:t>
      </w:r>
      <w:r w:rsidRPr="004A103A">
        <w:rPr>
          <w:sz w:val="28"/>
          <w:szCs w:val="28"/>
          <w:lang w:val="kk-KZ"/>
        </w:rPr>
        <w:t>742,</w:t>
      </w:r>
      <w:r w:rsidR="002E14F1">
        <w:rPr>
          <w:sz w:val="28"/>
          <w:szCs w:val="28"/>
          <w:lang w:val="kk-KZ"/>
        </w:rPr>
        <w:t>2</w:t>
      </w:r>
      <w:r w:rsidR="00A56726">
        <w:rPr>
          <w:sz w:val="28"/>
          <w:szCs w:val="28"/>
          <w:lang w:val="kk-KZ"/>
        </w:rPr>
        <w:t> </w:t>
      </w:r>
      <w:r w:rsidR="001C7C10">
        <w:rPr>
          <w:sz w:val="28"/>
          <w:szCs w:val="28"/>
          <w:lang w:val="kk-KZ"/>
        </w:rPr>
        <w:t>мың теңге</w:t>
      </w:r>
      <w:r w:rsidRPr="004A103A">
        <w:rPr>
          <w:sz w:val="28"/>
          <w:szCs w:val="28"/>
          <w:lang w:val="kk-KZ"/>
        </w:rPr>
        <w:t>;</w:t>
      </w:r>
      <w:r w:rsidRPr="004A103A">
        <w:rPr>
          <w:lang w:val="kk-KZ"/>
        </w:rPr>
        <w:t xml:space="preserve"> </w:t>
      </w:r>
      <w:r>
        <w:rPr>
          <w:sz w:val="28"/>
          <w:szCs w:val="28"/>
          <w:lang w:val="kk-KZ"/>
        </w:rPr>
        <w:t>«</w:t>
      </w:r>
      <w:r w:rsidRPr="004A103A">
        <w:rPr>
          <w:sz w:val="28"/>
          <w:szCs w:val="28"/>
          <w:lang w:val="kk-KZ"/>
        </w:rPr>
        <w:t xml:space="preserve">Қазақстан Республикасының </w:t>
      </w:r>
      <w:r>
        <w:rPr>
          <w:sz w:val="28"/>
          <w:szCs w:val="28"/>
          <w:lang w:val="kk-KZ"/>
        </w:rPr>
        <w:t>а</w:t>
      </w:r>
      <w:r w:rsidRPr="004A103A">
        <w:rPr>
          <w:sz w:val="28"/>
          <w:szCs w:val="28"/>
          <w:lang w:val="kk-KZ"/>
        </w:rPr>
        <w:t>уылдық елді мекендерін талшықты-оптикалық байланыс желілерінің технологиясы бойынша кең жолақты қолжетімділікпен қамтамасыз ету</w:t>
      </w:r>
      <w:r>
        <w:rPr>
          <w:sz w:val="28"/>
          <w:szCs w:val="28"/>
          <w:lang w:val="kk-KZ"/>
        </w:rPr>
        <w:t xml:space="preserve">», </w:t>
      </w:r>
      <w:r w:rsidRPr="004A103A">
        <w:rPr>
          <w:sz w:val="28"/>
          <w:szCs w:val="28"/>
          <w:lang w:val="kk-KZ"/>
        </w:rPr>
        <w:t xml:space="preserve">осы жоба бойынша </w:t>
      </w:r>
      <w:r>
        <w:rPr>
          <w:sz w:val="28"/>
          <w:szCs w:val="28"/>
          <w:lang w:val="kk-KZ"/>
        </w:rPr>
        <w:t xml:space="preserve">көрсетілетін </w:t>
      </w:r>
      <w:r w:rsidRPr="004A103A">
        <w:rPr>
          <w:sz w:val="28"/>
          <w:szCs w:val="28"/>
          <w:lang w:val="kk-KZ"/>
        </w:rPr>
        <w:t xml:space="preserve">қызметтерді (жұмыстарды, тауарларды) жеткізушілер </w:t>
      </w:r>
      <w:r>
        <w:rPr>
          <w:sz w:val="28"/>
          <w:szCs w:val="28"/>
          <w:lang w:val="kk-KZ"/>
        </w:rPr>
        <w:t>«</w:t>
      </w:r>
      <w:r w:rsidRPr="004A103A">
        <w:rPr>
          <w:sz w:val="28"/>
          <w:szCs w:val="28"/>
          <w:lang w:val="kk-KZ"/>
        </w:rPr>
        <w:t>Қазақтелеком</w:t>
      </w:r>
      <w:r>
        <w:rPr>
          <w:sz w:val="28"/>
          <w:szCs w:val="28"/>
          <w:lang w:val="kk-KZ"/>
        </w:rPr>
        <w:t>»</w:t>
      </w:r>
      <w:r w:rsidRPr="004A103A">
        <w:rPr>
          <w:sz w:val="28"/>
          <w:szCs w:val="28"/>
          <w:lang w:val="kk-KZ"/>
        </w:rPr>
        <w:t xml:space="preserve"> АҚ</w:t>
      </w:r>
      <w:r>
        <w:rPr>
          <w:sz w:val="28"/>
          <w:szCs w:val="28"/>
          <w:lang w:val="kk-KZ"/>
        </w:rPr>
        <w:t>, «SilkNetCom»</w:t>
      </w:r>
      <w:r w:rsidRPr="004A103A">
        <w:rPr>
          <w:sz w:val="28"/>
          <w:szCs w:val="28"/>
          <w:lang w:val="kk-KZ"/>
        </w:rPr>
        <w:t xml:space="preserve"> ЖШС </w:t>
      </w:r>
      <w:r>
        <w:rPr>
          <w:sz w:val="28"/>
          <w:szCs w:val="28"/>
          <w:lang w:val="kk-KZ"/>
        </w:rPr>
        <w:t>–</w:t>
      </w:r>
      <w:r w:rsidRPr="004A103A">
        <w:rPr>
          <w:sz w:val="28"/>
          <w:szCs w:val="28"/>
          <w:lang w:val="kk-KZ"/>
        </w:rPr>
        <w:t xml:space="preserve"> 208</w:t>
      </w:r>
      <w:r>
        <w:rPr>
          <w:sz w:val="28"/>
          <w:szCs w:val="28"/>
          <w:lang w:val="kk-KZ"/>
        </w:rPr>
        <w:t> </w:t>
      </w:r>
      <w:r w:rsidRPr="004A103A">
        <w:rPr>
          <w:sz w:val="28"/>
          <w:szCs w:val="28"/>
          <w:lang w:val="kk-KZ"/>
        </w:rPr>
        <w:t>598</w:t>
      </w:r>
      <w:r>
        <w:rPr>
          <w:sz w:val="28"/>
          <w:szCs w:val="28"/>
          <w:lang w:val="kk-KZ"/>
        </w:rPr>
        <w:t> 412</w:t>
      </w:r>
      <w:r w:rsidR="00A56726">
        <w:rPr>
          <w:sz w:val="28"/>
          <w:szCs w:val="28"/>
          <w:lang w:val="kk-KZ"/>
        </w:rPr>
        <w:t> </w:t>
      </w:r>
      <w:r w:rsidR="001C7C10">
        <w:rPr>
          <w:sz w:val="28"/>
          <w:szCs w:val="28"/>
          <w:lang w:val="kk-KZ"/>
        </w:rPr>
        <w:t>мың теңге</w:t>
      </w:r>
      <w:r>
        <w:rPr>
          <w:sz w:val="28"/>
          <w:szCs w:val="28"/>
          <w:lang w:val="kk-KZ"/>
        </w:rPr>
        <w:t xml:space="preserve"> болып табылады</w:t>
      </w:r>
      <w:r w:rsidRPr="004A103A">
        <w:rPr>
          <w:sz w:val="28"/>
          <w:szCs w:val="28"/>
          <w:lang w:val="kk-KZ"/>
        </w:rPr>
        <w:t>);</w:t>
      </w:r>
    </w:p>
    <w:p w:rsidR="006322BD" w:rsidRDefault="0078522D" w:rsidP="006322BD">
      <w:pPr>
        <w:pBdr>
          <w:bottom w:val="single" w:sz="4" w:space="31" w:color="FFFFFF"/>
        </w:pBdr>
        <w:tabs>
          <w:tab w:val="left" w:pos="728"/>
        </w:tabs>
        <w:ind w:firstLine="720"/>
        <w:contextualSpacing/>
        <w:jc w:val="both"/>
        <w:rPr>
          <w:sz w:val="28"/>
          <w:szCs w:val="28"/>
          <w:lang w:val="kk-KZ"/>
        </w:rPr>
      </w:pPr>
      <w:r w:rsidRPr="005277C4">
        <w:rPr>
          <w:sz w:val="28"/>
          <w:szCs w:val="28"/>
          <w:lang w:val="kk-KZ"/>
        </w:rPr>
        <w:t xml:space="preserve">- мемлекеттік міндеттемелерсіз екі </w:t>
      </w:r>
      <w:r>
        <w:rPr>
          <w:sz w:val="28"/>
          <w:szCs w:val="28"/>
          <w:lang w:val="kk-KZ"/>
        </w:rPr>
        <w:t>ш</w:t>
      </w:r>
      <w:r w:rsidRPr="005277C4">
        <w:rPr>
          <w:sz w:val="28"/>
          <w:szCs w:val="28"/>
          <w:lang w:val="kk-KZ"/>
        </w:rPr>
        <w:t>арт (</w:t>
      </w:r>
      <w:r>
        <w:rPr>
          <w:sz w:val="28"/>
          <w:szCs w:val="28"/>
          <w:lang w:val="kk-KZ"/>
        </w:rPr>
        <w:t>«</w:t>
      </w:r>
      <w:r w:rsidRPr="005277C4">
        <w:rPr>
          <w:sz w:val="28"/>
          <w:szCs w:val="28"/>
          <w:lang w:val="kk-KZ"/>
        </w:rPr>
        <w:t>Қазақстан Республикасында автоматтандырылған «Күнделік» АЖ құру, енгізу және жұмыс істеуін қамтамасыз ету</w:t>
      </w:r>
      <w:r>
        <w:rPr>
          <w:sz w:val="28"/>
          <w:szCs w:val="28"/>
          <w:lang w:val="kk-KZ"/>
        </w:rPr>
        <w:t>»</w:t>
      </w:r>
      <w:r w:rsidRPr="005277C4">
        <w:rPr>
          <w:sz w:val="28"/>
          <w:szCs w:val="28"/>
          <w:lang w:val="kk-KZ"/>
        </w:rPr>
        <w:t xml:space="preserve">, </w:t>
      </w:r>
      <w:r>
        <w:rPr>
          <w:sz w:val="28"/>
          <w:szCs w:val="28"/>
          <w:lang w:val="kk-KZ"/>
        </w:rPr>
        <w:t>«</w:t>
      </w:r>
      <w:r w:rsidRPr="005277C4">
        <w:rPr>
          <w:sz w:val="28"/>
          <w:szCs w:val="28"/>
          <w:lang w:val="kk-KZ"/>
        </w:rPr>
        <w:t>e-Freight</w:t>
      </w:r>
      <w:r>
        <w:rPr>
          <w:sz w:val="28"/>
          <w:szCs w:val="28"/>
          <w:lang w:val="kk-KZ"/>
        </w:rPr>
        <w:t>»</w:t>
      </w:r>
      <w:r w:rsidRPr="005277C4">
        <w:rPr>
          <w:sz w:val="28"/>
          <w:szCs w:val="28"/>
          <w:lang w:val="kk-KZ"/>
        </w:rPr>
        <w:t xml:space="preserve"> жүк авиатасымалдары саласында қағазсыз құжат айналымының ақпараттық жүйесін енгізу және бейімдеу</w:t>
      </w:r>
      <w:r>
        <w:rPr>
          <w:sz w:val="28"/>
          <w:szCs w:val="28"/>
          <w:lang w:val="kk-KZ"/>
        </w:rPr>
        <w:t>»</w:t>
      </w:r>
      <w:r w:rsidRPr="005277C4">
        <w:rPr>
          <w:sz w:val="28"/>
          <w:szCs w:val="28"/>
          <w:lang w:val="kk-KZ"/>
        </w:rPr>
        <w:t xml:space="preserve"> шарттары бойынша);</w:t>
      </w:r>
      <w:r>
        <w:rPr>
          <w:sz w:val="28"/>
          <w:szCs w:val="28"/>
          <w:lang w:val="kk-KZ"/>
        </w:rPr>
        <w:t xml:space="preserve"> </w:t>
      </w:r>
    </w:p>
    <w:p w:rsidR="006322BD" w:rsidRDefault="0078522D" w:rsidP="006322BD">
      <w:pPr>
        <w:pBdr>
          <w:bottom w:val="single" w:sz="4" w:space="31" w:color="FFFFFF"/>
        </w:pBdr>
        <w:tabs>
          <w:tab w:val="left" w:pos="728"/>
        </w:tabs>
        <w:ind w:firstLine="720"/>
        <w:contextualSpacing/>
        <w:jc w:val="both"/>
        <w:rPr>
          <w:sz w:val="28"/>
          <w:szCs w:val="28"/>
          <w:lang w:val="kk-KZ"/>
        </w:rPr>
      </w:pPr>
      <w:r w:rsidRPr="005277C4">
        <w:rPr>
          <w:sz w:val="28"/>
          <w:szCs w:val="28"/>
          <w:lang w:val="kk-KZ"/>
        </w:rPr>
        <w:t>жергілікті бюджеттер бойынша 260</w:t>
      </w:r>
      <w:r>
        <w:rPr>
          <w:sz w:val="28"/>
          <w:szCs w:val="28"/>
          <w:lang w:val="kk-KZ"/>
        </w:rPr>
        <w:t> </w:t>
      </w:r>
      <w:r w:rsidRPr="005277C4">
        <w:rPr>
          <w:sz w:val="28"/>
          <w:szCs w:val="28"/>
          <w:lang w:val="kk-KZ"/>
        </w:rPr>
        <w:t>610</w:t>
      </w:r>
      <w:r>
        <w:rPr>
          <w:sz w:val="28"/>
          <w:szCs w:val="28"/>
          <w:lang w:val="kk-KZ"/>
        </w:rPr>
        <w:t> </w:t>
      </w:r>
      <w:r w:rsidRPr="005277C4">
        <w:rPr>
          <w:sz w:val="28"/>
          <w:szCs w:val="28"/>
          <w:lang w:val="kk-KZ"/>
        </w:rPr>
        <w:t>867</w:t>
      </w:r>
      <w:r w:rsidR="00A56726">
        <w:rPr>
          <w:sz w:val="28"/>
          <w:szCs w:val="28"/>
          <w:lang w:val="kk-KZ"/>
        </w:rPr>
        <w:t> </w:t>
      </w:r>
      <w:r w:rsidR="001C7C10">
        <w:rPr>
          <w:sz w:val="28"/>
          <w:szCs w:val="28"/>
          <w:lang w:val="kk-KZ"/>
        </w:rPr>
        <w:t>мың теңге</w:t>
      </w:r>
      <w:r w:rsidRPr="005277C4">
        <w:rPr>
          <w:sz w:val="28"/>
          <w:szCs w:val="28"/>
          <w:lang w:val="kk-KZ"/>
        </w:rPr>
        <w:t xml:space="preserve"> </w:t>
      </w:r>
      <w:r>
        <w:rPr>
          <w:sz w:val="28"/>
          <w:szCs w:val="28"/>
          <w:lang w:val="kk-KZ"/>
        </w:rPr>
        <w:t xml:space="preserve">сомаға </w:t>
      </w:r>
      <w:r w:rsidR="007A54CE">
        <w:rPr>
          <w:sz w:val="28"/>
          <w:szCs w:val="28"/>
          <w:lang w:val="kk-KZ"/>
        </w:rPr>
        <w:br/>
      </w:r>
      <w:r w:rsidRPr="005277C4">
        <w:rPr>
          <w:sz w:val="28"/>
          <w:szCs w:val="28"/>
          <w:lang w:val="kk-KZ"/>
        </w:rPr>
        <w:t>356 шарт</w:t>
      </w:r>
      <w:r w:rsidR="00FB132A">
        <w:rPr>
          <w:sz w:val="28"/>
          <w:szCs w:val="28"/>
          <w:lang w:val="kk-KZ"/>
        </w:rPr>
        <w:t>:</w:t>
      </w:r>
    </w:p>
    <w:p w:rsidR="006322BD" w:rsidRDefault="005754F6" w:rsidP="006322BD">
      <w:pPr>
        <w:pBdr>
          <w:bottom w:val="single" w:sz="4" w:space="31" w:color="FFFFFF"/>
        </w:pBdr>
        <w:tabs>
          <w:tab w:val="left" w:pos="728"/>
        </w:tabs>
        <w:ind w:firstLine="720"/>
        <w:contextualSpacing/>
        <w:jc w:val="both"/>
        <w:rPr>
          <w:sz w:val="28"/>
          <w:szCs w:val="28"/>
          <w:lang w:val="kk-KZ"/>
        </w:rPr>
      </w:pPr>
      <w:r w:rsidRPr="00AB1B2D">
        <w:rPr>
          <w:sz w:val="28"/>
          <w:szCs w:val="28"/>
          <w:lang w:val="kk-KZ"/>
        </w:rPr>
        <w:t>- мемлекеттік міндеттемелермен үш жүз он үш шарт (Ақмола облысы бойынша 9</w:t>
      </w:r>
      <w:r>
        <w:rPr>
          <w:sz w:val="28"/>
          <w:szCs w:val="28"/>
          <w:lang w:val="kk-KZ"/>
        </w:rPr>
        <w:t> </w:t>
      </w:r>
      <w:r w:rsidRPr="00AB1B2D">
        <w:rPr>
          <w:sz w:val="28"/>
          <w:szCs w:val="28"/>
          <w:lang w:val="kk-KZ"/>
        </w:rPr>
        <w:t>211</w:t>
      </w:r>
      <w:r>
        <w:rPr>
          <w:sz w:val="28"/>
          <w:szCs w:val="28"/>
          <w:lang w:val="kk-KZ"/>
        </w:rPr>
        <w:t> </w:t>
      </w:r>
      <w:r w:rsidRPr="00AB1B2D">
        <w:rPr>
          <w:sz w:val="28"/>
          <w:szCs w:val="28"/>
          <w:lang w:val="kk-KZ"/>
        </w:rPr>
        <w:t>711</w:t>
      </w:r>
      <w:r w:rsidR="00A56726">
        <w:rPr>
          <w:sz w:val="28"/>
          <w:szCs w:val="28"/>
          <w:lang w:val="kk-KZ"/>
        </w:rPr>
        <w:t> </w:t>
      </w:r>
      <w:r w:rsidR="001C7C10">
        <w:rPr>
          <w:sz w:val="28"/>
          <w:szCs w:val="28"/>
          <w:lang w:val="kk-KZ"/>
        </w:rPr>
        <w:t>мың теңге</w:t>
      </w:r>
      <w:r w:rsidRPr="00AB1B2D">
        <w:rPr>
          <w:sz w:val="28"/>
          <w:szCs w:val="28"/>
          <w:lang w:val="kk-KZ"/>
        </w:rPr>
        <w:t xml:space="preserve"> сома</w:t>
      </w:r>
      <w:r>
        <w:rPr>
          <w:sz w:val="28"/>
          <w:szCs w:val="28"/>
          <w:lang w:val="kk-KZ"/>
        </w:rPr>
        <w:t>ға</w:t>
      </w:r>
      <w:r w:rsidRPr="00AB1B2D">
        <w:rPr>
          <w:sz w:val="28"/>
          <w:szCs w:val="28"/>
          <w:lang w:val="kk-KZ"/>
        </w:rPr>
        <w:t xml:space="preserve"> 5 шарт; Ақтөбе облысы</w:t>
      </w:r>
      <w:r>
        <w:rPr>
          <w:sz w:val="28"/>
          <w:szCs w:val="28"/>
          <w:lang w:val="kk-KZ"/>
        </w:rPr>
        <w:t xml:space="preserve"> </w:t>
      </w:r>
      <w:r w:rsidRPr="00974508">
        <w:rPr>
          <w:sz w:val="28"/>
          <w:szCs w:val="28"/>
          <w:lang w:val="kk-KZ"/>
        </w:rPr>
        <w:t>20</w:t>
      </w:r>
      <w:r w:rsidR="006D2769">
        <w:rPr>
          <w:sz w:val="28"/>
          <w:szCs w:val="28"/>
          <w:lang w:val="kk-KZ"/>
        </w:rPr>
        <w:t> </w:t>
      </w:r>
      <w:r w:rsidRPr="00974508">
        <w:rPr>
          <w:sz w:val="28"/>
          <w:szCs w:val="28"/>
          <w:lang w:val="kk-KZ"/>
        </w:rPr>
        <w:t>567</w:t>
      </w:r>
      <w:r>
        <w:rPr>
          <w:sz w:val="28"/>
          <w:szCs w:val="28"/>
          <w:lang w:val="kk-KZ"/>
        </w:rPr>
        <w:t> </w:t>
      </w:r>
      <w:r w:rsidRPr="00974508">
        <w:rPr>
          <w:sz w:val="28"/>
          <w:szCs w:val="28"/>
          <w:lang w:val="kk-KZ"/>
        </w:rPr>
        <w:t>051</w:t>
      </w:r>
      <w:r>
        <w:rPr>
          <w:sz w:val="28"/>
          <w:szCs w:val="28"/>
          <w:lang w:val="kk-KZ"/>
        </w:rPr>
        <w:t>,0</w:t>
      </w:r>
      <w:r w:rsidR="00A56726">
        <w:rPr>
          <w:sz w:val="28"/>
          <w:szCs w:val="28"/>
          <w:lang w:val="kk-KZ"/>
        </w:rPr>
        <w:t> </w:t>
      </w:r>
      <w:r w:rsidR="001C7C10">
        <w:rPr>
          <w:sz w:val="28"/>
          <w:szCs w:val="28"/>
          <w:lang w:val="kk-KZ"/>
        </w:rPr>
        <w:t>мың теңге</w:t>
      </w:r>
      <w:r>
        <w:rPr>
          <w:sz w:val="28"/>
          <w:szCs w:val="28"/>
          <w:lang w:val="kk-KZ"/>
        </w:rPr>
        <w:t>ге - 12</w:t>
      </w:r>
      <w:r w:rsidRPr="00AB1B2D">
        <w:rPr>
          <w:sz w:val="28"/>
          <w:szCs w:val="28"/>
          <w:lang w:val="kk-KZ"/>
        </w:rPr>
        <w:t>; Алматы облысы</w:t>
      </w:r>
      <w:r>
        <w:rPr>
          <w:sz w:val="28"/>
          <w:szCs w:val="28"/>
          <w:lang w:val="kk-KZ"/>
        </w:rPr>
        <w:t xml:space="preserve"> </w:t>
      </w:r>
      <w:r w:rsidRPr="00AB1B2D">
        <w:rPr>
          <w:sz w:val="28"/>
          <w:szCs w:val="28"/>
          <w:lang w:val="kk-KZ"/>
        </w:rPr>
        <w:t>5</w:t>
      </w:r>
      <w:r>
        <w:rPr>
          <w:sz w:val="28"/>
          <w:szCs w:val="28"/>
          <w:lang w:val="kk-KZ"/>
        </w:rPr>
        <w:t> </w:t>
      </w:r>
      <w:r w:rsidRPr="00AB1B2D">
        <w:rPr>
          <w:sz w:val="28"/>
          <w:szCs w:val="28"/>
          <w:lang w:val="kk-KZ"/>
        </w:rPr>
        <w:t>230</w:t>
      </w:r>
      <w:r>
        <w:rPr>
          <w:sz w:val="28"/>
          <w:szCs w:val="28"/>
          <w:lang w:val="kk-KZ"/>
        </w:rPr>
        <w:t> </w:t>
      </w:r>
      <w:r w:rsidRPr="00AB1B2D">
        <w:rPr>
          <w:sz w:val="28"/>
          <w:szCs w:val="28"/>
          <w:lang w:val="kk-KZ"/>
        </w:rPr>
        <w:t>822</w:t>
      </w:r>
      <w:r w:rsidR="00A56726">
        <w:rPr>
          <w:sz w:val="28"/>
          <w:szCs w:val="28"/>
          <w:lang w:val="kk-KZ"/>
        </w:rPr>
        <w:t> </w:t>
      </w:r>
      <w:r w:rsidR="001C7C10">
        <w:rPr>
          <w:sz w:val="28"/>
          <w:szCs w:val="28"/>
          <w:lang w:val="kk-KZ"/>
        </w:rPr>
        <w:t>мың теңге</w:t>
      </w:r>
      <w:r>
        <w:rPr>
          <w:sz w:val="28"/>
          <w:szCs w:val="28"/>
          <w:lang w:val="kk-KZ"/>
        </w:rPr>
        <w:t>ге - 5</w:t>
      </w:r>
      <w:r w:rsidRPr="00AB1B2D">
        <w:rPr>
          <w:sz w:val="28"/>
          <w:szCs w:val="28"/>
          <w:lang w:val="kk-KZ"/>
        </w:rPr>
        <w:t>; Атырау облысы</w:t>
      </w:r>
      <w:r>
        <w:rPr>
          <w:sz w:val="28"/>
          <w:szCs w:val="28"/>
          <w:lang w:val="kk-KZ"/>
        </w:rPr>
        <w:t xml:space="preserve"> </w:t>
      </w:r>
      <w:r w:rsidRPr="00AB1B2D">
        <w:rPr>
          <w:sz w:val="28"/>
          <w:szCs w:val="28"/>
          <w:lang w:val="kk-KZ"/>
        </w:rPr>
        <w:t>21</w:t>
      </w:r>
      <w:r>
        <w:rPr>
          <w:sz w:val="28"/>
          <w:szCs w:val="28"/>
          <w:lang w:val="kk-KZ"/>
        </w:rPr>
        <w:t> </w:t>
      </w:r>
      <w:r w:rsidRPr="00AB1B2D">
        <w:rPr>
          <w:sz w:val="28"/>
          <w:szCs w:val="28"/>
          <w:lang w:val="kk-KZ"/>
        </w:rPr>
        <w:t>270</w:t>
      </w:r>
      <w:r>
        <w:rPr>
          <w:sz w:val="28"/>
          <w:szCs w:val="28"/>
          <w:lang w:val="kk-KZ"/>
        </w:rPr>
        <w:t> </w:t>
      </w:r>
      <w:r w:rsidRPr="00AB1B2D">
        <w:rPr>
          <w:sz w:val="28"/>
          <w:szCs w:val="28"/>
          <w:lang w:val="kk-KZ"/>
        </w:rPr>
        <w:t>811</w:t>
      </w:r>
      <w:r w:rsidR="00A56726">
        <w:rPr>
          <w:sz w:val="28"/>
          <w:szCs w:val="28"/>
          <w:lang w:val="kk-KZ"/>
        </w:rPr>
        <w:t> </w:t>
      </w:r>
      <w:r w:rsidR="001C7C10">
        <w:rPr>
          <w:sz w:val="28"/>
          <w:szCs w:val="28"/>
          <w:lang w:val="kk-KZ"/>
        </w:rPr>
        <w:t>мың теңге</w:t>
      </w:r>
      <w:r>
        <w:rPr>
          <w:sz w:val="28"/>
          <w:szCs w:val="28"/>
          <w:lang w:val="kk-KZ"/>
        </w:rPr>
        <w:t>ге - 4</w:t>
      </w:r>
      <w:r w:rsidRPr="00AB1B2D">
        <w:rPr>
          <w:sz w:val="28"/>
          <w:szCs w:val="28"/>
          <w:lang w:val="kk-KZ"/>
        </w:rPr>
        <w:t xml:space="preserve">; Шығыс Қазақстан облысы </w:t>
      </w:r>
      <w:r>
        <w:rPr>
          <w:sz w:val="28"/>
          <w:szCs w:val="28"/>
          <w:lang w:val="kk-KZ"/>
        </w:rPr>
        <w:t>31 456 664</w:t>
      </w:r>
      <w:r w:rsidR="00A56726">
        <w:rPr>
          <w:sz w:val="28"/>
          <w:szCs w:val="28"/>
          <w:lang w:val="kk-KZ"/>
        </w:rPr>
        <w:t> </w:t>
      </w:r>
      <w:r w:rsidR="001C7C10">
        <w:rPr>
          <w:sz w:val="28"/>
          <w:szCs w:val="28"/>
          <w:lang w:val="kk-KZ"/>
        </w:rPr>
        <w:t>мың теңге</w:t>
      </w:r>
      <w:r>
        <w:rPr>
          <w:sz w:val="28"/>
          <w:szCs w:val="28"/>
          <w:lang w:val="kk-KZ"/>
        </w:rPr>
        <w:t>ге - 99</w:t>
      </w:r>
      <w:r w:rsidRPr="00AB1B2D">
        <w:rPr>
          <w:sz w:val="28"/>
          <w:szCs w:val="28"/>
          <w:lang w:val="kk-KZ"/>
        </w:rPr>
        <w:t xml:space="preserve">; Жамбыл облысы </w:t>
      </w:r>
      <w:r>
        <w:rPr>
          <w:sz w:val="28"/>
          <w:szCs w:val="28"/>
          <w:lang w:val="kk-KZ"/>
        </w:rPr>
        <w:t>1 211 213</w:t>
      </w:r>
      <w:r w:rsidR="00A56726">
        <w:rPr>
          <w:sz w:val="28"/>
          <w:szCs w:val="28"/>
          <w:lang w:val="kk-KZ"/>
        </w:rPr>
        <w:t> </w:t>
      </w:r>
      <w:r w:rsidR="001C7C10">
        <w:rPr>
          <w:sz w:val="28"/>
          <w:szCs w:val="28"/>
          <w:lang w:val="kk-KZ"/>
        </w:rPr>
        <w:t>мың теңге</w:t>
      </w:r>
      <w:r>
        <w:rPr>
          <w:sz w:val="28"/>
          <w:szCs w:val="28"/>
          <w:lang w:val="kk-KZ"/>
        </w:rPr>
        <w:t>ге - 30</w:t>
      </w:r>
      <w:r w:rsidRPr="00AB1B2D">
        <w:rPr>
          <w:sz w:val="28"/>
          <w:szCs w:val="28"/>
          <w:lang w:val="kk-KZ"/>
        </w:rPr>
        <w:t xml:space="preserve">; </w:t>
      </w:r>
      <w:r w:rsidRPr="002C2A1D">
        <w:rPr>
          <w:sz w:val="28"/>
          <w:szCs w:val="28"/>
          <w:lang w:val="kk-KZ"/>
        </w:rPr>
        <w:t>Батыс Қазақстан облысы 2 615 966</w:t>
      </w:r>
      <w:r w:rsidR="00A56726">
        <w:rPr>
          <w:sz w:val="28"/>
          <w:szCs w:val="28"/>
          <w:lang w:val="kk-KZ"/>
        </w:rPr>
        <w:t> </w:t>
      </w:r>
      <w:r w:rsidR="001C7C10">
        <w:rPr>
          <w:sz w:val="28"/>
          <w:szCs w:val="28"/>
          <w:lang w:val="kk-KZ"/>
        </w:rPr>
        <w:t>мың теңге</w:t>
      </w:r>
      <w:r w:rsidRPr="002C2A1D">
        <w:rPr>
          <w:sz w:val="28"/>
          <w:szCs w:val="28"/>
          <w:lang w:val="kk-KZ"/>
        </w:rPr>
        <w:t>ге</w:t>
      </w:r>
      <w:r>
        <w:rPr>
          <w:sz w:val="28"/>
          <w:szCs w:val="28"/>
          <w:lang w:val="kk-KZ"/>
        </w:rPr>
        <w:t xml:space="preserve"> -</w:t>
      </w:r>
      <w:r w:rsidRPr="002C2A1D">
        <w:rPr>
          <w:sz w:val="28"/>
          <w:szCs w:val="28"/>
          <w:lang w:val="kk-KZ"/>
        </w:rPr>
        <w:t xml:space="preserve"> 4; Қызылорда 6 230 970</w:t>
      </w:r>
      <w:r w:rsidR="00A56726">
        <w:rPr>
          <w:sz w:val="28"/>
          <w:szCs w:val="28"/>
          <w:lang w:val="kk-KZ"/>
        </w:rPr>
        <w:t> </w:t>
      </w:r>
      <w:r w:rsidR="001C7C10">
        <w:rPr>
          <w:sz w:val="28"/>
          <w:szCs w:val="28"/>
          <w:lang w:val="kk-KZ"/>
        </w:rPr>
        <w:t>мың теңге</w:t>
      </w:r>
      <w:r w:rsidRPr="002C2A1D">
        <w:rPr>
          <w:sz w:val="28"/>
          <w:szCs w:val="28"/>
          <w:lang w:val="kk-KZ"/>
        </w:rPr>
        <w:t xml:space="preserve">ге </w:t>
      </w:r>
      <w:r>
        <w:rPr>
          <w:sz w:val="28"/>
          <w:szCs w:val="28"/>
          <w:lang w:val="kk-KZ"/>
        </w:rPr>
        <w:t>- </w:t>
      </w:r>
      <w:r w:rsidRPr="002C2A1D">
        <w:rPr>
          <w:sz w:val="28"/>
          <w:szCs w:val="28"/>
          <w:lang w:val="kk-KZ"/>
        </w:rPr>
        <w:t>27; Қостанай 18</w:t>
      </w:r>
      <w:r w:rsidR="006D2769">
        <w:rPr>
          <w:sz w:val="28"/>
          <w:szCs w:val="28"/>
          <w:lang w:val="kk-KZ"/>
        </w:rPr>
        <w:t> </w:t>
      </w:r>
      <w:r w:rsidRPr="002C2A1D">
        <w:rPr>
          <w:sz w:val="28"/>
          <w:szCs w:val="28"/>
          <w:lang w:val="kk-KZ"/>
        </w:rPr>
        <w:t>659</w:t>
      </w:r>
      <w:r w:rsidR="006D2769">
        <w:rPr>
          <w:sz w:val="28"/>
          <w:szCs w:val="28"/>
          <w:lang w:val="kk-KZ"/>
        </w:rPr>
        <w:t> </w:t>
      </w:r>
      <w:r w:rsidRPr="002C2A1D">
        <w:rPr>
          <w:sz w:val="28"/>
          <w:szCs w:val="28"/>
          <w:lang w:val="kk-KZ"/>
        </w:rPr>
        <w:t>236</w:t>
      </w:r>
      <w:r w:rsidR="00A56726">
        <w:rPr>
          <w:sz w:val="28"/>
          <w:szCs w:val="28"/>
          <w:lang w:val="kk-KZ"/>
        </w:rPr>
        <w:t> </w:t>
      </w:r>
      <w:r w:rsidR="001C7C10">
        <w:rPr>
          <w:sz w:val="28"/>
          <w:szCs w:val="28"/>
          <w:lang w:val="kk-KZ"/>
        </w:rPr>
        <w:t>мың теңге</w:t>
      </w:r>
      <w:r w:rsidRPr="002C2A1D">
        <w:rPr>
          <w:sz w:val="28"/>
          <w:szCs w:val="28"/>
          <w:lang w:val="kk-KZ"/>
        </w:rPr>
        <w:t xml:space="preserve">ге </w:t>
      </w:r>
      <w:r>
        <w:rPr>
          <w:sz w:val="28"/>
          <w:szCs w:val="28"/>
          <w:lang w:val="kk-KZ"/>
        </w:rPr>
        <w:t>-</w:t>
      </w:r>
      <w:r w:rsidRPr="002C2A1D">
        <w:rPr>
          <w:sz w:val="28"/>
          <w:szCs w:val="28"/>
          <w:lang w:val="kk-KZ"/>
        </w:rPr>
        <w:t xml:space="preserve"> 16; Манғыстау 8</w:t>
      </w:r>
      <w:r w:rsidR="006D2769">
        <w:rPr>
          <w:sz w:val="28"/>
          <w:szCs w:val="28"/>
          <w:lang w:val="kk-KZ"/>
        </w:rPr>
        <w:t> </w:t>
      </w:r>
      <w:r w:rsidRPr="002C2A1D">
        <w:rPr>
          <w:sz w:val="28"/>
          <w:szCs w:val="28"/>
          <w:lang w:val="kk-KZ"/>
        </w:rPr>
        <w:t>936</w:t>
      </w:r>
      <w:r w:rsidR="006D2769">
        <w:rPr>
          <w:sz w:val="28"/>
          <w:szCs w:val="28"/>
          <w:lang w:val="kk-KZ"/>
        </w:rPr>
        <w:t> </w:t>
      </w:r>
      <w:r w:rsidRPr="002C2A1D">
        <w:rPr>
          <w:sz w:val="28"/>
          <w:szCs w:val="28"/>
          <w:lang w:val="kk-KZ"/>
        </w:rPr>
        <w:t>055</w:t>
      </w:r>
      <w:r w:rsidR="00A56726">
        <w:rPr>
          <w:sz w:val="28"/>
          <w:szCs w:val="28"/>
          <w:lang w:val="kk-KZ"/>
        </w:rPr>
        <w:t> </w:t>
      </w:r>
      <w:r w:rsidR="001C7C10">
        <w:rPr>
          <w:sz w:val="28"/>
          <w:szCs w:val="28"/>
          <w:lang w:val="kk-KZ"/>
        </w:rPr>
        <w:t>мың теңге</w:t>
      </w:r>
      <w:r w:rsidRPr="002C2A1D">
        <w:rPr>
          <w:sz w:val="28"/>
          <w:szCs w:val="28"/>
          <w:lang w:val="kk-KZ"/>
        </w:rPr>
        <w:t>ге</w:t>
      </w:r>
      <w:r>
        <w:rPr>
          <w:sz w:val="28"/>
          <w:szCs w:val="28"/>
          <w:lang w:val="kk-KZ"/>
        </w:rPr>
        <w:t xml:space="preserve"> -</w:t>
      </w:r>
      <w:r w:rsidRPr="002C2A1D">
        <w:rPr>
          <w:sz w:val="28"/>
          <w:szCs w:val="28"/>
          <w:lang w:val="kk-KZ"/>
        </w:rPr>
        <w:t xml:space="preserve"> 8; Павлодар 9</w:t>
      </w:r>
      <w:r w:rsidR="006D2769">
        <w:rPr>
          <w:sz w:val="28"/>
          <w:szCs w:val="28"/>
          <w:lang w:val="kk-KZ"/>
        </w:rPr>
        <w:t> </w:t>
      </w:r>
      <w:r w:rsidRPr="002C2A1D">
        <w:rPr>
          <w:sz w:val="28"/>
          <w:szCs w:val="28"/>
          <w:lang w:val="kk-KZ"/>
        </w:rPr>
        <w:t>687</w:t>
      </w:r>
      <w:r w:rsidR="006D2769">
        <w:rPr>
          <w:sz w:val="28"/>
          <w:szCs w:val="28"/>
          <w:lang w:val="kk-KZ"/>
        </w:rPr>
        <w:t> </w:t>
      </w:r>
      <w:r w:rsidRPr="002C2A1D">
        <w:rPr>
          <w:sz w:val="28"/>
          <w:szCs w:val="28"/>
          <w:lang w:val="kk-KZ"/>
        </w:rPr>
        <w:t>664</w:t>
      </w:r>
      <w:r w:rsidR="00A56726">
        <w:rPr>
          <w:sz w:val="28"/>
          <w:szCs w:val="28"/>
          <w:lang w:val="kk-KZ"/>
        </w:rPr>
        <w:t> </w:t>
      </w:r>
      <w:r w:rsidR="001C7C10">
        <w:rPr>
          <w:sz w:val="28"/>
          <w:szCs w:val="28"/>
          <w:lang w:val="kk-KZ"/>
        </w:rPr>
        <w:t>мың теңге</w:t>
      </w:r>
      <w:r w:rsidRPr="002C2A1D">
        <w:rPr>
          <w:sz w:val="28"/>
          <w:szCs w:val="28"/>
          <w:lang w:val="kk-KZ"/>
        </w:rPr>
        <w:t xml:space="preserve">ге </w:t>
      </w:r>
      <w:r>
        <w:rPr>
          <w:sz w:val="28"/>
          <w:szCs w:val="28"/>
          <w:lang w:val="kk-KZ"/>
        </w:rPr>
        <w:t>-</w:t>
      </w:r>
      <w:r w:rsidRPr="002C2A1D">
        <w:rPr>
          <w:sz w:val="28"/>
          <w:szCs w:val="28"/>
          <w:lang w:val="kk-KZ"/>
        </w:rPr>
        <w:t xml:space="preserve"> 13; Солтүстік </w:t>
      </w:r>
      <w:r>
        <w:rPr>
          <w:sz w:val="28"/>
          <w:szCs w:val="28"/>
          <w:lang w:val="kk-KZ"/>
        </w:rPr>
        <w:t>Қазақстан 4</w:t>
      </w:r>
      <w:r w:rsidR="006D2769">
        <w:rPr>
          <w:sz w:val="28"/>
          <w:szCs w:val="28"/>
          <w:lang w:val="kk-KZ"/>
        </w:rPr>
        <w:t> </w:t>
      </w:r>
      <w:r>
        <w:rPr>
          <w:sz w:val="28"/>
          <w:szCs w:val="28"/>
          <w:lang w:val="kk-KZ"/>
        </w:rPr>
        <w:t>595 110</w:t>
      </w:r>
      <w:r w:rsidR="00A56726">
        <w:rPr>
          <w:sz w:val="28"/>
          <w:szCs w:val="28"/>
          <w:lang w:val="kk-KZ"/>
        </w:rPr>
        <w:t> </w:t>
      </w:r>
      <w:r w:rsidR="001C7C10">
        <w:rPr>
          <w:sz w:val="28"/>
          <w:szCs w:val="28"/>
          <w:lang w:val="kk-KZ"/>
        </w:rPr>
        <w:t>мың теңге</w:t>
      </w:r>
      <w:r>
        <w:rPr>
          <w:sz w:val="28"/>
          <w:szCs w:val="28"/>
          <w:lang w:val="kk-KZ"/>
        </w:rPr>
        <w:t>ге</w:t>
      </w:r>
      <w:r w:rsidR="006D2769">
        <w:rPr>
          <w:sz w:val="28"/>
          <w:szCs w:val="28"/>
          <w:lang w:val="kk-KZ"/>
        </w:rPr>
        <w:t xml:space="preserve"> </w:t>
      </w:r>
      <w:r>
        <w:rPr>
          <w:sz w:val="28"/>
          <w:szCs w:val="28"/>
          <w:lang w:val="kk-KZ"/>
        </w:rPr>
        <w:t>-</w:t>
      </w:r>
      <w:r w:rsidR="006D2769">
        <w:rPr>
          <w:sz w:val="28"/>
          <w:szCs w:val="28"/>
          <w:lang w:val="kk-KZ"/>
        </w:rPr>
        <w:t xml:space="preserve"> </w:t>
      </w:r>
      <w:r w:rsidRPr="002C2A1D">
        <w:rPr>
          <w:sz w:val="28"/>
          <w:szCs w:val="28"/>
          <w:lang w:val="kk-KZ"/>
        </w:rPr>
        <w:t>3; Тү</w:t>
      </w:r>
      <w:r>
        <w:rPr>
          <w:sz w:val="28"/>
          <w:szCs w:val="28"/>
          <w:lang w:val="kk-KZ"/>
        </w:rPr>
        <w:t>ркістан 16 316 899</w:t>
      </w:r>
      <w:r w:rsidR="00A56726">
        <w:rPr>
          <w:sz w:val="28"/>
          <w:szCs w:val="28"/>
          <w:lang w:val="kk-KZ"/>
        </w:rPr>
        <w:t> </w:t>
      </w:r>
      <w:r w:rsidR="001C7C10">
        <w:rPr>
          <w:sz w:val="28"/>
          <w:szCs w:val="28"/>
          <w:lang w:val="kk-KZ"/>
        </w:rPr>
        <w:t>мың теңге</w:t>
      </w:r>
      <w:r>
        <w:rPr>
          <w:sz w:val="28"/>
          <w:szCs w:val="28"/>
          <w:lang w:val="kk-KZ"/>
        </w:rPr>
        <w:t>ге -</w:t>
      </w:r>
      <w:r w:rsidRPr="002C2A1D">
        <w:rPr>
          <w:sz w:val="28"/>
          <w:szCs w:val="28"/>
          <w:lang w:val="kk-KZ"/>
        </w:rPr>
        <w:t xml:space="preserve"> 23; Шымкент қаласы 20 064 967</w:t>
      </w:r>
      <w:r w:rsidR="00A56726">
        <w:rPr>
          <w:sz w:val="28"/>
          <w:szCs w:val="28"/>
          <w:lang w:val="kk-KZ"/>
        </w:rPr>
        <w:t> </w:t>
      </w:r>
      <w:r w:rsidR="001C7C10">
        <w:rPr>
          <w:sz w:val="28"/>
          <w:szCs w:val="28"/>
          <w:lang w:val="kk-KZ"/>
        </w:rPr>
        <w:t>мың теңге</w:t>
      </w:r>
      <w:r>
        <w:rPr>
          <w:sz w:val="28"/>
          <w:szCs w:val="28"/>
          <w:lang w:val="kk-KZ"/>
        </w:rPr>
        <w:t xml:space="preserve">ге - </w:t>
      </w:r>
      <w:r w:rsidRPr="002C2A1D">
        <w:rPr>
          <w:sz w:val="28"/>
          <w:szCs w:val="28"/>
          <w:lang w:val="kk-KZ"/>
        </w:rPr>
        <w:t>10; Алматы қаласы 50 307 574</w:t>
      </w:r>
      <w:r w:rsidR="00A56726">
        <w:rPr>
          <w:sz w:val="28"/>
          <w:szCs w:val="28"/>
          <w:lang w:val="kk-KZ"/>
        </w:rPr>
        <w:t> </w:t>
      </w:r>
      <w:r w:rsidR="001C7C10">
        <w:rPr>
          <w:sz w:val="28"/>
          <w:szCs w:val="28"/>
          <w:lang w:val="kk-KZ"/>
        </w:rPr>
        <w:t>мың теңге</w:t>
      </w:r>
      <w:r w:rsidRPr="002C2A1D">
        <w:rPr>
          <w:sz w:val="28"/>
          <w:szCs w:val="28"/>
          <w:lang w:val="kk-KZ"/>
        </w:rPr>
        <w:t>ге 49; Астана қаласы 34</w:t>
      </w:r>
      <w:r w:rsidR="006D2769">
        <w:rPr>
          <w:sz w:val="28"/>
          <w:szCs w:val="28"/>
          <w:lang w:val="kk-KZ"/>
        </w:rPr>
        <w:t> </w:t>
      </w:r>
      <w:r w:rsidRPr="002C2A1D">
        <w:rPr>
          <w:sz w:val="28"/>
          <w:szCs w:val="28"/>
          <w:lang w:val="kk-KZ"/>
        </w:rPr>
        <w:t>248</w:t>
      </w:r>
      <w:r w:rsidR="006D2769">
        <w:rPr>
          <w:sz w:val="28"/>
          <w:szCs w:val="28"/>
          <w:lang w:val="kk-KZ"/>
        </w:rPr>
        <w:t> </w:t>
      </w:r>
      <w:r w:rsidRPr="002C2A1D">
        <w:rPr>
          <w:sz w:val="28"/>
          <w:szCs w:val="28"/>
          <w:lang w:val="kk-KZ"/>
        </w:rPr>
        <w:t>155</w:t>
      </w:r>
      <w:r w:rsidR="00A56726">
        <w:rPr>
          <w:sz w:val="28"/>
          <w:szCs w:val="28"/>
          <w:lang w:val="kk-KZ"/>
        </w:rPr>
        <w:t> </w:t>
      </w:r>
      <w:r w:rsidR="001C7C10">
        <w:rPr>
          <w:sz w:val="28"/>
          <w:szCs w:val="28"/>
          <w:lang w:val="kk-KZ"/>
        </w:rPr>
        <w:t>мың теңге</w:t>
      </w:r>
      <w:r w:rsidRPr="002C2A1D">
        <w:rPr>
          <w:sz w:val="28"/>
          <w:szCs w:val="28"/>
          <w:lang w:val="kk-KZ"/>
        </w:rPr>
        <w:t xml:space="preserve">ге </w:t>
      </w:r>
      <w:r>
        <w:rPr>
          <w:sz w:val="28"/>
          <w:szCs w:val="28"/>
          <w:lang w:val="kk-KZ"/>
        </w:rPr>
        <w:t>-</w:t>
      </w:r>
      <w:r w:rsidRPr="002C2A1D">
        <w:rPr>
          <w:sz w:val="28"/>
          <w:szCs w:val="28"/>
          <w:lang w:val="kk-KZ"/>
        </w:rPr>
        <w:t xml:space="preserve"> 5;</w:t>
      </w:r>
    </w:p>
    <w:p w:rsidR="006322BD" w:rsidRDefault="005754F6" w:rsidP="006322BD">
      <w:pPr>
        <w:pBdr>
          <w:bottom w:val="single" w:sz="4" w:space="31" w:color="FFFFFF"/>
        </w:pBdr>
        <w:tabs>
          <w:tab w:val="left" w:pos="728"/>
        </w:tabs>
        <w:ind w:firstLine="720"/>
        <w:contextualSpacing/>
        <w:jc w:val="both"/>
        <w:rPr>
          <w:sz w:val="28"/>
          <w:szCs w:val="28"/>
          <w:lang w:val="kk-KZ"/>
        </w:rPr>
      </w:pPr>
      <w:r w:rsidRPr="007F73B2">
        <w:rPr>
          <w:sz w:val="28"/>
          <w:szCs w:val="28"/>
          <w:lang w:val="kk-KZ"/>
        </w:rPr>
        <w:t>- мемлекеттік міндеттемелерсіз қырық үш шарт (Ақмола облысы бойынша 5 шарт; Ақтөбе</w:t>
      </w:r>
      <w:r w:rsidR="00432EB2">
        <w:rPr>
          <w:sz w:val="28"/>
          <w:szCs w:val="28"/>
          <w:lang w:val="kk-KZ"/>
        </w:rPr>
        <w:t xml:space="preserve"> облысы -</w:t>
      </w:r>
      <w:r w:rsidRPr="007F73B2">
        <w:rPr>
          <w:sz w:val="28"/>
          <w:szCs w:val="28"/>
          <w:lang w:val="kk-KZ"/>
        </w:rPr>
        <w:t xml:space="preserve"> 2; Алматы </w:t>
      </w:r>
      <w:r>
        <w:rPr>
          <w:sz w:val="28"/>
          <w:szCs w:val="28"/>
          <w:lang w:val="kk-KZ"/>
        </w:rPr>
        <w:t xml:space="preserve">облысы </w:t>
      </w:r>
      <w:r w:rsidRPr="007F73B2">
        <w:rPr>
          <w:sz w:val="28"/>
          <w:szCs w:val="28"/>
          <w:lang w:val="kk-KZ"/>
        </w:rPr>
        <w:t xml:space="preserve">– 1; Қарағанды </w:t>
      </w:r>
      <w:r w:rsidR="00432EB2">
        <w:rPr>
          <w:sz w:val="28"/>
          <w:szCs w:val="28"/>
          <w:lang w:val="kk-KZ"/>
        </w:rPr>
        <w:t xml:space="preserve">облысы </w:t>
      </w:r>
      <w:r w:rsidRPr="007F73B2">
        <w:rPr>
          <w:sz w:val="28"/>
          <w:szCs w:val="28"/>
          <w:lang w:val="kk-KZ"/>
        </w:rPr>
        <w:t xml:space="preserve">– 27; Қостанай </w:t>
      </w:r>
      <w:r w:rsidR="00432EB2">
        <w:rPr>
          <w:sz w:val="28"/>
          <w:szCs w:val="28"/>
          <w:lang w:val="kk-KZ"/>
        </w:rPr>
        <w:t xml:space="preserve">облысы </w:t>
      </w:r>
      <w:r w:rsidRPr="007F73B2">
        <w:rPr>
          <w:sz w:val="28"/>
          <w:szCs w:val="28"/>
          <w:lang w:val="kk-KZ"/>
        </w:rPr>
        <w:t>– 5; Солтүстік Қазақстан</w:t>
      </w:r>
      <w:r>
        <w:rPr>
          <w:sz w:val="28"/>
          <w:szCs w:val="28"/>
          <w:lang w:val="kk-KZ"/>
        </w:rPr>
        <w:t xml:space="preserve"> </w:t>
      </w:r>
      <w:r w:rsidR="00432EB2">
        <w:rPr>
          <w:sz w:val="28"/>
          <w:szCs w:val="28"/>
          <w:lang w:val="kk-KZ"/>
        </w:rPr>
        <w:t xml:space="preserve">облысы </w:t>
      </w:r>
      <w:r>
        <w:rPr>
          <w:sz w:val="28"/>
          <w:szCs w:val="28"/>
          <w:lang w:val="kk-KZ"/>
        </w:rPr>
        <w:t xml:space="preserve">– </w:t>
      </w:r>
      <w:r w:rsidRPr="007F73B2">
        <w:rPr>
          <w:sz w:val="28"/>
          <w:szCs w:val="28"/>
          <w:lang w:val="kk-KZ"/>
        </w:rPr>
        <w:t xml:space="preserve">1; Алматы </w:t>
      </w:r>
      <w:r>
        <w:rPr>
          <w:sz w:val="28"/>
          <w:szCs w:val="28"/>
          <w:lang w:val="kk-KZ"/>
        </w:rPr>
        <w:t xml:space="preserve"> қаласы -</w:t>
      </w:r>
      <w:r w:rsidRPr="007F73B2">
        <w:rPr>
          <w:sz w:val="28"/>
          <w:szCs w:val="28"/>
          <w:lang w:val="kk-KZ"/>
        </w:rPr>
        <w:t xml:space="preserve"> 2).</w:t>
      </w:r>
    </w:p>
    <w:p w:rsidR="00C81BE3" w:rsidRDefault="00C81BE3" w:rsidP="006322BD">
      <w:pPr>
        <w:pBdr>
          <w:bottom w:val="single" w:sz="4" w:space="31" w:color="FFFFFF"/>
        </w:pBdr>
        <w:tabs>
          <w:tab w:val="left" w:pos="728"/>
        </w:tabs>
        <w:ind w:firstLine="720"/>
        <w:contextualSpacing/>
        <w:jc w:val="both"/>
        <w:rPr>
          <w:b/>
          <w:color w:val="000000" w:themeColor="text1"/>
          <w:sz w:val="28"/>
          <w:lang w:val="kk-KZ"/>
        </w:rPr>
      </w:pPr>
    </w:p>
    <w:p w:rsidR="006322BD" w:rsidRPr="00A56726" w:rsidRDefault="00322290" w:rsidP="006322BD">
      <w:pPr>
        <w:pBdr>
          <w:bottom w:val="single" w:sz="4" w:space="31" w:color="FFFFFF"/>
        </w:pBdr>
        <w:tabs>
          <w:tab w:val="left" w:pos="728"/>
        </w:tabs>
        <w:ind w:firstLine="720"/>
        <w:contextualSpacing/>
        <w:jc w:val="both"/>
        <w:rPr>
          <w:b/>
          <w:color w:val="000000" w:themeColor="text1"/>
          <w:sz w:val="28"/>
          <w:lang w:val="kk-KZ"/>
        </w:rPr>
      </w:pPr>
      <w:r w:rsidRPr="00A56726">
        <w:rPr>
          <w:b/>
          <w:color w:val="000000" w:themeColor="text1"/>
          <w:sz w:val="28"/>
          <w:lang w:val="kk-KZ"/>
        </w:rPr>
        <w:lastRenderedPageBreak/>
        <w:t>Әлеуметтік саясат</w:t>
      </w:r>
    </w:p>
    <w:p w:rsidR="006322BD" w:rsidRDefault="00D52175" w:rsidP="006322BD">
      <w:pPr>
        <w:pBdr>
          <w:bottom w:val="single" w:sz="4" w:space="31" w:color="FFFFFF"/>
        </w:pBdr>
        <w:tabs>
          <w:tab w:val="left" w:pos="728"/>
        </w:tabs>
        <w:ind w:firstLine="720"/>
        <w:contextualSpacing/>
        <w:jc w:val="both"/>
        <w:rPr>
          <w:b/>
          <w:i/>
          <w:sz w:val="28"/>
          <w:szCs w:val="28"/>
          <w:lang w:val="kk-KZ"/>
        </w:rPr>
      </w:pPr>
      <w:r w:rsidRPr="00432EB2">
        <w:rPr>
          <w:b/>
          <w:i/>
          <w:sz w:val="28"/>
          <w:szCs w:val="28"/>
          <w:lang w:val="kk-KZ"/>
        </w:rPr>
        <w:t>Әлеуметтік қамсыздандыру және әлеуметтік сақтандыру</w:t>
      </w:r>
    </w:p>
    <w:p w:rsidR="006322BD" w:rsidRDefault="00D52175" w:rsidP="006322BD">
      <w:pPr>
        <w:pBdr>
          <w:bottom w:val="single" w:sz="4" w:space="31" w:color="FFFFFF"/>
        </w:pBdr>
        <w:tabs>
          <w:tab w:val="left" w:pos="728"/>
        </w:tabs>
        <w:ind w:firstLine="720"/>
        <w:contextualSpacing/>
        <w:jc w:val="both"/>
        <w:rPr>
          <w:sz w:val="28"/>
          <w:szCs w:val="28"/>
          <w:lang w:val="kk-KZ"/>
        </w:rPr>
      </w:pPr>
      <w:r w:rsidRPr="00432EB2">
        <w:rPr>
          <w:sz w:val="28"/>
          <w:szCs w:val="28"/>
          <w:lang w:val="kk-KZ"/>
        </w:rPr>
        <w:t>Қазақстан Республикасында</w:t>
      </w:r>
      <w:r w:rsidRPr="00D52175">
        <w:rPr>
          <w:sz w:val="28"/>
          <w:szCs w:val="28"/>
          <w:lang w:val="kk-KZ"/>
        </w:rPr>
        <w:t xml:space="preserve"> нарықтық экономиканың қағидаттарына сәйкес келетін және базалық, міндетті ынтымақты және ерікті деңгейлерде әлеуметтік қамтамасыз ету үшін мемлекет, жұмыс беруші және қызметкер арасындағы жауапкершілікті бөлуді көздейтін әлеуметтік қамсыздандырудың көпдеңгейлі жүйесі қызмет етеді.</w:t>
      </w:r>
    </w:p>
    <w:p w:rsidR="006322BD" w:rsidRDefault="00D52175" w:rsidP="006322BD">
      <w:pPr>
        <w:pBdr>
          <w:bottom w:val="single" w:sz="4" w:space="31" w:color="FFFFFF"/>
        </w:pBdr>
        <w:tabs>
          <w:tab w:val="left" w:pos="728"/>
        </w:tabs>
        <w:ind w:firstLine="720"/>
        <w:contextualSpacing/>
        <w:jc w:val="both"/>
        <w:rPr>
          <w:i/>
          <w:sz w:val="28"/>
          <w:szCs w:val="28"/>
          <w:lang w:val="kk-KZ"/>
        </w:rPr>
      </w:pPr>
      <w:r w:rsidRPr="00D52175">
        <w:rPr>
          <w:i/>
          <w:sz w:val="28"/>
          <w:szCs w:val="28"/>
          <w:lang w:val="kk-KZ"/>
        </w:rPr>
        <w:t>Зейнетақымен қамсыздандыруға қатысты</w:t>
      </w:r>
    </w:p>
    <w:p w:rsidR="006322BD" w:rsidRDefault="00D52175" w:rsidP="006322BD">
      <w:pPr>
        <w:pBdr>
          <w:bottom w:val="single" w:sz="4" w:space="31" w:color="FFFFFF"/>
        </w:pBdr>
        <w:tabs>
          <w:tab w:val="left" w:pos="728"/>
        </w:tabs>
        <w:ind w:firstLine="720"/>
        <w:contextualSpacing/>
        <w:jc w:val="both"/>
        <w:rPr>
          <w:sz w:val="28"/>
          <w:szCs w:val="28"/>
          <w:lang w:val="kk-KZ"/>
        </w:rPr>
      </w:pPr>
      <w:r w:rsidRPr="00D52175">
        <w:rPr>
          <w:sz w:val="28"/>
          <w:szCs w:val="28"/>
          <w:lang w:val="kk-KZ"/>
        </w:rPr>
        <w:t xml:space="preserve">2018 жылғы 1 қаңтардан бастап «2018 - 2020 жылдарға арналған республикалық бюджет туралы» 2017 жылғы 30 қарашадағы № 113-VІ Қазақстан Республикасы Заңына сәйкес зейнетақы төлемдерінің мөлшері 8 % артты. Мемлекеттік базалық зейнетақы төлемінің мөлшері 2018 жылғы </w:t>
      </w:r>
      <w:r w:rsidR="00C81BE3">
        <w:rPr>
          <w:sz w:val="28"/>
          <w:szCs w:val="28"/>
          <w:lang w:val="kk-KZ"/>
        </w:rPr>
        <w:br/>
      </w:r>
      <w:r w:rsidRPr="00D52175">
        <w:rPr>
          <w:sz w:val="28"/>
          <w:szCs w:val="28"/>
          <w:lang w:val="kk-KZ"/>
        </w:rPr>
        <w:t>1 қаңтардан бастап 6 % артты және 15 274</w:t>
      </w:r>
      <w:r w:rsidR="006D2769">
        <w:rPr>
          <w:sz w:val="28"/>
          <w:szCs w:val="28"/>
          <w:lang w:val="kk-KZ"/>
        </w:rPr>
        <w:t> теңге</w:t>
      </w:r>
      <w:r w:rsidRPr="00D52175">
        <w:rPr>
          <w:sz w:val="28"/>
          <w:szCs w:val="28"/>
          <w:lang w:val="kk-KZ"/>
        </w:rPr>
        <w:t>ні құрады.</w:t>
      </w:r>
    </w:p>
    <w:p w:rsidR="006322BD" w:rsidRDefault="00D52175" w:rsidP="006322BD">
      <w:pPr>
        <w:pBdr>
          <w:bottom w:val="single" w:sz="4" w:space="31" w:color="FFFFFF"/>
        </w:pBdr>
        <w:tabs>
          <w:tab w:val="left" w:pos="728"/>
        </w:tabs>
        <w:ind w:firstLine="720"/>
        <w:contextualSpacing/>
        <w:jc w:val="both"/>
        <w:rPr>
          <w:sz w:val="28"/>
          <w:szCs w:val="28"/>
          <w:lang w:val="kk-KZ"/>
        </w:rPr>
      </w:pPr>
      <w:r w:rsidRPr="00D52175">
        <w:rPr>
          <w:sz w:val="28"/>
          <w:szCs w:val="28"/>
          <w:lang w:val="kk-KZ"/>
        </w:rPr>
        <w:t xml:space="preserve">Бұдан басқа, Мемлекет басшысы 2018 жылғы 10 қаңтарда «Төртінші өнеркәсіптік революция жағдайындағы дамудың жаңа мүмкіндіктері» атты Қазақстан халқына жолдауында айтылған тапсырмасын орындау үшін </w:t>
      </w:r>
      <w:r w:rsidR="00C81BE3">
        <w:rPr>
          <w:sz w:val="28"/>
          <w:szCs w:val="28"/>
          <w:lang w:val="kk-KZ"/>
        </w:rPr>
        <w:br/>
      </w:r>
      <w:r w:rsidRPr="00D52175">
        <w:rPr>
          <w:sz w:val="28"/>
          <w:szCs w:val="28"/>
          <w:lang w:val="kk-KZ"/>
        </w:rPr>
        <w:t>2018 жылғы 1 шілдеден бастап базалық зейнетақы жаңа әдістеме бойынша зейнетақы жүйесіне қатысушының еңбек өтіліне байланысты тағайындалады. Нәтижесінде оның мөлшері орташа есеппен 1,8 есе өседі.</w:t>
      </w:r>
    </w:p>
    <w:p w:rsidR="006322BD" w:rsidRDefault="00D52175" w:rsidP="006322BD">
      <w:pPr>
        <w:pBdr>
          <w:bottom w:val="single" w:sz="4" w:space="31" w:color="FFFFFF"/>
        </w:pBdr>
        <w:tabs>
          <w:tab w:val="left" w:pos="728"/>
        </w:tabs>
        <w:ind w:firstLine="720"/>
        <w:contextualSpacing/>
        <w:jc w:val="both"/>
        <w:rPr>
          <w:sz w:val="28"/>
          <w:szCs w:val="28"/>
          <w:lang w:val="kk-KZ"/>
        </w:rPr>
      </w:pPr>
      <w:r w:rsidRPr="00D52175">
        <w:rPr>
          <w:sz w:val="28"/>
          <w:szCs w:val="28"/>
          <w:lang w:val="kk-KZ"/>
        </w:rPr>
        <w:t>2018 жылғы 1 шілдеден бастап базалық зейнетақының мөлшері ең төмен күнкөріс деңгейі шамасының 54</w:t>
      </w:r>
      <w:r w:rsidR="00432EB2">
        <w:rPr>
          <w:sz w:val="28"/>
          <w:szCs w:val="28"/>
          <w:lang w:val="kk-KZ"/>
        </w:rPr>
        <w:t> </w:t>
      </w:r>
      <w:r w:rsidRPr="00D52175">
        <w:rPr>
          <w:sz w:val="28"/>
          <w:szCs w:val="28"/>
          <w:lang w:val="kk-KZ"/>
        </w:rPr>
        <w:t>% бастап 100</w:t>
      </w:r>
      <w:r w:rsidR="00432EB2">
        <w:rPr>
          <w:sz w:val="28"/>
          <w:szCs w:val="28"/>
          <w:lang w:val="kk-KZ"/>
        </w:rPr>
        <w:t> </w:t>
      </w:r>
      <w:r w:rsidRPr="00D52175">
        <w:rPr>
          <w:sz w:val="28"/>
          <w:szCs w:val="28"/>
          <w:lang w:val="kk-KZ"/>
        </w:rPr>
        <w:t xml:space="preserve">% дейін </w:t>
      </w:r>
      <w:r w:rsidRPr="006322BD">
        <w:rPr>
          <w:i/>
          <w:lang w:val="kk-KZ"/>
        </w:rPr>
        <w:t>(15 274</w:t>
      </w:r>
      <w:r w:rsidR="006D2769" w:rsidRPr="006322BD">
        <w:rPr>
          <w:i/>
          <w:lang w:val="kk-KZ"/>
        </w:rPr>
        <w:t> теңге</w:t>
      </w:r>
      <w:r w:rsidRPr="006322BD">
        <w:rPr>
          <w:i/>
          <w:lang w:val="kk-KZ"/>
        </w:rPr>
        <w:t>ден бастап 28 284</w:t>
      </w:r>
      <w:r w:rsidR="006D2769" w:rsidRPr="006322BD">
        <w:rPr>
          <w:i/>
          <w:lang w:val="kk-KZ"/>
        </w:rPr>
        <w:t> теңге</w:t>
      </w:r>
      <w:r w:rsidRPr="006322BD">
        <w:rPr>
          <w:i/>
          <w:lang w:val="kk-KZ"/>
        </w:rPr>
        <w:t>ге дейін)</w:t>
      </w:r>
      <w:r w:rsidRPr="00D52175">
        <w:rPr>
          <w:sz w:val="28"/>
          <w:szCs w:val="28"/>
          <w:lang w:val="kk-KZ"/>
        </w:rPr>
        <w:t xml:space="preserve"> құрады.</w:t>
      </w:r>
    </w:p>
    <w:p w:rsidR="006322BD" w:rsidRDefault="00D52175" w:rsidP="006322BD">
      <w:pPr>
        <w:pBdr>
          <w:bottom w:val="single" w:sz="4" w:space="31" w:color="FFFFFF"/>
        </w:pBdr>
        <w:tabs>
          <w:tab w:val="left" w:pos="728"/>
        </w:tabs>
        <w:ind w:firstLine="720"/>
        <w:contextualSpacing/>
        <w:jc w:val="both"/>
        <w:rPr>
          <w:sz w:val="28"/>
          <w:szCs w:val="28"/>
          <w:lang w:val="kk-KZ"/>
        </w:rPr>
      </w:pPr>
      <w:r w:rsidRPr="00D52175">
        <w:rPr>
          <w:sz w:val="28"/>
          <w:szCs w:val="28"/>
          <w:lang w:val="kk-KZ"/>
        </w:rPr>
        <w:t>Нәтижесінде, 2018 жылы орташа ортақ зейнетақы мөлшері – 55</w:t>
      </w:r>
      <w:r w:rsidR="006D2769">
        <w:rPr>
          <w:sz w:val="28"/>
          <w:szCs w:val="28"/>
          <w:lang w:val="kk-KZ"/>
        </w:rPr>
        <w:t> </w:t>
      </w:r>
      <w:r w:rsidRPr="00D52175">
        <w:rPr>
          <w:sz w:val="28"/>
          <w:szCs w:val="28"/>
          <w:lang w:val="kk-KZ"/>
        </w:rPr>
        <w:t>439</w:t>
      </w:r>
      <w:r w:rsidR="006D2769">
        <w:rPr>
          <w:sz w:val="28"/>
          <w:szCs w:val="28"/>
          <w:lang w:val="kk-KZ"/>
        </w:rPr>
        <w:t> теңге</w:t>
      </w:r>
      <w:r w:rsidRPr="00D52175">
        <w:rPr>
          <w:sz w:val="28"/>
          <w:szCs w:val="28"/>
          <w:lang w:val="kk-KZ"/>
        </w:rPr>
        <w:t>ні, ең төмен базалық зейнетақы мөлшері – 15 274</w:t>
      </w:r>
      <w:r w:rsidR="006D2769">
        <w:rPr>
          <w:sz w:val="28"/>
          <w:szCs w:val="28"/>
          <w:lang w:val="kk-KZ"/>
        </w:rPr>
        <w:t> теңге</w:t>
      </w:r>
      <w:r w:rsidRPr="00D52175">
        <w:rPr>
          <w:sz w:val="28"/>
          <w:szCs w:val="28"/>
          <w:lang w:val="kk-KZ"/>
        </w:rPr>
        <w:t xml:space="preserve">ні, </w:t>
      </w:r>
      <w:r w:rsidR="00C81BE3">
        <w:rPr>
          <w:sz w:val="28"/>
          <w:szCs w:val="28"/>
          <w:lang w:val="kk-KZ"/>
        </w:rPr>
        <w:br/>
      </w:r>
      <w:r w:rsidRPr="00D52175">
        <w:rPr>
          <w:sz w:val="28"/>
          <w:szCs w:val="28"/>
          <w:lang w:val="kk-KZ"/>
        </w:rPr>
        <w:t>2018 жылғы шілдеден бастап базалық зейнетақының орташа мөлшері – 25 774</w:t>
      </w:r>
      <w:r w:rsidR="006D2769">
        <w:rPr>
          <w:sz w:val="28"/>
          <w:szCs w:val="28"/>
          <w:lang w:val="kk-KZ"/>
        </w:rPr>
        <w:t> теңге</w:t>
      </w:r>
      <w:r w:rsidRPr="00D52175">
        <w:rPr>
          <w:sz w:val="28"/>
          <w:szCs w:val="28"/>
          <w:lang w:val="kk-KZ"/>
        </w:rPr>
        <w:t>ні құрады.</w:t>
      </w:r>
    </w:p>
    <w:p w:rsidR="006322BD" w:rsidRDefault="00D52175" w:rsidP="006322BD">
      <w:pPr>
        <w:pBdr>
          <w:bottom w:val="single" w:sz="4" w:space="31" w:color="FFFFFF"/>
        </w:pBdr>
        <w:tabs>
          <w:tab w:val="left" w:pos="728"/>
        </w:tabs>
        <w:ind w:firstLine="720"/>
        <w:contextualSpacing/>
        <w:jc w:val="both"/>
        <w:rPr>
          <w:sz w:val="28"/>
          <w:szCs w:val="28"/>
          <w:lang w:val="kk-KZ"/>
        </w:rPr>
      </w:pPr>
      <w:r w:rsidRPr="00D52175">
        <w:rPr>
          <w:sz w:val="28"/>
          <w:szCs w:val="28"/>
          <w:lang w:val="kk-KZ"/>
        </w:rPr>
        <w:t>Осылайша, 2018 жылғы 1 шілдедегі ұлғаюды есепке алғанда зейнетақының орташа мөлшері базалық зейнетақы төлемдерін есепке алғанда 81 213</w:t>
      </w:r>
      <w:r w:rsidR="006D2769">
        <w:rPr>
          <w:sz w:val="28"/>
          <w:szCs w:val="28"/>
          <w:lang w:val="kk-KZ"/>
        </w:rPr>
        <w:t> теңге</w:t>
      </w:r>
      <w:r w:rsidRPr="00D52175">
        <w:rPr>
          <w:sz w:val="28"/>
          <w:szCs w:val="28"/>
          <w:lang w:val="kk-KZ"/>
        </w:rPr>
        <w:t>ні құрады.</w:t>
      </w:r>
    </w:p>
    <w:p w:rsidR="006322BD" w:rsidRDefault="00D52175" w:rsidP="006322BD">
      <w:pPr>
        <w:pBdr>
          <w:bottom w:val="single" w:sz="4" w:space="31" w:color="FFFFFF"/>
        </w:pBdr>
        <w:tabs>
          <w:tab w:val="left" w:pos="728"/>
        </w:tabs>
        <w:ind w:firstLine="720"/>
        <w:contextualSpacing/>
        <w:jc w:val="both"/>
        <w:rPr>
          <w:sz w:val="28"/>
          <w:szCs w:val="28"/>
          <w:lang w:val="kk-KZ"/>
        </w:rPr>
      </w:pPr>
      <w:r w:rsidRPr="00D52175">
        <w:rPr>
          <w:sz w:val="28"/>
          <w:szCs w:val="28"/>
          <w:lang w:val="kk-KZ"/>
        </w:rPr>
        <w:t>Зейнетақымен қамсыздандыру деңгейін арттыру бойынша қабылданып жатқан шаралар халықаралық практикада қолданылатын жоғалтқан табысты алмастыру стандартынан (40%) асуға мүмкіндік берді, ол Қазақстан Республикасында жедел деректер бойынша 2019 жылғы 1 қаңтарға жағдай бойынша базалық және ортақ зейнетақы төлемдері есебінен 53,7% құрады.</w:t>
      </w:r>
    </w:p>
    <w:p w:rsidR="006322BD" w:rsidRDefault="00D52175" w:rsidP="006322BD">
      <w:pPr>
        <w:pBdr>
          <w:bottom w:val="single" w:sz="4" w:space="31" w:color="FFFFFF"/>
        </w:pBdr>
        <w:tabs>
          <w:tab w:val="left" w:pos="728"/>
        </w:tabs>
        <w:ind w:firstLine="720"/>
        <w:contextualSpacing/>
        <w:jc w:val="both"/>
        <w:rPr>
          <w:sz w:val="28"/>
          <w:szCs w:val="28"/>
          <w:lang w:val="kk-KZ"/>
        </w:rPr>
      </w:pPr>
      <w:r w:rsidRPr="00D52175">
        <w:rPr>
          <w:sz w:val="28"/>
          <w:szCs w:val="28"/>
          <w:lang w:val="kk-KZ"/>
        </w:rPr>
        <w:t>Ортақ және базалық зейнетақы төлемдеріне 2018 жылы республикалық бюджеттен барлық шығыстар 1 963 095 873</w:t>
      </w:r>
      <w:r w:rsidR="00A56726">
        <w:rPr>
          <w:sz w:val="28"/>
          <w:szCs w:val="28"/>
          <w:lang w:val="kk-KZ"/>
        </w:rPr>
        <w:t> </w:t>
      </w:r>
      <w:r w:rsidR="001C7C10">
        <w:rPr>
          <w:sz w:val="28"/>
          <w:szCs w:val="28"/>
          <w:lang w:val="kk-KZ"/>
        </w:rPr>
        <w:t>мың теңге</w:t>
      </w:r>
      <w:r w:rsidRPr="00D52175">
        <w:rPr>
          <w:sz w:val="28"/>
          <w:szCs w:val="28"/>
          <w:lang w:val="kk-KZ"/>
        </w:rPr>
        <w:t>ні құрады.</w:t>
      </w:r>
    </w:p>
    <w:p w:rsidR="006322BD" w:rsidRDefault="00D52175" w:rsidP="006322BD">
      <w:pPr>
        <w:pBdr>
          <w:bottom w:val="single" w:sz="4" w:space="31" w:color="FFFFFF"/>
        </w:pBdr>
        <w:tabs>
          <w:tab w:val="left" w:pos="728"/>
        </w:tabs>
        <w:ind w:firstLine="720"/>
        <w:contextualSpacing/>
        <w:jc w:val="both"/>
        <w:rPr>
          <w:sz w:val="28"/>
          <w:szCs w:val="28"/>
          <w:lang w:val="kk-KZ"/>
        </w:rPr>
      </w:pPr>
      <w:r w:rsidRPr="00D52175">
        <w:rPr>
          <w:sz w:val="28"/>
          <w:szCs w:val="28"/>
          <w:lang w:val="kk-KZ"/>
        </w:rPr>
        <w:t>Жинақтаушы зейнетақы жүйесіне қатысты 2018 жылы 10,1 млн. салымшыға 9,4 трлн.</w:t>
      </w:r>
      <w:r w:rsidR="006D2769">
        <w:rPr>
          <w:sz w:val="28"/>
          <w:szCs w:val="28"/>
          <w:lang w:val="kk-KZ"/>
        </w:rPr>
        <w:t> теңге</w:t>
      </w:r>
      <w:r w:rsidRPr="00D52175">
        <w:rPr>
          <w:sz w:val="28"/>
          <w:szCs w:val="28"/>
          <w:lang w:val="kk-KZ"/>
        </w:rPr>
        <w:t xml:space="preserve"> міндетті зейнетақы жарнасы аударылды, бұл ретте жұмыспен қамтылған халықты жинақтаушы зейнетақы жүйесімен қамту деңгейі 75,5% құрады.</w:t>
      </w:r>
    </w:p>
    <w:p w:rsidR="006322BD" w:rsidRDefault="00D52175" w:rsidP="006322BD">
      <w:pPr>
        <w:pBdr>
          <w:bottom w:val="single" w:sz="4" w:space="31" w:color="FFFFFF"/>
        </w:pBdr>
        <w:tabs>
          <w:tab w:val="left" w:pos="728"/>
        </w:tabs>
        <w:ind w:firstLine="720"/>
        <w:contextualSpacing/>
        <w:jc w:val="both"/>
        <w:rPr>
          <w:i/>
          <w:sz w:val="28"/>
          <w:szCs w:val="28"/>
          <w:lang w:val="kk-KZ"/>
        </w:rPr>
      </w:pPr>
      <w:r w:rsidRPr="00D52175">
        <w:rPr>
          <w:i/>
          <w:sz w:val="28"/>
          <w:szCs w:val="28"/>
          <w:lang w:val="kk-KZ"/>
        </w:rPr>
        <w:t>Жәрдемақыларды арттыруға қатысты</w:t>
      </w:r>
    </w:p>
    <w:p w:rsidR="002E60B5" w:rsidRDefault="00D52175" w:rsidP="002E60B5">
      <w:pPr>
        <w:pBdr>
          <w:bottom w:val="single" w:sz="4" w:space="31" w:color="FFFFFF"/>
        </w:pBdr>
        <w:tabs>
          <w:tab w:val="left" w:pos="728"/>
        </w:tabs>
        <w:ind w:firstLine="720"/>
        <w:contextualSpacing/>
        <w:jc w:val="both"/>
        <w:rPr>
          <w:sz w:val="28"/>
          <w:szCs w:val="28"/>
          <w:lang w:val="kk-KZ"/>
        </w:rPr>
      </w:pPr>
      <w:r w:rsidRPr="00D52175">
        <w:rPr>
          <w:sz w:val="28"/>
          <w:szCs w:val="28"/>
          <w:lang w:val="kk-KZ"/>
        </w:rPr>
        <w:t xml:space="preserve">Мемлекеттік әлеуметтік жәрдемақылардың мөлшері ең төмен күнкөріс деңгейінің шамасына байланысты. Ең төмен күнкөріс деңгейі шамасының </w:t>
      </w:r>
      <w:r w:rsidRPr="00D52175">
        <w:rPr>
          <w:sz w:val="28"/>
          <w:szCs w:val="28"/>
          <w:lang w:val="kk-KZ"/>
        </w:rPr>
        <w:lastRenderedPageBreak/>
        <w:t>өзгеруіне байланысты көрсетілген жәрдемақылардың мөлшері жыл сайын артады.</w:t>
      </w:r>
    </w:p>
    <w:p w:rsidR="002E60B5" w:rsidRDefault="00D52175" w:rsidP="002E60B5">
      <w:pPr>
        <w:pBdr>
          <w:bottom w:val="single" w:sz="4" w:space="31" w:color="FFFFFF"/>
        </w:pBdr>
        <w:tabs>
          <w:tab w:val="left" w:pos="728"/>
        </w:tabs>
        <w:ind w:firstLine="720"/>
        <w:contextualSpacing/>
        <w:jc w:val="both"/>
        <w:rPr>
          <w:sz w:val="28"/>
          <w:szCs w:val="28"/>
          <w:lang w:val="kk-KZ"/>
        </w:rPr>
      </w:pPr>
      <w:r w:rsidRPr="00D52175">
        <w:rPr>
          <w:sz w:val="28"/>
          <w:szCs w:val="28"/>
          <w:lang w:val="kk-KZ"/>
        </w:rPr>
        <w:t>Айталық, 2018 жылғы 1 қаңтардан бастап ең төмен күнкөріс деңгейі құрылымының өзгеруіне байланысты оның шамасы 16% арттырылды, ол тиісінше мүгедектігі бойынша, асыраушысынан айырылу жағдайы бойынша және жасына байланысты мемлекеттік әлеуметтік жәрдемақылар</w:t>
      </w:r>
      <w:r w:rsidR="002E60B5">
        <w:rPr>
          <w:sz w:val="28"/>
          <w:szCs w:val="28"/>
          <w:lang w:val="kk-KZ"/>
        </w:rPr>
        <w:t xml:space="preserve"> </w:t>
      </w:r>
      <w:r w:rsidRPr="00D52175">
        <w:rPr>
          <w:sz w:val="28"/>
          <w:szCs w:val="28"/>
          <w:lang w:val="kk-KZ"/>
        </w:rPr>
        <w:t>мөлшерлерінің артуына әсер етті.</w:t>
      </w:r>
    </w:p>
    <w:p w:rsidR="002E60B5" w:rsidRDefault="00D52175" w:rsidP="002E60B5">
      <w:pPr>
        <w:pBdr>
          <w:bottom w:val="single" w:sz="4" w:space="31" w:color="FFFFFF"/>
        </w:pBdr>
        <w:tabs>
          <w:tab w:val="left" w:pos="728"/>
        </w:tabs>
        <w:ind w:firstLine="720"/>
        <w:contextualSpacing/>
        <w:jc w:val="both"/>
        <w:rPr>
          <w:sz w:val="28"/>
          <w:szCs w:val="28"/>
          <w:lang w:val="kk-KZ"/>
        </w:rPr>
      </w:pPr>
      <w:r w:rsidRPr="00D52175">
        <w:rPr>
          <w:sz w:val="28"/>
          <w:szCs w:val="28"/>
          <w:lang w:val="kk-KZ"/>
        </w:rPr>
        <w:t>Нәтижесінде</w:t>
      </w:r>
      <w:r w:rsidR="002E60B5">
        <w:rPr>
          <w:sz w:val="28"/>
          <w:szCs w:val="28"/>
          <w:lang w:val="kk-KZ"/>
        </w:rPr>
        <w:t>,</w:t>
      </w:r>
      <w:r w:rsidRPr="00D52175">
        <w:rPr>
          <w:sz w:val="28"/>
          <w:szCs w:val="28"/>
          <w:lang w:val="kk-KZ"/>
        </w:rPr>
        <w:t xml:space="preserve"> мемлекеттік әлеуметтік жәрдемақылардың мөлшерлері 2018 жылы:</w:t>
      </w:r>
    </w:p>
    <w:p w:rsidR="002E60B5" w:rsidRDefault="00D52175" w:rsidP="002E60B5">
      <w:pPr>
        <w:pBdr>
          <w:bottom w:val="single" w:sz="4" w:space="31" w:color="FFFFFF"/>
        </w:pBdr>
        <w:tabs>
          <w:tab w:val="left" w:pos="728"/>
        </w:tabs>
        <w:ind w:firstLine="720"/>
        <w:contextualSpacing/>
        <w:jc w:val="both"/>
        <w:rPr>
          <w:sz w:val="28"/>
          <w:szCs w:val="28"/>
          <w:lang w:val="kk-KZ"/>
        </w:rPr>
      </w:pPr>
      <w:r w:rsidRPr="00D52175">
        <w:rPr>
          <w:sz w:val="28"/>
          <w:szCs w:val="28"/>
          <w:lang w:val="kk-KZ"/>
        </w:rPr>
        <w:t>мүгедектігі бойынша – 40 862</w:t>
      </w:r>
      <w:r w:rsidR="006D2769">
        <w:rPr>
          <w:sz w:val="28"/>
          <w:szCs w:val="28"/>
          <w:lang w:val="kk-KZ"/>
        </w:rPr>
        <w:t> теңге</w:t>
      </w:r>
      <w:r w:rsidRPr="00D52175">
        <w:rPr>
          <w:sz w:val="28"/>
          <w:szCs w:val="28"/>
          <w:lang w:val="kk-KZ"/>
        </w:rPr>
        <w:t>ні;</w:t>
      </w:r>
    </w:p>
    <w:p w:rsidR="002E60B5" w:rsidRDefault="00D52175" w:rsidP="002E60B5">
      <w:pPr>
        <w:pBdr>
          <w:bottom w:val="single" w:sz="4" w:space="31" w:color="FFFFFF"/>
        </w:pBdr>
        <w:tabs>
          <w:tab w:val="left" w:pos="728"/>
        </w:tabs>
        <w:ind w:firstLine="720"/>
        <w:contextualSpacing/>
        <w:jc w:val="both"/>
        <w:rPr>
          <w:sz w:val="28"/>
          <w:szCs w:val="28"/>
          <w:lang w:val="kk-KZ"/>
        </w:rPr>
      </w:pPr>
      <w:r w:rsidRPr="00D52175">
        <w:rPr>
          <w:sz w:val="28"/>
          <w:szCs w:val="28"/>
          <w:lang w:val="kk-KZ"/>
        </w:rPr>
        <w:t>асыраушысынан айрылу жағдайы бойынша – 34 052</w:t>
      </w:r>
      <w:r w:rsidR="006D2769">
        <w:rPr>
          <w:sz w:val="28"/>
          <w:szCs w:val="28"/>
          <w:lang w:val="kk-KZ"/>
        </w:rPr>
        <w:t> теңге</w:t>
      </w:r>
      <w:r w:rsidRPr="00D52175">
        <w:rPr>
          <w:sz w:val="28"/>
          <w:szCs w:val="28"/>
          <w:lang w:val="kk-KZ"/>
        </w:rPr>
        <w:t>ні;</w:t>
      </w:r>
    </w:p>
    <w:p w:rsidR="002E60B5" w:rsidRDefault="00D52175" w:rsidP="002E60B5">
      <w:pPr>
        <w:pBdr>
          <w:bottom w:val="single" w:sz="4" w:space="31" w:color="FFFFFF"/>
        </w:pBdr>
        <w:tabs>
          <w:tab w:val="left" w:pos="728"/>
        </w:tabs>
        <w:ind w:firstLine="720"/>
        <w:contextualSpacing/>
        <w:jc w:val="both"/>
        <w:rPr>
          <w:sz w:val="28"/>
          <w:szCs w:val="28"/>
          <w:lang w:val="kk-KZ"/>
        </w:rPr>
      </w:pPr>
      <w:r w:rsidRPr="00D52175">
        <w:rPr>
          <w:sz w:val="28"/>
          <w:szCs w:val="28"/>
          <w:lang w:val="kk-KZ"/>
        </w:rPr>
        <w:t>жасына байланысты – 14 952</w:t>
      </w:r>
      <w:r w:rsidR="006D2769">
        <w:rPr>
          <w:sz w:val="28"/>
          <w:szCs w:val="28"/>
          <w:lang w:val="kk-KZ"/>
        </w:rPr>
        <w:t> теңге</w:t>
      </w:r>
      <w:r w:rsidRPr="00D52175">
        <w:rPr>
          <w:sz w:val="28"/>
          <w:szCs w:val="28"/>
          <w:lang w:val="kk-KZ"/>
        </w:rPr>
        <w:t>ні құрады.</w:t>
      </w:r>
    </w:p>
    <w:p w:rsidR="002E60B5" w:rsidRDefault="00D52175" w:rsidP="002E60B5">
      <w:pPr>
        <w:pBdr>
          <w:bottom w:val="single" w:sz="4" w:space="31" w:color="FFFFFF"/>
        </w:pBdr>
        <w:tabs>
          <w:tab w:val="left" w:pos="728"/>
        </w:tabs>
        <w:ind w:firstLine="720"/>
        <w:contextualSpacing/>
        <w:jc w:val="both"/>
        <w:rPr>
          <w:sz w:val="28"/>
          <w:szCs w:val="28"/>
          <w:lang w:val="kk-KZ"/>
        </w:rPr>
      </w:pPr>
      <w:r w:rsidRPr="00D52175">
        <w:rPr>
          <w:sz w:val="28"/>
          <w:szCs w:val="28"/>
          <w:lang w:val="kk-KZ"/>
        </w:rPr>
        <w:t>Сондай-ақ 2018 жылғы 1 қаңтардан бастап айлық есептік көрсеткіштің өзгеруіне байланысты № 1 және № 2 тізім бойынша мемлекеттік арнайы жәрдемақылардың мөлшерлері 6% артты.</w:t>
      </w:r>
    </w:p>
    <w:p w:rsidR="002E60B5" w:rsidRDefault="00D52175" w:rsidP="002E60B5">
      <w:pPr>
        <w:pBdr>
          <w:bottom w:val="single" w:sz="4" w:space="31" w:color="FFFFFF"/>
        </w:pBdr>
        <w:tabs>
          <w:tab w:val="left" w:pos="728"/>
        </w:tabs>
        <w:ind w:firstLine="720"/>
        <w:contextualSpacing/>
        <w:jc w:val="both"/>
        <w:rPr>
          <w:sz w:val="28"/>
          <w:szCs w:val="28"/>
          <w:lang w:val="kk-KZ"/>
        </w:rPr>
      </w:pPr>
      <w:r w:rsidRPr="00D52175">
        <w:rPr>
          <w:sz w:val="28"/>
          <w:szCs w:val="28"/>
          <w:lang w:val="kk-KZ"/>
        </w:rPr>
        <w:t>Осыған орай, №1 және №2 тізім бойынша мемлекеттік арнайы жәрдемақылардың мөлшерлері 22</w:t>
      </w:r>
      <w:r w:rsidR="00BB7ABF">
        <w:rPr>
          <w:sz w:val="28"/>
          <w:szCs w:val="28"/>
          <w:lang w:val="kk-KZ"/>
        </w:rPr>
        <w:t> </w:t>
      </w:r>
      <w:r w:rsidRPr="00D52175">
        <w:rPr>
          <w:sz w:val="28"/>
          <w:szCs w:val="28"/>
          <w:lang w:val="kk-KZ"/>
        </w:rPr>
        <w:t>656</w:t>
      </w:r>
      <w:r w:rsidR="006D2769">
        <w:rPr>
          <w:sz w:val="28"/>
          <w:szCs w:val="28"/>
          <w:lang w:val="kk-KZ"/>
        </w:rPr>
        <w:t> теңге</w:t>
      </w:r>
      <w:r w:rsidRPr="00D52175">
        <w:rPr>
          <w:sz w:val="28"/>
          <w:szCs w:val="28"/>
          <w:lang w:val="kk-KZ"/>
        </w:rPr>
        <w:t>ні және тиісінше 20</w:t>
      </w:r>
      <w:r w:rsidR="00BB7ABF">
        <w:rPr>
          <w:sz w:val="28"/>
          <w:szCs w:val="28"/>
          <w:lang w:val="kk-KZ"/>
        </w:rPr>
        <w:t> </w:t>
      </w:r>
      <w:r w:rsidRPr="00D52175">
        <w:rPr>
          <w:sz w:val="28"/>
          <w:szCs w:val="28"/>
          <w:lang w:val="kk-KZ"/>
        </w:rPr>
        <w:t>154</w:t>
      </w:r>
      <w:r w:rsidR="006D2769">
        <w:rPr>
          <w:sz w:val="28"/>
          <w:szCs w:val="28"/>
          <w:lang w:val="kk-KZ"/>
        </w:rPr>
        <w:t> теңге</w:t>
      </w:r>
      <w:r w:rsidRPr="00D52175">
        <w:rPr>
          <w:sz w:val="28"/>
          <w:szCs w:val="28"/>
          <w:lang w:val="kk-KZ"/>
        </w:rPr>
        <w:t>ні құрады.</w:t>
      </w:r>
    </w:p>
    <w:p w:rsidR="002E60B5" w:rsidRDefault="00D52175" w:rsidP="002E60B5">
      <w:pPr>
        <w:pBdr>
          <w:bottom w:val="single" w:sz="4" w:space="31" w:color="FFFFFF"/>
        </w:pBdr>
        <w:tabs>
          <w:tab w:val="left" w:pos="728"/>
        </w:tabs>
        <w:ind w:firstLine="720"/>
        <w:contextualSpacing/>
        <w:jc w:val="both"/>
        <w:rPr>
          <w:sz w:val="28"/>
          <w:szCs w:val="28"/>
          <w:lang w:val="kk-KZ"/>
        </w:rPr>
      </w:pPr>
      <w:r w:rsidRPr="00D52175">
        <w:rPr>
          <w:sz w:val="28"/>
          <w:szCs w:val="28"/>
          <w:lang w:val="kk-KZ"/>
        </w:rPr>
        <w:t>Мемлекеттік әлеуметтік жәрдемақылардың және мемлекеттік арнайы жәрдемақылардың төлеміне арналған шығыстар 2018 жылы республикалық бюдж</w:t>
      </w:r>
      <w:r w:rsidR="007543D5">
        <w:rPr>
          <w:sz w:val="28"/>
          <w:szCs w:val="28"/>
          <w:lang w:val="kk-KZ"/>
        </w:rPr>
        <w:t>еттен барлығы 319 918 539,0</w:t>
      </w:r>
      <w:r w:rsidR="00A56726">
        <w:rPr>
          <w:sz w:val="28"/>
          <w:szCs w:val="28"/>
          <w:lang w:val="kk-KZ"/>
        </w:rPr>
        <w:t> </w:t>
      </w:r>
      <w:r w:rsidR="001C7C10">
        <w:rPr>
          <w:sz w:val="28"/>
          <w:szCs w:val="28"/>
          <w:lang w:val="kk-KZ"/>
        </w:rPr>
        <w:t>мың теңге</w:t>
      </w:r>
      <w:r w:rsidRPr="00D52175">
        <w:rPr>
          <w:sz w:val="28"/>
          <w:szCs w:val="28"/>
          <w:lang w:val="kk-KZ"/>
        </w:rPr>
        <w:t>ні құрады.</w:t>
      </w:r>
    </w:p>
    <w:p w:rsidR="002E60B5" w:rsidRDefault="00D52175" w:rsidP="002E60B5">
      <w:pPr>
        <w:pBdr>
          <w:bottom w:val="single" w:sz="4" w:space="31" w:color="FFFFFF"/>
        </w:pBdr>
        <w:tabs>
          <w:tab w:val="left" w:pos="728"/>
        </w:tabs>
        <w:ind w:firstLine="720"/>
        <w:contextualSpacing/>
        <w:jc w:val="both"/>
        <w:rPr>
          <w:rFonts w:eastAsia="Calibri"/>
          <w:i/>
          <w:iCs/>
          <w:sz w:val="28"/>
          <w:szCs w:val="28"/>
          <w:lang w:val="kk-KZ" w:eastAsia="en-US"/>
        </w:rPr>
      </w:pPr>
      <w:r w:rsidRPr="00D52175">
        <w:rPr>
          <w:rFonts w:eastAsia="Calibri"/>
          <w:i/>
          <w:iCs/>
          <w:sz w:val="28"/>
          <w:szCs w:val="28"/>
          <w:lang w:val="kk-KZ" w:eastAsia="en-US"/>
        </w:rPr>
        <w:t>Әлеуметтік сақтандыруға қатысты</w:t>
      </w:r>
    </w:p>
    <w:p w:rsidR="002E60B5" w:rsidRDefault="00D52175" w:rsidP="002E60B5">
      <w:pPr>
        <w:pBdr>
          <w:bottom w:val="single" w:sz="4" w:space="31" w:color="FFFFFF"/>
        </w:pBdr>
        <w:tabs>
          <w:tab w:val="left" w:pos="728"/>
        </w:tabs>
        <w:ind w:firstLine="720"/>
        <w:contextualSpacing/>
        <w:jc w:val="both"/>
        <w:rPr>
          <w:rFonts w:eastAsia="Calibri"/>
          <w:sz w:val="28"/>
          <w:szCs w:val="28"/>
          <w:lang w:val="kk-KZ" w:eastAsia="en-US"/>
        </w:rPr>
      </w:pPr>
      <w:r w:rsidRPr="00D52175">
        <w:rPr>
          <w:rFonts w:eastAsia="Calibri"/>
          <w:sz w:val="28"/>
          <w:szCs w:val="28"/>
          <w:lang w:val="kk-KZ" w:eastAsia="en-US"/>
        </w:rPr>
        <w:t>2019 жылғы 1 қаңтардағы жағдай бойынша жұмысқа қабілеттілігін жоғалту жөніндегі әлеуметтік төлемдердің орташа мөлшері 14</w:t>
      </w:r>
      <w:r w:rsidR="00BB7ABF">
        <w:rPr>
          <w:rFonts w:eastAsia="Calibri"/>
          <w:sz w:val="28"/>
          <w:szCs w:val="28"/>
          <w:lang w:val="kk-KZ" w:eastAsia="en-US"/>
        </w:rPr>
        <w:t> </w:t>
      </w:r>
      <w:r w:rsidRPr="00D52175">
        <w:rPr>
          <w:rFonts w:eastAsia="Calibri"/>
          <w:sz w:val="28"/>
          <w:szCs w:val="28"/>
          <w:lang w:val="kk-KZ" w:eastAsia="en-US"/>
        </w:rPr>
        <w:t>195</w:t>
      </w:r>
      <w:r w:rsidR="006D2769">
        <w:rPr>
          <w:rFonts w:eastAsia="Calibri"/>
          <w:sz w:val="28"/>
          <w:szCs w:val="28"/>
          <w:lang w:val="kk-KZ" w:eastAsia="en-US"/>
        </w:rPr>
        <w:t> теңге</w:t>
      </w:r>
      <w:r w:rsidRPr="00D52175">
        <w:rPr>
          <w:rFonts w:eastAsia="Calibri"/>
          <w:sz w:val="28"/>
          <w:szCs w:val="28"/>
          <w:lang w:val="kk-KZ" w:eastAsia="en-US"/>
        </w:rPr>
        <w:t>ні құрады, бұл ретте Мемлекеттік әлеуметтік сақтандыру қорынан (МӘСҚ) төлемдер сомасы 12,3 млрд</w:t>
      </w:r>
      <w:r w:rsidR="007543D5">
        <w:rPr>
          <w:rFonts w:eastAsia="Calibri"/>
          <w:sz w:val="28"/>
          <w:szCs w:val="28"/>
          <w:lang w:val="kk-KZ" w:eastAsia="en-US"/>
        </w:rPr>
        <w:t>.</w:t>
      </w:r>
      <w:r w:rsidR="006D2769">
        <w:rPr>
          <w:rFonts w:eastAsia="Calibri"/>
          <w:sz w:val="28"/>
          <w:szCs w:val="28"/>
          <w:lang w:val="kk-KZ" w:eastAsia="en-US"/>
        </w:rPr>
        <w:t>теңге</w:t>
      </w:r>
      <w:r w:rsidRPr="00D52175">
        <w:rPr>
          <w:rFonts w:eastAsia="Calibri"/>
          <w:sz w:val="28"/>
          <w:szCs w:val="28"/>
          <w:lang w:val="kk-KZ" w:eastAsia="en-US"/>
        </w:rPr>
        <w:t>ні, асыраушысынан айырылу жағдайларына байланысты әлеуметтік төлемдердің орташа мөлшері 16 797</w:t>
      </w:r>
      <w:r w:rsidR="006D2769">
        <w:rPr>
          <w:rFonts w:eastAsia="Calibri"/>
          <w:sz w:val="28"/>
          <w:szCs w:val="28"/>
          <w:lang w:val="kk-KZ" w:eastAsia="en-US"/>
        </w:rPr>
        <w:t> теңге</w:t>
      </w:r>
      <w:r w:rsidRPr="00D52175">
        <w:rPr>
          <w:rFonts w:eastAsia="Calibri"/>
          <w:sz w:val="28"/>
          <w:szCs w:val="28"/>
          <w:lang w:val="kk-KZ" w:eastAsia="en-US"/>
        </w:rPr>
        <w:t>ні, МӘСҚ-тан төлемдер сомасы 8,7</w:t>
      </w:r>
      <w:r w:rsidR="00BB7ABF">
        <w:rPr>
          <w:rFonts w:eastAsia="Calibri"/>
          <w:sz w:val="28"/>
          <w:szCs w:val="28"/>
          <w:lang w:val="kk-KZ" w:eastAsia="en-US"/>
        </w:rPr>
        <w:t> млрд.теңге</w:t>
      </w:r>
      <w:r w:rsidRPr="00D52175">
        <w:rPr>
          <w:rFonts w:eastAsia="Calibri"/>
          <w:sz w:val="28"/>
          <w:szCs w:val="28"/>
          <w:lang w:val="kk-KZ" w:eastAsia="en-US"/>
        </w:rPr>
        <w:t>ні құрады.</w:t>
      </w:r>
    </w:p>
    <w:p w:rsidR="002E60B5" w:rsidRDefault="00D52175" w:rsidP="002E60B5">
      <w:pPr>
        <w:pBdr>
          <w:bottom w:val="single" w:sz="4" w:space="31" w:color="FFFFFF"/>
        </w:pBdr>
        <w:tabs>
          <w:tab w:val="left" w:pos="728"/>
        </w:tabs>
        <w:ind w:firstLine="720"/>
        <w:contextualSpacing/>
        <w:jc w:val="both"/>
        <w:rPr>
          <w:rFonts w:eastAsia="Calibri"/>
          <w:sz w:val="28"/>
          <w:szCs w:val="28"/>
          <w:lang w:val="kk-KZ" w:eastAsia="en-US"/>
        </w:rPr>
      </w:pPr>
      <w:r w:rsidRPr="00D52175">
        <w:rPr>
          <w:rFonts w:eastAsia="Calibri"/>
          <w:sz w:val="28"/>
          <w:szCs w:val="28"/>
          <w:lang w:val="kk-KZ" w:eastAsia="en-US"/>
        </w:rPr>
        <w:t xml:space="preserve">2018 жылы бала бір жасқа толғанға дейін оның күтіміне байланысты табысынан айырылу жағдайына МӘСҚ-тан 429,1 мың адамға әлеуметтік төлем жүзеге асырылды </w:t>
      </w:r>
      <w:r w:rsidRPr="00D52175">
        <w:rPr>
          <w:rFonts w:eastAsia="Calibri"/>
          <w:i/>
          <w:sz w:val="28"/>
          <w:szCs w:val="28"/>
          <w:lang w:val="kk-KZ" w:eastAsia="en-US"/>
        </w:rPr>
        <w:t>(оның ішінде 251,3 мың адамға тағайындалды),</w:t>
      </w:r>
      <w:r w:rsidRPr="00D52175">
        <w:rPr>
          <w:rFonts w:eastAsia="Calibri"/>
          <w:sz w:val="28"/>
          <w:szCs w:val="28"/>
          <w:lang w:val="kk-KZ" w:eastAsia="en-US"/>
        </w:rPr>
        <w:t xml:space="preserve"> бұл ретте МӘСҚ-тан берілетін төлем сомасы 96,0 млрд.</w:t>
      </w:r>
      <w:r w:rsidR="007543D5">
        <w:rPr>
          <w:rFonts w:eastAsia="Calibri"/>
          <w:sz w:val="28"/>
          <w:szCs w:val="28"/>
          <w:lang w:val="kk-KZ" w:eastAsia="en-US"/>
        </w:rPr>
        <w:t>теңгеден</w:t>
      </w:r>
      <w:r w:rsidRPr="00D52175">
        <w:rPr>
          <w:rFonts w:eastAsia="Calibri"/>
          <w:sz w:val="28"/>
          <w:szCs w:val="28"/>
          <w:lang w:val="kk-KZ" w:eastAsia="en-US"/>
        </w:rPr>
        <w:t xml:space="preserve"> астам</w:t>
      </w:r>
      <w:r w:rsidR="00A55B9A">
        <w:rPr>
          <w:rFonts w:eastAsia="Calibri"/>
          <w:sz w:val="28"/>
          <w:szCs w:val="28"/>
          <w:lang w:val="kk-KZ" w:eastAsia="en-US"/>
        </w:rPr>
        <w:t xml:space="preserve"> </w:t>
      </w:r>
      <w:r w:rsidR="006D2769">
        <w:rPr>
          <w:rFonts w:eastAsia="Calibri"/>
          <w:sz w:val="28"/>
          <w:szCs w:val="28"/>
          <w:lang w:val="kk-KZ" w:eastAsia="en-US"/>
        </w:rPr>
        <w:t>теңге</w:t>
      </w:r>
      <w:r w:rsidRPr="00D52175">
        <w:rPr>
          <w:rFonts w:eastAsia="Calibri"/>
          <w:sz w:val="28"/>
          <w:szCs w:val="28"/>
          <w:lang w:val="kk-KZ" w:eastAsia="en-US"/>
        </w:rPr>
        <w:t>ні құрады.</w:t>
      </w:r>
    </w:p>
    <w:p w:rsidR="002E60B5" w:rsidRDefault="00D52175" w:rsidP="002E60B5">
      <w:pPr>
        <w:pBdr>
          <w:bottom w:val="single" w:sz="4" w:space="31" w:color="FFFFFF"/>
        </w:pBdr>
        <w:tabs>
          <w:tab w:val="left" w:pos="728"/>
        </w:tabs>
        <w:ind w:firstLine="720"/>
        <w:contextualSpacing/>
        <w:jc w:val="both"/>
        <w:rPr>
          <w:rFonts w:eastAsia="Calibri"/>
          <w:sz w:val="28"/>
          <w:szCs w:val="28"/>
          <w:lang w:val="kk-KZ" w:eastAsia="en-US"/>
        </w:rPr>
      </w:pPr>
      <w:r w:rsidRPr="00D52175">
        <w:rPr>
          <w:rFonts w:eastAsia="Calibri"/>
          <w:sz w:val="28"/>
          <w:szCs w:val="28"/>
          <w:lang w:val="kk-KZ" w:eastAsia="en-US"/>
        </w:rPr>
        <w:t>Зейнетақы және әлеуметтік төлемдер мөлшерлерін арттырумен қатар әлеуметтік заңнаманы жетілдіру бойынша жұмыстар жүргізілуде:</w:t>
      </w:r>
    </w:p>
    <w:p w:rsidR="00C81BE3" w:rsidRDefault="00D52175" w:rsidP="00C81BE3">
      <w:pPr>
        <w:pBdr>
          <w:bottom w:val="single" w:sz="4" w:space="31" w:color="FFFFFF"/>
        </w:pBdr>
        <w:tabs>
          <w:tab w:val="left" w:pos="728"/>
        </w:tabs>
        <w:ind w:firstLine="720"/>
        <w:contextualSpacing/>
        <w:jc w:val="both"/>
        <w:rPr>
          <w:rFonts w:eastAsia="Calibri"/>
          <w:sz w:val="28"/>
          <w:szCs w:val="28"/>
          <w:lang w:val="kk-KZ" w:eastAsia="en-US"/>
        </w:rPr>
      </w:pPr>
      <w:r w:rsidRPr="00D52175">
        <w:rPr>
          <w:rFonts w:eastAsia="Calibri"/>
          <w:sz w:val="28"/>
          <w:szCs w:val="28"/>
          <w:lang w:val="kk-KZ" w:eastAsia="en-US"/>
        </w:rPr>
        <w:t>- 2014 жылдың басынан бастап бала бір жасқа толғанға дейін оның күтіміне байланысты демалыста болатын жұмыс істейтін әйелдерге, олардың зейнетақы жинақтарын көбейтуге және зейнетақымен қамсыздандырудың қажетті деңгейіне жетуге ықпал ететін міндетті зейнетақы жарналарын субсидиялау енгізілді. 2018 жылы республикалық бюджеттен бала бір жасқа толғанға дейін оның күтіміне байланысты әлеуметтік төлемдерді 78,5 мың алушының жеке зейнетақы шотына МӘСҚ-тан 4,4</w:t>
      </w:r>
      <w:r w:rsidR="00BB7ABF">
        <w:rPr>
          <w:rFonts w:eastAsia="Calibri"/>
          <w:sz w:val="28"/>
          <w:szCs w:val="28"/>
          <w:lang w:val="kk-KZ" w:eastAsia="en-US"/>
        </w:rPr>
        <w:t> млрд.теңге</w:t>
      </w:r>
      <w:r w:rsidRPr="00D52175">
        <w:rPr>
          <w:rFonts w:eastAsia="Calibri"/>
          <w:sz w:val="28"/>
          <w:szCs w:val="28"/>
          <w:lang w:val="kk-KZ" w:eastAsia="en-US"/>
        </w:rPr>
        <w:t xml:space="preserve"> аударылды, бұл ретте, 2014 жылғы 1 қаңтардан бастап бүкіл кезең үшін субсидиялардың жалпы көлемі 20,9</w:t>
      </w:r>
      <w:r w:rsidR="00BB7ABF">
        <w:rPr>
          <w:rFonts w:eastAsia="Calibri"/>
          <w:sz w:val="28"/>
          <w:szCs w:val="28"/>
          <w:lang w:val="kk-KZ" w:eastAsia="en-US"/>
        </w:rPr>
        <w:t> млрд.теңге</w:t>
      </w:r>
      <w:r w:rsidRPr="00D52175">
        <w:rPr>
          <w:rFonts w:eastAsia="Calibri"/>
          <w:sz w:val="28"/>
          <w:szCs w:val="28"/>
          <w:lang w:val="kk-KZ" w:eastAsia="en-US"/>
        </w:rPr>
        <w:t>ні құрады.</w:t>
      </w:r>
    </w:p>
    <w:p w:rsidR="00E20237" w:rsidRDefault="00D52175" w:rsidP="00E20237">
      <w:pPr>
        <w:pBdr>
          <w:bottom w:val="single" w:sz="4" w:space="31" w:color="FFFFFF"/>
        </w:pBdr>
        <w:tabs>
          <w:tab w:val="left" w:pos="728"/>
        </w:tabs>
        <w:ind w:firstLine="720"/>
        <w:contextualSpacing/>
        <w:jc w:val="both"/>
        <w:rPr>
          <w:rFonts w:eastAsia="Calibri"/>
          <w:b/>
          <w:i/>
          <w:sz w:val="28"/>
          <w:szCs w:val="28"/>
          <w:lang w:val="kk-KZ" w:eastAsia="en-US"/>
        </w:rPr>
      </w:pPr>
      <w:r w:rsidRPr="00A56726">
        <w:rPr>
          <w:rFonts w:eastAsia="Calibri"/>
          <w:b/>
          <w:i/>
          <w:sz w:val="28"/>
          <w:szCs w:val="28"/>
          <w:lang w:val="kk-KZ" w:eastAsia="en-US"/>
        </w:rPr>
        <w:lastRenderedPageBreak/>
        <w:t>Ана мен баланы әлеуметтік қолдау</w:t>
      </w:r>
    </w:p>
    <w:p w:rsidR="00E20237" w:rsidRDefault="00D52175" w:rsidP="00E20237">
      <w:pPr>
        <w:pBdr>
          <w:bottom w:val="single" w:sz="4" w:space="31" w:color="FFFFFF"/>
        </w:pBdr>
        <w:tabs>
          <w:tab w:val="left" w:pos="728"/>
        </w:tabs>
        <w:ind w:firstLine="720"/>
        <w:contextualSpacing/>
        <w:jc w:val="both"/>
        <w:rPr>
          <w:rFonts w:eastAsia="Calibri"/>
          <w:sz w:val="28"/>
          <w:szCs w:val="28"/>
          <w:lang w:val="kk-KZ" w:eastAsia="en-US"/>
        </w:rPr>
      </w:pPr>
      <w:r w:rsidRPr="00D52175">
        <w:rPr>
          <w:rFonts w:eastAsia="Calibri"/>
          <w:sz w:val="28"/>
          <w:szCs w:val="28"/>
          <w:lang w:val="kk-KZ" w:eastAsia="en-US"/>
        </w:rPr>
        <w:t>2018 жылы заңнамаға сәйкес балалары бар отбасыларға мемлекеттік қолдау көрсетілді:</w:t>
      </w:r>
    </w:p>
    <w:p w:rsidR="00E20237" w:rsidRDefault="00D52175" w:rsidP="00E20237">
      <w:pPr>
        <w:pBdr>
          <w:bottom w:val="single" w:sz="4" w:space="31" w:color="FFFFFF"/>
        </w:pBdr>
        <w:tabs>
          <w:tab w:val="left" w:pos="728"/>
        </w:tabs>
        <w:ind w:firstLine="720"/>
        <w:contextualSpacing/>
        <w:jc w:val="both"/>
        <w:rPr>
          <w:rFonts w:eastAsia="Calibri"/>
          <w:i/>
          <w:sz w:val="28"/>
          <w:szCs w:val="28"/>
          <w:lang w:val="kk-KZ" w:eastAsia="en-US"/>
        </w:rPr>
      </w:pPr>
      <w:r w:rsidRPr="00D52175">
        <w:rPr>
          <w:rFonts w:eastAsia="Calibri"/>
          <w:sz w:val="28"/>
          <w:szCs w:val="28"/>
          <w:lang w:val="kk-KZ" w:eastAsia="en-US"/>
        </w:rPr>
        <w:t xml:space="preserve">- бала тууына байланысты берілетін жәрдемақыны </w:t>
      </w:r>
      <w:r w:rsidRPr="00D52175">
        <w:rPr>
          <w:sz w:val="28"/>
          <w:szCs w:val="28"/>
          <w:lang w:val="kk-KZ"/>
        </w:rPr>
        <w:t>40 685 481,0 мың</w:t>
      </w:r>
      <w:r w:rsidRPr="00D52175">
        <w:rPr>
          <w:rFonts w:eastAsia="Calibri"/>
          <w:sz w:val="28"/>
          <w:szCs w:val="28"/>
          <w:lang w:val="kk-KZ" w:eastAsia="en-US"/>
        </w:rPr>
        <w:t xml:space="preserve">.теңге сомасында 394,8 мың адам </w:t>
      </w:r>
      <w:r w:rsidRPr="007543D5">
        <w:rPr>
          <w:rFonts w:eastAsia="Calibri"/>
          <w:i/>
          <w:lang w:val="kk-KZ" w:eastAsia="en-US"/>
        </w:rPr>
        <w:t>(бұл 2017 жылғы ұқсас кезеңмен салыстырғанда 0,5 % көп</w:t>
      </w:r>
      <w:r w:rsidRPr="00D52175">
        <w:rPr>
          <w:rFonts w:eastAsia="Calibri"/>
          <w:i/>
          <w:sz w:val="28"/>
          <w:szCs w:val="28"/>
          <w:lang w:val="kk-KZ" w:eastAsia="en-US"/>
        </w:rPr>
        <w:t xml:space="preserve">) </w:t>
      </w:r>
      <w:r w:rsidRPr="00D52175">
        <w:rPr>
          <w:rFonts w:eastAsia="Calibri"/>
          <w:sz w:val="28"/>
          <w:szCs w:val="28"/>
          <w:lang w:val="kk-KZ" w:eastAsia="en-US"/>
        </w:rPr>
        <w:t>алды</w:t>
      </w:r>
      <w:r w:rsidRPr="00D52175">
        <w:rPr>
          <w:rFonts w:eastAsia="Calibri"/>
          <w:i/>
          <w:sz w:val="28"/>
          <w:szCs w:val="28"/>
          <w:lang w:val="kk-KZ" w:eastAsia="en-US"/>
        </w:rPr>
        <w:t>;</w:t>
      </w:r>
    </w:p>
    <w:p w:rsidR="00E20237" w:rsidRDefault="00D52175" w:rsidP="00E20237">
      <w:pPr>
        <w:pBdr>
          <w:bottom w:val="single" w:sz="4" w:space="31" w:color="FFFFFF"/>
        </w:pBdr>
        <w:tabs>
          <w:tab w:val="left" w:pos="728"/>
        </w:tabs>
        <w:ind w:firstLine="720"/>
        <w:contextualSpacing/>
        <w:jc w:val="both"/>
        <w:rPr>
          <w:rFonts w:eastAsia="Calibri"/>
          <w:sz w:val="28"/>
          <w:szCs w:val="28"/>
          <w:lang w:val="kk-KZ" w:eastAsia="en-US"/>
        </w:rPr>
      </w:pPr>
      <w:r w:rsidRPr="00D52175">
        <w:rPr>
          <w:rFonts w:eastAsia="Calibri"/>
          <w:sz w:val="28"/>
          <w:szCs w:val="28"/>
          <w:lang w:val="kk-KZ" w:eastAsia="en-US"/>
        </w:rPr>
        <w:t xml:space="preserve">- бала бір жасқа толғанға дейін оның күтіміне байланысты берілетін жәрдемақымен </w:t>
      </w:r>
      <w:r w:rsidRPr="00D52175">
        <w:rPr>
          <w:sz w:val="28"/>
          <w:szCs w:val="28"/>
          <w:lang w:val="kk-KZ"/>
        </w:rPr>
        <w:t>29 939 679,0 мың</w:t>
      </w:r>
      <w:r w:rsidRPr="00D52175">
        <w:rPr>
          <w:rFonts w:eastAsia="Calibri"/>
          <w:sz w:val="28"/>
          <w:szCs w:val="28"/>
          <w:lang w:val="kk-KZ" w:eastAsia="en-US"/>
        </w:rPr>
        <w:t xml:space="preserve">.теңге сомасында орташа есеппен 125,8 мың адам </w:t>
      </w:r>
      <w:r w:rsidRPr="007543D5">
        <w:rPr>
          <w:rFonts w:eastAsia="Calibri"/>
          <w:i/>
          <w:lang w:val="kk-KZ" w:eastAsia="en-US"/>
        </w:rPr>
        <w:t>(бұл 2017 жылғы ұқсас кезеңмен салыстырғанда 13,7 % төмен)</w:t>
      </w:r>
      <w:r w:rsidRPr="00D52175">
        <w:rPr>
          <w:rFonts w:eastAsia="Calibri"/>
          <w:i/>
          <w:sz w:val="28"/>
          <w:szCs w:val="28"/>
          <w:lang w:val="kk-KZ" w:eastAsia="en-US"/>
        </w:rPr>
        <w:t xml:space="preserve"> </w:t>
      </w:r>
      <w:r w:rsidRPr="00D52175">
        <w:rPr>
          <w:rFonts w:eastAsia="Calibri"/>
          <w:sz w:val="28"/>
          <w:szCs w:val="28"/>
          <w:lang w:val="kk-KZ" w:eastAsia="en-US"/>
        </w:rPr>
        <w:t xml:space="preserve">қамтылды; </w:t>
      </w:r>
    </w:p>
    <w:p w:rsidR="00E20237" w:rsidRDefault="00D52175" w:rsidP="00E20237">
      <w:pPr>
        <w:pBdr>
          <w:bottom w:val="single" w:sz="4" w:space="31" w:color="FFFFFF"/>
        </w:pBdr>
        <w:tabs>
          <w:tab w:val="left" w:pos="728"/>
        </w:tabs>
        <w:ind w:firstLine="720"/>
        <w:contextualSpacing/>
        <w:jc w:val="both"/>
        <w:rPr>
          <w:rFonts w:eastAsia="Calibri"/>
          <w:i/>
          <w:lang w:val="kk-KZ" w:eastAsia="en-US"/>
        </w:rPr>
      </w:pPr>
      <w:r w:rsidRPr="00D52175">
        <w:rPr>
          <w:rFonts w:eastAsia="Calibri"/>
          <w:sz w:val="28"/>
          <w:szCs w:val="28"/>
          <w:lang w:val="kk-KZ" w:eastAsia="en-US"/>
        </w:rPr>
        <w:t xml:space="preserve">- мүгедек баланы тәрбиелеуші ата-аналарға, қамқоршыларға берілетін жәрдемақыны жалпы сомасы </w:t>
      </w:r>
      <w:r w:rsidRPr="00D52175">
        <w:rPr>
          <w:sz w:val="28"/>
          <w:szCs w:val="28"/>
          <w:lang w:val="kk-KZ"/>
        </w:rPr>
        <w:t>29 503 738,0 мың</w:t>
      </w:r>
      <w:r w:rsidRPr="00D52175">
        <w:rPr>
          <w:rFonts w:eastAsia="Calibri"/>
          <w:sz w:val="28"/>
          <w:szCs w:val="28"/>
          <w:lang w:val="kk-KZ" w:eastAsia="en-US"/>
        </w:rPr>
        <w:t>.теңгеге орташа есеппен айына 80,6 мың адам алды</w:t>
      </w:r>
      <w:r w:rsidR="007543D5">
        <w:rPr>
          <w:rFonts w:eastAsia="Calibri"/>
          <w:sz w:val="28"/>
          <w:szCs w:val="28"/>
          <w:lang w:val="kk-KZ" w:eastAsia="en-US"/>
        </w:rPr>
        <w:t xml:space="preserve"> </w:t>
      </w:r>
      <w:r w:rsidR="007543D5" w:rsidRPr="007543D5">
        <w:rPr>
          <w:rFonts w:eastAsia="Calibri"/>
          <w:lang w:val="kk-KZ" w:eastAsia="en-US"/>
        </w:rPr>
        <w:t>(</w:t>
      </w:r>
      <w:r w:rsidR="007543D5" w:rsidRPr="007543D5">
        <w:rPr>
          <w:rFonts w:eastAsia="Calibri"/>
          <w:i/>
          <w:lang w:val="kk-KZ" w:eastAsia="en-US"/>
        </w:rPr>
        <w:t>4,3% артық 2017 жылға қарағанда)</w:t>
      </w:r>
      <w:r w:rsidRPr="007543D5">
        <w:rPr>
          <w:rFonts w:eastAsia="Calibri"/>
          <w:i/>
          <w:lang w:val="kk-KZ" w:eastAsia="en-US"/>
        </w:rPr>
        <w:t xml:space="preserve">; </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 xml:space="preserve">- бала кезінен бірінші топтағы мүгедекке күтімді жүзеге асыратын отбасыларға (адамдарға) мемлекеттік жәрдемақыларды </w:t>
      </w:r>
      <w:r w:rsidRPr="007543D5">
        <w:rPr>
          <w:i/>
          <w:lang w:val="kk-KZ"/>
        </w:rPr>
        <w:t>(2018 жылғы 1 шілдеден бастап енгізілді)</w:t>
      </w:r>
      <w:r w:rsidRPr="00D52175">
        <w:rPr>
          <w:sz w:val="28"/>
          <w:szCs w:val="28"/>
          <w:lang w:val="kk-KZ"/>
        </w:rPr>
        <w:t xml:space="preserve"> жалпы 2 142 320,0 мың.теңге сомасында орташа есеппен айына 11,5 мың адам алды;</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 «Алтын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жәрдемақыларды жалпы 43 802 840,0 мың.теңге сомасында айына орташа 236,7 мың адам алды.</w:t>
      </w:r>
    </w:p>
    <w:p w:rsidR="00E20237" w:rsidRDefault="00D52175" w:rsidP="00E20237">
      <w:pPr>
        <w:pBdr>
          <w:bottom w:val="single" w:sz="4" w:space="31" w:color="FFFFFF"/>
        </w:pBdr>
        <w:tabs>
          <w:tab w:val="left" w:pos="728"/>
        </w:tabs>
        <w:ind w:firstLine="720"/>
        <w:contextualSpacing/>
        <w:jc w:val="both"/>
        <w:rPr>
          <w:rFonts w:eastAsia="Calibri"/>
          <w:b/>
          <w:i/>
          <w:sz w:val="28"/>
          <w:szCs w:val="28"/>
          <w:lang w:val="kk-KZ"/>
        </w:rPr>
      </w:pPr>
      <w:r w:rsidRPr="007543D5">
        <w:rPr>
          <w:rFonts w:eastAsia="Calibri"/>
          <w:b/>
          <w:i/>
          <w:sz w:val="28"/>
          <w:szCs w:val="28"/>
          <w:lang w:val="kk-KZ"/>
        </w:rPr>
        <w:t>Әлеуметтік көмек</w:t>
      </w:r>
    </w:p>
    <w:p w:rsidR="00E20237" w:rsidRDefault="00D52175" w:rsidP="00E20237">
      <w:pPr>
        <w:pBdr>
          <w:bottom w:val="single" w:sz="4" w:space="31" w:color="FFFFFF"/>
        </w:pBdr>
        <w:tabs>
          <w:tab w:val="left" w:pos="728"/>
        </w:tabs>
        <w:ind w:firstLine="720"/>
        <w:contextualSpacing/>
        <w:jc w:val="both"/>
        <w:rPr>
          <w:rFonts w:eastAsia="Calibri"/>
          <w:sz w:val="28"/>
          <w:szCs w:val="28"/>
          <w:lang w:val="kk-KZ"/>
        </w:rPr>
      </w:pPr>
      <w:r w:rsidRPr="00D52175">
        <w:rPr>
          <w:rFonts w:eastAsia="Calibri"/>
          <w:sz w:val="28"/>
          <w:szCs w:val="28"/>
          <w:lang w:val="kk-KZ"/>
        </w:rPr>
        <w:t xml:space="preserve">2018 жылғы 1 қаңтардан бастап аз отбасыларды қолдау мақсатында жаңа форматта атаулы әлеуметтік көмек (бұдан әрі </w:t>
      </w:r>
      <w:r w:rsidR="007A54CE">
        <w:rPr>
          <w:rFonts w:eastAsia="Calibri"/>
          <w:sz w:val="28"/>
          <w:szCs w:val="28"/>
          <w:lang w:val="kk-KZ"/>
        </w:rPr>
        <w:t>–</w:t>
      </w:r>
      <w:r w:rsidRPr="00D52175">
        <w:rPr>
          <w:rFonts w:eastAsia="Calibri"/>
          <w:sz w:val="28"/>
          <w:szCs w:val="28"/>
          <w:lang w:val="kk-KZ"/>
        </w:rPr>
        <w:t xml:space="preserve"> АӘК) енгізілді.</w:t>
      </w:r>
    </w:p>
    <w:p w:rsidR="00E20237" w:rsidRDefault="00D52175" w:rsidP="00E20237">
      <w:pPr>
        <w:pBdr>
          <w:bottom w:val="single" w:sz="4" w:space="31" w:color="FFFFFF"/>
        </w:pBdr>
        <w:tabs>
          <w:tab w:val="left" w:pos="728"/>
        </w:tabs>
        <w:ind w:firstLine="720"/>
        <w:contextualSpacing/>
        <w:jc w:val="both"/>
        <w:rPr>
          <w:rFonts w:eastAsia="Calibri"/>
          <w:sz w:val="28"/>
          <w:szCs w:val="28"/>
          <w:lang w:val="kk-KZ"/>
        </w:rPr>
      </w:pPr>
      <w:r w:rsidRPr="00D52175">
        <w:rPr>
          <w:rFonts w:eastAsia="Calibri"/>
          <w:sz w:val="28"/>
          <w:szCs w:val="28"/>
          <w:lang w:val="kk-KZ"/>
        </w:rPr>
        <w:t>Сондай-ақ 2018 жылдан бастап АӘК көрсету үшін критерийлер тиісті қаржы жылына арналған республикалық бюджет туралы заңмен бекітілетін төменгі күнкөріс мөлшері (</w:t>
      </w:r>
      <w:r w:rsidRPr="00D52175">
        <w:rPr>
          <w:sz w:val="28"/>
          <w:szCs w:val="28"/>
          <w:lang w:val="kk-KZ"/>
        </w:rPr>
        <w:t>кедейлік шегі</w:t>
      </w:r>
      <w:r w:rsidRPr="00D52175">
        <w:rPr>
          <w:rFonts w:eastAsia="Calibri"/>
          <w:sz w:val="28"/>
          <w:szCs w:val="28"/>
          <w:lang w:val="kk-KZ"/>
        </w:rPr>
        <w:t>) 40% бастап 50% дейін ұлғайды.</w:t>
      </w:r>
    </w:p>
    <w:p w:rsidR="00E20237" w:rsidRDefault="00D52175" w:rsidP="00E20237">
      <w:pPr>
        <w:pBdr>
          <w:bottom w:val="single" w:sz="4" w:space="31" w:color="FFFFFF"/>
        </w:pBdr>
        <w:tabs>
          <w:tab w:val="left" w:pos="728"/>
        </w:tabs>
        <w:ind w:firstLine="720"/>
        <w:contextualSpacing/>
        <w:jc w:val="both"/>
        <w:rPr>
          <w:rFonts w:eastAsia="Calibri"/>
          <w:sz w:val="28"/>
          <w:szCs w:val="28"/>
          <w:lang w:val="kk-KZ"/>
        </w:rPr>
      </w:pPr>
      <w:r w:rsidRPr="00D52175">
        <w:rPr>
          <w:rFonts w:eastAsia="Calibri"/>
          <w:sz w:val="28"/>
          <w:szCs w:val="28"/>
          <w:lang w:val="kk-KZ"/>
        </w:rPr>
        <w:t>Жаңа форматтағы АӘК ақшалай төлемдерді, жұмыспен қамтамасыз етуге жәрдемдесу шараларымен қамтуды және әлеуметтік қы</w:t>
      </w:r>
      <w:r w:rsidR="007A54CE">
        <w:rPr>
          <w:rFonts w:eastAsia="Calibri"/>
          <w:sz w:val="28"/>
          <w:szCs w:val="28"/>
          <w:lang w:val="kk-KZ"/>
        </w:rPr>
        <w:t>з</w:t>
      </w:r>
      <w:r w:rsidRPr="00D52175">
        <w:rPr>
          <w:rFonts w:eastAsia="Calibri"/>
          <w:sz w:val="28"/>
          <w:szCs w:val="28"/>
          <w:lang w:val="kk-KZ"/>
        </w:rPr>
        <w:t>меттердің  кепілдік берілген көлемін беруді қамтитын аз қамтылған азаматтарға кешенді әлеуметтік көмекті көрсетуді көздейді.</w:t>
      </w:r>
    </w:p>
    <w:p w:rsidR="00E20237" w:rsidRDefault="00D52175" w:rsidP="00E20237">
      <w:pPr>
        <w:pBdr>
          <w:bottom w:val="single" w:sz="4" w:space="31" w:color="FFFFFF"/>
        </w:pBdr>
        <w:tabs>
          <w:tab w:val="left" w:pos="728"/>
        </w:tabs>
        <w:ind w:firstLine="720"/>
        <w:contextualSpacing/>
        <w:jc w:val="both"/>
        <w:rPr>
          <w:rFonts w:eastAsia="Calibri"/>
          <w:sz w:val="28"/>
          <w:szCs w:val="28"/>
          <w:lang w:val="kk-KZ"/>
        </w:rPr>
      </w:pPr>
      <w:r w:rsidRPr="00D52175">
        <w:rPr>
          <w:rFonts w:eastAsia="Calibri"/>
          <w:sz w:val="28"/>
          <w:szCs w:val="28"/>
          <w:lang w:val="kk-KZ"/>
        </w:rPr>
        <w:t>Сонымен қатар, АӘК барлық отбасыларға әлеуметтік келісім жасасу шартымен тағайындалады.</w:t>
      </w:r>
    </w:p>
    <w:p w:rsidR="00E20237" w:rsidRDefault="00D52175" w:rsidP="00E20237">
      <w:pPr>
        <w:pBdr>
          <w:bottom w:val="single" w:sz="4" w:space="31" w:color="FFFFFF"/>
        </w:pBdr>
        <w:tabs>
          <w:tab w:val="left" w:pos="728"/>
        </w:tabs>
        <w:ind w:firstLine="720"/>
        <w:contextualSpacing/>
        <w:jc w:val="both"/>
        <w:rPr>
          <w:rFonts w:eastAsia="Calibri"/>
          <w:sz w:val="28"/>
          <w:szCs w:val="28"/>
          <w:lang w:val="kk-KZ"/>
        </w:rPr>
      </w:pPr>
      <w:r w:rsidRPr="00D52175">
        <w:rPr>
          <w:rFonts w:eastAsia="Calibri"/>
          <w:sz w:val="28"/>
          <w:szCs w:val="28"/>
          <w:lang w:val="kk-KZ"/>
        </w:rPr>
        <w:t>АӘК жұмысқа қабілетсіз азаматтары бар отбасыларға бұрынғыдай шартсыз тәртіппен көрсетіледі.</w:t>
      </w:r>
    </w:p>
    <w:p w:rsidR="00E20237" w:rsidRDefault="00D52175" w:rsidP="00E20237">
      <w:pPr>
        <w:pBdr>
          <w:bottom w:val="single" w:sz="4" w:space="31" w:color="FFFFFF"/>
        </w:pBdr>
        <w:tabs>
          <w:tab w:val="left" w:pos="728"/>
        </w:tabs>
        <w:ind w:firstLine="720"/>
        <w:contextualSpacing/>
        <w:jc w:val="both"/>
        <w:rPr>
          <w:rFonts w:eastAsia="Calibri"/>
          <w:sz w:val="28"/>
          <w:szCs w:val="28"/>
          <w:lang w:val="kk-KZ"/>
        </w:rPr>
      </w:pPr>
      <w:r w:rsidRPr="00D52175">
        <w:rPr>
          <w:rFonts w:eastAsia="Calibri"/>
          <w:sz w:val="28"/>
          <w:szCs w:val="28"/>
          <w:lang w:val="kk-KZ"/>
        </w:rPr>
        <w:t xml:space="preserve">2018 жылдың қорытындысы бойынша жаңа форматтағы АӘК алушылар 571 мың адамды немесе </w:t>
      </w:r>
      <w:r w:rsidRPr="00D52175">
        <w:rPr>
          <w:sz w:val="28"/>
          <w:szCs w:val="28"/>
          <w:lang w:val="kk-KZ"/>
        </w:rPr>
        <w:t>28 000 000 мың.теңге сомаға (оның ішінде республикалық бюджеттен 18 554 552,0</w:t>
      </w:r>
      <w:r w:rsidR="00A56726">
        <w:rPr>
          <w:sz w:val="28"/>
          <w:szCs w:val="28"/>
          <w:lang w:val="kk-KZ"/>
        </w:rPr>
        <w:t> </w:t>
      </w:r>
      <w:r w:rsidR="001C7C10">
        <w:rPr>
          <w:sz w:val="28"/>
          <w:szCs w:val="28"/>
          <w:lang w:val="kk-KZ"/>
        </w:rPr>
        <w:t>мың теңге</w:t>
      </w:r>
      <w:r w:rsidRPr="00D52175">
        <w:rPr>
          <w:sz w:val="28"/>
          <w:szCs w:val="28"/>
          <w:lang w:val="kk-KZ"/>
        </w:rPr>
        <w:t xml:space="preserve"> сомаға) </w:t>
      </w:r>
      <w:r w:rsidRPr="00D52175">
        <w:rPr>
          <w:rFonts w:eastAsia="Calibri"/>
          <w:sz w:val="28"/>
          <w:szCs w:val="28"/>
          <w:lang w:val="kk-KZ"/>
        </w:rPr>
        <w:t xml:space="preserve">111 мың отбасыны құрады, оның ішінде: </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шартсыз ақшалай көмек алатындар - 83,1 мың адам немесе барлық АӘК алатындардың (21,2 мың отбасы) 14,5%;</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шартты ақшалай көмек – 488,5 мың адам немесе 85,5% (</w:t>
      </w:r>
      <w:r w:rsidRPr="00D52175">
        <w:rPr>
          <w:i/>
          <w:sz w:val="28"/>
          <w:szCs w:val="28"/>
          <w:lang w:val="kk-KZ"/>
        </w:rPr>
        <w:t>89,9 мың отбасы</w:t>
      </w:r>
      <w:r w:rsidRPr="00D52175">
        <w:rPr>
          <w:sz w:val="28"/>
          <w:szCs w:val="28"/>
          <w:lang w:val="kk-KZ"/>
        </w:rPr>
        <w:t>).</w:t>
      </w:r>
    </w:p>
    <w:p w:rsidR="00E20237" w:rsidRDefault="00D52175" w:rsidP="00E20237">
      <w:pPr>
        <w:pBdr>
          <w:bottom w:val="single" w:sz="4" w:space="31" w:color="FFFFFF"/>
        </w:pBdr>
        <w:tabs>
          <w:tab w:val="left" w:pos="728"/>
        </w:tabs>
        <w:ind w:firstLine="720"/>
        <w:contextualSpacing/>
        <w:jc w:val="both"/>
        <w:rPr>
          <w:rFonts w:eastAsia="Calibri"/>
          <w:sz w:val="28"/>
          <w:szCs w:val="28"/>
          <w:lang w:val="kk-KZ"/>
        </w:rPr>
      </w:pPr>
      <w:r w:rsidRPr="00D52175">
        <w:rPr>
          <w:rFonts w:eastAsia="Calibri"/>
          <w:sz w:val="28"/>
          <w:szCs w:val="28"/>
          <w:lang w:val="kk-KZ"/>
        </w:rPr>
        <w:t>Сондай-ақ</w:t>
      </w:r>
      <w:r w:rsidR="00E20237">
        <w:rPr>
          <w:rFonts w:eastAsia="Calibri"/>
          <w:sz w:val="28"/>
          <w:szCs w:val="28"/>
          <w:lang w:val="kk-KZ"/>
        </w:rPr>
        <w:t>,</w:t>
      </w:r>
      <w:r w:rsidRPr="00D52175">
        <w:rPr>
          <w:rFonts w:eastAsia="Calibri"/>
          <w:sz w:val="28"/>
          <w:szCs w:val="28"/>
          <w:lang w:val="kk-KZ"/>
        </w:rPr>
        <w:t xml:space="preserve"> 2018 жылдың қортындысы бойынша жалпы 2 256,7</w:t>
      </w:r>
      <w:r w:rsidR="00A56726">
        <w:rPr>
          <w:rFonts w:eastAsia="Calibri"/>
          <w:sz w:val="28"/>
          <w:szCs w:val="28"/>
          <w:lang w:val="kk-KZ"/>
        </w:rPr>
        <w:t> млн.теңге</w:t>
      </w:r>
      <w:r w:rsidRPr="00D52175">
        <w:rPr>
          <w:rFonts w:eastAsia="Calibri"/>
          <w:sz w:val="28"/>
          <w:szCs w:val="28"/>
          <w:lang w:val="kk-KZ"/>
        </w:rPr>
        <w:t xml:space="preserve"> сомасында 68,4 мың отбасыға тұрғын үй көмегі көрсетілді </w:t>
      </w:r>
      <w:r w:rsidRPr="00D52175">
        <w:rPr>
          <w:rFonts w:eastAsia="Calibri"/>
          <w:sz w:val="28"/>
          <w:szCs w:val="28"/>
          <w:lang w:val="kk-KZ"/>
        </w:rPr>
        <w:lastRenderedPageBreak/>
        <w:t>(2017 жылдың  ұқсас кезеңімен салыстырғанда 10,7% азайды). Тұрғын үй көмегінің орташа мөлшері 2 749,9</w:t>
      </w:r>
      <w:r w:rsidR="006D2769">
        <w:rPr>
          <w:rFonts w:eastAsia="Calibri"/>
          <w:sz w:val="28"/>
          <w:szCs w:val="28"/>
          <w:lang w:val="kk-KZ"/>
        </w:rPr>
        <w:t> теңге</w:t>
      </w:r>
      <w:r w:rsidRPr="00D52175">
        <w:rPr>
          <w:rFonts w:eastAsia="Calibri"/>
          <w:sz w:val="28"/>
          <w:szCs w:val="28"/>
          <w:lang w:val="kk-KZ"/>
        </w:rPr>
        <w:t>ні (</w:t>
      </w:r>
      <w:r w:rsidRPr="00D52175">
        <w:rPr>
          <w:rFonts w:eastAsia="Calibri"/>
          <w:i/>
          <w:sz w:val="28"/>
          <w:szCs w:val="28"/>
          <w:lang w:val="kk-KZ"/>
        </w:rPr>
        <w:t>орташа 1 айда</w:t>
      </w:r>
      <w:r w:rsidRPr="00D52175">
        <w:rPr>
          <w:rFonts w:eastAsia="Calibri"/>
          <w:sz w:val="28"/>
          <w:szCs w:val="28"/>
          <w:lang w:val="kk-KZ"/>
        </w:rPr>
        <w:t xml:space="preserve">)  құрады, бұл </w:t>
      </w:r>
      <w:r w:rsidR="007A54CE">
        <w:rPr>
          <w:rFonts w:eastAsia="Calibri"/>
          <w:sz w:val="28"/>
          <w:szCs w:val="28"/>
          <w:lang w:val="kk-KZ"/>
        </w:rPr>
        <w:br/>
      </w:r>
      <w:r w:rsidRPr="00D52175">
        <w:rPr>
          <w:rFonts w:eastAsia="Calibri"/>
          <w:sz w:val="28"/>
          <w:szCs w:val="28"/>
          <w:lang w:val="kk-KZ"/>
        </w:rPr>
        <w:t>2017 жылдың ұқсас кезеңімен салыстырғанда 6,5% көп.</w:t>
      </w:r>
    </w:p>
    <w:p w:rsidR="00E20237" w:rsidRDefault="00D52175" w:rsidP="00E20237">
      <w:pPr>
        <w:pBdr>
          <w:bottom w:val="single" w:sz="4" w:space="31" w:color="FFFFFF"/>
        </w:pBdr>
        <w:tabs>
          <w:tab w:val="left" w:pos="728"/>
        </w:tabs>
        <w:ind w:firstLine="720"/>
        <w:contextualSpacing/>
        <w:jc w:val="both"/>
        <w:rPr>
          <w:rFonts w:eastAsia="Calibri"/>
          <w:sz w:val="28"/>
          <w:szCs w:val="28"/>
          <w:lang w:val="kk-KZ"/>
        </w:rPr>
      </w:pPr>
      <w:r w:rsidRPr="00D52175">
        <w:rPr>
          <w:rFonts w:eastAsia="Calibri"/>
          <w:sz w:val="28"/>
          <w:szCs w:val="28"/>
          <w:lang w:val="kk-KZ"/>
        </w:rPr>
        <w:t>Қабылданған шаралардың нәтижесінде 2018 жылдың ІІІ тоқсанында төмен күнкөріс деңгейінен (кедейлік деңгейі) төмен кірістері бар халық саны 4,6% құрады, бұл өткен жылдың тиісті кезеңіне (2,6%) қарағанда 2% жоғары.</w:t>
      </w:r>
    </w:p>
    <w:p w:rsidR="00E20237" w:rsidRDefault="00D52175" w:rsidP="00E20237">
      <w:pPr>
        <w:pBdr>
          <w:bottom w:val="single" w:sz="4" w:space="31" w:color="FFFFFF"/>
        </w:pBdr>
        <w:tabs>
          <w:tab w:val="left" w:pos="728"/>
        </w:tabs>
        <w:ind w:firstLine="720"/>
        <w:contextualSpacing/>
        <w:jc w:val="both"/>
        <w:rPr>
          <w:rFonts w:eastAsia="Calibri"/>
          <w:i/>
          <w:szCs w:val="28"/>
          <w:lang w:val="kk-KZ"/>
        </w:rPr>
      </w:pPr>
      <w:r w:rsidRPr="007543D5">
        <w:rPr>
          <w:rFonts w:eastAsia="Calibri"/>
          <w:i/>
          <w:szCs w:val="28"/>
          <w:u w:val="single"/>
          <w:lang w:val="kk-KZ"/>
        </w:rPr>
        <w:t>Анықтама ретінде</w:t>
      </w:r>
      <w:r w:rsidRPr="00D52175">
        <w:rPr>
          <w:rFonts w:eastAsia="Calibri"/>
          <w:i/>
          <w:szCs w:val="28"/>
          <w:lang w:val="kk-KZ"/>
        </w:rPr>
        <w:t xml:space="preserve">: 2018 жылғы 1 қаңтардан бастап азық-түлікке жатпайтын тауарлар мен қызметтерге арналған шығыстардың тіркелген үлесі ең төменгі тұтыну қоржынының (Қазақстан Республикасы Еңбек және халықты әлеуметтік қорғау министрінің 2017 жылғы 7 қыркүйектегі № 296 және Қазақстан Республикасы Ұлттық экономика министрінің 2017 жылғы 9 қазандағы № 354 бірлескен бұйрығы) құнына шаққанда 45% мөлшерінде белгіленді. </w:t>
      </w:r>
    </w:p>
    <w:p w:rsidR="00E20237" w:rsidRDefault="00D52175" w:rsidP="00E20237">
      <w:pPr>
        <w:pBdr>
          <w:bottom w:val="single" w:sz="4" w:space="31" w:color="FFFFFF"/>
        </w:pBdr>
        <w:tabs>
          <w:tab w:val="left" w:pos="728"/>
        </w:tabs>
        <w:ind w:firstLine="720"/>
        <w:contextualSpacing/>
        <w:jc w:val="both"/>
        <w:rPr>
          <w:b/>
          <w:i/>
          <w:sz w:val="28"/>
          <w:szCs w:val="28"/>
          <w:lang w:val="kk-KZ"/>
        </w:rPr>
      </w:pPr>
      <w:r w:rsidRPr="00D52175">
        <w:rPr>
          <w:b/>
          <w:i/>
          <w:sz w:val="28"/>
          <w:szCs w:val="28"/>
          <w:lang w:val="kk-KZ"/>
        </w:rPr>
        <w:t xml:space="preserve">Арнаулы әлеуметтік қызметтерді көрсету </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 xml:space="preserve">«Арнаулы әлеуметтік қызметтер туралы» </w:t>
      </w:r>
      <w:r w:rsidR="00437915" w:rsidRPr="00437915">
        <w:rPr>
          <w:sz w:val="28"/>
          <w:szCs w:val="28"/>
          <w:lang w:val="kk-KZ"/>
        </w:rPr>
        <w:t>Қазақстан Республикасы</w:t>
      </w:r>
      <w:r w:rsidRPr="00D52175">
        <w:rPr>
          <w:sz w:val="28"/>
          <w:szCs w:val="28"/>
          <w:lang w:val="kk-KZ"/>
        </w:rPr>
        <w:t xml:space="preserve"> Заңына сәйкес әлеуметтік қызметтер көрсетудің жүйесінде реформа жүргізіліп жатыр, мемлекеттік, жеке және үкіметтік емес секторларда кезеңмен стационар, жартылай стационар, үйде қызмет көрсету және уақытша болу жағдайларында арнаулы әлеуметтік қызметтерді көрсету стандарттары енгізілуде.</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 xml:space="preserve">Арнаулы әлеуметтік қызмет стандарттарын жүзеге асыруға 2018 жылға </w:t>
      </w:r>
      <w:r w:rsidRPr="00D52175">
        <w:rPr>
          <w:rFonts w:eastAsia="Calibri"/>
          <w:sz w:val="28"/>
          <w:szCs w:val="28"/>
          <w:lang w:val="kk-KZ"/>
        </w:rPr>
        <w:t>1 339 209,0 мың</w:t>
      </w:r>
      <w:r w:rsidRPr="00D52175">
        <w:rPr>
          <w:sz w:val="28"/>
          <w:szCs w:val="28"/>
          <w:lang w:val="kk-KZ"/>
        </w:rPr>
        <w:t>.теңге бөлінді.</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2019 жылғы 1 қаңтардағы жағдай бойынша әлеуметтік қызмет көрсету жүйесімен:</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 xml:space="preserve">- стационарлық үлгідегі 114 медициналық-әлеуметтік мекемеде </w:t>
      </w:r>
      <w:r w:rsidR="00E20237">
        <w:rPr>
          <w:sz w:val="28"/>
          <w:szCs w:val="28"/>
          <w:lang w:val="kk-KZ"/>
        </w:rPr>
        <w:br/>
      </w:r>
      <w:r w:rsidRPr="00D52175">
        <w:rPr>
          <w:sz w:val="28"/>
          <w:szCs w:val="28"/>
          <w:lang w:val="kk-KZ"/>
        </w:rPr>
        <w:t>24,1 мың егде адамдар мен мүгедектер, оның ішінде мүгедек балалар;</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 жартылай стационар үлгісіндегі 107 ұйымда 15,6 мың адам;</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 xml:space="preserve">- егде адамдар және мүгедектер, оның ішінде мүгедек балалар үшін </w:t>
      </w:r>
      <w:r w:rsidR="00E20237">
        <w:rPr>
          <w:sz w:val="28"/>
          <w:szCs w:val="28"/>
          <w:lang w:val="kk-KZ"/>
        </w:rPr>
        <w:br/>
      </w:r>
      <w:r w:rsidRPr="00D52175">
        <w:rPr>
          <w:sz w:val="28"/>
          <w:szCs w:val="28"/>
          <w:lang w:val="kk-KZ"/>
        </w:rPr>
        <w:t>488 үйде әлеуметтік әлеуметтік көмек көрсету бөлімшесінде 55,8 мың адам;</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- 26 белгілі тұрағы жоқ адамдарға арналған әлеуметтік бейімдеу орталығында, оның ішінде түнгі уақытта болу және әлеуметтік патруль бөлімдерінде 11,8 мың адам;</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 мемлекеттік-жекешелік әріптестік шеңберінде ашылған 3 ұйымда 500-ден астам адам;</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 тұрмыстық зорлық-зомбылық құрбандарына арналған 10 дағдарыс орталығында 2 мыңнан астам адам қамтылды.</w:t>
      </w:r>
    </w:p>
    <w:p w:rsidR="00E20237" w:rsidRDefault="00D52175" w:rsidP="00E20237">
      <w:pPr>
        <w:pBdr>
          <w:bottom w:val="single" w:sz="4" w:space="31" w:color="FFFFFF"/>
        </w:pBdr>
        <w:tabs>
          <w:tab w:val="left" w:pos="728"/>
        </w:tabs>
        <w:ind w:firstLine="720"/>
        <w:contextualSpacing/>
        <w:jc w:val="both"/>
        <w:rPr>
          <w:sz w:val="28"/>
          <w:szCs w:val="28"/>
          <w:lang w:val="kk-KZ"/>
        </w:rPr>
      </w:pPr>
      <w:r w:rsidRPr="00D52175">
        <w:rPr>
          <w:sz w:val="28"/>
          <w:szCs w:val="28"/>
          <w:lang w:val="kk-KZ"/>
        </w:rPr>
        <w:t>2019 жылғы 1 қаңтарға 11,0 мың адамды қамтыған 177 ҮЕҰ 17 өңірде арнаулы әлеуметтік қызметтерді көрсету бойынша әлеуметтік тапсырыс іске асырылды.</w:t>
      </w:r>
    </w:p>
    <w:p w:rsidR="00F17979" w:rsidRDefault="00D52175" w:rsidP="00F17979">
      <w:pPr>
        <w:pBdr>
          <w:bottom w:val="single" w:sz="4" w:space="31" w:color="FFFFFF"/>
        </w:pBdr>
        <w:tabs>
          <w:tab w:val="left" w:pos="728"/>
        </w:tabs>
        <w:ind w:firstLine="720"/>
        <w:contextualSpacing/>
        <w:jc w:val="both"/>
        <w:rPr>
          <w:b/>
          <w:i/>
          <w:sz w:val="28"/>
          <w:szCs w:val="28"/>
          <w:lang w:val="kk-KZ"/>
        </w:rPr>
      </w:pPr>
      <w:r w:rsidRPr="00D52175">
        <w:rPr>
          <w:b/>
          <w:i/>
          <w:sz w:val="28"/>
          <w:szCs w:val="28"/>
          <w:lang w:val="kk-KZ"/>
        </w:rPr>
        <w:t>Мүгедектерді әлеуметтік қорғау туралы</w:t>
      </w:r>
    </w:p>
    <w:p w:rsidR="00F17979" w:rsidRDefault="00D52175" w:rsidP="00F17979">
      <w:pPr>
        <w:pBdr>
          <w:bottom w:val="single" w:sz="4" w:space="31" w:color="FFFFFF"/>
        </w:pBdr>
        <w:tabs>
          <w:tab w:val="left" w:pos="728"/>
        </w:tabs>
        <w:ind w:firstLine="720"/>
        <w:contextualSpacing/>
        <w:jc w:val="both"/>
        <w:rPr>
          <w:rFonts w:eastAsia="Calibri"/>
          <w:sz w:val="28"/>
          <w:szCs w:val="28"/>
          <w:lang w:val="kk-KZ"/>
        </w:rPr>
      </w:pPr>
      <w:r w:rsidRPr="00D52175">
        <w:rPr>
          <w:sz w:val="28"/>
          <w:szCs w:val="28"/>
          <w:lang w:val="kk-KZ"/>
        </w:rPr>
        <w:t>Мүгедектерге арналған әлеуметтік қорғау және қоғам өмірінде тең қатысу мүмкіндіктерін жасаудағы жұмыс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жоспарына (бұдан әрі- Жоспар) сәйкес жүргізілуде</w:t>
      </w:r>
      <w:r w:rsidRPr="00D52175">
        <w:rPr>
          <w:rFonts w:eastAsia="Calibri"/>
          <w:sz w:val="28"/>
          <w:szCs w:val="28"/>
          <w:lang w:val="kk-KZ"/>
        </w:rPr>
        <w:t xml:space="preserve"> (</w:t>
      </w:r>
      <w:r w:rsidRPr="007543D5">
        <w:rPr>
          <w:rFonts w:eastAsia="Calibri"/>
          <w:i/>
          <w:sz w:val="28"/>
          <w:szCs w:val="28"/>
          <w:u w:val="single"/>
          <w:lang w:val="kk-KZ"/>
        </w:rPr>
        <w:t>анықтама ретінде</w:t>
      </w:r>
      <w:r w:rsidRPr="00D52175">
        <w:rPr>
          <w:rFonts w:eastAsia="Calibri"/>
          <w:i/>
          <w:sz w:val="28"/>
          <w:szCs w:val="28"/>
          <w:lang w:val="kk-KZ"/>
        </w:rPr>
        <w:t xml:space="preserve">: республикада </w:t>
      </w:r>
      <w:r w:rsidRPr="00D52175">
        <w:rPr>
          <w:rFonts w:eastAsia="Calibri"/>
          <w:i/>
          <w:sz w:val="28"/>
          <w:szCs w:val="28"/>
          <w:lang w:val="kk-KZ"/>
        </w:rPr>
        <w:lastRenderedPageBreak/>
        <w:t>қазіргі таңда 680 мыңнан астам мүгедек тұрып жатыр, оның ішінде еңбекке қабілетті жаста- 417 мың, 18 жасқа дейінгі балалар – 86,9 мың</w:t>
      </w:r>
      <w:r w:rsidRPr="00D52175">
        <w:rPr>
          <w:rFonts w:eastAsia="Calibri"/>
          <w:sz w:val="28"/>
          <w:szCs w:val="28"/>
          <w:lang w:val="kk-KZ"/>
        </w:rPr>
        <w:t>).</w:t>
      </w:r>
    </w:p>
    <w:p w:rsidR="00F17979" w:rsidRDefault="00D52175" w:rsidP="00F17979">
      <w:pPr>
        <w:pBdr>
          <w:bottom w:val="single" w:sz="4" w:space="31" w:color="FFFFFF"/>
        </w:pBdr>
        <w:tabs>
          <w:tab w:val="left" w:pos="728"/>
        </w:tabs>
        <w:ind w:firstLine="720"/>
        <w:contextualSpacing/>
        <w:jc w:val="both"/>
        <w:rPr>
          <w:rFonts w:eastAsia="Calibri"/>
          <w:sz w:val="28"/>
          <w:szCs w:val="28"/>
          <w:lang w:val="kk-KZ"/>
        </w:rPr>
      </w:pPr>
      <w:r w:rsidRPr="00D52175">
        <w:rPr>
          <w:rFonts w:eastAsia="Calibri"/>
          <w:sz w:val="28"/>
          <w:szCs w:val="28"/>
          <w:lang w:val="kk-KZ"/>
        </w:rPr>
        <w:t>2018 жылы Жоспардың (2016-2018 жылдар) 3-кезеңі аяқталды.</w:t>
      </w:r>
      <w:bookmarkStart w:id="8" w:name="_Toc329160186"/>
    </w:p>
    <w:p w:rsidR="00F17979" w:rsidRDefault="00D52175" w:rsidP="00F17979">
      <w:pPr>
        <w:pBdr>
          <w:bottom w:val="single" w:sz="4" w:space="31" w:color="FFFFFF"/>
        </w:pBdr>
        <w:tabs>
          <w:tab w:val="left" w:pos="728"/>
        </w:tabs>
        <w:ind w:firstLine="720"/>
        <w:contextualSpacing/>
        <w:jc w:val="both"/>
        <w:rPr>
          <w:rFonts w:eastAsia="Calibri"/>
          <w:sz w:val="28"/>
          <w:szCs w:val="28"/>
          <w:lang w:val="kk-KZ"/>
        </w:rPr>
      </w:pPr>
      <w:r w:rsidRPr="00D52175">
        <w:rPr>
          <w:rFonts w:eastAsia="Calibri"/>
          <w:sz w:val="28"/>
          <w:szCs w:val="28"/>
          <w:lang w:val="kk-KZ"/>
        </w:rPr>
        <w:t xml:space="preserve">2017 жылы </w:t>
      </w:r>
      <w:r w:rsidRPr="00D52175">
        <w:rPr>
          <w:sz w:val="28"/>
          <w:szCs w:val="28"/>
          <w:lang w:val="kk-KZ"/>
        </w:rPr>
        <w:t xml:space="preserve">техникалық көмекші (орнын толтырушы) құралдар мен арнаулы жүріп-тұру құралдарының; көру қабілеті бұзылған адамдарға тифлотехникалық құралдарының; міндетті гигиеналық құралдар; физикалық қабілеті бұзылған өзін-өзіне қызмет көрсете алмайтын адамдарға қосымша техникалық құралдарының; есту қабілеті бұзылған адамдарға </w:t>
      </w:r>
      <w:r w:rsidRPr="00D52175">
        <w:rPr>
          <w:rFonts w:eastAsiaTheme="minorHAnsi"/>
          <w:color w:val="000000"/>
          <w:sz w:val="28"/>
          <w:szCs w:val="28"/>
          <w:lang w:val="kk-KZ" w:eastAsia="en-US"/>
        </w:rPr>
        <w:t>ымдау тілі маманының қызмет көрсету уақыты жылына 30 сағаттан 60 сағатта</w:t>
      </w:r>
      <w:r w:rsidRPr="00D52175">
        <w:rPr>
          <w:sz w:val="28"/>
          <w:szCs w:val="28"/>
          <w:lang w:val="kk-KZ"/>
        </w:rPr>
        <w:t xml:space="preserve"> көзі нашар көретін азаматтарға ұлғайды</w:t>
      </w:r>
      <w:r w:rsidRPr="00D52175">
        <w:rPr>
          <w:rFonts w:eastAsia="Calibri"/>
          <w:sz w:val="28"/>
          <w:szCs w:val="28"/>
          <w:lang w:val="kk-KZ"/>
        </w:rPr>
        <w:t xml:space="preserve">; бірінші рет 18 жастан асқан </w:t>
      </w:r>
      <w:r w:rsidRPr="00D52175">
        <w:rPr>
          <w:rFonts w:eastAsiaTheme="minorHAnsi"/>
          <w:color w:val="000000"/>
          <w:sz w:val="28"/>
          <w:szCs w:val="28"/>
          <w:lang w:val="kk-KZ" w:eastAsia="en-US"/>
        </w:rPr>
        <w:t>кохлеарлы импланттары бар балаларға  сөйлеу процессорларын ауыстыру және түзеу тізбесі кеңейтілді.</w:t>
      </w:r>
      <w:r w:rsidRPr="00D52175">
        <w:rPr>
          <w:rFonts w:eastAsia="Calibri"/>
          <w:sz w:val="28"/>
          <w:szCs w:val="28"/>
          <w:lang w:val="kk-KZ"/>
        </w:rPr>
        <w:t xml:space="preserve"> </w:t>
      </w:r>
      <w:bookmarkEnd w:id="8"/>
    </w:p>
    <w:p w:rsidR="00F17979" w:rsidRDefault="00D52175" w:rsidP="00F17979">
      <w:pPr>
        <w:pBdr>
          <w:bottom w:val="single" w:sz="4" w:space="31" w:color="FFFFFF"/>
        </w:pBdr>
        <w:tabs>
          <w:tab w:val="left" w:pos="728"/>
        </w:tabs>
        <w:ind w:firstLine="720"/>
        <w:contextualSpacing/>
        <w:jc w:val="both"/>
        <w:rPr>
          <w:sz w:val="28"/>
          <w:szCs w:val="28"/>
          <w:lang w:val="kk-KZ"/>
        </w:rPr>
      </w:pPr>
      <w:r w:rsidRPr="00D52175">
        <w:rPr>
          <w:sz w:val="28"/>
          <w:szCs w:val="28"/>
          <w:lang w:val="kk-KZ"/>
        </w:rPr>
        <w:t xml:space="preserve">Республикалық бюджеттің қолдауымен жергілікті атқарушы органдар 2018 жылы 289 жол белгілері және мүгедектерге қызмет көрсетуге бағдарланған ұйымдар орналасқан жерлерде жол белгілері мен сілтегіштерін, 32 бірлік жаяу жүргінші өтпесі дыбыстық құрылғылармен жабдықталды. </w:t>
      </w:r>
    </w:p>
    <w:p w:rsidR="00F17979" w:rsidRDefault="00D52175" w:rsidP="00F17979">
      <w:pPr>
        <w:pBdr>
          <w:bottom w:val="single" w:sz="4" w:space="31" w:color="FFFFFF"/>
        </w:pBdr>
        <w:tabs>
          <w:tab w:val="left" w:pos="728"/>
        </w:tabs>
        <w:ind w:firstLine="720"/>
        <w:contextualSpacing/>
        <w:jc w:val="both"/>
        <w:rPr>
          <w:sz w:val="28"/>
          <w:szCs w:val="28"/>
          <w:lang w:val="kk-KZ"/>
        </w:rPr>
      </w:pPr>
      <w:r w:rsidRPr="00D52175">
        <w:rPr>
          <w:sz w:val="28"/>
          <w:szCs w:val="28"/>
          <w:lang w:val="kk-KZ"/>
        </w:rPr>
        <w:t>Әлеуметтік және көліктік инфрақұрылым объектілерін паспорттау және бейімдеу арқылы кедергісіз ортаны құруға жағдайлар қалыптастырылуда.</w:t>
      </w:r>
    </w:p>
    <w:p w:rsidR="00F17979" w:rsidRDefault="00D52175" w:rsidP="00F17979">
      <w:pPr>
        <w:pBdr>
          <w:bottom w:val="single" w:sz="4" w:space="31" w:color="FFFFFF"/>
        </w:pBdr>
        <w:tabs>
          <w:tab w:val="left" w:pos="728"/>
        </w:tabs>
        <w:ind w:firstLine="720"/>
        <w:contextualSpacing/>
        <w:jc w:val="both"/>
        <w:rPr>
          <w:sz w:val="28"/>
          <w:szCs w:val="28"/>
          <w:lang w:val="kk-KZ"/>
        </w:rPr>
      </w:pPr>
      <w:r w:rsidRPr="00D52175">
        <w:rPr>
          <w:sz w:val="28"/>
          <w:szCs w:val="28"/>
          <w:lang w:val="kk-KZ"/>
        </w:rPr>
        <w:t xml:space="preserve">Әлеуметтік және көлік инфрақұрылымы объектілерін төлқұжаттау және бейімдеу арқылы кедергісіз орта құруға жағдайлар қалыптастырылуда. </w:t>
      </w:r>
    </w:p>
    <w:p w:rsidR="00D52175" w:rsidRDefault="00D52175" w:rsidP="00F17979">
      <w:pPr>
        <w:pBdr>
          <w:bottom w:val="single" w:sz="4" w:space="31" w:color="FFFFFF"/>
        </w:pBdr>
        <w:tabs>
          <w:tab w:val="left" w:pos="728"/>
        </w:tabs>
        <w:ind w:firstLine="720"/>
        <w:contextualSpacing/>
        <w:jc w:val="both"/>
        <w:rPr>
          <w:sz w:val="28"/>
          <w:szCs w:val="28"/>
          <w:lang w:val="kk-KZ"/>
        </w:rPr>
      </w:pPr>
      <w:r w:rsidRPr="00D52175">
        <w:rPr>
          <w:sz w:val="28"/>
          <w:szCs w:val="28"/>
          <w:lang w:val="kk-KZ"/>
        </w:rPr>
        <w:t>Төлқұжатталған объектілердің жалпы санынан мүгедекке арналған қолжетімділікпен қамтамасыз етілген әлеуметтік және көлік инфрақұрылымы объектілерінің үлесі 97,3 %-</w:t>
      </w:r>
      <w:r w:rsidR="004F6707">
        <w:rPr>
          <w:sz w:val="28"/>
          <w:szCs w:val="28"/>
          <w:lang w:val="kk-KZ"/>
        </w:rPr>
        <w:t>ті</w:t>
      </w:r>
      <w:r w:rsidRPr="00D52175">
        <w:rPr>
          <w:sz w:val="28"/>
          <w:szCs w:val="28"/>
          <w:lang w:val="kk-KZ"/>
        </w:rPr>
        <w:t xml:space="preserve"> құрайды (31 433 объект).</w:t>
      </w:r>
    </w:p>
    <w:p w:rsidR="00322290" w:rsidRPr="004F6707" w:rsidRDefault="00322290" w:rsidP="009D13BC">
      <w:pPr>
        <w:pStyle w:val="2"/>
        <w:numPr>
          <w:ilvl w:val="2"/>
          <w:numId w:val="6"/>
        </w:numPr>
        <w:ind w:left="0" w:firstLine="709"/>
        <w:jc w:val="both"/>
        <w:rPr>
          <w:rFonts w:ascii="Times New Roman" w:hAnsi="Times New Roman"/>
          <w:i w:val="0"/>
          <w:lang w:val="kk-KZ"/>
        </w:rPr>
      </w:pPr>
      <w:r w:rsidRPr="004F6707">
        <w:rPr>
          <w:rFonts w:ascii="Times New Roman" w:hAnsi="Times New Roman"/>
          <w:i w:val="0"/>
          <w:lang w:val="kk-KZ"/>
        </w:rPr>
        <w:t>Елдің стратегиялық және бағдарламалық құжаттарында айқындалған мақсаттарға қол жеткізу мен басымдықтарды іске асыру туралы</w:t>
      </w:r>
    </w:p>
    <w:p w:rsidR="00322290" w:rsidRPr="0029215A" w:rsidRDefault="0029215A" w:rsidP="0029215A">
      <w:pPr>
        <w:pStyle w:val="4"/>
        <w:numPr>
          <w:ilvl w:val="0"/>
          <w:numId w:val="27"/>
        </w:numPr>
        <w:rPr>
          <w:rFonts w:ascii="Times New Roman" w:hAnsi="Times New Roman" w:cs="Times New Roman"/>
          <w:i w:val="0"/>
          <w:color w:val="FFFFFF" w:themeColor="background1"/>
          <w:sz w:val="20"/>
          <w:lang w:val="kk-KZ"/>
        </w:rPr>
      </w:pPr>
      <w:r w:rsidRPr="0029215A">
        <w:rPr>
          <w:rFonts w:ascii="Times New Roman" w:hAnsi="Times New Roman" w:cs="Times New Roman"/>
          <w:i w:val="0"/>
          <w:color w:val="FFFFFF" w:themeColor="background1"/>
          <w:sz w:val="20"/>
          <w:lang w:val="kk-KZ"/>
        </w:rPr>
        <w:t>Нұрлы жол</w:t>
      </w:r>
    </w:p>
    <w:tbl>
      <w:tblPr>
        <w:tblStyle w:val="ae"/>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6497"/>
      </w:tblGrid>
      <w:tr w:rsidR="00E21ED1" w:rsidRPr="00515410" w:rsidTr="0000163E">
        <w:tc>
          <w:tcPr>
            <w:tcW w:w="2009" w:type="dxa"/>
          </w:tcPr>
          <w:bookmarkEnd w:id="4"/>
          <w:bookmarkEnd w:id="5"/>
          <w:p w:rsidR="00E21ED1" w:rsidRPr="00515410" w:rsidRDefault="00E21ED1" w:rsidP="0000163E">
            <w:pPr>
              <w:jc w:val="both"/>
              <w:rPr>
                <w:rFonts w:eastAsiaTheme="majorEastAsia"/>
                <w:sz w:val="28"/>
                <w:szCs w:val="28"/>
                <w:highlight w:val="yellow"/>
              </w:rPr>
            </w:pPr>
            <w:r w:rsidRPr="00515410">
              <w:rPr>
                <w:rFonts w:eastAsiaTheme="majorEastAsia"/>
                <w:noProof/>
                <w:sz w:val="28"/>
                <w:szCs w:val="28"/>
              </w:rPr>
              <w:drawing>
                <wp:inline distT="0" distB="0" distL="0" distR="0" wp14:anchorId="455E062F" wp14:editId="432020DA">
                  <wp:extent cx="1228214" cy="800100"/>
                  <wp:effectExtent l="0" t="0" r="0" b="0"/>
                  <wp:docPr id="14" name="Рисунок 14" descr="E:\НЖ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Жол.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9888" cy="801191"/>
                          </a:xfrm>
                          <a:prstGeom prst="rect">
                            <a:avLst/>
                          </a:prstGeom>
                          <a:noFill/>
                          <a:ln>
                            <a:noFill/>
                          </a:ln>
                        </pic:spPr>
                      </pic:pic>
                    </a:graphicData>
                  </a:graphic>
                </wp:inline>
              </w:drawing>
            </w:r>
          </w:p>
        </w:tc>
        <w:tc>
          <w:tcPr>
            <w:tcW w:w="6638" w:type="dxa"/>
          </w:tcPr>
          <w:p w:rsidR="00E21ED1" w:rsidRPr="00515410" w:rsidRDefault="00E21ED1" w:rsidP="0000163E">
            <w:pPr>
              <w:jc w:val="both"/>
              <w:rPr>
                <w:rFonts w:eastAsiaTheme="majorEastAsia"/>
                <w:sz w:val="28"/>
                <w:szCs w:val="28"/>
                <w:highlight w:val="yellow"/>
              </w:rPr>
            </w:pPr>
            <w:r w:rsidRPr="00BE7FFA">
              <w:rPr>
                <w:rFonts w:eastAsiaTheme="majorEastAsia"/>
                <w:b/>
                <w:sz w:val="28"/>
                <w:szCs w:val="28"/>
              </w:rPr>
              <w:t>1) </w:t>
            </w:r>
            <w:r w:rsidRPr="0020727F">
              <w:rPr>
                <w:b/>
                <w:color w:val="000000" w:themeColor="text1"/>
                <w:sz w:val="28"/>
                <w:lang w:val="kk-KZ"/>
              </w:rPr>
              <w:t xml:space="preserve">ИНФРАҚҰРЫЛЫМДЫ ДАМЫТУДЫҢ </w:t>
            </w:r>
            <w:r>
              <w:rPr>
                <w:b/>
                <w:color w:val="000000" w:themeColor="text1"/>
                <w:sz w:val="28"/>
                <w:lang w:val="kk-KZ"/>
              </w:rPr>
              <w:br/>
            </w:r>
            <w:r w:rsidRPr="0020727F">
              <w:rPr>
                <w:b/>
                <w:color w:val="000000" w:themeColor="text1"/>
                <w:sz w:val="28"/>
                <w:lang w:val="kk-KZ"/>
              </w:rPr>
              <w:t xml:space="preserve">2015 – 2019 ЖЫЛДАРҒА АРНАЛҒАН «НҰРЛЫ ЖОЛ» </w:t>
            </w:r>
            <w:hyperlink r:id="rId9" w:anchor="z13" w:history="1">
              <w:r w:rsidRPr="0020727F">
                <w:rPr>
                  <w:b/>
                  <w:color w:val="000000" w:themeColor="text1"/>
                  <w:sz w:val="28"/>
                  <w:lang w:val="kk-KZ"/>
                </w:rPr>
                <w:t>МЕМЛЕКЕТТІК БАҒДАРЛАМАСЫ</w:t>
              </w:r>
            </w:hyperlink>
            <w:r w:rsidRPr="0020727F">
              <w:rPr>
                <w:b/>
                <w:color w:val="000000" w:themeColor="text1"/>
                <w:sz w:val="28"/>
                <w:lang w:val="kk-KZ"/>
              </w:rPr>
              <w:t xml:space="preserve"> </w:t>
            </w:r>
            <w:r w:rsidRPr="0020727F">
              <w:rPr>
                <w:color w:val="000000" w:themeColor="text1"/>
                <w:sz w:val="28"/>
                <w:lang w:val="kk-KZ"/>
              </w:rPr>
              <w:t xml:space="preserve">(бұдан әрі – </w:t>
            </w:r>
            <w:r w:rsidR="0000163E">
              <w:rPr>
                <w:color w:val="000000" w:themeColor="text1"/>
                <w:sz w:val="28"/>
                <w:lang w:val="kk-KZ"/>
              </w:rPr>
              <w:t>Б</w:t>
            </w:r>
            <w:r w:rsidRPr="0020727F">
              <w:rPr>
                <w:color w:val="000000" w:themeColor="text1"/>
                <w:sz w:val="28"/>
                <w:lang w:val="kk-KZ"/>
              </w:rPr>
              <w:t>ағдарлама)</w:t>
            </w:r>
          </w:p>
        </w:tc>
      </w:tr>
    </w:tbl>
    <w:p w:rsidR="00E21ED1" w:rsidRPr="0020727F" w:rsidRDefault="00E21ED1" w:rsidP="00E21ED1">
      <w:pPr>
        <w:ind w:firstLine="709"/>
        <w:jc w:val="both"/>
        <w:rPr>
          <w:sz w:val="28"/>
          <w:szCs w:val="28"/>
          <w:lang w:val="kk-KZ"/>
        </w:rPr>
      </w:pPr>
      <w:r w:rsidRPr="0020727F">
        <w:rPr>
          <w:sz w:val="28"/>
          <w:szCs w:val="28"/>
          <w:lang w:val="kk-KZ"/>
        </w:rPr>
        <w:t xml:space="preserve">Қазақстан Республикасы </w:t>
      </w:r>
      <w:r w:rsidR="0000163E">
        <w:rPr>
          <w:sz w:val="28"/>
          <w:szCs w:val="28"/>
          <w:lang w:val="kk-KZ"/>
        </w:rPr>
        <w:t>Үкімет</w:t>
      </w:r>
      <w:r w:rsidRPr="0020727F">
        <w:rPr>
          <w:sz w:val="28"/>
          <w:szCs w:val="28"/>
          <w:lang w:val="kk-KZ"/>
        </w:rPr>
        <w:t>інің 201</w:t>
      </w:r>
      <w:r w:rsidR="0000163E">
        <w:rPr>
          <w:sz w:val="28"/>
          <w:szCs w:val="28"/>
          <w:lang w:val="kk-KZ"/>
        </w:rPr>
        <w:t>8</w:t>
      </w:r>
      <w:r w:rsidRPr="0020727F">
        <w:rPr>
          <w:sz w:val="28"/>
          <w:szCs w:val="28"/>
          <w:lang w:val="kk-KZ"/>
        </w:rPr>
        <w:t xml:space="preserve"> жылғы </w:t>
      </w:r>
      <w:r w:rsidR="0000163E">
        <w:rPr>
          <w:sz w:val="28"/>
          <w:szCs w:val="28"/>
          <w:lang w:val="kk-KZ"/>
        </w:rPr>
        <w:t>30 шілдедегі</w:t>
      </w:r>
      <w:r w:rsidRPr="0020727F">
        <w:rPr>
          <w:sz w:val="28"/>
          <w:szCs w:val="28"/>
          <w:lang w:val="kk-KZ"/>
        </w:rPr>
        <w:t xml:space="preserve"> №</w:t>
      </w:r>
      <w:r w:rsidR="0000163E">
        <w:rPr>
          <w:sz w:val="28"/>
          <w:szCs w:val="28"/>
          <w:lang w:val="kk-KZ"/>
        </w:rPr>
        <w:t>470</w:t>
      </w:r>
      <w:r w:rsidRPr="0020727F">
        <w:rPr>
          <w:sz w:val="28"/>
          <w:szCs w:val="28"/>
          <w:lang w:val="kk-KZ"/>
        </w:rPr>
        <w:t xml:space="preserve"> </w:t>
      </w:r>
      <w:r w:rsidR="0000163E">
        <w:rPr>
          <w:sz w:val="28"/>
          <w:szCs w:val="28"/>
          <w:lang w:val="kk-KZ"/>
        </w:rPr>
        <w:t>қаулысымен</w:t>
      </w:r>
      <w:r w:rsidRPr="0020727F">
        <w:rPr>
          <w:sz w:val="28"/>
          <w:szCs w:val="28"/>
          <w:lang w:val="kk-KZ"/>
        </w:rPr>
        <w:t xml:space="preserve"> бекітілген.</w:t>
      </w:r>
    </w:p>
    <w:p w:rsidR="00E21ED1" w:rsidRPr="007011B3" w:rsidRDefault="00E21ED1" w:rsidP="00E21ED1">
      <w:pPr>
        <w:ind w:firstLine="709"/>
        <w:jc w:val="both"/>
        <w:rPr>
          <w:sz w:val="28"/>
          <w:szCs w:val="28"/>
          <w:lang w:val="kk-KZ"/>
        </w:rPr>
      </w:pPr>
      <w:r w:rsidRPr="0020727F">
        <w:rPr>
          <w:b/>
          <w:sz w:val="28"/>
          <w:szCs w:val="28"/>
          <w:lang w:val="kk-KZ"/>
        </w:rPr>
        <w:t>Іске асыру кезеңі:</w:t>
      </w:r>
      <w:r w:rsidRPr="007011B3">
        <w:rPr>
          <w:sz w:val="28"/>
          <w:szCs w:val="28"/>
          <w:lang w:val="kk-KZ"/>
        </w:rPr>
        <w:t xml:space="preserve"> 2015-2019 жылдар.</w:t>
      </w:r>
    </w:p>
    <w:p w:rsidR="00E21ED1" w:rsidRDefault="00E21ED1" w:rsidP="00E21ED1">
      <w:pPr>
        <w:ind w:firstLine="709"/>
        <w:jc w:val="both"/>
        <w:rPr>
          <w:sz w:val="28"/>
          <w:szCs w:val="28"/>
          <w:lang w:val="kk-KZ"/>
        </w:rPr>
      </w:pPr>
      <w:r w:rsidRPr="0020727F">
        <w:rPr>
          <w:b/>
          <w:sz w:val="28"/>
          <w:szCs w:val="28"/>
          <w:lang w:val="kk-KZ"/>
        </w:rPr>
        <w:t>Бағдарламаның мақсаты</w:t>
      </w:r>
      <w:r>
        <w:rPr>
          <w:sz w:val="28"/>
          <w:szCs w:val="28"/>
          <w:lang w:val="kk-KZ"/>
        </w:rPr>
        <w:t>:</w:t>
      </w:r>
      <w:r w:rsidRPr="007011B3">
        <w:rPr>
          <w:sz w:val="28"/>
          <w:szCs w:val="28"/>
          <w:lang w:val="kk-KZ"/>
        </w:rPr>
        <w:t xml:space="preserve"> Қазақстанның ұзақ мерзімді экономикалық өсуін қамтамасыз ету үшін хаб қағидатымен тиімді инфрақұрылым құру негізінде елдің макроөңірлерін интеграциялау арқылы бірыңғай экономикалық нарықты қалыптастыру, көлік инфрақұрылымын халықаралық көлік жүйесіне интеграциялау, транзит әлеуетін іске асыру.</w:t>
      </w:r>
    </w:p>
    <w:p w:rsidR="00E21ED1" w:rsidRDefault="00F60FEE" w:rsidP="00E21ED1">
      <w:pPr>
        <w:ind w:firstLine="709"/>
        <w:jc w:val="both"/>
        <w:rPr>
          <w:sz w:val="28"/>
          <w:szCs w:val="28"/>
          <w:lang w:val="kk-KZ"/>
        </w:rPr>
      </w:pPr>
      <w:r w:rsidRPr="0021056F">
        <w:rPr>
          <w:b/>
          <w:sz w:val="28"/>
          <w:szCs w:val="28"/>
        </w:rPr>
        <w:t>Бағдарламаны қаржыландыру</w:t>
      </w:r>
      <w:r w:rsidR="00E21ED1">
        <w:rPr>
          <w:sz w:val="28"/>
          <w:szCs w:val="28"/>
        </w:rPr>
        <w:t xml:space="preserve"> (мың</w:t>
      </w:r>
      <w:r w:rsidR="00E21ED1">
        <w:rPr>
          <w:sz w:val="28"/>
          <w:szCs w:val="28"/>
          <w:lang w:val="kk-KZ"/>
        </w:rPr>
        <w:t xml:space="preserve"> </w:t>
      </w:r>
      <w:r w:rsidR="00E21ED1">
        <w:rPr>
          <w:sz w:val="28"/>
          <w:szCs w:val="28"/>
        </w:rPr>
        <w:t>тең</w:t>
      </w:r>
      <w:r w:rsidR="00E21ED1" w:rsidRPr="00515410">
        <w:rPr>
          <w:sz w:val="28"/>
          <w:szCs w:val="28"/>
        </w:rPr>
        <w:t>ге):</w:t>
      </w:r>
    </w:p>
    <w:p w:rsidR="004D2DDD" w:rsidRPr="004D2DDD" w:rsidRDefault="004D2DDD" w:rsidP="00E21ED1">
      <w:pPr>
        <w:ind w:firstLine="709"/>
        <w:jc w:val="both"/>
        <w:rPr>
          <w:sz w:val="28"/>
          <w:szCs w:val="28"/>
          <w:lang w:val="kk-KZ"/>
        </w:rPr>
      </w:pPr>
    </w:p>
    <w:tbl>
      <w:tblPr>
        <w:tblW w:w="9072" w:type="dxa"/>
        <w:tblInd w:w="392" w:type="dxa"/>
        <w:tblLayout w:type="fixed"/>
        <w:tblLook w:val="04A0" w:firstRow="1" w:lastRow="0" w:firstColumn="1" w:lastColumn="0" w:noHBand="0" w:noVBand="1"/>
      </w:tblPr>
      <w:tblGrid>
        <w:gridCol w:w="3118"/>
        <w:gridCol w:w="1701"/>
        <w:gridCol w:w="1843"/>
        <w:gridCol w:w="992"/>
        <w:gridCol w:w="1418"/>
      </w:tblGrid>
      <w:tr w:rsidR="00E21ED1" w:rsidRPr="00515410" w:rsidTr="004D2DDD">
        <w:trPr>
          <w:trHeight w:val="479"/>
        </w:trPr>
        <w:tc>
          <w:tcPr>
            <w:tcW w:w="3118"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E21ED1" w:rsidRPr="004D2DDD" w:rsidRDefault="00E21ED1" w:rsidP="0000163E">
            <w:pPr>
              <w:jc w:val="center"/>
              <w:rPr>
                <w:color w:val="FFFFFF" w:themeColor="background1"/>
                <w:lang w:val="kk-KZ"/>
              </w:rPr>
            </w:pPr>
            <w:r w:rsidRPr="004D2DDD">
              <w:rPr>
                <w:color w:val="FFFFFF" w:themeColor="background1"/>
                <w:lang w:val="kk-KZ"/>
              </w:rPr>
              <w:lastRenderedPageBreak/>
              <w:t>Атауы</w:t>
            </w:r>
          </w:p>
        </w:tc>
        <w:tc>
          <w:tcPr>
            <w:tcW w:w="1701"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E21ED1" w:rsidRPr="004D2DDD" w:rsidRDefault="00E21ED1" w:rsidP="0000163E">
            <w:pPr>
              <w:jc w:val="center"/>
              <w:rPr>
                <w:color w:val="FFFFFF" w:themeColor="background1"/>
                <w:lang w:val="kk-KZ"/>
              </w:rPr>
            </w:pPr>
            <w:r w:rsidRPr="004D2DDD">
              <w:rPr>
                <w:color w:val="FFFFFF" w:themeColor="background1"/>
                <w:lang w:val="kk-KZ"/>
              </w:rPr>
              <w:t>Жоспар</w:t>
            </w:r>
          </w:p>
        </w:tc>
        <w:tc>
          <w:tcPr>
            <w:tcW w:w="1843"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E21ED1" w:rsidRPr="0047124D" w:rsidRDefault="00E21ED1" w:rsidP="0000163E">
            <w:pPr>
              <w:jc w:val="center"/>
              <w:rPr>
                <w:color w:val="FFFFFF" w:themeColor="background1"/>
                <w:lang w:val="kk-KZ"/>
              </w:rPr>
            </w:pPr>
            <w:r w:rsidRPr="004D2DDD">
              <w:rPr>
                <w:color w:val="FFFFFF" w:themeColor="background1"/>
              </w:rPr>
              <w:t>Факт</w:t>
            </w:r>
            <w:r w:rsidR="0047124D">
              <w:rPr>
                <w:color w:val="FFFFFF" w:themeColor="background1"/>
                <w:lang w:val="kk-KZ"/>
              </w:rPr>
              <w:t>і</w:t>
            </w:r>
          </w:p>
        </w:tc>
        <w:tc>
          <w:tcPr>
            <w:tcW w:w="992"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tcPr>
          <w:p w:rsidR="00E21ED1" w:rsidRPr="004D2DDD" w:rsidRDefault="00E21ED1" w:rsidP="00A7717C">
            <w:pPr>
              <w:jc w:val="center"/>
              <w:rPr>
                <w:color w:val="FFFFFF" w:themeColor="background1"/>
              </w:rPr>
            </w:pPr>
            <w:r w:rsidRPr="004D2DDD">
              <w:rPr>
                <w:color w:val="FFFFFF" w:themeColor="background1"/>
                <w:lang w:val="kk-KZ"/>
              </w:rPr>
              <w:t>Атқ</w:t>
            </w:r>
            <w:r w:rsidR="00A7717C" w:rsidRPr="004D2DDD">
              <w:rPr>
                <w:color w:val="FFFFFF" w:themeColor="background1"/>
                <w:lang w:val="kk-KZ"/>
              </w:rPr>
              <w:t>.</w:t>
            </w:r>
            <w:r w:rsidRPr="004D2DDD">
              <w:rPr>
                <w:color w:val="FFFFFF" w:themeColor="background1"/>
              </w:rPr>
              <w:t>%</w:t>
            </w:r>
          </w:p>
        </w:tc>
        <w:tc>
          <w:tcPr>
            <w:tcW w:w="1418"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E21ED1" w:rsidRPr="004D2DDD" w:rsidRDefault="00E21ED1" w:rsidP="0000163E">
            <w:pPr>
              <w:jc w:val="center"/>
              <w:rPr>
                <w:color w:val="FFFFFF" w:themeColor="background1"/>
                <w:lang w:val="kk-KZ"/>
              </w:rPr>
            </w:pPr>
            <w:r w:rsidRPr="004D2DDD">
              <w:rPr>
                <w:color w:val="FFFFFF" w:themeColor="background1"/>
                <w:lang w:val="kk-KZ"/>
              </w:rPr>
              <w:t>Атқарылмау</w:t>
            </w:r>
          </w:p>
        </w:tc>
      </w:tr>
      <w:tr w:rsidR="00F9072F" w:rsidRPr="00420A42" w:rsidTr="004D2DDD">
        <w:trPr>
          <w:trHeight w:val="147"/>
        </w:trPr>
        <w:tc>
          <w:tcPr>
            <w:tcW w:w="31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hideMark/>
          </w:tcPr>
          <w:p w:rsidR="00F9072F" w:rsidRPr="004D2DDD" w:rsidRDefault="00F9072F" w:rsidP="0000163E">
            <w:pPr>
              <w:rPr>
                <w:b/>
                <w:lang w:val="kk-KZ"/>
              </w:rPr>
            </w:pPr>
            <w:r w:rsidRPr="004D2DDD">
              <w:rPr>
                <w:b/>
                <w:lang w:val="kk-KZ"/>
              </w:rPr>
              <w:t>БАРЛЫҒЫ:</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right"/>
              <w:rPr>
                <w:b/>
              </w:rPr>
            </w:pPr>
            <w:r w:rsidRPr="004D2DDD">
              <w:rPr>
                <w:b/>
              </w:rPr>
              <w:t>437 204 241,0</w:t>
            </w:r>
          </w:p>
        </w:tc>
        <w:tc>
          <w:tcPr>
            <w:tcW w:w="18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right"/>
              <w:rPr>
                <w:b/>
              </w:rPr>
            </w:pPr>
            <w:r w:rsidRPr="004D2DDD">
              <w:rPr>
                <w:b/>
                <w:lang w:val="kk-KZ"/>
              </w:rPr>
              <w:t>437 051 481,3</w:t>
            </w:r>
            <w:r w:rsidRPr="004D2DDD">
              <w:rPr>
                <w:b/>
              </w:rPr>
              <w:t> </w:t>
            </w:r>
          </w:p>
        </w:tc>
        <w:tc>
          <w:tcPr>
            <w:tcW w:w="9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right"/>
              <w:rPr>
                <w:b/>
                <w:lang w:val="kk-KZ"/>
              </w:rPr>
            </w:pPr>
            <w:r w:rsidRPr="004D2DDD">
              <w:rPr>
                <w:b/>
                <w:lang w:val="kk-KZ"/>
              </w:rPr>
              <w:t>100,0</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right"/>
              <w:rPr>
                <w:b/>
              </w:rPr>
            </w:pPr>
            <w:r w:rsidRPr="004D2DDD">
              <w:rPr>
                <w:b/>
              </w:rPr>
              <w:t>152 759,7</w:t>
            </w:r>
            <w:r w:rsidRPr="004D2DDD">
              <w:t> </w:t>
            </w:r>
          </w:p>
        </w:tc>
      </w:tr>
      <w:tr w:rsidR="00F9072F" w:rsidRPr="00420A42" w:rsidTr="004D2DDD">
        <w:trPr>
          <w:trHeight w:val="147"/>
        </w:trPr>
        <w:tc>
          <w:tcPr>
            <w:tcW w:w="31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both"/>
              <w:rPr>
                <w:i/>
                <w:lang w:val="kk-KZ"/>
              </w:rPr>
            </w:pPr>
            <w:r w:rsidRPr="004D2DDD">
              <w:rPr>
                <w:i/>
              </w:rPr>
              <w:t xml:space="preserve"> - </w:t>
            </w:r>
            <w:r w:rsidRPr="004D2DDD">
              <w:rPr>
                <w:i/>
                <w:lang w:val="kk-KZ"/>
              </w:rPr>
              <w:t>әкімшінің өзі іске асыратын шығыстар</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right"/>
              <w:rPr>
                <w:i/>
                <w:lang w:val="kk-KZ"/>
              </w:rPr>
            </w:pPr>
            <w:r w:rsidRPr="004D2DDD">
              <w:rPr>
                <w:i/>
                <w:lang w:val="kk-KZ"/>
              </w:rPr>
              <w:t>329 193 722,0</w:t>
            </w:r>
          </w:p>
        </w:tc>
        <w:tc>
          <w:tcPr>
            <w:tcW w:w="18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right"/>
              <w:rPr>
                <w:i/>
                <w:lang w:val="kk-KZ"/>
              </w:rPr>
            </w:pPr>
            <w:r w:rsidRPr="004D2DDD">
              <w:rPr>
                <w:i/>
                <w:lang w:val="kk-KZ"/>
              </w:rPr>
              <w:t>329 118 664,6 </w:t>
            </w:r>
          </w:p>
        </w:tc>
        <w:tc>
          <w:tcPr>
            <w:tcW w:w="9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right"/>
              <w:rPr>
                <w:i/>
                <w:lang w:val="kk-KZ"/>
              </w:rPr>
            </w:pPr>
            <w:r w:rsidRPr="004D2DDD">
              <w:rPr>
                <w:i/>
                <w:lang w:val="kk-KZ"/>
              </w:rPr>
              <w:t>100,0</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right"/>
              <w:rPr>
                <w:i/>
                <w:lang w:val="kk-KZ"/>
              </w:rPr>
            </w:pPr>
            <w:r w:rsidRPr="004D2DDD">
              <w:rPr>
                <w:i/>
                <w:lang w:val="kk-KZ"/>
              </w:rPr>
              <w:t>-75 057,4</w:t>
            </w:r>
          </w:p>
        </w:tc>
      </w:tr>
      <w:tr w:rsidR="00F9072F" w:rsidRPr="00420A42" w:rsidTr="004D2DDD">
        <w:trPr>
          <w:trHeight w:val="147"/>
        </w:trPr>
        <w:tc>
          <w:tcPr>
            <w:tcW w:w="31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F9072F">
            <w:pPr>
              <w:jc w:val="both"/>
              <w:rPr>
                <w:i/>
                <w:lang w:val="kk-KZ"/>
              </w:rPr>
            </w:pPr>
            <w:r w:rsidRPr="004D2DDD">
              <w:rPr>
                <w:i/>
              </w:rPr>
              <w:t xml:space="preserve">- </w:t>
            </w:r>
            <w:r w:rsidRPr="004D2DDD">
              <w:rPr>
                <w:i/>
                <w:lang w:val="kk-KZ"/>
              </w:rPr>
              <w:t>өңірлерге нысаналы трансферттер мен бюджеттік кредиттер</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right"/>
              <w:rPr>
                <w:i/>
              </w:rPr>
            </w:pPr>
            <w:r w:rsidRPr="004D2DDD">
              <w:rPr>
                <w:i/>
              </w:rPr>
              <w:t>108 010 519,0 </w:t>
            </w:r>
          </w:p>
        </w:tc>
        <w:tc>
          <w:tcPr>
            <w:tcW w:w="18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right"/>
              <w:rPr>
                <w:i/>
                <w:lang w:val="kk-KZ"/>
              </w:rPr>
            </w:pPr>
            <w:r w:rsidRPr="004D2DDD">
              <w:rPr>
                <w:i/>
              </w:rPr>
              <w:t>107 932 816,7 </w:t>
            </w:r>
          </w:p>
        </w:tc>
        <w:tc>
          <w:tcPr>
            <w:tcW w:w="9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right"/>
              <w:rPr>
                <w:i/>
                <w:lang w:val="kk-KZ"/>
              </w:rPr>
            </w:pPr>
            <w:r w:rsidRPr="004D2DDD">
              <w:rPr>
                <w:i/>
                <w:lang w:val="kk-KZ"/>
              </w:rPr>
              <w:t>99,9</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9072F" w:rsidRPr="004D2DDD" w:rsidRDefault="00F9072F" w:rsidP="00B72E85">
            <w:pPr>
              <w:jc w:val="right"/>
              <w:rPr>
                <w:i/>
                <w:lang w:val="kk-KZ"/>
              </w:rPr>
            </w:pPr>
            <w:r w:rsidRPr="004D2DDD">
              <w:rPr>
                <w:i/>
                <w:lang w:val="kk-KZ"/>
              </w:rPr>
              <w:t>-77 702,3</w:t>
            </w:r>
          </w:p>
        </w:tc>
      </w:tr>
    </w:tbl>
    <w:p w:rsidR="00E21ED1" w:rsidRPr="00420A42" w:rsidRDefault="00E21ED1" w:rsidP="00E21ED1">
      <w:pPr>
        <w:ind w:firstLine="709"/>
        <w:jc w:val="both"/>
        <w:rPr>
          <w:sz w:val="28"/>
          <w:szCs w:val="28"/>
          <w:highlight w:val="red"/>
          <w:lang w:val="kk-KZ"/>
        </w:rPr>
      </w:pPr>
    </w:p>
    <w:p w:rsidR="00982E3D" w:rsidRPr="00982E3D" w:rsidRDefault="00982E3D" w:rsidP="00982E3D">
      <w:pPr>
        <w:ind w:firstLine="709"/>
        <w:jc w:val="both"/>
        <w:rPr>
          <w:sz w:val="28"/>
          <w:szCs w:val="28"/>
          <w:lang w:val="kk-KZ"/>
        </w:rPr>
      </w:pPr>
      <w:r w:rsidRPr="00982E3D">
        <w:rPr>
          <w:sz w:val="28"/>
          <w:szCs w:val="28"/>
          <w:lang w:val="kk-KZ"/>
        </w:rPr>
        <w:t>2018 жылы «Нұрлы жол» мемлекеттік бағдарламасын іске асыруға республикалық бюджеттен 437 204 241,0 мың теңге бөлінді, (оның ішінде 46</w:t>
      </w:r>
      <w:r w:rsidR="00626473">
        <w:rPr>
          <w:sz w:val="28"/>
          <w:szCs w:val="28"/>
          <w:lang w:val="kk-KZ"/>
        </w:rPr>
        <w:t> </w:t>
      </w:r>
      <w:r w:rsidRPr="00982E3D">
        <w:rPr>
          <w:sz w:val="28"/>
          <w:szCs w:val="28"/>
          <w:lang w:val="kk-KZ"/>
        </w:rPr>
        <w:t xml:space="preserve">582 356 мың теңге – сыртқы қарыздар есебінен, 418 971,0 мың теңге – гранттар есебінен), оның ішінде республикалық бюджеттік бағдарламаларды іске асыруға – 329 193 722,0 мың теңге, өңірлерге нысаналы трансферттер мен бюджеттік кредиттер аударуға – 108 010 519,0 мың теңге. </w:t>
      </w:r>
    </w:p>
    <w:p w:rsidR="00E21ED1" w:rsidRPr="00982E3D" w:rsidRDefault="00E21ED1" w:rsidP="00E21ED1">
      <w:pPr>
        <w:ind w:firstLine="709"/>
        <w:jc w:val="both"/>
        <w:rPr>
          <w:sz w:val="28"/>
          <w:szCs w:val="28"/>
          <w:lang w:val="kk-KZ"/>
        </w:rPr>
      </w:pPr>
      <w:r w:rsidRPr="00982E3D">
        <w:rPr>
          <w:sz w:val="28"/>
          <w:szCs w:val="28"/>
          <w:lang w:val="kk-KZ"/>
        </w:rPr>
        <w:t>Сондай-ақ:</w:t>
      </w:r>
    </w:p>
    <w:p w:rsidR="00E21ED1" w:rsidRPr="00982E3D" w:rsidRDefault="00E21ED1" w:rsidP="00E21ED1">
      <w:pPr>
        <w:ind w:firstLine="709"/>
        <w:jc w:val="both"/>
        <w:rPr>
          <w:sz w:val="28"/>
          <w:szCs w:val="28"/>
          <w:lang w:val="kk-KZ"/>
        </w:rPr>
      </w:pPr>
      <w:r w:rsidRPr="00982E3D">
        <w:rPr>
          <w:sz w:val="28"/>
          <w:szCs w:val="28"/>
          <w:lang w:val="kk-KZ"/>
        </w:rPr>
        <w:t>-</w:t>
      </w:r>
      <w:r w:rsidR="0000163E" w:rsidRPr="00982E3D">
        <w:rPr>
          <w:sz w:val="28"/>
          <w:szCs w:val="28"/>
          <w:lang w:val="kk-KZ"/>
        </w:rPr>
        <w:t> </w:t>
      </w:r>
      <w:r w:rsidRPr="00982E3D">
        <w:rPr>
          <w:sz w:val="28"/>
          <w:szCs w:val="28"/>
          <w:lang w:val="kk-KZ"/>
        </w:rPr>
        <w:t>119</w:t>
      </w:r>
      <w:r w:rsidR="0000163E" w:rsidRPr="00982E3D">
        <w:rPr>
          <w:sz w:val="28"/>
          <w:szCs w:val="28"/>
          <w:lang w:val="kk-KZ"/>
        </w:rPr>
        <w:t> </w:t>
      </w:r>
      <w:r w:rsidRPr="00982E3D">
        <w:rPr>
          <w:sz w:val="28"/>
          <w:szCs w:val="28"/>
          <w:lang w:val="kk-KZ"/>
        </w:rPr>
        <w:t>049,4</w:t>
      </w:r>
      <w:r w:rsidR="0000163E" w:rsidRPr="00982E3D">
        <w:rPr>
          <w:sz w:val="28"/>
          <w:szCs w:val="28"/>
          <w:lang w:val="kk-KZ"/>
        </w:rPr>
        <w:t> </w:t>
      </w:r>
      <w:r w:rsidRPr="00982E3D">
        <w:rPr>
          <w:sz w:val="28"/>
          <w:szCs w:val="28"/>
          <w:lang w:val="kk-KZ"/>
        </w:rPr>
        <w:t>млн.теңге мөлшерінде квазимемлекеттік сектор субъектілерінің өз қаражаты;</w:t>
      </w:r>
    </w:p>
    <w:p w:rsidR="00E21ED1" w:rsidRPr="007011B3" w:rsidRDefault="00E21ED1" w:rsidP="00E21ED1">
      <w:pPr>
        <w:ind w:firstLine="709"/>
        <w:jc w:val="both"/>
        <w:rPr>
          <w:sz w:val="28"/>
          <w:szCs w:val="28"/>
          <w:lang w:val="kk-KZ"/>
        </w:rPr>
      </w:pPr>
      <w:r w:rsidRPr="00982E3D">
        <w:rPr>
          <w:sz w:val="28"/>
          <w:szCs w:val="28"/>
          <w:lang w:val="kk-KZ"/>
        </w:rPr>
        <w:t>- 189 390,7 млн. теңге сомасында тартылатын квазимемлекеттік</w:t>
      </w:r>
      <w:r w:rsidRPr="007011B3">
        <w:rPr>
          <w:sz w:val="28"/>
          <w:szCs w:val="28"/>
          <w:lang w:val="kk-KZ"/>
        </w:rPr>
        <w:t xml:space="preserve"> сектор субъектілерінің және екінші деңгейдегі банктердің қарыздары;</w:t>
      </w:r>
    </w:p>
    <w:p w:rsidR="00E21ED1" w:rsidRPr="00C42E04" w:rsidRDefault="00E21ED1" w:rsidP="00E21ED1">
      <w:pPr>
        <w:ind w:firstLine="709"/>
        <w:jc w:val="both"/>
        <w:rPr>
          <w:sz w:val="28"/>
          <w:szCs w:val="28"/>
        </w:rPr>
      </w:pPr>
      <w:r w:rsidRPr="00C42E04">
        <w:rPr>
          <w:sz w:val="28"/>
          <w:szCs w:val="28"/>
        </w:rPr>
        <w:t>- 692,9 млн. теңге сомасында МЖӘ қаражаты;</w:t>
      </w:r>
    </w:p>
    <w:p w:rsidR="00E21ED1" w:rsidRPr="000634DB" w:rsidRDefault="00E21ED1" w:rsidP="00E21ED1">
      <w:pPr>
        <w:ind w:firstLine="709"/>
        <w:jc w:val="both"/>
        <w:rPr>
          <w:sz w:val="28"/>
          <w:szCs w:val="28"/>
        </w:rPr>
      </w:pPr>
      <w:r w:rsidRPr="00C42E04">
        <w:rPr>
          <w:sz w:val="28"/>
          <w:szCs w:val="28"/>
        </w:rPr>
        <w:t xml:space="preserve">- 1 568,3 млн. теңге </w:t>
      </w:r>
      <w:r w:rsidRPr="000634DB">
        <w:rPr>
          <w:sz w:val="28"/>
          <w:szCs w:val="28"/>
        </w:rPr>
        <w:t>сомасында жергілікті бюджеттердің қаражаты;</w:t>
      </w:r>
    </w:p>
    <w:p w:rsidR="00E21ED1" w:rsidRPr="000634DB" w:rsidRDefault="00E21ED1" w:rsidP="00E21ED1">
      <w:pPr>
        <w:ind w:firstLine="709"/>
        <w:jc w:val="both"/>
        <w:rPr>
          <w:sz w:val="28"/>
          <w:szCs w:val="28"/>
        </w:rPr>
      </w:pPr>
      <w:r w:rsidRPr="000634DB">
        <w:rPr>
          <w:sz w:val="28"/>
          <w:szCs w:val="28"/>
        </w:rPr>
        <w:t>- 43 021,0 млн. теңге сомасында жеке инвестициялар көзделді.</w:t>
      </w:r>
    </w:p>
    <w:p w:rsidR="00E21ED1" w:rsidRPr="00D53B57" w:rsidRDefault="00172340" w:rsidP="00E65A0C">
      <w:pPr>
        <w:ind w:firstLine="709"/>
        <w:jc w:val="both"/>
        <w:rPr>
          <w:sz w:val="28"/>
          <w:szCs w:val="28"/>
          <w:lang w:val="kk-KZ"/>
        </w:rPr>
      </w:pPr>
      <w:r w:rsidRPr="000634DB">
        <w:rPr>
          <w:sz w:val="28"/>
          <w:szCs w:val="28"/>
        </w:rPr>
        <w:t xml:space="preserve">2019 жылғы 1 қаңтардағы жағдай бойынша атқарылғаны </w:t>
      </w:r>
      <w:r w:rsidR="00626473" w:rsidRPr="000634DB">
        <w:rPr>
          <w:sz w:val="28"/>
          <w:szCs w:val="28"/>
          <w:lang w:val="kk-KZ"/>
        </w:rPr>
        <w:t>437 051 481,3</w:t>
      </w:r>
      <w:r w:rsidR="00626473" w:rsidRPr="000634DB">
        <w:rPr>
          <w:sz w:val="28"/>
          <w:szCs w:val="28"/>
        </w:rPr>
        <w:t> </w:t>
      </w:r>
      <w:r w:rsidRPr="000634DB">
        <w:rPr>
          <w:sz w:val="28"/>
          <w:szCs w:val="28"/>
        </w:rPr>
        <w:t>мың</w:t>
      </w:r>
      <w:r w:rsidRPr="000634DB">
        <w:rPr>
          <w:sz w:val="28"/>
          <w:szCs w:val="28"/>
          <w:lang w:val="kk-KZ"/>
        </w:rPr>
        <w:t> </w:t>
      </w:r>
      <w:r w:rsidRPr="000634DB">
        <w:rPr>
          <w:sz w:val="28"/>
          <w:szCs w:val="28"/>
        </w:rPr>
        <w:t>теңге (соны</w:t>
      </w:r>
      <w:r w:rsidRPr="000634DB">
        <w:rPr>
          <w:sz w:val="28"/>
          <w:szCs w:val="28"/>
          <w:lang w:val="kk-KZ"/>
        </w:rPr>
        <w:t>ң ішінде</w:t>
      </w:r>
      <w:r w:rsidRPr="000634DB">
        <w:rPr>
          <w:sz w:val="28"/>
          <w:szCs w:val="28"/>
        </w:rPr>
        <w:t xml:space="preserve"> сыртқы қарыздар – 46</w:t>
      </w:r>
      <w:r w:rsidRPr="000634DB">
        <w:rPr>
          <w:sz w:val="28"/>
          <w:szCs w:val="28"/>
          <w:lang w:val="kk-KZ"/>
        </w:rPr>
        <w:t> </w:t>
      </w:r>
      <w:r w:rsidRPr="000634DB">
        <w:rPr>
          <w:sz w:val="28"/>
          <w:szCs w:val="28"/>
        </w:rPr>
        <w:t>551</w:t>
      </w:r>
      <w:r w:rsidRPr="000634DB">
        <w:rPr>
          <w:sz w:val="28"/>
          <w:szCs w:val="28"/>
          <w:lang w:val="kk-KZ"/>
        </w:rPr>
        <w:t> </w:t>
      </w:r>
      <w:r w:rsidRPr="000634DB">
        <w:rPr>
          <w:sz w:val="28"/>
          <w:szCs w:val="28"/>
        </w:rPr>
        <w:t>888,5</w:t>
      </w:r>
      <w:r w:rsidRPr="000634DB">
        <w:rPr>
          <w:sz w:val="28"/>
          <w:szCs w:val="28"/>
          <w:lang w:val="kk-KZ"/>
        </w:rPr>
        <w:t> </w:t>
      </w:r>
      <w:r w:rsidRPr="000634DB">
        <w:rPr>
          <w:sz w:val="28"/>
          <w:szCs w:val="28"/>
        </w:rPr>
        <w:t>мың теңге, гранттар – 418 971,0 мың</w:t>
      </w:r>
      <w:r w:rsidRPr="000634DB">
        <w:rPr>
          <w:sz w:val="28"/>
          <w:szCs w:val="28"/>
          <w:lang w:val="kk-KZ"/>
        </w:rPr>
        <w:t> </w:t>
      </w:r>
      <w:r w:rsidRPr="000634DB">
        <w:rPr>
          <w:sz w:val="28"/>
          <w:szCs w:val="28"/>
        </w:rPr>
        <w:t xml:space="preserve">теңге) немесе </w:t>
      </w:r>
      <w:r w:rsidR="00626473" w:rsidRPr="000634DB">
        <w:rPr>
          <w:sz w:val="28"/>
          <w:szCs w:val="28"/>
        </w:rPr>
        <w:t>100</w:t>
      </w:r>
      <w:r w:rsidR="009B2220" w:rsidRPr="000634DB">
        <w:rPr>
          <w:sz w:val="28"/>
          <w:szCs w:val="28"/>
        </w:rPr>
        <w:t xml:space="preserve"> %, о</w:t>
      </w:r>
      <w:r w:rsidR="009B2220" w:rsidRPr="000634DB">
        <w:rPr>
          <w:sz w:val="28"/>
          <w:szCs w:val="28"/>
          <w:lang w:val="kk-KZ"/>
        </w:rPr>
        <w:t>ның ішіндереспубликалық бюджеттік бағдарламалар бойынша -</w:t>
      </w:r>
      <w:r w:rsidRPr="000634DB">
        <w:rPr>
          <w:sz w:val="28"/>
          <w:szCs w:val="28"/>
        </w:rPr>
        <w:t xml:space="preserve"> </w:t>
      </w:r>
      <w:r w:rsidR="009B2220" w:rsidRPr="000634DB">
        <w:rPr>
          <w:sz w:val="28"/>
          <w:szCs w:val="28"/>
          <w:lang w:val="kk-KZ"/>
        </w:rPr>
        <w:t>329 118 664,6 мың теңге</w:t>
      </w:r>
      <w:r w:rsidR="009B2220" w:rsidRPr="000634DB">
        <w:rPr>
          <w:sz w:val="28"/>
          <w:szCs w:val="28"/>
        </w:rPr>
        <w:t xml:space="preserve">, </w:t>
      </w:r>
      <w:r w:rsidR="009B2220" w:rsidRPr="000634DB">
        <w:rPr>
          <w:sz w:val="28"/>
          <w:szCs w:val="28"/>
          <w:lang w:val="kk-KZ"/>
        </w:rPr>
        <w:t xml:space="preserve">нысаналы трансфеттер және бюджеттік кредиттер бойынша </w:t>
      </w:r>
      <w:r w:rsidR="009B2220" w:rsidRPr="000634DB">
        <w:rPr>
          <w:sz w:val="28"/>
          <w:szCs w:val="28"/>
        </w:rPr>
        <w:t>– 107 932 816,7 </w:t>
      </w:r>
      <w:r w:rsidR="009B2220" w:rsidRPr="000634DB">
        <w:rPr>
          <w:sz w:val="28"/>
          <w:szCs w:val="28"/>
          <w:lang w:val="kk-KZ"/>
        </w:rPr>
        <w:t>мың тең</w:t>
      </w:r>
      <w:r w:rsidR="009B2220" w:rsidRPr="000634DB">
        <w:rPr>
          <w:sz w:val="28"/>
          <w:szCs w:val="28"/>
        </w:rPr>
        <w:t xml:space="preserve">ге. </w:t>
      </w:r>
      <w:r w:rsidR="009B2220" w:rsidRPr="000634DB">
        <w:rPr>
          <w:sz w:val="28"/>
          <w:szCs w:val="28"/>
          <w:lang w:val="kk-KZ"/>
        </w:rPr>
        <w:t>152 759,7 </w:t>
      </w:r>
      <w:r w:rsidRPr="000634DB">
        <w:rPr>
          <w:sz w:val="28"/>
          <w:szCs w:val="28"/>
          <w:lang w:val="kk-KZ"/>
        </w:rPr>
        <w:t>мың теңге сомасындағы қаражат атқарылмай қалды (оның ішінде сыртқы қарыздар – 30</w:t>
      </w:r>
      <w:r w:rsidR="007A54CE">
        <w:rPr>
          <w:sz w:val="28"/>
          <w:szCs w:val="28"/>
          <w:lang w:val="kk-KZ"/>
        </w:rPr>
        <w:t> </w:t>
      </w:r>
      <w:r w:rsidRPr="000634DB">
        <w:rPr>
          <w:sz w:val="28"/>
          <w:szCs w:val="28"/>
          <w:lang w:val="kk-KZ"/>
        </w:rPr>
        <w:t>467,5</w:t>
      </w:r>
      <w:r w:rsidR="007A54CE">
        <w:rPr>
          <w:sz w:val="28"/>
          <w:szCs w:val="28"/>
          <w:lang w:val="kk-KZ"/>
        </w:rPr>
        <w:t> </w:t>
      </w:r>
      <w:r w:rsidRPr="000634DB">
        <w:rPr>
          <w:sz w:val="28"/>
          <w:szCs w:val="28"/>
          <w:lang w:val="kk-KZ"/>
        </w:rPr>
        <w:t>мың</w:t>
      </w:r>
      <w:r w:rsidR="007A54CE">
        <w:rPr>
          <w:sz w:val="28"/>
          <w:szCs w:val="28"/>
          <w:lang w:val="kk-KZ"/>
        </w:rPr>
        <w:t> </w:t>
      </w:r>
      <w:r w:rsidRPr="000634DB">
        <w:rPr>
          <w:sz w:val="28"/>
          <w:szCs w:val="28"/>
          <w:lang w:val="kk-KZ"/>
        </w:rPr>
        <w:t>теңге),</w:t>
      </w:r>
      <w:r w:rsidR="00E21ED1" w:rsidRPr="000634DB">
        <w:rPr>
          <w:sz w:val="28"/>
          <w:szCs w:val="28"/>
          <w:lang w:val="kk-KZ"/>
        </w:rPr>
        <w:t xml:space="preserve"> оның ішінде </w:t>
      </w:r>
      <w:r w:rsidR="009B2220" w:rsidRPr="000634DB">
        <w:rPr>
          <w:sz w:val="28"/>
          <w:szCs w:val="28"/>
          <w:lang w:val="kk-KZ"/>
        </w:rPr>
        <w:t>41 895,</w:t>
      </w:r>
      <w:r w:rsidR="00960A92">
        <w:rPr>
          <w:sz w:val="28"/>
          <w:szCs w:val="28"/>
          <w:lang w:val="kk-KZ"/>
        </w:rPr>
        <w:t>5</w:t>
      </w:r>
      <w:r w:rsidR="00E21ED1" w:rsidRPr="000634DB">
        <w:rPr>
          <w:sz w:val="28"/>
          <w:szCs w:val="28"/>
          <w:lang w:val="kk-KZ"/>
        </w:rPr>
        <w:t xml:space="preserve"> мың теңге – бюджет қаражатын үнемдеу. Игерілмегені </w:t>
      </w:r>
      <w:r w:rsidR="009B2220" w:rsidRPr="000634DB">
        <w:rPr>
          <w:sz w:val="28"/>
          <w:szCs w:val="28"/>
          <w:lang w:val="kk-KZ"/>
        </w:rPr>
        <w:t>110 864,3</w:t>
      </w:r>
      <w:r w:rsidR="0000163E" w:rsidRPr="000634DB">
        <w:rPr>
          <w:sz w:val="28"/>
          <w:szCs w:val="28"/>
          <w:lang w:val="kk-KZ"/>
        </w:rPr>
        <w:t> </w:t>
      </w:r>
      <w:r w:rsidR="00E21ED1" w:rsidRPr="000634DB">
        <w:rPr>
          <w:sz w:val="28"/>
          <w:szCs w:val="28"/>
          <w:lang w:val="kk-KZ"/>
        </w:rPr>
        <w:t>мың</w:t>
      </w:r>
      <w:r w:rsidR="0000163E" w:rsidRPr="000634DB">
        <w:rPr>
          <w:sz w:val="28"/>
          <w:szCs w:val="28"/>
          <w:lang w:val="kk-KZ"/>
        </w:rPr>
        <w:t> </w:t>
      </w:r>
      <w:r w:rsidR="00E21ED1" w:rsidRPr="000634DB">
        <w:rPr>
          <w:sz w:val="28"/>
          <w:szCs w:val="28"/>
          <w:lang w:val="kk-KZ"/>
        </w:rPr>
        <w:t xml:space="preserve">теңге, </w:t>
      </w:r>
      <w:r w:rsidR="009B2220" w:rsidRPr="000634DB">
        <w:rPr>
          <w:sz w:val="28"/>
          <w:szCs w:val="28"/>
          <w:lang w:val="kk-KZ"/>
        </w:rPr>
        <w:t xml:space="preserve">оның ішінде </w:t>
      </w:r>
      <w:r w:rsidR="00E21ED1" w:rsidRPr="000634DB">
        <w:rPr>
          <w:sz w:val="28"/>
          <w:szCs w:val="28"/>
          <w:lang w:val="kk-KZ"/>
        </w:rPr>
        <w:t>23 311,2 мың теңге шағын және орта кәсіпорындарды қаржылай емес қолдау жағдайына зерттеу жүргізуге консультациялық қызмет көрсету және Қазақстанда шағын және орта кәсіпорындарды қаржылай емес қолдау жүйесін дамыту тұжырымдамасын әзірлеу бойынша өнім берушінің («GDSI Limited» компаниясының басшылығындағы бірлескен</w:t>
      </w:r>
      <w:r w:rsidR="00E21ED1" w:rsidRPr="009B2220">
        <w:rPr>
          <w:sz w:val="28"/>
          <w:szCs w:val="28"/>
          <w:lang w:val="kk-KZ"/>
        </w:rPr>
        <w:t xml:space="preserve"> кәсіпорын) бастапқы және пысықталған қорытынды есептерін қарау кезіндегі ҚР ҰЭМ бірқатар ескертулерінің жойылмауына байланысты Қазақстан Республикасы Ұлттық экономика министрлігінің «Шағын және орта кәсіпорындардың бәсекеге қабілеттілігін арттыру» жобасы бойынша</w:t>
      </w:r>
      <w:r w:rsidR="00E65A0C">
        <w:rPr>
          <w:sz w:val="28"/>
          <w:szCs w:val="28"/>
          <w:lang w:val="kk-KZ"/>
        </w:rPr>
        <w:t xml:space="preserve">, </w:t>
      </w:r>
      <w:r w:rsidR="00E65A0C" w:rsidRPr="00D53B57">
        <w:rPr>
          <w:sz w:val="28"/>
          <w:szCs w:val="28"/>
          <w:lang w:val="kk-KZ"/>
        </w:rPr>
        <w:t>77 179,6 мың теңге өнім берушілердің шарт талаптарын бұзуы себебінен Солтүстік Қазақстан облысында</w:t>
      </w:r>
      <w:r w:rsidR="00E65A0C" w:rsidRPr="009B2220">
        <w:rPr>
          <w:sz w:val="28"/>
          <w:szCs w:val="28"/>
          <w:lang w:val="kk-KZ"/>
        </w:rPr>
        <w:t xml:space="preserve"> </w:t>
      </w:r>
      <w:r w:rsidR="00E65A0C">
        <w:rPr>
          <w:sz w:val="28"/>
          <w:szCs w:val="28"/>
          <w:lang w:val="kk-KZ"/>
        </w:rPr>
        <w:t>қалыптасқан.</w:t>
      </w:r>
    </w:p>
    <w:p w:rsidR="0000163E" w:rsidRPr="00D53B57" w:rsidRDefault="00E21ED1" w:rsidP="00821CC1">
      <w:pPr>
        <w:widowControl w:val="0"/>
        <w:pBdr>
          <w:bottom w:val="single" w:sz="4" w:space="0" w:color="FFFFFF"/>
        </w:pBdr>
        <w:ind w:firstLine="708"/>
        <w:jc w:val="both"/>
        <w:rPr>
          <w:sz w:val="28"/>
          <w:szCs w:val="28"/>
          <w:lang w:val="kk-KZ"/>
        </w:rPr>
      </w:pPr>
      <w:r w:rsidRPr="00D53B57">
        <w:rPr>
          <w:sz w:val="28"/>
          <w:szCs w:val="28"/>
          <w:lang w:val="kk-KZ"/>
        </w:rPr>
        <w:t>Атқарылуы:</w:t>
      </w:r>
      <w:r w:rsidR="0000163E" w:rsidRPr="00D53B57">
        <w:rPr>
          <w:sz w:val="28"/>
          <w:szCs w:val="28"/>
          <w:lang w:val="kk-KZ"/>
        </w:rPr>
        <w:t xml:space="preserve"> </w:t>
      </w:r>
    </w:p>
    <w:p w:rsidR="0000163E" w:rsidRDefault="00E21ED1" w:rsidP="00821CC1">
      <w:pPr>
        <w:widowControl w:val="0"/>
        <w:pBdr>
          <w:bottom w:val="single" w:sz="4" w:space="0" w:color="FFFFFF"/>
        </w:pBdr>
        <w:ind w:firstLine="708"/>
        <w:jc w:val="both"/>
        <w:rPr>
          <w:sz w:val="28"/>
          <w:szCs w:val="28"/>
          <w:lang w:val="kk-KZ"/>
        </w:rPr>
      </w:pPr>
      <w:r w:rsidRPr="00D53B57">
        <w:rPr>
          <w:sz w:val="28"/>
          <w:szCs w:val="28"/>
          <w:lang w:val="kk-KZ"/>
        </w:rPr>
        <w:t>- 108</w:t>
      </w:r>
      <w:r w:rsidR="0000163E" w:rsidRPr="00D53B57">
        <w:rPr>
          <w:sz w:val="28"/>
          <w:szCs w:val="28"/>
          <w:lang w:val="kk-KZ"/>
        </w:rPr>
        <w:t> </w:t>
      </w:r>
      <w:r w:rsidRPr="00D53B57">
        <w:rPr>
          <w:sz w:val="28"/>
          <w:szCs w:val="28"/>
          <w:lang w:val="kk-KZ"/>
        </w:rPr>
        <w:t>417,6</w:t>
      </w:r>
      <w:r w:rsidR="0000163E" w:rsidRPr="00D53B57">
        <w:rPr>
          <w:sz w:val="28"/>
          <w:szCs w:val="28"/>
          <w:lang w:val="kk-KZ"/>
        </w:rPr>
        <w:t> </w:t>
      </w:r>
      <w:r w:rsidRPr="00D53B57">
        <w:rPr>
          <w:sz w:val="28"/>
          <w:szCs w:val="28"/>
          <w:lang w:val="kk-KZ"/>
        </w:rPr>
        <w:t>млн.</w:t>
      </w:r>
      <w:r w:rsidR="0000163E" w:rsidRPr="00D53B57">
        <w:rPr>
          <w:sz w:val="28"/>
          <w:szCs w:val="28"/>
          <w:lang w:val="kk-KZ"/>
        </w:rPr>
        <w:t> </w:t>
      </w:r>
      <w:r w:rsidRPr="00D53B57">
        <w:rPr>
          <w:sz w:val="28"/>
          <w:szCs w:val="28"/>
          <w:lang w:val="kk-KZ"/>
        </w:rPr>
        <w:t xml:space="preserve">теңге мөлшерінде квазимемлекеттік сектор </w:t>
      </w:r>
      <w:r w:rsidRPr="00D53B57">
        <w:rPr>
          <w:sz w:val="28"/>
          <w:szCs w:val="28"/>
          <w:lang w:val="kk-KZ"/>
        </w:rPr>
        <w:lastRenderedPageBreak/>
        <w:t>субъектілерінің өз қаражатын;</w:t>
      </w:r>
    </w:p>
    <w:p w:rsidR="0000163E" w:rsidRDefault="00E21ED1" w:rsidP="00821CC1">
      <w:pPr>
        <w:widowControl w:val="0"/>
        <w:pBdr>
          <w:bottom w:val="single" w:sz="4" w:space="0" w:color="FFFFFF"/>
        </w:pBdr>
        <w:ind w:firstLine="708"/>
        <w:jc w:val="both"/>
        <w:rPr>
          <w:sz w:val="28"/>
          <w:szCs w:val="28"/>
          <w:lang w:val="kk-KZ"/>
        </w:rPr>
      </w:pPr>
      <w:r w:rsidRPr="007011B3">
        <w:rPr>
          <w:sz w:val="28"/>
          <w:szCs w:val="28"/>
          <w:lang w:val="kk-KZ"/>
        </w:rPr>
        <w:t>- 28 089,1 млн. теңге сомасында тартылатын квазимемлекеттік сектор субъектілерінің және екінші деңгейдегі банктердің қарыздарын;</w:t>
      </w:r>
    </w:p>
    <w:p w:rsidR="0000163E" w:rsidRDefault="00E21ED1" w:rsidP="00821CC1">
      <w:pPr>
        <w:widowControl w:val="0"/>
        <w:pBdr>
          <w:bottom w:val="single" w:sz="4" w:space="0" w:color="FFFFFF"/>
        </w:pBdr>
        <w:ind w:firstLine="708"/>
        <w:jc w:val="both"/>
        <w:rPr>
          <w:sz w:val="28"/>
          <w:szCs w:val="28"/>
          <w:lang w:val="kk-KZ"/>
        </w:rPr>
      </w:pPr>
      <w:r w:rsidRPr="007011B3">
        <w:rPr>
          <w:sz w:val="28"/>
          <w:szCs w:val="28"/>
          <w:lang w:val="kk-KZ"/>
        </w:rPr>
        <w:t>- 0 теңге сомасында МЖӘ қаражатын;</w:t>
      </w:r>
    </w:p>
    <w:p w:rsidR="00821CC1" w:rsidRDefault="00E21ED1" w:rsidP="00821CC1">
      <w:pPr>
        <w:widowControl w:val="0"/>
        <w:pBdr>
          <w:bottom w:val="single" w:sz="4" w:space="0" w:color="FFFFFF"/>
        </w:pBdr>
        <w:ind w:firstLine="708"/>
        <w:jc w:val="both"/>
        <w:rPr>
          <w:sz w:val="28"/>
          <w:szCs w:val="28"/>
          <w:lang w:val="kk-KZ"/>
        </w:rPr>
      </w:pPr>
      <w:r w:rsidRPr="007011B3">
        <w:rPr>
          <w:sz w:val="28"/>
          <w:szCs w:val="28"/>
          <w:lang w:val="kk-KZ"/>
        </w:rPr>
        <w:t>- 1 535,7 млн. теңге сомасында жергілікті бюджеттердің қаражатын;</w:t>
      </w:r>
    </w:p>
    <w:p w:rsidR="00E21ED1" w:rsidRDefault="00E21ED1" w:rsidP="00821CC1">
      <w:pPr>
        <w:widowControl w:val="0"/>
        <w:pBdr>
          <w:bottom w:val="single" w:sz="4" w:space="0" w:color="FFFFFF"/>
        </w:pBdr>
        <w:ind w:firstLine="708"/>
        <w:jc w:val="both"/>
        <w:rPr>
          <w:sz w:val="28"/>
          <w:szCs w:val="28"/>
          <w:lang w:val="kk-KZ"/>
        </w:rPr>
      </w:pPr>
      <w:r w:rsidRPr="007011B3">
        <w:rPr>
          <w:sz w:val="28"/>
          <w:szCs w:val="28"/>
          <w:lang w:val="kk-KZ"/>
        </w:rPr>
        <w:t xml:space="preserve">- </w:t>
      </w:r>
      <w:r w:rsidR="00560022">
        <w:rPr>
          <w:sz w:val="28"/>
          <w:szCs w:val="28"/>
          <w:lang w:val="kk-KZ"/>
        </w:rPr>
        <w:t>767,0</w:t>
      </w:r>
      <w:r w:rsidRPr="007011B3">
        <w:rPr>
          <w:sz w:val="28"/>
          <w:szCs w:val="28"/>
          <w:lang w:val="kk-KZ"/>
        </w:rPr>
        <w:t xml:space="preserve"> млн. теңге сомасында жеке инвестициялар</w:t>
      </w:r>
      <w:r w:rsidR="00821CC1">
        <w:rPr>
          <w:sz w:val="28"/>
          <w:szCs w:val="28"/>
          <w:lang w:val="kk-KZ"/>
        </w:rPr>
        <w:t xml:space="preserve"> есебінен </w:t>
      </w:r>
      <w:r w:rsidRPr="007011B3">
        <w:rPr>
          <w:sz w:val="28"/>
          <w:szCs w:val="28"/>
          <w:lang w:val="kk-KZ"/>
        </w:rPr>
        <w:t>құрады.</w:t>
      </w:r>
    </w:p>
    <w:p w:rsidR="00821CC1" w:rsidRDefault="00E21ED1" w:rsidP="00821CC1">
      <w:pPr>
        <w:widowControl w:val="0"/>
        <w:pBdr>
          <w:bottom w:val="single" w:sz="4" w:space="0" w:color="FFFFFF"/>
        </w:pBdr>
        <w:ind w:firstLine="708"/>
        <w:jc w:val="both"/>
        <w:rPr>
          <w:sz w:val="28"/>
          <w:szCs w:val="28"/>
          <w:lang w:val="kk-KZ"/>
        </w:rPr>
      </w:pPr>
      <w:r w:rsidRPr="00C43145">
        <w:rPr>
          <w:sz w:val="28"/>
          <w:szCs w:val="28"/>
          <w:lang w:val="kk-KZ"/>
        </w:rPr>
        <w:t>Жалпы Мемлекеттік бағдарламамен 6 нысаналы индикатор көзделген.</w:t>
      </w:r>
    </w:p>
    <w:p w:rsidR="00821CC1" w:rsidRPr="001F2679" w:rsidRDefault="00E21ED1" w:rsidP="00821CC1">
      <w:pPr>
        <w:shd w:val="clear" w:color="auto" w:fill="BDD6EE" w:themeFill="accent1" w:themeFillTint="66"/>
        <w:ind w:firstLine="708"/>
        <w:jc w:val="both"/>
        <w:rPr>
          <w:color w:val="000000" w:themeColor="text1"/>
          <w:sz w:val="28"/>
          <w:szCs w:val="28"/>
          <w:lang w:val="kk-KZ"/>
        </w:rPr>
      </w:pPr>
      <w:r w:rsidRPr="001F2679">
        <w:rPr>
          <w:color w:val="000000" w:themeColor="text1"/>
          <w:sz w:val="28"/>
          <w:szCs w:val="28"/>
          <w:lang w:val="kk-KZ"/>
        </w:rPr>
        <w:t>1.</w:t>
      </w:r>
      <w:r w:rsidR="00821CC1" w:rsidRPr="001F2679">
        <w:rPr>
          <w:color w:val="000000" w:themeColor="text1"/>
          <w:sz w:val="28"/>
          <w:szCs w:val="28"/>
          <w:lang w:val="kk-KZ"/>
        </w:rPr>
        <w:t xml:space="preserve"> </w:t>
      </w:r>
      <w:r w:rsidRPr="001F2679">
        <w:rPr>
          <w:color w:val="000000" w:themeColor="text1"/>
          <w:sz w:val="28"/>
          <w:szCs w:val="28"/>
          <w:lang w:val="kk-KZ"/>
        </w:rPr>
        <w:t>«ЖІӨ-нің болжамды өсуін қамтамасыз ету»</w:t>
      </w:r>
    </w:p>
    <w:p w:rsidR="00821CC1" w:rsidRDefault="00E21ED1" w:rsidP="00821CC1">
      <w:pPr>
        <w:widowControl w:val="0"/>
        <w:pBdr>
          <w:bottom w:val="single" w:sz="4" w:space="10" w:color="FFFFFF"/>
        </w:pBdr>
        <w:ind w:firstLine="708"/>
        <w:jc w:val="both"/>
        <w:rPr>
          <w:sz w:val="28"/>
          <w:szCs w:val="28"/>
          <w:lang w:val="kk-KZ"/>
        </w:rPr>
      </w:pPr>
      <w:r w:rsidRPr="007011B3">
        <w:rPr>
          <w:sz w:val="28"/>
          <w:szCs w:val="28"/>
          <w:lang w:val="kk-KZ"/>
        </w:rPr>
        <w:t>102,2 % жоспарында 2018 жылы еліміздің ЖІӨ өсуі 104,1</w:t>
      </w:r>
      <w:r w:rsidR="00821CC1">
        <w:rPr>
          <w:sz w:val="28"/>
          <w:szCs w:val="28"/>
          <w:lang w:val="kk-KZ"/>
        </w:rPr>
        <w:t> % құрады.</w:t>
      </w:r>
    </w:p>
    <w:p w:rsidR="00821CC1" w:rsidRPr="001F2679" w:rsidRDefault="00E21ED1" w:rsidP="00821CC1">
      <w:pPr>
        <w:shd w:val="clear" w:color="auto" w:fill="BDD6EE" w:themeFill="accent1" w:themeFillTint="66"/>
        <w:ind w:firstLine="708"/>
        <w:jc w:val="both"/>
        <w:rPr>
          <w:color w:val="000000" w:themeColor="text1"/>
          <w:sz w:val="28"/>
          <w:szCs w:val="28"/>
          <w:lang w:val="kk-KZ"/>
        </w:rPr>
      </w:pPr>
      <w:r w:rsidRPr="001F2679">
        <w:rPr>
          <w:color w:val="000000" w:themeColor="text1"/>
          <w:sz w:val="28"/>
          <w:szCs w:val="28"/>
          <w:lang w:val="kk-KZ"/>
        </w:rPr>
        <w:t>2.</w:t>
      </w:r>
      <w:r w:rsidR="00821CC1" w:rsidRPr="001F2679">
        <w:rPr>
          <w:color w:val="000000" w:themeColor="text1"/>
          <w:sz w:val="28"/>
          <w:szCs w:val="28"/>
          <w:lang w:val="kk-KZ"/>
        </w:rPr>
        <w:t xml:space="preserve"> </w:t>
      </w:r>
      <w:r w:rsidRPr="001F2679">
        <w:rPr>
          <w:color w:val="000000" w:themeColor="text1"/>
          <w:sz w:val="28"/>
          <w:szCs w:val="28"/>
          <w:lang w:val="kk-KZ"/>
        </w:rPr>
        <w:t xml:space="preserve">«Нұрлы жол» мемлекеттік бағдарламасы іске асырудың ЖІӨ өсуіне әсері» </w:t>
      </w:r>
    </w:p>
    <w:p w:rsidR="00821CC1" w:rsidRDefault="00E21ED1" w:rsidP="00821CC1">
      <w:pPr>
        <w:widowControl w:val="0"/>
        <w:pBdr>
          <w:bottom w:val="single" w:sz="4" w:space="10" w:color="FFFFFF"/>
        </w:pBdr>
        <w:ind w:firstLine="708"/>
        <w:jc w:val="both"/>
        <w:rPr>
          <w:sz w:val="28"/>
          <w:szCs w:val="28"/>
          <w:lang w:val="kk-KZ"/>
        </w:rPr>
      </w:pPr>
      <w:r w:rsidRPr="007011B3">
        <w:rPr>
          <w:sz w:val="28"/>
          <w:szCs w:val="28"/>
          <w:lang w:val="kk-KZ"/>
        </w:rPr>
        <w:t xml:space="preserve">0,35 </w:t>
      </w:r>
      <w:r w:rsidR="00821CC1">
        <w:rPr>
          <w:sz w:val="28"/>
          <w:szCs w:val="28"/>
          <w:lang w:val="kk-KZ"/>
        </w:rPr>
        <w:t xml:space="preserve">проценттік </w:t>
      </w:r>
      <w:r w:rsidRPr="007011B3">
        <w:rPr>
          <w:sz w:val="28"/>
          <w:szCs w:val="28"/>
          <w:lang w:val="kk-KZ"/>
        </w:rPr>
        <w:t>тармақтар жоспарында</w:t>
      </w:r>
      <w:r w:rsidR="00D53B57">
        <w:rPr>
          <w:sz w:val="28"/>
          <w:szCs w:val="28"/>
          <w:lang w:val="kk-KZ"/>
        </w:rPr>
        <w:t>,</w:t>
      </w:r>
      <w:r w:rsidRPr="007011B3">
        <w:rPr>
          <w:sz w:val="28"/>
          <w:szCs w:val="28"/>
          <w:lang w:val="kk-KZ"/>
        </w:rPr>
        <w:t xml:space="preserve"> іс жүзінде 0,7 </w:t>
      </w:r>
      <w:r w:rsidR="00821CC1">
        <w:rPr>
          <w:sz w:val="28"/>
          <w:szCs w:val="28"/>
          <w:lang w:val="kk-KZ"/>
        </w:rPr>
        <w:t xml:space="preserve">проценттік </w:t>
      </w:r>
      <w:r w:rsidRPr="007011B3">
        <w:rPr>
          <w:sz w:val="28"/>
          <w:szCs w:val="28"/>
          <w:lang w:val="kk-KZ"/>
        </w:rPr>
        <w:t xml:space="preserve">тармақты құрады. </w:t>
      </w:r>
    </w:p>
    <w:p w:rsidR="00821CC1" w:rsidRPr="004B3865" w:rsidRDefault="00E21ED1" w:rsidP="00821CC1">
      <w:pPr>
        <w:shd w:val="clear" w:color="auto" w:fill="BDD6EE" w:themeFill="accent1" w:themeFillTint="66"/>
        <w:ind w:firstLine="708"/>
        <w:jc w:val="both"/>
        <w:rPr>
          <w:color w:val="000000" w:themeColor="text1"/>
          <w:sz w:val="28"/>
          <w:szCs w:val="28"/>
          <w:lang w:val="kk-KZ"/>
        </w:rPr>
      </w:pPr>
      <w:r w:rsidRPr="004B3865">
        <w:rPr>
          <w:color w:val="000000" w:themeColor="text1"/>
          <w:sz w:val="28"/>
          <w:szCs w:val="28"/>
          <w:lang w:val="kk-KZ"/>
        </w:rPr>
        <w:t>3.</w:t>
      </w:r>
      <w:r w:rsidR="00821CC1" w:rsidRPr="004B3865">
        <w:rPr>
          <w:color w:val="000000" w:themeColor="text1"/>
          <w:sz w:val="28"/>
          <w:szCs w:val="28"/>
          <w:lang w:val="kk-KZ"/>
        </w:rPr>
        <w:t xml:space="preserve"> </w:t>
      </w:r>
      <w:r w:rsidRPr="004B3865">
        <w:rPr>
          <w:color w:val="000000" w:themeColor="text1"/>
          <w:sz w:val="28"/>
          <w:szCs w:val="28"/>
          <w:lang w:val="kk-KZ"/>
        </w:rPr>
        <w:t xml:space="preserve">«Жұмыс орындарын құру» </w:t>
      </w:r>
    </w:p>
    <w:p w:rsidR="004B3865" w:rsidRDefault="00E21ED1" w:rsidP="004B3865">
      <w:pPr>
        <w:widowControl w:val="0"/>
        <w:pBdr>
          <w:bottom w:val="single" w:sz="4" w:space="10" w:color="FFFFFF"/>
        </w:pBdr>
        <w:ind w:firstLine="708"/>
        <w:jc w:val="both"/>
        <w:rPr>
          <w:sz w:val="28"/>
          <w:szCs w:val="28"/>
          <w:lang w:val="kk-KZ"/>
        </w:rPr>
      </w:pPr>
      <w:r w:rsidRPr="007011B3">
        <w:rPr>
          <w:sz w:val="28"/>
          <w:szCs w:val="28"/>
          <w:lang w:val="kk-KZ"/>
        </w:rPr>
        <w:t>54,9 мың жұмыс орны жоспарында нақты 86 177 жұмыс ор</w:t>
      </w:r>
      <w:r w:rsidR="004B3865">
        <w:rPr>
          <w:sz w:val="28"/>
          <w:szCs w:val="28"/>
          <w:lang w:val="kk-KZ"/>
        </w:rPr>
        <w:t>ны</w:t>
      </w:r>
      <w:r w:rsidRPr="007011B3">
        <w:rPr>
          <w:sz w:val="28"/>
          <w:szCs w:val="28"/>
          <w:lang w:val="kk-KZ"/>
        </w:rPr>
        <w:t xml:space="preserve"> құрылды, оның ішінде: 82 601 уақытша жұмыс орны,</w:t>
      </w:r>
      <w:r w:rsidR="004B3865">
        <w:rPr>
          <w:sz w:val="28"/>
          <w:szCs w:val="28"/>
          <w:lang w:val="kk-KZ"/>
        </w:rPr>
        <w:t xml:space="preserve"> </w:t>
      </w:r>
      <w:r w:rsidRPr="007011B3">
        <w:rPr>
          <w:sz w:val="28"/>
          <w:szCs w:val="28"/>
          <w:lang w:val="kk-KZ"/>
        </w:rPr>
        <w:t>3</w:t>
      </w:r>
      <w:r w:rsidR="004B3865">
        <w:rPr>
          <w:sz w:val="28"/>
          <w:szCs w:val="28"/>
          <w:lang w:val="kk-KZ"/>
        </w:rPr>
        <w:t xml:space="preserve"> 576 тұрақты жұмыс орны.</w:t>
      </w:r>
    </w:p>
    <w:p w:rsidR="000D060E" w:rsidRPr="001F2679" w:rsidRDefault="00E21ED1" w:rsidP="000D060E">
      <w:pPr>
        <w:shd w:val="clear" w:color="auto" w:fill="BDD6EE" w:themeFill="accent1" w:themeFillTint="66"/>
        <w:ind w:firstLine="708"/>
        <w:jc w:val="both"/>
        <w:rPr>
          <w:color w:val="000000" w:themeColor="text1"/>
          <w:sz w:val="28"/>
          <w:szCs w:val="28"/>
          <w:lang w:val="kk-KZ"/>
        </w:rPr>
      </w:pPr>
      <w:r w:rsidRPr="001F2679">
        <w:rPr>
          <w:color w:val="000000" w:themeColor="text1"/>
          <w:sz w:val="28"/>
          <w:szCs w:val="28"/>
          <w:lang w:val="kk-KZ"/>
        </w:rPr>
        <w:t>4.</w:t>
      </w:r>
      <w:r w:rsidR="000D060E" w:rsidRPr="001F2679">
        <w:rPr>
          <w:color w:val="000000" w:themeColor="text1"/>
          <w:sz w:val="28"/>
          <w:szCs w:val="28"/>
          <w:lang w:val="kk-KZ"/>
        </w:rPr>
        <w:t xml:space="preserve"> </w:t>
      </w:r>
      <w:r w:rsidRPr="001F2679">
        <w:rPr>
          <w:color w:val="000000" w:themeColor="text1"/>
          <w:sz w:val="28"/>
          <w:szCs w:val="28"/>
          <w:lang w:val="kk-KZ"/>
        </w:rPr>
        <w:t xml:space="preserve">«Базалық инфрақұрылым сапасы бойынша ДЭФ рейтингін жоғарылату» </w:t>
      </w:r>
    </w:p>
    <w:p w:rsidR="00092B35" w:rsidRPr="00092B35" w:rsidRDefault="00092B35" w:rsidP="00092B35">
      <w:pPr>
        <w:widowControl w:val="0"/>
        <w:pBdr>
          <w:bottom w:val="single" w:sz="4" w:space="10" w:color="FFFFFF"/>
        </w:pBdr>
        <w:ind w:firstLine="708"/>
        <w:jc w:val="both"/>
        <w:rPr>
          <w:sz w:val="28"/>
          <w:szCs w:val="28"/>
          <w:lang w:val="kk-KZ"/>
        </w:rPr>
      </w:pPr>
      <w:r w:rsidRPr="00092B35">
        <w:rPr>
          <w:sz w:val="28"/>
          <w:szCs w:val="28"/>
          <w:lang w:val="kk-KZ"/>
        </w:rPr>
        <w:t>58-орын жоспарында 2018 жылдың қорытындысы бойынша есептелмеді.</w:t>
      </w:r>
    </w:p>
    <w:p w:rsidR="00092B35" w:rsidRDefault="00092B35" w:rsidP="00092B35">
      <w:pPr>
        <w:widowControl w:val="0"/>
        <w:pBdr>
          <w:bottom w:val="single" w:sz="4" w:space="10" w:color="FFFFFF"/>
        </w:pBdr>
        <w:ind w:firstLine="708"/>
        <w:jc w:val="both"/>
        <w:rPr>
          <w:sz w:val="28"/>
          <w:szCs w:val="28"/>
          <w:lang w:val="kk-KZ"/>
        </w:rPr>
      </w:pPr>
      <w:r w:rsidRPr="00092B35">
        <w:rPr>
          <w:sz w:val="28"/>
          <w:szCs w:val="28"/>
          <w:lang w:val="kk-KZ"/>
        </w:rPr>
        <w:t>2018 жылдың қорытындысы</w:t>
      </w:r>
      <w:r w:rsidRPr="007011B3">
        <w:rPr>
          <w:sz w:val="28"/>
          <w:szCs w:val="28"/>
          <w:lang w:val="kk-KZ"/>
        </w:rPr>
        <w:t xml:space="preserve"> бойынша рейтинг «Базалық инфрақұрылымның сапасы» индикаторын қамтымайтын ЖБИ 4.0 жаңартылған әдіснамасы бойынша есептелді (бұл индикатор 2018 жылға дейін респонденттерге сауалнама жүргізу әдісімен есептелді).</w:t>
      </w:r>
    </w:p>
    <w:p w:rsidR="00092B35" w:rsidRDefault="00092B35" w:rsidP="00092B35">
      <w:pPr>
        <w:widowControl w:val="0"/>
        <w:pBdr>
          <w:bottom w:val="single" w:sz="4" w:space="10" w:color="FFFFFF"/>
        </w:pBdr>
        <w:ind w:firstLine="708"/>
        <w:jc w:val="both"/>
        <w:rPr>
          <w:sz w:val="28"/>
          <w:szCs w:val="28"/>
          <w:lang w:val="kk-KZ"/>
        </w:rPr>
      </w:pPr>
      <w:r w:rsidRPr="007011B3">
        <w:rPr>
          <w:sz w:val="28"/>
          <w:szCs w:val="28"/>
          <w:lang w:val="kk-KZ"/>
        </w:rPr>
        <w:t>Осыған байланысты «Базалық инфрақұрылымның сапасы» индикаторы 2018 жылдың қорытындысы бойынша есептелмеді.</w:t>
      </w:r>
    </w:p>
    <w:p w:rsidR="004A1107" w:rsidRPr="004A1107" w:rsidRDefault="00E21ED1" w:rsidP="004A1107">
      <w:pPr>
        <w:shd w:val="clear" w:color="auto" w:fill="BDD6EE" w:themeFill="accent1" w:themeFillTint="66"/>
        <w:ind w:firstLine="709"/>
        <w:jc w:val="both"/>
        <w:rPr>
          <w:color w:val="000000" w:themeColor="text1"/>
          <w:sz w:val="28"/>
          <w:szCs w:val="28"/>
          <w:lang w:val="kk-KZ"/>
        </w:rPr>
      </w:pPr>
      <w:r w:rsidRPr="004A1107">
        <w:rPr>
          <w:color w:val="000000" w:themeColor="text1"/>
          <w:sz w:val="28"/>
          <w:szCs w:val="28"/>
          <w:lang w:val="kk-KZ"/>
        </w:rPr>
        <w:t>5.</w:t>
      </w:r>
      <w:r w:rsidR="004A1107" w:rsidRPr="004A1107">
        <w:rPr>
          <w:color w:val="000000" w:themeColor="text1"/>
          <w:sz w:val="28"/>
          <w:szCs w:val="28"/>
          <w:lang w:val="kk-KZ"/>
        </w:rPr>
        <w:t xml:space="preserve"> «</w:t>
      </w:r>
      <w:r w:rsidRPr="004A1107">
        <w:rPr>
          <w:color w:val="000000" w:themeColor="text1"/>
          <w:sz w:val="28"/>
          <w:szCs w:val="28"/>
          <w:lang w:val="kk-KZ"/>
        </w:rPr>
        <w:t>Қазақстан Республикасының аумағы арқылы транзиттік жүктердің көлемін ұлғайту</w:t>
      </w:r>
      <w:r w:rsidR="004A1107" w:rsidRPr="004A1107">
        <w:rPr>
          <w:color w:val="000000" w:themeColor="text1"/>
          <w:sz w:val="28"/>
          <w:szCs w:val="28"/>
          <w:lang w:val="kk-KZ"/>
        </w:rPr>
        <w:t>»</w:t>
      </w:r>
    </w:p>
    <w:p w:rsidR="00A40EAC" w:rsidRDefault="00A40EAC" w:rsidP="00A40EAC">
      <w:pPr>
        <w:widowControl w:val="0"/>
        <w:pBdr>
          <w:bottom w:val="single" w:sz="4" w:space="10" w:color="FFFFFF"/>
        </w:pBdr>
        <w:ind w:firstLine="708"/>
        <w:jc w:val="both"/>
        <w:rPr>
          <w:sz w:val="28"/>
          <w:szCs w:val="28"/>
          <w:lang w:val="kk-KZ"/>
        </w:rPr>
      </w:pPr>
      <w:r>
        <w:rPr>
          <w:color w:val="000000" w:themeColor="text1"/>
          <w:sz w:val="28"/>
          <w:szCs w:val="28"/>
          <w:lang w:val="kk-KZ"/>
        </w:rPr>
        <w:t>Т</w:t>
      </w:r>
      <w:r w:rsidR="004A1107" w:rsidRPr="004A1107">
        <w:rPr>
          <w:color w:val="000000" w:themeColor="text1"/>
          <w:sz w:val="28"/>
          <w:szCs w:val="28"/>
          <w:lang w:val="kk-KZ"/>
        </w:rPr>
        <w:t>ранзиттік жүктердің көлемі</w:t>
      </w:r>
      <w:r w:rsidR="004A1107" w:rsidRPr="007011B3">
        <w:rPr>
          <w:sz w:val="28"/>
          <w:szCs w:val="28"/>
          <w:lang w:val="kk-KZ"/>
        </w:rPr>
        <w:t xml:space="preserve"> </w:t>
      </w:r>
      <w:r w:rsidR="00E21ED1" w:rsidRPr="007011B3">
        <w:rPr>
          <w:sz w:val="28"/>
          <w:szCs w:val="28"/>
          <w:lang w:val="kk-KZ"/>
        </w:rPr>
        <w:t>17,5 млн.тонна жоспарында 19,2</w:t>
      </w:r>
      <w:r>
        <w:rPr>
          <w:sz w:val="28"/>
          <w:szCs w:val="28"/>
          <w:lang w:val="kk-KZ"/>
        </w:rPr>
        <w:t> </w:t>
      </w:r>
      <w:r w:rsidR="00E21ED1" w:rsidRPr="007011B3">
        <w:rPr>
          <w:sz w:val="28"/>
          <w:szCs w:val="28"/>
          <w:lang w:val="kk-KZ"/>
        </w:rPr>
        <w:t>млн.</w:t>
      </w:r>
      <w:r>
        <w:rPr>
          <w:sz w:val="28"/>
          <w:szCs w:val="28"/>
          <w:lang w:val="kk-KZ"/>
        </w:rPr>
        <w:t> </w:t>
      </w:r>
      <w:r w:rsidR="00E21ED1" w:rsidRPr="007011B3">
        <w:rPr>
          <w:sz w:val="28"/>
          <w:szCs w:val="28"/>
          <w:lang w:val="kk-KZ"/>
        </w:rPr>
        <w:t>тоннаны құрады, оның ішінде теміржол көлігінің түрімен 16</w:t>
      </w:r>
      <w:r>
        <w:rPr>
          <w:sz w:val="28"/>
          <w:szCs w:val="28"/>
          <w:lang w:val="kk-KZ"/>
        </w:rPr>
        <w:t> </w:t>
      </w:r>
      <w:r w:rsidR="00E21ED1" w:rsidRPr="007011B3">
        <w:rPr>
          <w:sz w:val="28"/>
          <w:szCs w:val="28"/>
          <w:lang w:val="kk-KZ"/>
        </w:rPr>
        <w:t>млн.</w:t>
      </w:r>
      <w:r>
        <w:rPr>
          <w:sz w:val="28"/>
          <w:szCs w:val="28"/>
          <w:lang w:val="kk-KZ"/>
        </w:rPr>
        <w:t> </w:t>
      </w:r>
      <w:r w:rsidR="00E21ED1" w:rsidRPr="007011B3">
        <w:rPr>
          <w:sz w:val="28"/>
          <w:szCs w:val="28"/>
          <w:lang w:val="kk-KZ"/>
        </w:rPr>
        <w:t>тонна жоспарында 17,6 млн. тоннаны құрады, автомобиль көлігінің түрімен 1,5 млн.</w:t>
      </w:r>
      <w:r>
        <w:rPr>
          <w:sz w:val="28"/>
          <w:szCs w:val="28"/>
          <w:lang w:val="kk-KZ"/>
        </w:rPr>
        <w:t> </w:t>
      </w:r>
      <w:r w:rsidR="00E21ED1" w:rsidRPr="007011B3">
        <w:rPr>
          <w:sz w:val="28"/>
          <w:szCs w:val="28"/>
          <w:lang w:val="kk-KZ"/>
        </w:rPr>
        <w:t>тонна жоспарында 1,6 млн.</w:t>
      </w:r>
      <w:r>
        <w:rPr>
          <w:sz w:val="28"/>
          <w:szCs w:val="28"/>
          <w:lang w:val="kk-KZ"/>
        </w:rPr>
        <w:t> </w:t>
      </w:r>
      <w:r w:rsidR="00E21ED1" w:rsidRPr="007011B3">
        <w:rPr>
          <w:sz w:val="28"/>
          <w:szCs w:val="28"/>
          <w:lang w:val="kk-KZ"/>
        </w:rPr>
        <w:t>тоннаны құрады және су көлігінің түрімен 0,003 млн. тонна жоспарында 0,003 млн. тоннаны құрады.</w:t>
      </w:r>
    </w:p>
    <w:p w:rsidR="00A40EAC" w:rsidRPr="001F2679" w:rsidRDefault="00E21ED1" w:rsidP="00A40EAC">
      <w:pPr>
        <w:shd w:val="clear" w:color="auto" w:fill="BDD6EE" w:themeFill="accent1" w:themeFillTint="66"/>
        <w:ind w:firstLine="709"/>
        <w:jc w:val="both"/>
        <w:rPr>
          <w:color w:val="000000" w:themeColor="text1"/>
          <w:sz w:val="28"/>
          <w:szCs w:val="28"/>
          <w:lang w:val="kk-KZ"/>
        </w:rPr>
      </w:pPr>
      <w:r w:rsidRPr="001F2679">
        <w:rPr>
          <w:color w:val="000000" w:themeColor="text1"/>
          <w:sz w:val="28"/>
          <w:szCs w:val="28"/>
          <w:lang w:val="kk-KZ"/>
        </w:rPr>
        <w:t>6.</w:t>
      </w:r>
      <w:r w:rsidR="00A40EAC" w:rsidRPr="001F2679">
        <w:rPr>
          <w:color w:val="000000" w:themeColor="text1"/>
          <w:sz w:val="28"/>
          <w:szCs w:val="28"/>
          <w:lang w:val="kk-KZ"/>
        </w:rPr>
        <w:t xml:space="preserve"> «</w:t>
      </w:r>
      <w:r w:rsidRPr="001F2679">
        <w:rPr>
          <w:color w:val="000000" w:themeColor="text1"/>
          <w:sz w:val="28"/>
          <w:szCs w:val="28"/>
          <w:lang w:val="kk-KZ"/>
        </w:rPr>
        <w:t>2020 жылға қарай транзиттік тасымалдаудан түсетін кірістердің жылына 4 млрд. долларға дейін ұлғаюы</w:t>
      </w:r>
      <w:r w:rsidR="00A40EAC" w:rsidRPr="001F2679">
        <w:rPr>
          <w:color w:val="000000" w:themeColor="text1"/>
          <w:sz w:val="28"/>
          <w:szCs w:val="28"/>
          <w:lang w:val="kk-KZ"/>
        </w:rPr>
        <w:t>»</w:t>
      </w:r>
    </w:p>
    <w:p w:rsidR="00A40EAC" w:rsidRDefault="00A40EAC" w:rsidP="00A40EAC">
      <w:pPr>
        <w:widowControl w:val="0"/>
        <w:pBdr>
          <w:bottom w:val="single" w:sz="4" w:space="10" w:color="FFFFFF"/>
        </w:pBdr>
        <w:ind w:firstLine="708"/>
        <w:jc w:val="both"/>
        <w:rPr>
          <w:sz w:val="28"/>
          <w:szCs w:val="28"/>
          <w:lang w:val="kk-KZ"/>
        </w:rPr>
      </w:pPr>
      <w:r w:rsidRPr="001F2679">
        <w:rPr>
          <w:color w:val="000000" w:themeColor="text1"/>
          <w:sz w:val="28"/>
          <w:szCs w:val="28"/>
          <w:lang w:val="kk-KZ"/>
        </w:rPr>
        <w:t xml:space="preserve">Транзиттік тасымалдаудан түсетін кірістер </w:t>
      </w:r>
      <w:r w:rsidR="00E21ED1" w:rsidRPr="007011B3">
        <w:rPr>
          <w:sz w:val="28"/>
          <w:szCs w:val="28"/>
          <w:lang w:val="kk-KZ"/>
        </w:rPr>
        <w:t xml:space="preserve">2,1 млрд. </w:t>
      </w:r>
      <w:r w:rsidR="00785D6F">
        <w:rPr>
          <w:sz w:val="28"/>
          <w:szCs w:val="28"/>
          <w:lang w:val="kk-KZ"/>
        </w:rPr>
        <w:t>доллар</w:t>
      </w:r>
      <w:r w:rsidR="00E21ED1" w:rsidRPr="007011B3">
        <w:rPr>
          <w:sz w:val="28"/>
          <w:szCs w:val="28"/>
          <w:lang w:val="kk-KZ"/>
        </w:rPr>
        <w:t xml:space="preserve"> жоспарында</w:t>
      </w:r>
      <w:r>
        <w:rPr>
          <w:sz w:val="28"/>
          <w:szCs w:val="28"/>
          <w:lang w:val="kk-KZ"/>
        </w:rPr>
        <w:t>,</w:t>
      </w:r>
      <w:r w:rsidR="00E21ED1" w:rsidRPr="007011B3">
        <w:rPr>
          <w:sz w:val="28"/>
          <w:szCs w:val="28"/>
          <w:lang w:val="kk-KZ"/>
        </w:rPr>
        <w:t xml:space="preserve"> </w:t>
      </w:r>
      <w:r w:rsidRPr="007011B3">
        <w:rPr>
          <w:sz w:val="28"/>
          <w:szCs w:val="28"/>
          <w:lang w:val="kk-KZ"/>
        </w:rPr>
        <w:t>427,6 млрд.</w:t>
      </w:r>
      <w:r>
        <w:rPr>
          <w:sz w:val="28"/>
          <w:szCs w:val="28"/>
          <w:lang w:val="kk-KZ"/>
        </w:rPr>
        <w:t> </w:t>
      </w:r>
      <w:r w:rsidRPr="007011B3">
        <w:rPr>
          <w:sz w:val="28"/>
          <w:szCs w:val="28"/>
          <w:lang w:val="kk-KZ"/>
        </w:rPr>
        <w:t xml:space="preserve">теңге </w:t>
      </w:r>
      <w:r w:rsidR="00E21ED1" w:rsidRPr="007011B3">
        <w:rPr>
          <w:sz w:val="28"/>
          <w:szCs w:val="28"/>
          <w:lang w:val="kk-KZ"/>
        </w:rPr>
        <w:t>(</w:t>
      </w:r>
      <w:r w:rsidRPr="007011B3">
        <w:rPr>
          <w:sz w:val="28"/>
          <w:szCs w:val="28"/>
          <w:lang w:val="kk-KZ"/>
        </w:rPr>
        <w:t>1,3 млрд.</w:t>
      </w:r>
      <w:r>
        <w:rPr>
          <w:sz w:val="28"/>
          <w:szCs w:val="28"/>
          <w:lang w:val="kk-KZ"/>
        </w:rPr>
        <w:t> </w:t>
      </w:r>
      <w:r w:rsidRPr="007011B3">
        <w:rPr>
          <w:sz w:val="28"/>
          <w:szCs w:val="28"/>
          <w:lang w:val="kk-KZ"/>
        </w:rPr>
        <w:t>долларды</w:t>
      </w:r>
      <w:r w:rsidR="00E21ED1" w:rsidRPr="007011B3">
        <w:rPr>
          <w:sz w:val="28"/>
          <w:szCs w:val="28"/>
          <w:lang w:val="kk-KZ"/>
        </w:rPr>
        <w:t>) құрады.</w:t>
      </w:r>
    </w:p>
    <w:p w:rsidR="00A40EAC" w:rsidRDefault="00E21ED1" w:rsidP="00A40EAC">
      <w:pPr>
        <w:widowControl w:val="0"/>
        <w:pBdr>
          <w:bottom w:val="single" w:sz="4" w:space="10" w:color="FFFFFF"/>
        </w:pBdr>
        <w:ind w:firstLine="708"/>
        <w:jc w:val="both"/>
        <w:rPr>
          <w:sz w:val="28"/>
          <w:szCs w:val="28"/>
          <w:lang w:val="kk-KZ"/>
        </w:rPr>
      </w:pPr>
      <w:r w:rsidRPr="007011B3">
        <w:rPr>
          <w:sz w:val="28"/>
          <w:szCs w:val="28"/>
          <w:lang w:val="kk-KZ"/>
        </w:rPr>
        <w:t>Индикаторға қол жеткізуге мынадай факторлар әсер етті:</w:t>
      </w:r>
    </w:p>
    <w:p w:rsidR="00392237" w:rsidRDefault="00E21ED1" w:rsidP="00392237">
      <w:pPr>
        <w:widowControl w:val="0"/>
        <w:pBdr>
          <w:bottom w:val="single" w:sz="4" w:space="10" w:color="FFFFFF"/>
        </w:pBdr>
        <w:ind w:firstLine="708"/>
        <w:jc w:val="both"/>
        <w:rPr>
          <w:sz w:val="28"/>
          <w:szCs w:val="28"/>
          <w:lang w:val="kk-KZ"/>
        </w:rPr>
      </w:pPr>
      <w:r w:rsidRPr="007011B3">
        <w:rPr>
          <w:sz w:val="28"/>
          <w:szCs w:val="28"/>
          <w:lang w:val="kk-KZ"/>
        </w:rPr>
        <w:t>- жүк ағынының тартымдылығы үшін жүк ағынын арттыру және тарту мақсатында тарифтерді төмендеуі</w:t>
      </w:r>
      <w:r w:rsidR="00392237">
        <w:rPr>
          <w:sz w:val="28"/>
          <w:szCs w:val="28"/>
          <w:lang w:val="kk-KZ"/>
        </w:rPr>
        <w:t>;</w:t>
      </w:r>
    </w:p>
    <w:p w:rsidR="00392237" w:rsidRDefault="00E21ED1" w:rsidP="00392237">
      <w:pPr>
        <w:widowControl w:val="0"/>
        <w:pBdr>
          <w:bottom w:val="single" w:sz="4" w:space="10" w:color="FFFFFF"/>
        </w:pBdr>
        <w:ind w:firstLine="708"/>
        <w:jc w:val="both"/>
        <w:rPr>
          <w:sz w:val="28"/>
          <w:szCs w:val="28"/>
          <w:lang w:val="kk-KZ"/>
        </w:rPr>
      </w:pPr>
      <w:r w:rsidRPr="007011B3">
        <w:rPr>
          <w:sz w:val="28"/>
          <w:szCs w:val="28"/>
          <w:lang w:val="kk-KZ"/>
        </w:rPr>
        <w:t>- ЕО-ОА бағытында автокөлікпен транзиттік жүктердің азаюы</w:t>
      </w:r>
      <w:r w:rsidR="00392237">
        <w:rPr>
          <w:sz w:val="28"/>
          <w:szCs w:val="28"/>
          <w:lang w:val="kk-KZ"/>
        </w:rPr>
        <w:t>;</w:t>
      </w:r>
    </w:p>
    <w:p w:rsidR="00392237" w:rsidRDefault="00E21ED1" w:rsidP="00392237">
      <w:pPr>
        <w:widowControl w:val="0"/>
        <w:pBdr>
          <w:bottom w:val="single" w:sz="4" w:space="10" w:color="FFFFFF"/>
        </w:pBdr>
        <w:ind w:firstLine="708"/>
        <w:jc w:val="both"/>
        <w:rPr>
          <w:sz w:val="28"/>
          <w:szCs w:val="28"/>
          <w:lang w:val="kk-KZ"/>
        </w:rPr>
      </w:pPr>
      <w:r w:rsidRPr="007011B3">
        <w:rPr>
          <w:sz w:val="28"/>
          <w:szCs w:val="28"/>
          <w:lang w:val="kk-KZ"/>
        </w:rPr>
        <w:lastRenderedPageBreak/>
        <w:t>- Еуропа, Орталық Азия, ЕАЭО және т.б. елдердің нарықтарының шамадан тыс молығуынан Қытай тауарларын сатып алу сұранысының төмендеуі.</w:t>
      </w:r>
    </w:p>
    <w:p w:rsidR="00392237" w:rsidRDefault="00E21ED1" w:rsidP="00392237">
      <w:pPr>
        <w:widowControl w:val="0"/>
        <w:pBdr>
          <w:bottom w:val="single" w:sz="4" w:space="10" w:color="FFFFFF"/>
        </w:pBdr>
        <w:ind w:firstLine="708"/>
        <w:jc w:val="both"/>
        <w:rPr>
          <w:sz w:val="28"/>
          <w:szCs w:val="28"/>
          <w:lang w:val="kk-KZ"/>
        </w:rPr>
      </w:pPr>
      <w:r w:rsidRPr="007011B3">
        <w:rPr>
          <w:sz w:val="28"/>
          <w:szCs w:val="28"/>
          <w:lang w:val="kk-KZ"/>
        </w:rPr>
        <w:t>Мемлекеттік бағдарлама мынадай бағыттар бойынша іске асырылады:</w:t>
      </w:r>
    </w:p>
    <w:p w:rsidR="00392237" w:rsidRDefault="00E21ED1" w:rsidP="00392237">
      <w:pPr>
        <w:widowControl w:val="0"/>
        <w:pBdr>
          <w:bottom w:val="single" w:sz="4" w:space="10" w:color="FFFFFF"/>
        </w:pBdr>
        <w:ind w:firstLine="708"/>
        <w:jc w:val="both"/>
        <w:rPr>
          <w:b/>
          <w:sz w:val="28"/>
          <w:szCs w:val="28"/>
          <w:lang w:val="kk-KZ"/>
        </w:rPr>
      </w:pPr>
      <w:r>
        <w:rPr>
          <w:b/>
          <w:sz w:val="28"/>
          <w:szCs w:val="28"/>
          <w:lang w:val="kk-KZ"/>
        </w:rPr>
        <w:t>БІРІНШІ БАҒЫТ:</w:t>
      </w:r>
      <w:r w:rsidRPr="0020727F">
        <w:rPr>
          <w:b/>
          <w:sz w:val="28"/>
          <w:szCs w:val="28"/>
          <w:lang w:val="kk-KZ"/>
        </w:rPr>
        <w:t xml:space="preserve"> Қазақстанның заманауи көлік инфрақұрылымын қалыптастыру, сондай-ақ оның халықаралық көлік жүйесіне интеграциялануын қамтамасыз ету</w:t>
      </w:r>
    </w:p>
    <w:p w:rsidR="00392237" w:rsidRDefault="00E21ED1" w:rsidP="00392237">
      <w:pPr>
        <w:widowControl w:val="0"/>
        <w:pBdr>
          <w:bottom w:val="single" w:sz="4" w:space="10" w:color="FFFFFF"/>
        </w:pBdr>
        <w:ind w:firstLine="708"/>
        <w:jc w:val="both"/>
        <w:rPr>
          <w:b/>
          <w:i/>
          <w:sz w:val="28"/>
          <w:szCs w:val="28"/>
          <w:lang w:val="kk-KZ"/>
        </w:rPr>
      </w:pPr>
      <w:r w:rsidRPr="0020727F">
        <w:rPr>
          <w:b/>
          <w:i/>
          <w:sz w:val="28"/>
          <w:szCs w:val="28"/>
          <w:lang w:val="kk-KZ"/>
        </w:rPr>
        <w:t>Автожол саласы</w:t>
      </w:r>
    </w:p>
    <w:p w:rsidR="00392237" w:rsidRPr="00785D6F" w:rsidRDefault="00092B35" w:rsidP="00392237">
      <w:pPr>
        <w:widowControl w:val="0"/>
        <w:pBdr>
          <w:bottom w:val="single" w:sz="4" w:space="10" w:color="FFFFFF"/>
        </w:pBdr>
        <w:ind w:firstLine="708"/>
        <w:jc w:val="both"/>
        <w:rPr>
          <w:sz w:val="28"/>
          <w:szCs w:val="28"/>
          <w:lang w:val="kk-KZ"/>
        </w:rPr>
      </w:pPr>
      <w:r w:rsidRPr="00092B35">
        <w:rPr>
          <w:sz w:val="28"/>
          <w:szCs w:val="28"/>
          <w:lang w:val="kk-KZ"/>
        </w:rPr>
        <w:t>2018 жылы автомобиль жолдарының құрылысына 337 503 130,0 мың </w:t>
      </w:r>
      <w:r w:rsidRPr="00785D6F">
        <w:rPr>
          <w:sz w:val="28"/>
          <w:szCs w:val="28"/>
          <w:lang w:val="kk-KZ"/>
        </w:rPr>
        <w:t xml:space="preserve">теңге (соның ішінде сыртқы қарыздар есебінен – 41 501 553,0 мың теңге) көзделді, 2019 жылғы 1 қаңтардағы жағдай бойынша </w:t>
      </w:r>
      <w:r w:rsidR="00785D6F" w:rsidRPr="00785D6F">
        <w:rPr>
          <w:sz w:val="28"/>
          <w:szCs w:val="28"/>
          <w:lang w:val="kk-KZ"/>
        </w:rPr>
        <w:t xml:space="preserve">337 411 201,9 </w:t>
      </w:r>
      <w:r w:rsidRPr="00785D6F">
        <w:rPr>
          <w:sz w:val="28"/>
          <w:szCs w:val="28"/>
          <w:lang w:val="kk-KZ"/>
        </w:rPr>
        <w:t xml:space="preserve">мың теңгеге немесе 100% игерілді (соның ішінде сыртқы қарыздар есебінен – 41 494 785,6 мың теңге). Атқарылмағаны </w:t>
      </w:r>
      <w:r w:rsidR="00785D6F" w:rsidRPr="00785D6F">
        <w:rPr>
          <w:sz w:val="28"/>
          <w:szCs w:val="28"/>
          <w:lang w:val="kk-KZ"/>
        </w:rPr>
        <w:t>91 928,1 </w:t>
      </w:r>
      <w:r w:rsidRPr="00785D6F">
        <w:rPr>
          <w:sz w:val="28"/>
          <w:szCs w:val="28"/>
          <w:lang w:val="kk-KZ"/>
        </w:rPr>
        <w:t>мың теңге</w:t>
      </w:r>
      <w:r w:rsidR="00785D6F" w:rsidRPr="00785D6F">
        <w:rPr>
          <w:sz w:val="28"/>
          <w:szCs w:val="28"/>
          <w:lang w:val="kk-KZ"/>
        </w:rPr>
        <w:t>, 14 745,4 мың теңге</w:t>
      </w:r>
      <w:r w:rsidRPr="00785D6F">
        <w:rPr>
          <w:sz w:val="28"/>
          <w:szCs w:val="28"/>
          <w:lang w:val="kk-KZ"/>
        </w:rPr>
        <w:t xml:space="preserve"> –</w:t>
      </w:r>
      <w:r w:rsidR="00785D6F" w:rsidRPr="00785D6F">
        <w:rPr>
          <w:sz w:val="28"/>
          <w:szCs w:val="28"/>
          <w:lang w:val="kk-KZ"/>
        </w:rPr>
        <w:t xml:space="preserve"> </w:t>
      </w:r>
      <w:r w:rsidRPr="00785D6F">
        <w:rPr>
          <w:sz w:val="28"/>
          <w:szCs w:val="28"/>
          <w:lang w:val="kk-KZ"/>
        </w:rPr>
        <w:t>үнемдеу.</w:t>
      </w:r>
      <w:r w:rsidR="00785D6F" w:rsidRPr="00785D6F">
        <w:rPr>
          <w:sz w:val="28"/>
          <w:szCs w:val="28"/>
          <w:lang w:val="kk-KZ"/>
        </w:rPr>
        <w:t xml:space="preserve"> </w:t>
      </w:r>
      <w:r w:rsidR="001049B4" w:rsidRPr="00785D6F">
        <w:rPr>
          <w:sz w:val="28"/>
          <w:szCs w:val="28"/>
          <w:lang w:val="kk-KZ"/>
        </w:rPr>
        <w:t>77</w:t>
      </w:r>
      <w:r w:rsidR="00392237" w:rsidRPr="00785D6F">
        <w:rPr>
          <w:sz w:val="28"/>
          <w:szCs w:val="28"/>
          <w:lang w:val="kk-KZ"/>
        </w:rPr>
        <w:t> </w:t>
      </w:r>
      <w:r w:rsidR="001049B4" w:rsidRPr="00785D6F">
        <w:rPr>
          <w:sz w:val="28"/>
          <w:szCs w:val="28"/>
          <w:lang w:val="kk-KZ"/>
        </w:rPr>
        <w:t>182,7 мың</w:t>
      </w:r>
      <w:r w:rsidR="00392237" w:rsidRPr="00785D6F">
        <w:rPr>
          <w:sz w:val="28"/>
          <w:szCs w:val="28"/>
          <w:lang w:val="kk-KZ"/>
        </w:rPr>
        <w:t> </w:t>
      </w:r>
      <w:r w:rsidR="001049B4" w:rsidRPr="00785D6F">
        <w:rPr>
          <w:sz w:val="28"/>
          <w:szCs w:val="28"/>
          <w:lang w:val="kk-KZ"/>
        </w:rPr>
        <w:t>теңге игерілмеген, оның ішінде өнім берушілердің шарт талаптарын бұзуы себебінен Солтүстік Қазақстан облысында 77</w:t>
      </w:r>
      <w:r w:rsidR="00392237" w:rsidRPr="00785D6F">
        <w:rPr>
          <w:sz w:val="28"/>
          <w:szCs w:val="28"/>
          <w:lang w:val="kk-KZ"/>
        </w:rPr>
        <w:t> </w:t>
      </w:r>
      <w:r w:rsidR="001049B4" w:rsidRPr="00785D6F">
        <w:rPr>
          <w:sz w:val="28"/>
          <w:szCs w:val="28"/>
          <w:lang w:val="kk-KZ"/>
        </w:rPr>
        <w:t>179,6</w:t>
      </w:r>
      <w:r w:rsidR="00392237" w:rsidRPr="00785D6F">
        <w:rPr>
          <w:sz w:val="28"/>
          <w:szCs w:val="28"/>
          <w:lang w:val="kk-KZ"/>
        </w:rPr>
        <w:t> </w:t>
      </w:r>
      <w:r w:rsidR="001049B4" w:rsidRPr="00785D6F">
        <w:rPr>
          <w:sz w:val="28"/>
          <w:szCs w:val="28"/>
          <w:lang w:val="kk-KZ"/>
        </w:rPr>
        <w:t>мың теңге.</w:t>
      </w:r>
    </w:p>
    <w:p w:rsidR="00392237" w:rsidRPr="00D53B57" w:rsidRDefault="00E21ED1" w:rsidP="00392237">
      <w:pPr>
        <w:widowControl w:val="0"/>
        <w:pBdr>
          <w:bottom w:val="single" w:sz="4" w:space="10" w:color="FFFFFF"/>
        </w:pBdr>
        <w:ind w:firstLine="708"/>
        <w:jc w:val="both"/>
        <w:rPr>
          <w:i/>
          <w:sz w:val="28"/>
          <w:szCs w:val="28"/>
          <w:lang w:val="kk-KZ"/>
        </w:rPr>
      </w:pPr>
      <w:r w:rsidRPr="00785D6F">
        <w:rPr>
          <w:i/>
          <w:sz w:val="28"/>
          <w:szCs w:val="28"/>
          <w:lang w:val="kk-KZ"/>
        </w:rPr>
        <w:t>Көрсеткіштері:</w:t>
      </w:r>
    </w:p>
    <w:p w:rsidR="009F601C" w:rsidRPr="00D53B57" w:rsidRDefault="009F601C" w:rsidP="001F2679">
      <w:pPr>
        <w:pStyle w:val="a9"/>
        <w:widowControl w:val="0"/>
        <w:numPr>
          <w:ilvl w:val="0"/>
          <w:numId w:val="18"/>
        </w:numPr>
        <w:pBdr>
          <w:bottom w:val="single" w:sz="4" w:space="10" w:color="FFFFFF"/>
        </w:pBdr>
        <w:jc w:val="both"/>
        <w:rPr>
          <w:sz w:val="28"/>
          <w:szCs w:val="28"/>
          <w:lang w:val="kk-KZ"/>
        </w:rPr>
      </w:pPr>
      <w:r w:rsidRPr="00D53B57">
        <w:rPr>
          <w:i/>
          <w:sz w:val="28"/>
          <w:szCs w:val="28"/>
          <w:lang w:val="kk-KZ"/>
        </w:rPr>
        <w:t>а</w:t>
      </w:r>
      <w:r w:rsidR="00E21ED1" w:rsidRPr="00D53B57">
        <w:rPr>
          <w:i/>
          <w:sz w:val="28"/>
          <w:szCs w:val="28"/>
          <w:lang w:val="kk-KZ"/>
        </w:rPr>
        <w:t>втожол жобаларын іске асыру нәтижесінде бір бағыттағы хаб-қалалар арасындағы жолдағы орташа уақыт</w:t>
      </w:r>
      <w:r w:rsidR="00E21ED1" w:rsidRPr="00D53B57">
        <w:rPr>
          <w:sz w:val="28"/>
          <w:szCs w:val="28"/>
          <w:lang w:val="kk-KZ"/>
        </w:rPr>
        <w:t xml:space="preserve"> 105 сағат жоспарында</w:t>
      </w:r>
      <w:r w:rsidRPr="00D53B57">
        <w:rPr>
          <w:sz w:val="28"/>
          <w:szCs w:val="28"/>
          <w:lang w:val="kk-KZ"/>
        </w:rPr>
        <w:t>,</w:t>
      </w:r>
      <w:r w:rsidR="00E21ED1" w:rsidRPr="00D53B57">
        <w:rPr>
          <w:sz w:val="28"/>
          <w:szCs w:val="28"/>
          <w:lang w:val="kk-KZ"/>
        </w:rPr>
        <w:t xml:space="preserve"> 105 сағатты құрады;</w:t>
      </w:r>
    </w:p>
    <w:p w:rsidR="009F601C" w:rsidRDefault="00E21ED1" w:rsidP="001F2679">
      <w:pPr>
        <w:pStyle w:val="a9"/>
        <w:widowControl w:val="0"/>
        <w:numPr>
          <w:ilvl w:val="0"/>
          <w:numId w:val="18"/>
        </w:numPr>
        <w:pBdr>
          <w:bottom w:val="single" w:sz="4" w:space="10" w:color="FFFFFF"/>
        </w:pBdr>
        <w:jc w:val="both"/>
        <w:rPr>
          <w:sz w:val="28"/>
          <w:szCs w:val="28"/>
          <w:lang w:val="kk-KZ"/>
        </w:rPr>
      </w:pPr>
      <w:r w:rsidRPr="00D53B57">
        <w:rPr>
          <w:i/>
          <w:sz w:val="28"/>
          <w:szCs w:val="28"/>
          <w:lang w:val="kk-KZ"/>
        </w:rPr>
        <w:t>I және</w:t>
      </w:r>
      <w:r w:rsidRPr="009F601C">
        <w:rPr>
          <w:i/>
          <w:sz w:val="28"/>
          <w:szCs w:val="28"/>
          <w:lang w:val="kk-KZ"/>
        </w:rPr>
        <w:t xml:space="preserve"> II техникалық санатқа ауыстырылған республикалық маңызы бар автожолдар үлесінің ұлғаюы</w:t>
      </w:r>
      <w:r w:rsidRPr="009F601C">
        <w:rPr>
          <w:sz w:val="28"/>
          <w:szCs w:val="28"/>
          <w:lang w:val="kk-KZ"/>
        </w:rPr>
        <w:t xml:space="preserve"> 3</w:t>
      </w:r>
      <w:r w:rsidR="009F601C" w:rsidRPr="009F601C">
        <w:rPr>
          <w:sz w:val="28"/>
          <w:szCs w:val="28"/>
          <w:lang w:val="kk-KZ"/>
        </w:rPr>
        <w:t>3</w:t>
      </w:r>
      <w:r w:rsidRPr="009F601C">
        <w:rPr>
          <w:sz w:val="28"/>
          <w:szCs w:val="28"/>
          <w:lang w:val="kk-KZ"/>
        </w:rPr>
        <w:t>% жоспарында</w:t>
      </w:r>
      <w:r w:rsidR="009F601C" w:rsidRPr="009F601C">
        <w:rPr>
          <w:sz w:val="28"/>
          <w:szCs w:val="28"/>
          <w:lang w:val="kk-KZ"/>
        </w:rPr>
        <w:t>,</w:t>
      </w:r>
      <w:r w:rsidRPr="009F601C">
        <w:rPr>
          <w:sz w:val="28"/>
          <w:szCs w:val="28"/>
          <w:lang w:val="kk-KZ"/>
        </w:rPr>
        <w:t xml:space="preserve"> 33% құрады;</w:t>
      </w:r>
    </w:p>
    <w:p w:rsidR="009F601C" w:rsidRDefault="00E21ED1" w:rsidP="001F2679">
      <w:pPr>
        <w:pStyle w:val="a9"/>
        <w:widowControl w:val="0"/>
        <w:numPr>
          <w:ilvl w:val="0"/>
          <w:numId w:val="18"/>
        </w:numPr>
        <w:pBdr>
          <w:bottom w:val="single" w:sz="4" w:space="10" w:color="FFFFFF"/>
        </w:pBdr>
        <w:jc w:val="both"/>
        <w:rPr>
          <w:sz w:val="28"/>
          <w:szCs w:val="28"/>
          <w:lang w:val="kk-KZ"/>
        </w:rPr>
      </w:pPr>
      <w:r w:rsidRPr="009F601C">
        <w:rPr>
          <w:i/>
          <w:sz w:val="28"/>
          <w:szCs w:val="28"/>
          <w:lang w:val="kk-KZ"/>
        </w:rPr>
        <w:t>жақсы және қанағаттанарлық жағдайдағы республикалық маңызы бар автомобиль жолдарының үлесі</w:t>
      </w:r>
      <w:r w:rsidRPr="009F601C">
        <w:rPr>
          <w:sz w:val="28"/>
          <w:szCs w:val="28"/>
          <w:lang w:val="kk-KZ"/>
        </w:rPr>
        <w:t xml:space="preserve"> 87 % жоспарында</w:t>
      </w:r>
      <w:r w:rsidR="009F601C" w:rsidRPr="009F601C">
        <w:rPr>
          <w:sz w:val="28"/>
          <w:szCs w:val="28"/>
          <w:lang w:val="kk-KZ"/>
        </w:rPr>
        <w:t>,</w:t>
      </w:r>
      <w:r w:rsidRPr="009F601C">
        <w:rPr>
          <w:sz w:val="28"/>
          <w:szCs w:val="28"/>
          <w:lang w:val="kk-KZ"/>
        </w:rPr>
        <w:t xml:space="preserve"> 87 % құрады;</w:t>
      </w:r>
    </w:p>
    <w:p w:rsidR="009F601C" w:rsidRDefault="00E21ED1" w:rsidP="001F2679">
      <w:pPr>
        <w:pStyle w:val="a9"/>
        <w:widowControl w:val="0"/>
        <w:numPr>
          <w:ilvl w:val="0"/>
          <w:numId w:val="18"/>
        </w:numPr>
        <w:pBdr>
          <w:bottom w:val="single" w:sz="4" w:space="10" w:color="FFFFFF"/>
        </w:pBdr>
        <w:jc w:val="both"/>
        <w:rPr>
          <w:sz w:val="28"/>
          <w:szCs w:val="28"/>
          <w:lang w:val="kk-KZ"/>
        </w:rPr>
      </w:pPr>
      <w:r w:rsidRPr="009F601C">
        <w:rPr>
          <w:i/>
          <w:sz w:val="28"/>
          <w:szCs w:val="28"/>
          <w:lang w:val="kk-KZ"/>
        </w:rPr>
        <w:t>жақсы және қанағаттанарлық жағдайдағы облыстық және аудандық маңызы бар автомобиль жолдарының үлесі</w:t>
      </w:r>
      <w:r w:rsidRPr="009F601C">
        <w:rPr>
          <w:sz w:val="28"/>
          <w:szCs w:val="28"/>
          <w:lang w:val="kk-KZ"/>
        </w:rPr>
        <w:t xml:space="preserve"> 67% жоспарында</w:t>
      </w:r>
      <w:r w:rsidR="009F601C" w:rsidRPr="009F601C">
        <w:rPr>
          <w:sz w:val="28"/>
          <w:szCs w:val="28"/>
          <w:lang w:val="kk-KZ"/>
        </w:rPr>
        <w:t>,</w:t>
      </w:r>
      <w:r w:rsidRPr="009F601C">
        <w:rPr>
          <w:sz w:val="28"/>
          <w:szCs w:val="28"/>
          <w:lang w:val="kk-KZ"/>
        </w:rPr>
        <w:t xml:space="preserve"> 68% құрады. Мемлекет басшысының тапсырмасын орындау шеңберінде облыстық және аудандық маңызы бар жолдарды жөндеуді қаржыландыру 150 млрд. теңгеге дейін ұлғайды. Осығ</w:t>
      </w:r>
      <w:r w:rsidR="009F601C" w:rsidRPr="009F601C">
        <w:rPr>
          <w:sz w:val="28"/>
          <w:szCs w:val="28"/>
          <w:lang w:val="kk-KZ"/>
        </w:rPr>
        <w:t>ан байланысты бұл көрсеткіш 2%-ке</w:t>
      </w:r>
      <w:r w:rsidRPr="009F601C">
        <w:rPr>
          <w:sz w:val="28"/>
          <w:szCs w:val="28"/>
          <w:lang w:val="kk-KZ"/>
        </w:rPr>
        <w:t xml:space="preserve"> артып, 68 %-ке жетті;</w:t>
      </w:r>
    </w:p>
    <w:p w:rsidR="009F601C" w:rsidRDefault="00E21ED1" w:rsidP="001F2679">
      <w:pPr>
        <w:pStyle w:val="a9"/>
        <w:widowControl w:val="0"/>
        <w:numPr>
          <w:ilvl w:val="0"/>
          <w:numId w:val="18"/>
        </w:numPr>
        <w:pBdr>
          <w:bottom w:val="single" w:sz="4" w:space="10" w:color="FFFFFF"/>
        </w:pBdr>
        <w:ind w:firstLine="709"/>
        <w:jc w:val="both"/>
        <w:rPr>
          <w:sz w:val="28"/>
          <w:szCs w:val="28"/>
          <w:lang w:val="kk-KZ"/>
        </w:rPr>
      </w:pPr>
      <w:r w:rsidRPr="009F601C">
        <w:rPr>
          <w:i/>
          <w:sz w:val="28"/>
          <w:szCs w:val="28"/>
          <w:lang w:val="kk-KZ"/>
        </w:rPr>
        <w:t>ақылы өзін-өзі ақтайтын республикалық маңызы бар автомобиль жолдарының үлесі</w:t>
      </w:r>
      <w:r w:rsidRPr="009F601C">
        <w:rPr>
          <w:sz w:val="28"/>
          <w:szCs w:val="28"/>
          <w:lang w:val="kk-KZ"/>
        </w:rPr>
        <w:t xml:space="preserve"> 25% жоспарында, іс жүзінде 1% құрады. </w:t>
      </w:r>
      <w:r w:rsidR="00AE3F36">
        <w:rPr>
          <w:sz w:val="28"/>
          <w:szCs w:val="28"/>
          <w:lang w:val="kk-KZ"/>
        </w:rPr>
        <w:br/>
      </w:r>
      <w:r w:rsidRPr="009F601C">
        <w:rPr>
          <w:sz w:val="28"/>
          <w:szCs w:val="28"/>
          <w:lang w:val="kk-KZ"/>
        </w:rPr>
        <w:t>2017 жылғы мамырда «ҚазАвтоЖол» ҰК» АҚ мен мердігерлік ұйым арасында 5,5 мың км төлемақы алудың гибридті жүйесін орнату бойынша жобалау-сметалық құжаттаманы әзірлеуге шарттар жасалды. Алайда, жер бөлуді және коммуникациялар қосуды келісу, сондай-ақ мемлекеттік сараптамадан өту бөлігінде жобаларды жергілікті атқарушы органдармен келісудің ұзақ рәсімдеріне байланысты мердігерлік ұйымның ЖСҚ әзірлеуі аяқталған жоқ.</w:t>
      </w:r>
    </w:p>
    <w:p w:rsidR="009F601C" w:rsidRDefault="00E21ED1" w:rsidP="009F601C">
      <w:pPr>
        <w:widowControl w:val="0"/>
        <w:pBdr>
          <w:bottom w:val="single" w:sz="4" w:space="10" w:color="FFFFFF"/>
        </w:pBdr>
        <w:ind w:firstLine="709"/>
        <w:jc w:val="both"/>
        <w:rPr>
          <w:sz w:val="28"/>
          <w:szCs w:val="28"/>
          <w:lang w:val="kk-KZ"/>
        </w:rPr>
      </w:pPr>
      <w:r w:rsidRPr="009F601C">
        <w:rPr>
          <w:sz w:val="28"/>
          <w:szCs w:val="28"/>
          <w:lang w:val="kk-KZ"/>
        </w:rPr>
        <w:t>Бұдан басқа, ақылылық енгізуді кешіктіру Алматы-Қорғас учаскесінде Дүниежүзілік банктің талаптары бойынша (10 ай) ұзақ конкурстық рәсімдерге және Астана-Теміртау және Алматы-Қапшағай учаскелеріндегі жосықсыз мердігерді ауыстырумен байланысты.</w:t>
      </w:r>
    </w:p>
    <w:p w:rsidR="009F601C" w:rsidRDefault="00E21ED1" w:rsidP="009F601C">
      <w:pPr>
        <w:widowControl w:val="0"/>
        <w:pBdr>
          <w:bottom w:val="single" w:sz="4" w:space="10" w:color="FFFFFF"/>
        </w:pBdr>
        <w:ind w:firstLine="709"/>
        <w:jc w:val="both"/>
        <w:rPr>
          <w:sz w:val="28"/>
          <w:szCs w:val="28"/>
          <w:lang w:val="kk-KZ"/>
        </w:rPr>
      </w:pPr>
      <w:r w:rsidRPr="009F601C">
        <w:rPr>
          <w:sz w:val="28"/>
          <w:szCs w:val="28"/>
          <w:lang w:val="kk-KZ"/>
        </w:rPr>
        <w:t>Осы жұмыстардың ұзақтығына байланысты, Астана-Теміртау, Алматы-</w:t>
      </w:r>
      <w:r w:rsidRPr="009F601C">
        <w:rPr>
          <w:sz w:val="28"/>
          <w:szCs w:val="28"/>
          <w:lang w:val="kk-KZ"/>
        </w:rPr>
        <w:lastRenderedPageBreak/>
        <w:t>Қапшағай, Алматы-Қорғас учаскелерінде жалпы ұзақтығы 471 км тестілік режимде ақы алу жүйесін іске қосу 2018 жылдың қазан айында жүзеге асырылды, 2019 жылдың қаңтарында өндірістік іске қосылды;</w:t>
      </w:r>
    </w:p>
    <w:p w:rsidR="009F601C" w:rsidRDefault="00E21ED1" w:rsidP="001F2679">
      <w:pPr>
        <w:pStyle w:val="a9"/>
        <w:widowControl w:val="0"/>
        <w:numPr>
          <w:ilvl w:val="0"/>
          <w:numId w:val="18"/>
        </w:numPr>
        <w:pBdr>
          <w:bottom w:val="single" w:sz="4" w:space="10" w:color="FFFFFF"/>
        </w:pBdr>
        <w:jc w:val="both"/>
        <w:rPr>
          <w:sz w:val="28"/>
          <w:szCs w:val="28"/>
          <w:lang w:val="kk-KZ"/>
        </w:rPr>
      </w:pPr>
      <w:r w:rsidRPr="009F601C">
        <w:rPr>
          <w:i/>
          <w:sz w:val="28"/>
          <w:szCs w:val="28"/>
          <w:lang w:val="kk-KZ"/>
        </w:rPr>
        <w:t>республикалық маңызы бар автомобиль жолдарының жол бойы сервисі объектілерімен қамтамасыз етілуі</w:t>
      </w:r>
      <w:r w:rsidRPr="009F601C">
        <w:rPr>
          <w:sz w:val="28"/>
          <w:szCs w:val="28"/>
          <w:lang w:val="kk-KZ"/>
        </w:rPr>
        <w:t xml:space="preserve"> 76% жоспарында</w:t>
      </w:r>
      <w:r w:rsidR="009F601C" w:rsidRPr="009F601C">
        <w:rPr>
          <w:sz w:val="28"/>
          <w:szCs w:val="28"/>
          <w:lang w:val="kk-KZ"/>
        </w:rPr>
        <w:t>,</w:t>
      </w:r>
      <w:r w:rsidRPr="009F601C">
        <w:rPr>
          <w:sz w:val="28"/>
          <w:szCs w:val="28"/>
          <w:lang w:val="kk-KZ"/>
        </w:rPr>
        <w:t xml:space="preserve"> 76% құрады. 2019 жылдың 1 қаңтарына республикалық желіде 1 859 жол сервисі объектісі бар, 2018 жылдың қорытындысы бойынша 46% (850 бірлік) ұлттық стандарт талаптарына сәйкес келтірілді. 2018 жылы республикалық бюджет есебінен Торғай к., Ошағанды к., Аққу к. елді мекендері маңында 3 жол бойы сервисі объектісінің құрылысы аяқталды. Сондай-ақ, республикалық бюджет шеңберінде «KazWay» модульдік үлгісіндегі 12 павильон орнатылды, қазіргі уақытта ҚР ҚМ-мен осы нысандарды жалға беру бойынша жұмыстар жүргізілуде. Цифрландыру шеңберінде «KazWay»мобильді қосымшасы әзірленді. Сонымен қатар, жол бойындағы сервис объектілері үшін үлгі жоба әзірленді;</w:t>
      </w:r>
    </w:p>
    <w:p w:rsidR="000474C7" w:rsidRDefault="00E21ED1" w:rsidP="001F2679">
      <w:pPr>
        <w:pStyle w:val="a9"/>
        <w:widowControl w:val="0"/>
        <w:numPr>
          <w:ilvl w:val="0"/>
          <w:numId w:val="18"/>
        </w:numPr>
        <w:pBdr>
          <w:bottom w:val="single" w:sz="4" w:space="10" w:color="FFFFFF"/>
        </w:pBdr>
        <w:ind w:firstLine="709"/>
        <w:jc w:val="both"/>
        <w:rPr>
          <w:sz w:val="28"/>
          <w:szCs w:val="28"/>
          <w:lang w:val="kk-KZ"/>
        </w:rPr>
      </w:pPr>
      <w:r w:rsidRPr="000474C7">
        <w:rPr>
          <w:i/>
          <w:sz w:val="28"/>
          <w:szCs w:val="28"/>
          <w:lang w:val="kk-KZ"/>
        </w:rPr>
        <w:t>республикалық маңызы бар автомобиль жолдарының аса қарқынды учаскелерінде салмақ габариттік параметрлерді өлшеу құрылғыларының санын арттыру</w:t>
      </w:r>
      <w:r w:rsidRPr="000474C7">
        <w:rPr>
          <w:sz w:val="28"/>
          <w:szCs w:val="28"/>
          <w:lang w:val="kk-KZ"/>
        </w:rPr>
        <w:t xml:space="preserve"> (САИС). Көрсеткішке қол жеткізілген жоқ, 25 бірлік жоспарында</w:t>
      </w:r>
      <w:r w:rsidR="000474C7" w:rsidRPr="000474C7">
        <w:rPr>
          <w:sz w:val="28"/>
          <w:szCs w:val="28"/>
          <w:lang w:val="kk-KZ"/>
        </w:rPr>
        <w:t>,</w:t>
      </w:r>
      <w:r w:rsidRPr="000474C7">
        <w:rPr>
          <w:sz w:val="28"/>
          <w:szCs w:val="28"/>
          <w:lang w:val="kk-KZ"/>
        </w:rPr>
        <w:t xml:space="preserve"> 12 бірлікті құрады, жобаларға түзету жүргізуге және Астана-Теміртау және Алматы-Қапшағай учаскелері бойынша мердігерді ауыстыруға байланысты, сондай-ақ Дүниежүзілік банктің шарттары бойынша (10 ай.) Алматы-Қорғас учаскесінде ұзақ конкурстық рәсімдерге байланысты САИС қондыру аяқталған жоқ.</w:t>
      </w:r>
    </w:p>
    <w:p w:rsidR="000474C7" w:rsidRDefault="00E21ED1" w:rsidP="000474C7">
      <w:pPr>
        <w:pStyle w:val="a9"/>
        <w:widowControl w:val="0"/>
        <w:pBdr>
          <w:bottom w:val="single" w:sz="4" w:space="10" w:color="FFFFFF"/>
        </w:pBdr>
        <w:ind w:left="0" w:firstLine="709"/>
        <w:jc w:val="both"/>
        <w:rPr>
          <w:sz w:val="28"/>
          <w:szCs w:val="28"/>
          <w:lang w:val="kk-KZ"/>
        </w:rPr>
      </w:pPr>
      <w:r w:rsidRPr="000474C7">
        <w:rPr>
          <w:sz w:val="28"/>
          <w:szCs w:val="28"/>
          <w:lang w:val="kk-KZ"/>
        </w:rPr>
        <w:t xml:space="preserve">Бұдан басқа, Өрлітөбе, Ауыл және Уба шекара маңындағы өткізу пункттерін күрделі жөндеу шеңберінде 3 бірлік САИС орнату жоспарланған. Алайда, жобалардың түзетілуіне және сот рәсімдеріне байланысты Өрлітөбе, Ауыл және Уба өткізу пункттерін САИС құрылғысымен күрделі жөндеу аяқталған жоқ. </w:t>
      </w:r>
    </w:p>
    <w:p w:rsidR="000474C7" w:rsidRDefault="00E21ED1" w:rsidP="000474C7">
      <w:pPr>
        <w:pStyle w:val="a9"/>
        <w:widowControl w:val="0"/>
        <w:pBdr>
          <w:bottom w:val="single" w:sz="4" w:space="10" w:color="FFFFFF"/>
        </w:pBdr>
        <w:ind w:left="0" w:firstLine="709"/>
        <w:jc w:val="both"/>
        <w:rPr>
          <w:b/>
          <w:i/>
          <w:sz w:val="28"/>
          <w:szCs w:val="28"/>
          <w:lang w:val="kk-KZ"/>
        </w:rPr>
      </w:pPr>
      <w:r w:rsidRPr="0020727F">
        <w:rPr>
          <w:b/>
          <w:i/>
          <w:sz w:val="28"/>
          <w:szCs w:val="28"/>
          <w:lang w:val="kk-KZ"/>
        </w:rPr>
        <w:t>Теміржол көлігі</w:t>
      </w:r>
    </w:p>
    <w:p w:rsidR="000474C7" w:rsidRPr="00D53B57" w:rsidRDefault="00E21ED1" w:rsidP="000474C7">
      <w:pPr>
        <w:pStyle w:val="a9"/>
        <w:widowControl w:val="0"/>
        <w:pBdr>
          <w:bottom w:val="single" w:sz="4" w:space="10" w:color="FFFFFF"/>
        </w:pBdr>
        <w:ind w:left="0" w:firstLine="709"/>
        <w:jc w:val="both"/>
        <w:rPr>
          <w:sz w:val="28"/>
          <w:szCs w:val="28"/>
          <w:lang w:val="kk-KZ"/>
        </w:rPr>
      </w:pPr>
      <w:r w:rsidRPr="007011B3">
        <w:rPr>
          <w:sz w:val="28"/>
          <w:szCs w:val="28"/>
          <w:lang w:val="kk-KZ"/>
        </w:rPr>
        <w:t xml:space="preserve">2018 жылы </w:t>
      </w:r>
      <w:r w:rsidRPr="00D53B57">
        <w:rPr>
          <w:sz w:val="28"/>
          <w:szCs w:val="28"/>
          <w:lang w:val="kk-KZ"/>
        </w:rPr>
        <w:t>осы бағытты іске асыруға РБ-</w:t>
      </w:r>
      <w:r w:rsidR="000474C7" w:rsidRPr="00D53B57">
        <w:rPr>
          <w:sz w:val="28"/>
          <w:szCs w:val="28"/>
          <w:lang w:val="kk-KZ"/>
        </w:rPr>
        <w:t>тен</w:t>
      </w:r>
      <w:r w:rsidRPr="00D53B57">
        <w:rPr>
          <w:sz w:val="28"/>
          <w:szCs w:val="28"/>
          <w:lang w:val="kk-KZ"/>
        </w:rPr>
        <w:t xml:space="preserve"> 39 303 785,0 мың теңге көзделген, ол 2019 жылғы 1 қаңтардағы жағдай бойынша толық көлемде игерілді.</w:t>
      </w:r>
    </w:p>
    <w:p w:rsidR="000474C7" w:rsidRPr="007A32E4" w:rsidRDefault="00E21ED1" w:rsidP="000474C7">
      <w:pPr>
        <w:pStyle w:val="a9"/>
        <w:widowControl w:val="0"/>
        <w:pBdr>
          <w:bottom w:val="single" w:sz="4" w:space="10" w:color="FFFFFF"/>
        </w:pBdr>
        <w:ind w:left="0" w:firstLine="709"/>
        <w:jc w:val="both"/>
        <w:rPr>
          <w:sz w:val="28"/>
          <w:szCs w:val="28"/>
          <w:lang w:val="kk-KZ"/>
        </w:rPr>
      </w:pPr>
      <w:r w:rsidRPr="00D53B57">
        <w:rPr>
          <w:sz w:val="28"/>
          <w:szCs w:val="28"/>
          <w:lang w:val="kk-KZ"/>
        </w:rPr>
        <w:t>Сондай-ақ, Мемлекеттік бағдарламаның іс-шаралар жоспарында 51</w:t>
      </w:r>
      <w:r w:rsidR="000474C7" w:rsidRPr="00D53B57">
        <w:rPr>
          <w:sz w:val="28"/>
          <w:szCs w:val="28"/>
          <w:lang w:val="kk-KZ"/>
        </w:rPr>
        <w:t> </w:t>
      </w:r>
      <w:r w:rsidRPr="00D53B57">
        <w:rPr>
          <w:sz w:val="28"/>
          <w:szCs w:val="28"/>
          <w:lang w:val="kk-KZ"/>
        </w:rPr>
        <w:t>661,0 млн.</w:t>
      </w:r>
      <w:r w:rsidR="000474C7" w:rsidRPr="00D53B57">
        <w:rPr>
          <w:sz w:val="28"/>
          <w:szCs w:val="28"/>
          <w:lang w:val="kk-KZ"/>
        </w:rPr>
        <w:t> </w:t>
      </w:r>
      <w:r w:rsidRPr="00D53B57">
        <w:rPr>
          <w:sz w:val="28"/>
          <w:szCs w:val="28"/>
          <w:lang w:val="kk-KZ"/>
        </w:rPr>
        <w:t xml:space="preserve">теңге мөлшерінде «ҚТЖ» ҰК» АҚ-ның өз қаражаты жоспарланған, ол 2018 </w:t>
      </w:r>
      <w:r w:rsidRPr="007A32E4">
        <w:rPr>
          <w:sz w:val="28"/>
          <w:szCs w:val="28"/>
          <w:lang w:val="kk-KZ"/>
        </w:rPr>
        <w:t>жылдың қорытындысы бойынша қосымша көзделген қаражатты есептегенде 83 595,0 млн.</w:t>
      </w:r>
      <w:r w:rsidR="000474C7" w:rsidRPr="007A32E4">
        <w:rPr>
          <w:sz w:val="28"/>
          <w:szCs w:val="28"/>
          <w:lang w:val="kk-KZ"/>
        </w:rPr>
        <w:t> </w:t>
      </w:r>
      <w:r w:rsidRPr="007A32E4">
        <w:rPr>
          <w:sz w:val="28"/>
          <w:szCs w:val="28"/>
          <w:lang w:val="kk-KZ"/>
        </w:rPr>
        <w:t xml:space="preserve">теңге сомасында игерілді. </w:t>
      </w:r>
      <w:r w:rsidR="007A32E4" w:rsidRPr="007A32E4">
        <w:rPr>
          <w:sz w:val="28"/>
          <w:szCs w:val="28"/>
          <w:lang w:val="kk-KZ"/>
        </w:rPr>
        <w:t xml:space="preserve">Бұдан басқа, </w:t>
      </w:r>
      <w:r w:rsidR="007A32E4">
        <w:rPr>
          <w:sz w:val="28"/>
          <w:szCs w:val="28"/>
          <w:lang w:val="kk-KZ"/>
        </w:rPr>
        <w:t xml:space="preserve">«ҚТЖ» ҰК» АҚ </w:t>
      </w:r>
      <w:r w:rsidRPr="007A32E4">
        <w:rPr>
          <w:sz w:val="28"/>
          <w:szCs w:val="28"/>
          <w:lang w:val="kk-KZ"/>
        </w:rPr>
        <w:t xml:space="preserve">жоспарланбаған </w:t>
      </w:r>
      <w:r w:rsidR="007A32E4" w:rsidRPr="007A32E4">
        <w:rPr>
          <w:sz w:val="28"/>
          <w:szCs w:val="28"/>
          <w:lang w:val="kk-KZ"/>
        </w:rPr>
        <w:t xml:space="preserve">9 768 млн. теңге сомасында қарыз қаражаты </w:t>
      </w:r>
      <w:r w:rsidR="007A32E4">
        <w:rPr>
          <w:sz w:val="28"/>
          <w:szCs w:val="28"/>
          <w:lang w:val="kk-KZ"/>
        </w:rPr>
        <w:t>тартылып және</w:t>
      </w:r>
      <w:r w:rsidRPr="007A32E4">
        <w:rPr>
          <w:sz w:val="28"/>
          <w:szCs w:val="28"/>
          <w:lang w:val="kk-KZ"/>
        </w:rPr>
        <w:t xml:space="preserve"> игеріл</w:t>
      </w:r>
      <w:r w:rsidR="007A32E4">
        <w:rPr>
          <w:sz w:val="28"/>
          <w:szCs w:val="28"/>
          <w:lang w:val="kk-KZ"/>
        </w:rPr>
        <w:t>ген</w:t>
      </w:r>
      <w:r w:rsidRPr="007A32E4">
        <w:rPr>
          <w:sz w:val="28"/>
          <w:szCs w:val="28"/>
          <w:lang w:val="kk-KZ"/>
        </w:rPr>
        <w:t>.</w:t>
      </w:r>
    </w:p>
    <w:p w:rsidR="000474C7" w:rsidRPr="007A32E4" w:rsidRDefault="00E21ED1" w:rsidP="000474C7">
      <w:pPr>
        <w:pStyle w:val="a9"/>
        <w:widowControl w:val="0"/>
        <w:pBdr>
          <w:bottom w:val="single" w:sz="4" w:space="10" w:color="FFFFFF"/>
        </w:pBdr>
        <w:ind w:left="0" w:firstLine="709"/>
        <w:jc w:val="both"/>
        <w:rPr>
          <w:i/>
          <w:sz w:val="28"/>
          <w:szCs w:val="28"/>
          <w:lang w:val="kk-KZ"/>
        </w:rPr>
      </w:pPr>
      <w:r w:rsidRPr="007A32E4">
        <w:rPr>
          <w:i/>
          <w:sz w:val="28"/>
          <w:szCs w:val="28"/>
          <w:lang w:val="kk-KZ"/>
        </w:rPr>
        <w:t>Көрсеткіштер:</w:t>
      </w:r>
    </w:p>
    <w:p w:rsidR="000474C7" w:rsidRDefault="00E21ED1" w:rsidP="001F2679">
      <w:pPr>
        <w:pStyle w:val="a9"/>
        <w:widowControl w:val="0"/>
        <w:numPr>
          <w:ilvl w:val="0"/>
          <w:numId w:val="19"/>
        </w:numPr>
        <w:pBdr>
          <w:bottom w:val="single" w:sz="4" w:space="10" w:color="FFFFFF"/>
        </w:pBdr>
        <w:ind w:firstLine="709"/>
        <w:jc w:val="both"/>
        <w:rPr>
          <w:sz w:val="28"/>
          <w:szCs w:val="28"/>
          <w:lang w:val="kk-KZ"/>
        </w:rPr>
      </w:pPr>
      <w:r w:rsidRPr="007A32E4">
        <w:rPr>
          <w:i/>
          <w:sz w:val="28"/>
          <w:szCs w:val="28"/>
          <w:lang w:val="kk-KZ"/>
        </w:rPr>
        <w:t>магистральдық теміржол желісінің тозуы бағалау бойынша</w:t>
      </w:r>
      <w:r w:rsidRPr="007A32E4">
        <w:rPr>
          <w:sz w:val="28"/>
          <w:szCs w:val="28"/>
          <w:lang w:val="kk-KZ"/>
        </w:rPr>
        <w:t xml:space="preserve"> 56</w:t>
      </w:r>
      <w:r w:rsidR="000474C7" w:rsidRPr="007A32E4">
        <w:rPr>
          <w:sz w:val="28"/>
          <w:szCs w:val="28"/>
          <w:lang w:val="kk-KZ"/>
        </w:rPr>
        <w:t> </w:t>
      </w:r>
      <w:r w:rsidRPr="007A32E4">
        <w:rPr>
          <w:sz w:val="28"/>
          <w:szCs w:val="28"/>
          <w:lang w:val="kk-KZ"/>
        </w:rPr>
        <w:t>% жоспарында</w:t>
      </w:r>
      <w:r w:rsidR="000474C7" w:rsidRPr="007A32E4">
        <w:rPr>
          <w:sz w:val="28"/>
          <w:szCs w:val="28"/>
          <w:lang w:val="kk-KZ"/>
        </w:rPr>
        <w:t>, 56 </w:t>
      </w:r>
      <w:r w:rsidRPr="007A32E4">
        <w:rPr>
          <w:sz w:val="28"/>
          <w:szCs w:val="28"/>
          <w:lang w:val="kk-KZ"/>
        </w:rPr>
        <w:t>% құрады. «ҚТЖ</w:t>
      </w:r>
      <w:r w:rsidRPr="00D53B57">
        <w:rPr>
          <w:sz w:val="28"/>
          <w:szCs w:val="28"/>
          <w:lang w:val="kk-KZ"/>
        </w:rPr>
        <w:t>» ҰК» АҚ 2014 жылғы 23 қазандағы №</w:t>
      </w:r>
      <w:r w:rsidR="000474C7" w:rsidRPr="00D53B57">
        <w:rPr>
          <w:sz w:val="28"/>
          <w:szCs w:val="28"/>
          <w:lang w:val="kk-KZ"/>
        </w:rPr>
        <w:t> </w:t>
      </w:r>
      <w:r w:rsidRPr="00D53B57">
        <w:rPr>
          <w:sz w:val="28"/>
          <w:szCs w:val="28"/>
          <w:lang w:val="kk-KZ"/>
        </w:rPr>
        <w:t>1</w:t>
      </w:r>
      <w:r w:rsidR="000474C7" w:rsidRPr="00D53B57">
        <w:rPr>
          <w:sz w:val="28"/>
          <w:szCs w:val="28"/>
          <w:lang w:val="kk-KZ"/>
        </w:rPr>
        <w:t> </w:t>
      </w:r>
      <w:r w:rsidRPr="00D53B57">
        <w:rPr>
          <w:sz w:val="28"/>
          <w:szCs w:val="28"/>
          <w:lang w:val="kk-KZ"/>
        </w:rPr>
        <w:t>398-ЦЗ бекітілген Магистральдық теміржол желісінің негізгі құралдарының физикалық тозуын есептеу әдіснамасына сәйкес</w:t>
      </w:r>
      <w:r w:rsidR="000474C7" w:rsidRPr="00D53B57">
        <w:rPr>
          <w:sz w:val="28"/>
          <w:szCs w:val="28"/>
          <w:lang w:val="kk-KZ"/>
        </w:rPr>
        <w:t xml:space="preserve"> </w:t>
      </w:r>
      <w:r w:rsidRPr="00D53B57">
        <w:rPr>
          <w:sz w:val="28"/>
          <w:szCs w:val="28"/>
          <w:lang w:val="kk-KZ"/>
        </w:rPr>
        <w:t>магистральдық теміржол желісінің</w:t>
      </w:r>
      <w:r w:rsidRPr="000474C7">
        <w:rPr>
          <w:sz w:val="28"/>
          <w:szCs w:val="28"/>
          <w:lang w:val="kk-KZ"/>
        </w:rPr>
        <w:t xml:space="preserve"> тозуын есептеу жылдық негізде </w:t>
      </w:r>
      <w:r w:rsidRPr="000474C7">
        <w:rPr>
          <w:sz w:val="28"/>
          <w:szCs w:val="28"/>
          <w:lang w:val="kk-KZ"/>
        </w:rPr>
        <w:lastRenderedPageBreak/>
        <w:t>жүргізіледі. Деректер 2019 жылдың сәуірінде есептеледі;</w:t>
      </w:r>
    </w:p>
    <w:p w:rsidR="000474C7" w:rsidRDefault="00E21ED1" w:rsidP="001F2679">
      <w:pPr>
        <w:pStyle w:val="a9"/>
        <w:widowControl w:val="0"/>
        <w:numPr>
          <w:ilvl w:val="0"/>
          <w:numId w:val="19"/>
        </w:numPr>
        <w:pBdr>
          <w:bottom w:val="single" w:sz="4" w:space="10" w:color="FFFFFF"/>
        </w:pBdr>
        <w:ind w:firstLine="709"/>
        <w:jc w:val="both"/>
        <w:rPr>
          <w:sz w:val="28"/>
          <w:szCs w:val="28"/>
          <w:lang w:val="kk-KZ"/>
        </w:rPr>
      </w:pPr>
      <w:r w:rsidRPr="000474C7">
        <w:rPr>
          <w:i/>
          <w:sz w:val="28"/>
          <w:szCs w:val="28"/>
          <w:lang w:val="kk-KZ"/>
        </w:rPr>
        <w:t>жүк жылжымалы құрамының тозуы</w:t>
      </w:r>
      <w:r w:rsidRPr="000474C7">
        <w:rPr>
          <w:sz w:val="28"/>
          <w:szCs w:val="28"/>
          <w:lang w:val="kk-KZ"/>
        </w:rPr>
        <w:t xml:space="preserve"> 42% жоспарында</w:t>
      </w:r>
      <w:r w:rsidR="000474C7" w:rsidRPr="000474C7">
        <w:rPr>
          <w:sz w:val="28"/>
          <w:szCs w:val="28"/>
          <w:lang w:val="kk-KZ"/>
        </w:rPr>
        <w:t>,</w:t>
      </w:r>
      <w:r w:rsidRPr="000474C7">
        <w:rPr>
          <w:sz w:val="28"/>
          <w:szCs w:val="28"/>
          <w:lang w:val="kk-KZ"/>
        </w:rPr>
        <w:t xml:space="preserve"> 43,4% құрады. Көрсеткішке қол жеткізілген жоқ. Қазақстан Республикасында тіркелген вагондардың (меншікті және мүкәммалдық) барлық паркін (135 мың вагон) ескере отырып, жүк жылжымалы құрамының тозуы бойынша көрсеткіш 43,4</w:t>
      </w:r>
      <w:r w:rsidR="000474C7" w:rsidRPr="000474C7">
        <w:rPr>
          <w:sz w:val="28"/>
          <w:szCs w:val="28"/>
          <w:lang w:val="kk-KZ"/>
        </w:rPr>
        <w:t xml:space="preserve">% </w:t>
      </w:r>
      <w:r w:rsidRPr="000474C7">
        <w:rPr>
          <w:sz w:val="28"/>
          <w:szCs w:val="28"/>
          <w:lang w:val="kk-KZ"/>
        </w:rPr>
        <w:t>құрайды.</w:t>
      </w:r>
    </w:p>
    <w:p w:rsidR="00116108" w:rsidRDefault="00E21ED1" w:rsidP="00116108">
      <w:pPr>
        <w:pStyle w:val="a9"/>
        <w:widowControl w:val="0"/>
        <w:pBdr>
          <w:bottom w:val="single" w:sz="4" w:space="10" w:color="FFFFFF"/>
        </w:pBdr>
        <w:ind w:left="0" w:firstLine="709"/>
        <w:jc w:val="both"/>
        <w:rPr>
          <w:sz w:val="28"/>
          <w:szCs w:val="28"/>
          <w:lang w:val="kk-KZ"/>
        </w:rPr>
      </w:pPr>
      <w:r w:rsidRPr="000474C7">
        <w:rPr>
          <w:sz w:val="28"/>
          <w:szCs w:val="28"/>
          <w:lang w:val="kk-KZ"/>
        </w:rPr>
        <w:t xml:space="preserve">Бұдан басқа, ҚР ИДМ операторлар вагондарды сатып алған кезде екінші деңгейдегі банктердің сыйақы мөлшерлемелерін субсидиялауды енгізді. Бүгінгі күнге 4 745 бірлік вагон өндіруге шарттар жасалды, </w:t>
      </w:r>
      <w:r w:rsidR="004F6707">
        <w:rPr>
          <w:sz w:val="28"/>
          <w:szCs w:val="28"/>
          <w:lang w:val="kk-KZ"/>
        </w:rPr>
        <w:br/>
      </w:r>
      <w:r w:rsidRPr="000474C7">
        <w:rPr>
          <w:sz w:val="28"/>
          <w:szCs w:val="28"/>
          <w:lang w:val="kk-KZ"/>
        </w:rPr>
        <w:t>2019 жылғы 12 ақпандағы жағдай бойынша нақты 2</w:t>
      </w:r>
      <w:r w:rsidR="00116108">
        <w:rPr>
          <w:sz w:val="28"/>
          <w:szCs w:val="28"/>
          <w:lang w:val="kk-KZ"/>
        </w:rPr>
        <w:t> </w:t>
      </w:r>
      <w:r w:rsidRPr="000474C7">
        <w:rPr>
          <w:sz w:val="28"/>
          <w:szCs w:val="28"/>
          <w:lang w:val="kk-KZ"/>
        </w:rPr>
        <w:t>439 вагон жеткізілді (оның ішінде 60 –</w:t>
      </w:r>
      <w:r w:rsidR="00116108">
        <w:rPr>
          <w:sz w:val="28"/>
          <w:szCs w:val="28"/>
          <w:lang w:val="kk-KZ"/>
        </w:rPr>
        <w:t xml:space="preserve"> </w:t>
      </w:r>
      <w:r w:rsidRPr="000474C7">
        <w:rPr>
          <w:sz w:val="28"/>
          <w:szCs w:val="28"/>
          <w:lang w:val="kk-KZ"/>
        </w:rPr>
        <w:t>жолаушылар, 2 379 –</w:t>
      </w:r>
      <w:r w:rsidR="00116108">
        <w:rPr>
          <w:sz w:val="28"/>
          <w:szCs w:val="28"/>
          <w:lang w:val="kk-KZ"/>
        </w:rPr>
        <w:t xml:space="preserve"> </w:t>
      </w:r>
      <w:r w:rsidRPr="000474C7">
        <w:rPr>
          <w:sz w:val="28"/>
          <w:szCs w:val="28"/>
          <w:lang w:val="kk-KZ"/>
        </w:rPr>
        <w:t>жүк). Сонымен қатар, қол жеткізбеу</w:t>
      </w:r>
      <w:r w:rsidR="004F6707">
        <w:rPr>
          <w:sz w:val="28"/>
          <w:szCs w:val="28"/>
          <w:lang w:val="kk-KZ"/>
        </w:rPr>
        <w:br/>
      </w:r>
      <w:r w:rsidRPr="000474C7">
        <w:rPr>
          <w:sz w:val="28"/>
          <w:szCs w:val="28"/>
          <w:lang w:val="kk-KZ"/>
        </w:rPr>
        <w:t>2 304 бірнлік санында кредит беру немесе қаржы лизингі кезінде сыйақы мөлшерлемесін субсидиялау шеңберінде сатып алынған жүк вагондарының толық жеткізілмеуіне байланысты;</w:t>
      </w:r>
    </w:p>
    <w:p w:rsidR="00116108" w:rsidRDefault="00E21ED1" w:rsidP="001F2679">
      <w:pPr>
        <w:pStyle w:val="a9"/>
        <w:widowControl w:val="0"/>
        <w:numPr>
          <w:ilvl w:val="0"/>
          <w:numId w:val="19"/>
        </w:numPr>
        <w:pBdr>
          <w:bottom w:val="single" w:sz="4" w:space="10" w:color="FFFFFF"/>
        </w:pBdr>
        <w:jc w:val="both"/>
        <w:rPr>
          <w:sz w:val="28"/>
          <w:szCs w:val="28"/>
          <w:lang w:val="kk-KZ"/>
        </w:rPr>
      </w:pPr>
      <w:r w:rsidRPr="00116108">
        <w:rPr>
          <w:i/>
          <w:sz w:val="28"/>
          <w:szCs w:val="28"/>
          <w:lang w:val="kk-KZ"/>
        </w:rPr>
        <w:t>жолаушылар жылжымалы құрамының тозуы</w:t>
      </w:r>
      <w:r w:rsidRPr="00116108">
        <w:rPr>
          <w:sz w:val="28"/>
          <w:szCs w:val="28"/>
          <w:lang w:val="kk-KZ"/>
        </w:rPr>
        <w:t xml:space="preserve"> 43% жоспарында</w:t>
      </w:r>
      <w:r w:rsidR="00116108" w:rsidRPr="00116108">
        <w:rPr>
          <w:sz w:val="28"/>
          <w:szCs w:val="28"/>
          <w:lang w:val="kk-KZ"/>
        </w:rPr>
        <w:t>,</w:t>
      </w:r>
      <w:r w:rsidRPr="00116108">
        <w:rPr>
          <w:sz w:val="28"/>
          <w:szCs w:val="28"/>
          <w:lang w:val="kk-KZ"/>
        </w:rPr>
        <w:t xml:space="preserve"> 46 % құрады. Түпкілікті нәтиже көрсеткішіне қол жеткізілген жоқ. Жоспарға қол жеткізбеу дайындаушы зауыттың шарттық міндеттемелерін орындамауына және 2018 жылы 180 вагонның толық жеткізілмеуіне байланысты. Бұл ретте</w:t>
      </w:r>
      <w:r w:rsidR="00116108" w:rsidRPr="00116108">
        <w:rPr>
          <w:sz w:val="28"/>
          <w:szCs w:val="28"/>
          <w:lang w:val="kk-KZ"/>
        </w:rPr>
        <w:t>,</w:t>
      </w:r>
      <w:r w:rsidRPr="00116108">
        <w:rPr>
          <w:sz w:val="28"/>
          <w:szCs w:val="28"/>
          <w:lang w:val="kk-KZ"/>
        </w:rPr>
        <w:t xml:space="preserve"> «ҚТЖ» ҰК» АҚ тарапынан «Тұлпар-Тальго» ЖШС вагондарын сатып алу жөніндегі шартқа сәйкес 100% уақтылы алдын ала төлеу жүзеге асырылды;</w:t>
      </w:r>
    </w:p>
    <w:p w:rsidR="00116108" w:rsidRDefault="00E21ED1" w:rsidP="001F2679">
      <w:pPr>
        <w:pStyle w:val="a9"/>
        <w:widowControl w:val="0"/>
        <w:numPr>
          <w:ilvl w:val="0"/>
          <w:numId w:val="19"/>
        </w:numPr>
        <w:pBdr>
          <w:bottom w:val="single" w:sz="4" w:space="10" w:color="FFFFFF"/>
        </w:pBdr>
        <w:jc w:val="both"/>
        <w:rPr>
          <w:sz w:val="28"/>
          <w:szCs w:val="28"/>
          <w:lang w:val="kk-KZ"/>
        </w:rPr>
      </w:pPr>
      <w:r w:rsidRPr="00116108">
        <w:rPr>
          <w:i/>
          <w:sz w:val="28"/>
          <w:szCs w:val="28"/>
          <w:lang w:val="kk-KZ"/>
        </w:rPr>
        <w:t>теміржол вокзалдарының ұлттық стандарттар талаптарына сәйкес болуы</w:t>
      </w:r>
      <w:r w:rsidRPr="00116108">
        <w:rPr>
          <w:sz w:val="28"/>
          <w:szCs w:val="28"/>
          <w:lang w:val="kk-KZ"/>
        </w:rPr>
        <w:t xml:space="preserve"> 35% жоспарында</w:t>
      </w:r>
      <w:r w:rsidR="00116108" w:rsidRPr="00116108">
        <w:rPr>
          <w:sz w:val="28"/>
          <w:szCs w:val="28"/>
          <w:lang w:val="kk-KZ"/>
        </w:rPr>
        <w:t>,</w:t>
      </w:r>
      <w:r w:rsidRPr="00116108">
        <w:rPr>
          <w:sz w:val="28"/>
          <w:szCs w:val="28"/>
          <w:lang w:val="kk-KZ"/>
        </w:rPr>
        <w:t xml:space="preserve"> 35% құ</w:t>
      </w:r>
      <w:r w:rsidR="00116108" w:rsidRPr="00116108">
        <w:rPr>
          <w:sz w:val="28"/>
          <w:szCs w:val="28"/>
          <w:lang w:val="kk-KZ"/>
        </w:rPr>
        <w:t>рады;</w:t>
      </w:r>
    </w:p>
    <w:p w:rsidR="00D53B57" w:rsidRDefault="00E21ED1" w:rsidP="00E21ED1">
      <w:pPr>
        <w:pStyle w:val="a9"/>
        <w:widowControl w:val="0"/>
        <w:numPr>
          <w:ilvl w:val="0"/>
          <w:numId w:val="19"/>
        </w:numPr>
        <w:pBdr>
          <w:bottom w:val="single" w:sz="4" w:space="10" w:color="FFFFFF"/>
        </w:pBdr>
        <w:jc w:val="both"/>
        <w:rPr>
          <w:sz w:val="28"/>
          <w:szCs w:val="28"/>
          <w:lang w:val="kk-KZ"/>
        </w:rPr>
      </w:pPr>
      <w:r w:rsidRPr="00D53B57">
        <w:rPr>
          <w:i/>
          <w:sz w:val="28"/>
          <w:szCs w:val="28"/>
          <w:lang w:val="kk-KZ"/>
        </w:rPr>
        <w:t>әрбір оператор үшін нарықта кемінде 7 % үлесі бар жүк және жолаушы тасымалдау саласындағы тәуелсіз ірі операторлар саны</w:t>
      </w:r>
      <w:r w:rsidRPr="00D53B57">
        <w:rPr>
          <w:sz w:val="28"/>
          <w:szCs w:val="28"/>
          <w:lang w:val="kk-KZ"/>
        </w:rPr>
        <w:t xml:space="preserve"> 4 бірлік жоспарында</w:t>
      </w:r>
      <w:r w:rsidR="00116108" w:rsidRPr="00D53B57">
        <w:rPr>
          <w:sz w:val="28"/>
          <w:szCs w:val="28"/>
          <w:lang w:val="kk-KZ"/>
        </w:rPr>
        <w:t>,</w:t>
      </w:r>
      <w:r w:rsidRPr="00D53B57">
        <w:rPr>
          <w:sz w:val="28"/>
          <w:szCs w:val="28"/>
          <w:lang w:val="kk-KZ"/>
        </w:rPr>
        <w:t xml:space="preserve"> 4 бірлікті құрады;</w:t>
      </w:r>
    </w:p>
    <w:p w:rsidR="00AE3F36" w:rsidRDefault="00E21ED1" w:rsidP="00E21ED1">
      <w:pPr>
        <w:pStyle w:val="a9"/>
        <w:widowControl w:val="0"/>
        <w:numPr>
          <w:ilvl w:val="0"/>
          <w:numId w:val="19"/>
        </w:numPr>
        <w:pBdr>
          <w:bottom w:val="single" w:sz="4" w:space="10" w:color="FFFFFF"/>
        </w:pBdr>
        <w:jc w:val="both"/>
        <w:rPr>
          <w:sz w:val="28"/>
          <w:szCs w:val="28"/>
          <w:lang w:val="kk-KZ"/>
        </w:rPr>
      </w:pPr>
      <w:r w:rsidRPr="00AE3F36">
        <w:rPr>
          <w:i/>
          <w:sz w:val="28"/>
          <w:szCs w:val="28"/>
          <w:lang w:val="kk-KZ"/>
        </w:rPr>
        <w:t>жүк тасымалы көлеміне қарағанда поезд қозғалысы қауіпсіздігін бұзу оқиғалары санының (1 млн.тг/км брутто) төмендеуі</w:t>
      </w:r>
      <w:r w:rsidRPr="00AE3F36">
        <w:rPr>
          <w:sz w:val="28"/>
          <w:szCs w:val="28"/>
          <w:lang w:val="kk-KZ"/>
        </w:rPr>
        <w:t xml:space="preserve"> 0,9% жоспарында</w:t>
      </w:r>
      <w:r w:rsidR="00116108" w:rsidRPr="00AE3F36">
        <w:rPr>
          <w:sz w:val="28"/>
          <w:szCs w:val="28"/>
          <w:lang w:val="kk-KZ"/>
        </w:rPr>
        <w:t>,</w:t>
      </w:r>
      <w:r w:rsidRPr="00AE3F36">
        <w:rPr>
          <w:sz w:val="28"/>
          <w:szCs w:val="28"/>
          <w:lang w:val="kk-KZ"/>
        </w:rPr>
        <w:t xml:space="preserve"> 0,6% құрады. 2018 жылы теміржол көлігінде барлығы 234 қозғалыс қауіпсіздігін бұзушылыққа жол берілді. 2018 жылы жүк айналымы 384,3515 млн.</w:t>
      </w:r>
      <w:r w:rsidR="00116108" w:rsidRPr="00AE3F36">
        <w:rPr>
          <w:sz w:val="28"/>
          <w:szCs w:val="28"/>
          <w:lang w:val="kk-KZ"/>
        </w:rPr>
        <w:t>тоннаны құрады. км 234/384,</w:t>
      </w:r>
      <w:r w:rsidRPr="00AE3F36">
        <w:rPr>
          <w:sz w:val="28"/>
          <w:szCs w:val="28"/>
          <w:lang w:val="kk-KZ"/>
        </w:rPr>
        <w:t>3515=0,6%;</w:t>
      </w:r>
    </w:p>
    <w:p w:rsidR="00AE3F36" w:rsidRPr="00AE3F36" w:rsidRDefault="00E21ED1" w:rsidP="00AE3F36">
      <w:pPr>
        <w:pStyle w:val="a9"/>
        <w:widowControl w:val="0"/>
        <w:numPr>
          <w:ilvl w:val="0"/>
          <w:numId w:val="19"/>
        </w:numPr>
        <w:pBdr>
          <w:bottom w:val="single" w:sz="4" w:space="10" w:color="FFFFFF"/>
        </w:pBdr>
        <w:ind w:firstLine="709"/>
        <w:jc w:val="both"/>
        <w:rPr>
          <w:b/>
          <w:i/>
          <w:sz w:val="28"/>
          <w:szCs w:val="28"/>
          <w:lang w:val="kk-KZ"/>
        </w:rPr>
      </w:pPr>
      <w:r w:rsidRPr="00AE3F36">
        <w:rPr>
          <w:i/>
          <w:sz w:val="28"/>
          <w:szCs w:val="28"/>
          <w:lang w:val="kk-KZ"/>
        </w:rPr>
        <w:t>Қазақстан Республикасының аумағы арқылы Қытайдан Еуропаға баратын транзиттік контейнерлік поездардың жылдамдығын ұлғайту</w:t>
      </w:r>
      <w:r w:rsidRPr="00AE3F36">
        <w:rPr>
          <w:sz w:val="28"/>
          <w:szCs w:val="28"/>
          <w:lang w:val="kk-KZ"/>
        </w:rPr>
        <w:t xml:space="preserve"> тәулігіне 1</w:t>
      </w:r>
      <w:r w:rsidR="00116108" w:rsidRPr="00AE3F36">
        <w:rPr>
          <w:sz w:val="28"/>
          <w:szCs w:val="28"/>
          <w:lang w:val="kk-KZ"/>
        </w:rPr>
        <w:t> </w:t>
      </w:r>
      <w:r w:rsidRPr="00AE3F36">
        <w:rPr>
          <w:sz w:val="28"/>
          <w:szCs w:val="28"/>
          <w:lang w:val="kk-KZ"/>
        </w:rPr>
        <w:t>010 км жоспарында</w:t>
      </w:r>
      <w:r w:rsidR="00116108" w:rsidRPr="00AE3F36">
        <w:rPr>
          <w:sz w:val="28"/>
          <w:szCs w:val="28"/>
          <w:lang w:val="kk-KZ"/>
        </w:rPr>
        <w:t>,</w:t>
      </w:r>
      <w:r w:rsidRPr="00AE3F36">
        <w:rPr>
          <w:sz w:val="28"/>
          <w:szCs w:val="28"/>
          <w:lang w:val="kk-KZ"/>
        </w:rPr>
        <w:t xml:space="preserve"> тәулігіне 1</w:t>
      </w:r>
      <w:r w:rsidR="00116108" w:rsidRPr="00AE3F36">
        <w:rPr>
          <w:sz w:val="28"/>
          <w:szCs w:val="28"/>
          <w:lang w:val="kk-KZ"/>
        </w:rPr>
        <w:t> </w:t>
      </w:r>
      <w:r w:rsidRPr="00AE3F36">
        <w:rPr>
          <w:sz w:val="28"/>
          <w:szCs w:val="28"/>
          <w:lang w:val="kk-KZ"/>
        </w:rPr>
        <w:t>011 км құрады. Жоспарды орындау техникалық және технологиялық операцияларды орындау үшін контейнерлік пойыздардың бос тұрып қалу нормаларын оңтайландыру, локомотивтерге, локомотив бригадаларына қызмет көрсету иіндерін және вагондарға қызмет көрсетудің кепілдендірілген иіндерін ұзарту есебінен қол жеткізілді.</w:t>
      </w:r>
    </w:p>
    <w:p w:rsidR="004F6707" w:rsidRDefault="00E21ED1" w:rsidP="004F6707">
      <w:pPr>
        <w:pStyle w:val="a9"/>
        <w:widowControl w:val="0"/>
        <w:pBdr>
          <w:bottom w:val="single" w:sz="4" w:space="10" w:color="FFFFFF"/>
        </w:pBdr>
        <w:ind w:left="0" w:firstLine="709"/>
        <w:jc w:val="both"/>
        <w:rPr>
          <w:b/>
          <w:i/>
          <w:sz w:val="28"/>
          <w:szCs w:val="28"/>
          <w:lang w:val="kk-KZ"/>
        </w:rPr>
      </w:pPr>
      <w:r w:rsidRPr="00AE3F36">
        <w:rPr>
          <w:b/>
          <w:i/>
          <w:sz w:val="28"/>
          <w:szCs w:val="28"/>
          <w:lang w:val="kk-KZ"/>
        </w:rPr>
        <w:t>Автомобиль көлігі</w:t>
      </w:r>
    </w:p>
    <w:p w:rsidR="00AE3F36" w:rsidRDefault="00E21ED1" w:rsidP="004F6707">
      <w:pPr>
        <w:pStyle w:val="a9"/>
        <w:widowControl w:val="0"/>
        <w:pBdr>
          <w:bottom w:val="single" w:sz="4" w:space="10" w:color="FFFFFF"/>
        </w:pBdr>
        <w:ind w:left="0" w:firstLine="709"/>
        <w:jc w:val="both"/>
        <w:rPr>
          <w:sz w:val="28"/>
          <w:szCs w:val="28"/>
          <w:lang w:val="kk-KZ"/>
        </w:rPr>
      </w:pPr>
      <w:r w:rsidRPr="007011B3">
        <w:rPr>
          <w:sz w:val="28"/>
          <w:szCs w:val="28"/>
          <w:lang w:val="kk-KZ"/>
        </w:rPr>
        <w:t>2018 жылы авариялар мен апаттар кезінде шұғыл шақырудың ақпараттық жүйесін құруға РБ-</w:t>
      </w:r>
      <w:r w:rsidR="00116108">
        <w:rPr>
          <w:sz w:val="28"/>
          <w:szCs w:val="28"/>
          <w:lang w:val="kk-KZ"/>
        </w:rPr>
        <w:t>тен</w:t>
      </w:r>
      <w:r w:rsidRPr="007011B3">
        <w:rPr>
          <w:sz w:val="28"/>
          <w:szCs w:val="28"/>
          <w:lang w:val="kk-KZ"/>
        </w:rPr>
        <w:t xml:space="preserve"> 263 722,0 мың теңге көлемінде қаражат көзделді, ол толық көлемде игерілді.</w:t>
      </w:r>
    </w:p>
    <w:p w:rsidR="00AE3F36" w:rsidRDefault="00E21ED1" w:rsidP="004F6707">
      <w:pPr>
        <w:pStyle w:val="a9"/>
        <w:widowControl w:val="0"/>
        <w:pBdr>
          <w:bottom w:val="single" w:sz="4" w:space="10" w:color="FFFFFF"/>
        </w:pBdr>
        <w:ind w:left="0" w:firstLine="709"/>
        <w:jc w:val="both"/>
        <w:rPr>
          <w:sz w:val="28"/>
          <w:szCs w:val="28"/>
          <w:lang w:val="kk-KZ"/>
        </w:rPr>
      </w:pPr>
      <w:r w:rsidRPr="007011B3">
        <w:rPr>
          <w:sz w:val="28"/>
          <w:szCs w:val="28"/>
          <w:lang w:val="kk-KZ"/>
        </w:rPr>
        <w:t xml:space="preserve">Сондай-ақ, </w:t>
      </w:r>
      <w:r w:rsidR="00116108">
        <w:rPr>
          <w:sz w:val="28"/>
          <w:szCs w:val="28"/>
          <w:lang w:val="kk-KZ"/>
        </w:rPr>
        <w:t>Б</w:t>
      </w:r>
      <w:r w:rsidRPr="007011B3">
        <w:rPr>
          <w:sz w:val="28"/>
          <w:szCs w:val="28"/>
          <w:lang w:val="kk-KZ"/>
        </w:rPr>
        <w:t>ағдарламаның іс-шаралар жоспарында</w:t>
      </w:r>
      <w:r w:rsidR="00116108">
        <w:rPr>
          <w:sz w:val="28"/>
          <w:szCs w:val="28"/>
          <w:lang w:val="kk-KZ"/>
        </w:rPr>
        <w:t xml:space="preserve"> </w:t>
      </w:r>
      <w:r w:rsidRPr="007011B3">
        <w:rPr>
          <w:sz w:val="28"/>
          <w:szCs w:val="28"/>
          <w:lang w:val="kk-KZ"/>
        </w:rPr>
        <w:t xml:space="preserve">1 332,9 млн. теңге </w:t>
      </w:r>
      <w:r w:rsidRPr="007011B3">
        <w:rPr>
          <w:sz w:val="28"/>
          <w:szCs w:val="28"/>
          <w:lang w:val="kk-KZ"/>
        </w:rPr>
        <w:lastRenderedPageBreak/>
        <w:t>жалпы сомасында қаражат жоспарланды</w:t>
      </w:r>
      <w:r w:rsidR="00492CCD">
        <w:rPr>
          <w:sz w:val="28"/>
          <w:szCs w:val="28"/>
          <w:lang w:val="kk-KZ"/>
        </w:rPr>
        <w:t xml:space="preserve"> </w:t>
      </w:r>
      <w:r w:rsidR="00492CCD" w:rsidRPr="00492CCD">
        <w:rPr>
          <w:i/>
          <w:sz w:val="28"/>
          <w:szCs w:val="28"/>
          <w:lang w:val="kk-KZ"/>
        </w:rPr>
        <w:t>(</w:t>
      </w:r>
      <w:r w:rsidRPr="00492CCD">
        <w:rPr>
          <w:i/>
          <w:sz w:val="28"/>
          <w:szCs w:val="28"/>
          <w:lang w:val="kk-KZ"/>
        </w:rPr>
        <w:t>МЖӘ арқылы 692,9</w:t>
      </w:r>
      <w:r w:rsidR="00116108" w:rsidRPr="00492CCD">
        <w:rPr>
          <w:i/>
          <w:sz w:val="28"/>
          <w:szCs w:val="28"/>
          <w:lang w:val="kk-KZ"/>
        </w:rPr>
        <w:t> </w:t>
      </w:r>
      <w:r w:rsidRPr="00492CCD">
        <w:rPr>
          <w:i/>
          <w:sz w:val="28"/>
          <w:szCs w:val="28"/>
          <w:lang w:val="kk-KZ"/>
        </w:rPr>
        <w:t>млн.</w:t>
      </w:r>
      <w:r w:rsidR="00116108" w:rsidRPr="00492CCD">
        <w:rPr>
          <w:i/>
          <w:sz w:val="28"/>
          <w:szCs w:val="28"/>
          <w:lang w:val="kk-KZ"/>
        </w:rPr>
        <w:t> </w:t>
      </w:r>
      <w:r w:rsidRPr="00492CCD">
        <w:rPr>
          <w:i/>
          <w:sz w:val="28"/>
          <w:szCs w:val="28"/>
          <w:lang w:val="kk-KZ"/>
        </w:rPr>
        <w:t>теңге, жергілікті бюджет есебінен 323 млн.</w:t>
      </w:r>
      <w:r w:rsidR="00116108" w:rsidRPr="00492CCD">
        <w:rPr>
          <w:i/>
          <w:sz w:val="28"/>
          <w:szCs w:val="28"/>
          <w:lang w:val="kk-KZ"/>
        </w:rPr>
        <w:t> </w:t>
      </w:r>
      <w:r w:rsidRPr="00492CCD">
        <w:rPr>
          <w:i/>
          <w:sz w:val="28"/>
          <w:szCs w:val="28"/>
          <w:lang w:val="kk-KZ"/>
        </w:rPr>
        <w:t xml:space="preserve">теңге, жеке инвестициялар есебінен 317 млн. </w:t>
      </w:r>
      <w:r w:rsidR="00492CCD" w:rsidRPr="00492CCD">
        <w:rPr>
          <w:i/>
          <w:sz w:val="28"/>
          <w:szCs w:val="28"/>
          <w:lang w:val="kk-KZ"/>
        </w:rPr>
        <w:t>т</w:t>
      </w:r>
      <w:r w:rsidRPr="00492CCD">
        <w:rPr>
          <w:i/>
          <w:sz w:val="28"/>
          <w:szCs w:val="28"/>
          <w:lang w:val="kk-KZ"/>
        </w:rPr>
        <w:t>еңге</w:t>
      </w:r>
      <w:r w:rsidR="00492CCD" w:rsidRPr="00492CCD">
        <w:rPr>
          <w:i/>
          <w:sz w:val="28"/>
          <w:szCs w:val="28"/>
          <w:lang w:val="kk-KZ"/>
        </w:rPr>
        <w:t>)</w:t>
      </w:r>
      <w:r w:rsidR="00492CCD">
        <w:rPr>
          <w:sz w:val="28"/>
          <w:szCs w:val="28"/>
          <w:lang w:val="kk-KZ"/>
        </w:rPr>
        <w:t>, и</w:t>
      </w:r>
      <w:r w:rsidRPr="007011B3">
        <w:rPr>
          <w:sz w:val="28"/>
          <w:szCs w:val="28"/>
          <w:lang w:val="kk-KZ"/>
        </w:rPr>
        <w:t>геру 17 млн. теңгені құрады жеке инвестициялар қаражаты</w:t>
      </w:r>
      <w:r w:rsidR="00492CCD">
        <w:rPr>
          <w:sz w:val="28"/>
          <w:szCs w:val="28"/>
          <w:lang w:val="kk-KZ"/>
        </w:rPr>
        <w:t>.</w:t>
      </w:r>
      <w:r w:rsidRPr="007011B3">
        <w:rPr>
          <w:sz w:val="28"/>
          <w:szCs w:val="28"/>
          <w:lang w:val="kk-KZ"/>
        </w:rPr>
        <w:t xml:space="preserve"> </w:t>
      </w:r>
    </w:p>
    <w:p w:rsidR="00AE3F36" w:rsidRDefault="00E21ED1" w:rsidP="004F6707">
      <w:pPr>
        <w:pStyle w:val="a9"/>
        <w:widowControl w:val="0"/>
        <w:pBdr>
          <w:bottom w:val="single" w:sz="4" w:space="10" w:color="FFFFFF"/>
        </w:pBdr>
        <w:ind w:left="0" w:firstLine="709"/>
        <w:jc w:val="both"/>
        <w:rPr>
          <w:sz w:val="28"/>
          <w:szCs w:val="28"/>
          <w:lang w:val="kk-KZ"/>
        </w:rPr>
      </w:pPr>
      <w:r w:rsidRPr="007011B3">
        <w:rPr>
          <w:sz w:val="28"/>
          <w:szCs w:val="28"/>
          <w:lang w:val="kk-KZ"/>
        </w:rPr>
        <w:t>Жеке инвесторлардың МЖӘ тетігіне деген қызығушылығының аздығына және осы жобаларға меншік қаражатының салынуына байланысты қаражат 1 315,9 млн. теңге сомасында орындалмаған.</w:t>
      </w:r>
    </w:p>
    <w:p w:rsidR="00AE3F36" w:rsidRDefault="00E21ED1" w:rsidP="004F6707">
      <w:pPr>
        <w:pStyle w:val="a9"/>
        <w:widowControl w:val="0"/>
        <w:pBdr>
          <w:bottom w:val="single" w:sz="4" w:space="10" w:color="FFFFFF"/>
        </w:pBdr>
        <w:ind w:left="0" w:firstLine="709"/>
        <w:jc w:val="both"/>
        <w:rPr>
          <w:i/>
          <w:sz w:val="28"/>
          <w:szCs w:val="28"/>
          <w:lang w:val="kk-KZ"/>
        </w:rPr>
      </w:pPr>
      <w:r w:rsidRPr="0020727F">
        <w:rPr>
          <w:i/>
          <w:sz w:val="28"/>
          <w:szCs w:val="28"/>
          <w:lang w:val="kk-KZ"/>
        </w:rPr>
        <w:t>Көрсеткіштер:</w:t>
      </w:r>
    </w:p>
    <w:p w:rsidR="00AE3F36" w:rsidRDefault="00AE3F36" w:rsidP="004F6707">
      <w:pPr>
        <w:pStyle w:val="a9"/>
        <w:widowControl w:val="0"/>
        <w:pBdr>
          <w:bottom w:val="single" w:sz="4" w:space="10" w:color="FFFFFF"/>
        </w:pBdr>
        <w:ind w:left="0" w:firstLine="709"/>
        <w:jc w:val="both"/>
        <w:rPr>
          <w:sz w:val="28"/>
          <w:szCs w:val="28"/>
          <w:lang w:val="kk-KZ"/>
        </w:rPr>
      </w:pPr>
      <w:r>
        <w:rPr>
          <w:i/>
          <w:sz w:val="28"/>
          <w:szCs w:val="28"/>
          <w:lang w:val="kk-KZ"/>
        </w:rPr>
        <w:t xml:space="preserve">1) </w:t>
      </w:r>
      <w:r w:rsidR="00E21ED1" w:rsidRPr="0020727F">
        <w:rPr>
          <w:i/>
          <w:sz w:val="28"/>
          <w:szCs w:val="28"/>
          <w:lang w:val="kk-KZ"/>
        </w:rPr>
        <w:t>тұрғындарының саны 100 адамнан асатын елді мекендерді тұрақты автобус маршруттары-мен қамтылуын қамтамасыз ету</w:t>
      </w:r>
      <w:r w:rsidR="00E21ED1" w:rsidRPr="0020727F">
        <w:rPr>
          <w:sz w:val="28"/>
          <w:szCs w:val="28"/>
          <w:lang w:val="kk-KZ"/>
        </w:rPr>
        <w:t xml:space="preserve"> 93% жоспарында</w:t>
      </w:r>
      <w:r w:rsidR="00AD477F">
        <w:rPr>
          <w:sz w:val="28"/>
          <w:szCs w:val="28"/>
          <w:lang w:val="kk-KZ"/>
        </w:rPr>
        <w:t>,</w:t>
      </w:r>
      <w:r w:rsidR="00E21ED1" w:rsidRPr="0020727F">
        <w:rPr>
          <w:sz w:val="28"/>
          <w:szCs w:val="28"/>
          <w:lang w:val="kk-KZ"/>
        </w:rPr>
        <w:t xml:space="preserve"> 78% құрады. Тасымалдаудың тиімсіздігі, жеке тасымалдардың тұрақсыздығы, ЖАО-да (Ақтөбе, Алматы, Атырау, Батыс Қазақстан, Қостанай, Маңғыстау облыстары) тасымалдаушылардың шығындарын субсидиялаумен байланысты проблема;</w:t>
      </w:r>
    </w:p>
    <w:p w:rsidR="00AE3F36" w:rsidRDefault="00AE3F36" w:rsidP="00AE3F36">
      <w:pPr>
        <w:pStyle w:val="a9"/>
        <w:widowControl w:val="0"/>
        <w:pBdr>
          <w:bottom w:val="single" w:sz="4" w:space="10" w:color="FFFFFF"/>
        </w:pBdr>
        <w:ind w:left="0" w:firstLine="709"/>
        <w:jc w:val="both"/>
        <w:rPr>
          <w:sz w:val="28"/>
          <w:szCs w:val="28"/>
          <w:lang w:val="kk-KZ"/>
        </w:rPr>
      </w:pPr>
      <w:r w:rsidRPr="00AE3F36">
        <w:rPr>
          <w:i/>
          <w:sz w:val="28"/>
          <w:szCs w:val="28"/>
          <w:lang w:val="kk-KZ"/>
        </w:rPr>
        <w:t xml:space="preserve">2) </w:t>
      </w:r>
      <w:r w:rsidR="00E21ED1" w:rsidRPr="00AE3F36">
        <w:rPr>
          <w:i/>
          <w:sz w:val="28"/>
          <w:szCs w:val="28"/>
          <w:lang w:val="kk-KZ"/>
        </w:rPr>
        <w:t>халықаралық</w:t>
      </w:r>
      <w:r w:rsidR="00E21ED1" w:rsidRPr="0020727F">
        <w:rPr>
          <w:i/>
          <w:sz w:val="28"/>
          <w:szCs w:val="28"/>
          <w:lang w:val="kk-KZ"/>
        </w:rPr>
        <w:t xml:space="preserve"> автокөлік қызметтері нарығындағы қазақстандық тасымалдаушылардың үлесі</w:t>
      </w:r>
      <w:r w:rsidR="00E21ED1" w:rsidRPr="0020727F">
        <w:rPr>
          <w:sz w:val="28"/>
          <w:szCs w:val="28"/>
          <w:lang w:val="kk-KZ"/>
        </w:rPr>
        <w:t xml:space="preserve"> 4</w:t>
      </w:r>
      <w:r w:rsidR="00AD477F">
        <w:rPr>
          <w:sz w:val="28"/>
          <w:szCs w:val="28"/>
          <w:lang w:val="kk-KZ"/>
        </w:rPr>
        <w:t>5</w:t>
      </w:r>
      <w:r w:rsidR="00E21ED1" w:rsidRPr="0020727F">
        <w:rPr>
          <w:sz w:val="28"/>
          <w:szCs w:val="28"/>
          <w:lang w:val="kk-KZ"/>
        </w:rPr>
        <w:t>% жоспарында</w:t>
      </w:r>
      <w:r w:rsidR="00AD477F">
        <w:rPr>
          <w:sz w:val="28"/>
          <w:szCs w:val="28"/>
          <w:lang w:val="kk-KZ"/>
        </w:rPr>
        <w:t>,</w:t>
      </w:r>
      <w:r w:rsidR="00E21ED1" w:rsidRPr="0020727F">
        <w:rPr>
          <w:sz w:val="28"/>
          <w:szCs w:val="28"/>
          <w:lang w:val="kk-KZ"/>
        </w:rPr>
        <w:t xml:space="preserve"> 46% құрады;</w:t>
      </w:r>
    </w:p>
    <w:p w:rsidR="00AE3F36" w:rsidRDefault="00AE3F36" w:rsidP="00AE3F36">
      <w:pPr>
        <w:pStyle w:val="a9"/>
        <w:widowControl w:val="0"/>
        <w:pBdr>
          <w:bottom w:val="single" w:sz="4" w:space="10" w:color="FFFFFF"/>
        </w:pBdr>
        <w:ind w:left="0" w:firstLine="709"/>
        <w:jc w:val="both"/>
        <w:rPr>
          <w:sz w:val="28"/>
          <w:szCs w:val="28"/>
          <w:lang w:val="kk-KZ"/>
        </w:rPr>
      </w:pPr>
      <w:r w:rsidRPr="00AE3F36">
        <w:rPr>
          <w:i/>
          <w:sz w:val="28"/>
          <w:szCs w:val="28"/>
          <w:lang w:val="kk-KZ"/>
        </w:rPr>
        <w:t xml:space="preserve">3) </w:t>
      </w:r>
      <w:r w:rsidR="00E21ED1" w:rsidRPr="00AE3F36">
        <w:rPr>
          <w:i/>
          <w:sz w:val="28"/>
          <w:szCs w:val="28"/>
          <w:lang w:val="kk-KZ"/>
        </w:rPr>
        <w:t>белгіленген</w:t>
      </w:r>
      <w:r w:rsidR="00E21ED1" w:rsidRPr="0020727F">
        <w:rPr>
          <w:i/>
          <w:sz w:val="28"/>
          <w:szCs w:val="28"/>
          <w:lang w:val="kk-KZ"/>
        </w:rPr>
        <w:t xml:space="preserve"> стандарттарға сәйкес келетін автовокзалдар мен автостанциялардың үлесі</w:t>
      </w:r>
      <w:r w:rsidR="00E21ED1" w:rsidRPr="0020727F">
        <w:rPr>
          <w:sz w:val="28"/>
          <w:szCs w:val="28"/>
          <w:lang w:val="kk-KZ"/>
        </w:rPr>
        <w:t xml:space="preserve"> 85% жоспарында</w:t>
      </w:r>
      <w:r w:rsidR="00AD477F">
        <w:rPr>
          <w:sz w:val="28"/>
          <w:szCs w:val="28"/>
          <w:lang w:val="kk-KZ"/>
        </w:rPr>
        <w:t>,</w:t>
      </w:r>
      <w:r w:rsidR="00E21ED1" w:rsidRPr="0020727F">
        <w:rPr>
          <w:sz w:val="28"/>
          <w:szCs w:val="28"/>
          <w:lang w:val="kk-KZ"/>
        </w:rPr>
        <w:t xml:space="preserve"> 73% құрады. Автовокзалдар мен автостанциялардың қызметі хабарлама тәртібі бойынша жүзеге асырылады, бұл олардың сәйкестігін бағалау мүмкіндігін болдырмайды. Сонымен қатар, Ақтөбе, Түркістан, Солтүстік Қазақстан облыстарының әкімдіктері автовокзалдар мен автостанциялардың иелерімен жұмыстарды нашар жүргізуде және Қостанай және Павлодар облыстарының ақпараты берілмеген. Бұл ретте, объектілердің меншік иелерінде қаржы қаражатының болмауы оларға автовокзалдар мен автостанцияларды олардың жеке меншігінде болуына байланысты </w:t>
      </w:r>
      <w:r w:rsidR="00AD477F">
        <w:rPr>
          <w:sz w:val="28"/>
          <w:szCs w:val="28"/>
          <w:lang w:val="kk-KZ"/>
        </w:rPr>
        <w:t>Ұ</w:t>
      </w:r>
      <w:r w:rsidR="00E21ED1" w:rsidRPr="0020727F">
        <w:rPr>
          <w:sz w:val="28"/>
          <w:szCs w:val="28"/>
          <w:lang w:val="kk-KZ"/>
        </w:rPr>
        <w:t>лттық стандарт талаптарына сәйкес келтіру жөніндегі шараларды дербес қабылдауға мүмкіндік бермейді;</w:t>
      </w:r>
    </w:p>
    <w:p w:rsidR="00AE3F36" w:rsidRDefault="00AE3F36" w:rsidP="00AE3F36">
      <w:pPr>
        <w:pStyle w:val="a9"/>
        <w:widowControl w:val="0"/>
        <w:pBdr>
          <w:bottom w:val="single" w:sz="4" w:space="10" w:color="FFFFFF"/>
        </w:pBdr>
        <w:ind w:left="0" w:firstLine="709"/>
        <w:jc w:val="both"/>
        <w:rPr>
          <w:sz w:val="28"/>
          <w:szCs w:val="28"/>
          <w:lang w:val="kk-KZ"/>
        </w:rPr>
      </w:pPr>
      <w:r w:rsidRPr="00AE3F36">
        <w:rPr>
          <w:i/>
          <w:sz w:val="28"/>
          <w:szCs w:val="28"/>
          <w:lang w:val="kk-KZ"/>
        </w:rPr>
        <w:t xml:space="preserve">4) </w:t>
      </w:r>
      <w:r w:rsidR="00E21ED1" w:rsidRPr="00AE3F36">
        <w:rPr>
          <w:i/>
          <w:sz w:val="28"/>
          <w:szCs w:val="28"/>
          <w:lang w:val="kk-KZ"/>
        </w:rPr>
        <w:t>тұрақты</w:t>
      </w:r>
      <w:r w:rsidR="00E21ED1" w:rsidRPr="0020727F">
        <w:rPr>
          <w:i/>
          <w:sz w:val="28"/>
          <w:szCs w:val="28"/>
          <w:lang w:val="kk-KZ"/>
        </w:rPr>
        <w:t xml:space="preserve"> жолаушылар маршруттарын-дағы тозған автобустар үлесін қысқарту </w:t>
      </w:r>
      <w:r w:rsidR="00E21ED1" w:rsidRPr="0020727F">
        <w:rPr>
          <w:sz w:val="28"/>
          <w:szCs w:val="28"/>
          <w:lang w:val="kk-KZ"/>
        </w:rPr>
        <w:t>55% жоспарында</w:t>
      </w:r>
      <w:r w:rsidR="00AD477F">
        <w:rPr>
          <w:sz w:val="28"/>
          <w:szCs w:val="28"/>
          <w:lang w:val="kk-KZ"/>
        </w:rPr>
        <w:t>,</w:t>
      </w:r>
      <w:r w:rsidR="00E21ED1" w:rsidRPr="0020727F">
        <w:rPr>
          <w:sz w:val="28"/>
          <w:szCs w:val="28"/>
          <w:lang w:val="kk-KZ"/>
        </w:rPr>
        <w:t xml:space="preserve"> 50% құрады. 2018 жылы 16,45 млн. теңге сомасына 684 автобус сатып алынды</w:t>
      </w:r>
      <w:r w:rsidR="00AD477F">
        <w:rPr>
          <w:sz w:val="28"/>
          <w:szCs w:val="28"/>
          <w:lang w:val="kk-KZ"/>
        </w:rPr>
        <w:t>:</w:t>
      </w:r>
    </w:p>
    <w:p w:rsidR="00AE3F36" w:rsidRDefault="00E21ED1" w:rsidP="00AE3F36">
      <w:pPr>
        <w:pStyle w:val="a9"/>
        <w:widowControl w:val="0"/>
        <w:pBdr>
          <w:bottom w:val="single" w:sz="4" w:space="10" w:color="FFFFFF"/>
        </w:pBdr>
        <w:ind w:left="0" w:firstLine="709"/>
        <w:jc w:val="both"/>
        <w:rPr>
          <w:sz w:val="28"/>
          <w:szCs w:val="28"/>
          <w:lang w:val="kk-KZ"/>
        </w:rPr>
      </w:pPr>
      <w:r w:rsidRPr="007011B3">
        <w:rPr>
          <w:sz w:val="28"/>
          <w:szCs w:val="28"/>
          <w:lang w:val="kk-KZ"/>
        </w:rPr>
        <w:t>Атырау қаласы - 100 бірлік</w:t>
      </w:r>
      <w:r w:rsidR="00AD477F">
        <w:rPr>
          <w:sz w:val="28"/>
          <w:szCs w:val="28"/>
          <w:lang w:val="kk-KZ"/>
        </w:rPr>
        <w:t>;</w:t>
      </w:r>
    </w:p>
    <w:p w:rsidR="00AE3F36" w:rsidRDefault="00E21ED1" w:rsidP="00AE3F36">
      <w:pPr>
        <w:pStyle w:val="a9"/>
        <w:widowControl w:val="0"/>
        <w:pBdr>
          <w:bottom w:val="single" w:sz="4" w:space="10" w:color="FFFFFF"/>
        </w:pBdr>
        <w:ind w:left="0" w:firstLine="709"/>
        <w:jc w:val="both"/>
        <w:rPr>
          <w:sz w:val="28"/>
          <w:szCs w:val="28"/>
          <w:lang w:val="kk-KZ"/>
        </w:rPr>
      </w:pPr>
      <w:r w:rsidRPr="007011B3">
        <w:rPr>
          <w:sz w:val="28"/>
          <w:szCs w:val="28"/>
          <w:lang w:val="kk-KZ"/>
        </w:rPr>
        <w:t>Семей қаласы - 170 бірлік</w:t>
      </w:r>
      <w:r w:rsidR="00AD477F">
        <w:rPr>
          <w:sz w:val="28"/>
          <w:szCs w:val="28"/>
          <w:lang w:val="kk-KZ"/>
        </w:rPr>
        <w:t>;</w:t>
      </w:r>
    </w:p>
    <w:p w:rsidR="00AE3F36" w:rsidRDefault="00E21ED1" w:rsidP="00AE3F36">
      <w:pPr>
        <w:pStyle w:val="a9"/>
        <w:widowControl w:val="0"/>
        <w:pBdr>
          <w:bottom w:val="single" w:sz="4" w:space="10" w:color="FFFFFF"/>
        </w:pBdr>
        <w:ind w:left="0" w:firstLine="709"/>
        <w:jc w:val="both"/>
        <w:rPr>
          <w:sz w:val="28"/>
          <w:szCs w:val="28"/>
          <w:lang w:val="kk-KZ"/>
        </w:rPr>
      </w:pPr>
      <w:r w:rsidRPr="007011B3">
        <w:rPr>
          <w:sz w:val="28"/>
          <w:szCs w:val="28"/>
          <w:lang w:val="kk-KZ"/>
        </w:rPr>
        <w:t>Шымкент қаласы - 300 бірлік</w:t>
      </w:r>
      <w:r w:rsidR="00AD477F">
        <w:rPr>
          <w:sz w:val="28"/>
          <w:szCs w:val="28"/>
          <w:lang w:val="kk-KZ"/>
        </w:rPr>
        <w:t>;</w:t>
      </w:r>
    </w:p>
    <w:p w:rsidR="00AE3F36" w:rsidRDefault="00E21ED1" w:rsidP="00AE3F36">
      <w:pPr>
        <w:pStyle w:val="a9"/>
        <w:widowControl w:val="0"/>
        <w:pBdr>
          <w:bottom w:val="single" w:sz="4" w:space="10" w:color="FFFFFF"/>
        </w:pBdr>
        <w:ind w:left="0" w:firstLine="709"/>
        <w:jc w:val="both"/>
        <w:rPr>
          <w:sz w:val="28"/>
          <w:szCs w:val="28"/>
          <w:lang w:val="kk-KZ"/>
        </w:rPr>
      </w:pPr>
      <w:r w:rsidRPr="007011B3">
        <w:rPr>
          <w:sz w:val="28"/>
          <w:szCs w:val="28"/>
          <w:lang w:val="kk-KZ"/>
        </w:rPr>
        <w:t>Алматы қаласы - 44 бірлік</w:t>
      </w:r>
      <w:r w:rsidR="00AD477F">
        <w:rPr>
          <w:sz w:val="28"/>
          <w:szCs w:val="28"/>
          <w:lang w:val="kk-KZ"/>
        </w:rPr>
        <w:t>;</w:t>
      </w:r>
    </w:p>
    <w:p w:rsidR="00AE3F36" w:rsidRDefault="00E21ED1" w:rsidP="00AE3F36">
      <w:pPr>
        <w:pStyle w:val="a9"/>
        <w:widowControl w:val="0"/>
        <w:pBdr>
          <w:bottom w:val="single" w:sz="4" w:space="10" w:color="FFFFFF"/>
        </w:pBdr>
        <w:ind w:left="0" w:firstLine="709"/>
        <w:jc w:val="both"/>
        <w:rPr>
          <w:sz w:val="28"/>
          <w:szCs w:val="28"/>
          <w:lang w:val="kk-KZ"/>
        </w:rPr>
      </w:pPr>
      <w:r w:rsidRPr="007011B3">
        <w:rPr>
          <w:sz w:val="28"/>
          <w:szCs w:val="28"/>
          <w:lang w:val="kk-KZ"/>
        </w:rPr>
        <w:t>Ақтау қаласы - 70 бірлік;</w:t>
      </w:r>
    </w:p>
    <w:p w:rsidR="00AE3F36" w:rsidRDefault="00AE3F36" w:rsidP="00AE3F36">
      <w:pPr>
        <w:pStyle w:val="a9"/>
        <w:widowControl w:val="0"/>
        <w:pBdr>
          <w:bottom w:val="single" w:sz="4" w:space="10" w:color="FFFFFF"/>
        </w:pBdr>
        <w:ind w:left="0" w:firstLine="709"/>
        <w:jc w:val="both"/>
        <w:rPr>
          <w:sz w:val="28"/>
          <w:szCs w:val="28"/>
          <w:lang w:val="kk-KZ"/>
        </w:rPr>
      </w:pPr>
      <w:r>
        <w:rPr>
          <w:i/>
          <w:sz w:val="28"/>
          <w:szCs w:val="28"/>
          <w:lang w:val="kk-KZ"/>
        </w:rPr>
        <w:t>5</w:t>
      </w:r>
      <w:r w:rsidRPr="00AE3F36">
        <w:rPr>
          <w:i/>
          <w:sz w:val="28"/>
          <w:szCs w:val="28"/>
          <w:lang w:val="kk-KZ"/>
        </w:rPr>
        <w:t xml:space="preserve">) </w:t>
      </w:r>
      <w:r w:rsidR="00E21ED1" w:rsidRPr="00AE3F36">
        <w:rPr>
          <w:i/>
          <w:sz w:val="28"/>
          <w:szCs w:val="28"/>
          <w:lang w:val="kk-KZ"/>
        </w:rPr>
        <w:t>шұғыл</w:t>
      </w:r>
      <w:r w:rsidR="00E21ED1" w:rsidRPr="0020727F">
        <w:rPr>
          <w:i/>
          <w:sz w:val="28"/>
          <w:szCs w:val="28"/>
          <w:lang w:val="kk-KZ"/>
        </w:rPr>
        <w:t xml:space="preserve"> және жедел қызметтердің, шұғыл жедел қызметтерді шақыру құрылғыларымен жабдықталған АТС ЖКО кезінде көмек көрсету үшін шақырудан өту уақытын қысқарту</w:t>
      </w:r>
      <w:r w:rsidR="00E21ED1" w:rsidRPr="0020727F">
        <w:rPr>
          <w:sz w:val="28"/>
          <w:szCs w:val="28"/>
          <w:lang w:val="kk-KZ"/>
        </w:rPr>
        <w:t xml:space="preserve"> (1</w:t>
      </w:r>
      <w:r w:rsidR="00AD477F">
        <w:rPr>
          <w:sz w:val="28"/>
          <w:szCs w:val="28"/>
          <w:lang w:val="kk-KZ"/>
        </w:rPr>
        <w:t xml:space="preserve"> «</w:t>
      </w:r>
      <w:r w:rsidR="00E21ED1" w:rsidRPr="0020727F">
        <w:rPr>
          <w:sz w:val="28"/>
          <w:szCs w:val="28"/>
          <w:lang w:val="kk-KZ"/>
        </w:rPr>
        <w:t>алтын сағатты</w:t>
      </w:r>
      <w:r w:rsidR="00AD477F">
        <w:rPr>
          <w:sz w:val="28"/>
          <w:szCs w:val="28"/>
          <w:lang w:val="kk-KZ"/>
        </w:rPr>
        <w:t xml:space="preserve">» </w:t>
      </w:r>
      <w:r w:rsidR="00E21ED1" w:rsidRPr="0020727F">
        <w:rPr>
          <w:sz w:val="28"/>
          <w:szCs w:val="28"/>
          <w:lang w:val="kk-KZ"/>
        </w:rPr>
        <w:t>пайдалану мүмкіндігі) қол жеткізілмеген (6 минут жоспар)</w:t>
      </w:r>
      <w:r w:rsidR="00AD477F">
        <w:rPr>
          <w:sz w:val="28"/>
          <w:szCs w:val="28"/>
          <w:lang w:val="kk-KZ"/>
        </w:rPr>
        <w:t>. Қ</w:t>
      </w:r>
      <w:r w:rsidR="00E21ED1" w:rsidRPr="0020727F">
        <w:rPr>
          <w:sz w:val="28"/>
          <w:szCs w:val="28"/>
          <w:lang w:val="kk-KZ"/>
        </w:rPr>
        <w:t>азіргі уақытта ААШЖ жүйесін құру бойынша жұмыстар аяқталды және оны пайдалануға енгізу сатысында тұр. Осыған байланысты, ден қою уақыты көрсеткішінің мәніне қол жеткізу жүйені өнеркәсіптік пайдалануға енгізгеннен кейін мүмкін болады;</w:t>
      </w:r>
    </w:p>
    <w:p w:rsidR="00AE3F36" w:rsidRDefault="00AE3F36" w:rsidP="004F6707">
      <w:pPr>
        <w:pStyle w:val="a9"/>
        <w:widowControl w:val="0"/>
        <w:pBdr>
          <w:bottom w:val="single" w:sz="4" w:space="10" w:color="FFFFFF"/>
        </w:pBdr>
        <w:ind w:left="0" w:firstLine="709"/>
        <w:jc w:val="both"/>
        <w:rPr>
          <w:sz w:val="28"/>
          <w:szCs w:val="28"/>
          <w:lang w:val="kk-KZ"/>
        </w:rPr>
      </w:pPr>
      <w:r w:rsidRPr="00AE3F36">
        <w:rPr>
          <w:i/>
          <w:sz w:val="28"/>
          <w:szCs w:val="28"/>
          <w:lang w:val="kk-KZ"/>
        </w:rPr>
        <w:t xml:space="preserve">6) </w:t>
      </w:r>
      <w:r w:rsidR="00E21ED1" w:rsidRPr="00AE3F36">
        <w:rPr>
          <w:i/>
          <w:sz w:val="28"/>
          <w:szCs w:val="28"/>
          <w:lang w:val="kk-KZ"/>
        </w:rPr>
        <w:t>такси</w:t>
      </w:r>
      <w:r w:rsidR="00E21ED1" w:rsidRPr="0020727F">
        <w:rPr>
          <w:i/>
          <w:sz w:val="28"/>
          <w:szCs w:val="28"/>
          <w:lang w:val="kk-KZ"/>
        </w:rPr>
        <w:t xml:space="preserve"> тасымалдаушылар санының ұлғаюы </w:t>
      </w:r>
      <w:r w:rsidR="00E21ED1" w:rsidRPr="00AD477F">
        <w:rPr>
          <w:sz w:val="28"/>
          <w:szCs w:val="28"/>
          <w:lang w:val="kk-KZ"/>
        </w:rPr>
        <w:t>16 000 бірлік жоспарда</w:t>
      </w:r>
      <w:r w:rsidR="00AD477F">
        <w:rPr>
          <w:sz w:val="28"/>
          <w:szCs w:val="28"/>
          <w:lang w:val="kk-KZ"/>
        </w:rPr>
        <w:t>,</w:t>
      </w:r>
      <w:r w:rsidR="00E21ED1" w:rsidRPr="00AD477F">
        <w:rPr>
          <w:sz w:val="28"/>
          <w:szCs w:val="28"/>
          <w:lang w:val="kk-KZ"/>
        </w:rPr>
        <w:t xml:space="preserve"> такси тасымалдаушыларының саны 4</w:t>
      </w:r>
      <w:r w:rsidR="00AD477F">
        <w:rPr>
          <w:sz w:val="28"/>
          <w:szCs w:val="28"/>
          <w:lang w:val="kk-KZ"/>
        </w:rPr>
        <w:t> </w:t>
      </w:r>
      <w:r w:rsidR="00E21ED1" w:rsidRPr="00AD477F">
        <w:rPr>
          <w:sz w:val="28"/>
          <w:szCs w:val="28"/>
          <w:lang w:val="kk-KZ"/>
        </w:rPr>
        <w:t>488 бірлікті</w:t>
      </w:r>
      <w:r w:rsidR="00E21ED1" w:rsidRPr="0020727F">
        <w:rPr>
          <w:sz w:val="28"/>
          <w:szCs w:val="28"/>
          <w:lang w:val="kk-KZ"/>
        </w:rPr>
        <w:t xml:space="preserve"> құрады. Заңнамалық </w:t>
      </w:r>
      <w:r w:rsidR="00E21ED1" w:rsidRPr="0020727F">
        <w:rPr>
          <w:sz w:val="28"/>
          <w:szCs w:val="28"/>
          <w:lang w:val="kk-KZ"/>
        </w:rPr>
        <w:lastRenderedPageBreak/>
        <w:t xml:space="preserve">деңгейде такси тасымалы бойынша қызметті заңды жүзеге асыру үшін қолайлы жағдайлар жасалған. Пәрменді шаралардың бірі хабар ету тәртібі бойынша қызметті жүзеге асыру және қоғамдық көлікке арналған қала жолдарының арнайы бөлініп берілген жолақтары бойынша ресми такси автомобильдердің қозғалу мүмкіндігі болып табылады.    </w:t>
      </w:r>
    </w:p>
    <w:p w:rsidR="00AE3F36" w:rsidRDefault="00E21ED1" w:rsidP="004F6707">
      <w:pPr>
        <w:pStyle w:val="a9"/>
        <w:widowControl w:val="0"/>
        <w:pBdr>
          <w:bottom w:val="single" w:sz="4" w:space="10" w:color="FFFFFF"/>
        </w:pBdr>
        <w:ind w:left="0" w:firstLine="709"/>
        <w:jc w:val="both"/>
        <w:rPr>
          <w:sz w:val="28"/>
          <w:szCs w:val="28"/>
          <w:lang w:val="kk-KZ"/>
        </w:rPr>
      </w:pPr>
      <w:r w:rsidRPr="007011B3">
        <w:rPr>
          <w:sz w:val="28"/>
          <w:szCs w:val="28"/>
          <w:lang w:val="kk-KZ"/>
        </w:rPr>
        <w:t>Алайда жоспарлы көрсеткішке қол жеткізуге InDriver, Uber, Апару, Яндекс және т. б. мобильдік қосымшалар арқылы жұмыс істейтін ресми емес такси тасымалдаушыларының қызметі теріс әсер етеді;</w:t>
      </w:r>
    </w:p>
    <w:p w:rsidR="004F6707" w:rsidRDefault="00AE3F36" w:rsidP="004F6707">
      <w:pPr>
        <w:pStyle w:val="a9"/>
        <w:widowControl w:val="0"/>
        <w:pBdr>
          <w:bottom w:val="single" w:sz="4" w:space="10" w:color="FFFFFF"/>
        </w:pBdr>
        <w:ind w:left="0" w:firstLine="709"/>
        <w:jc w:val="both"/>
        <w:rPr>
          <w:sz w:val="28"/>
          <w:szCs w:val="28"/>
          <w:lang w:val="kk-KZ"/>
        </w:rPr>
      </w:pPr>
      <w:r w:rsidRPr="00AE3F36">
        <w:rPr>
          <w:i/>
          <w:sz w:val="28"/>
          <w:szCs w:val="28"/>
          <w:lang w:val="kk-KZ"/>
        </w:rPr>
        <w:t xml:space="preserve">7) </w:t>
      </w:r>
      <w:r w:rsidR="00E21ED1" w:rsidRPr="00AE3F36">
        <w:rPr>
          <w:i/>
          <w:sz w:val="28"/>
          <w:szCs w:val="28"/>
          <w:lang w:val="kk-KZ"/>
        </w:rPr>
        <w:t>көліктік</w:t>
      </w:r>
      <w:r w:rsidR="00E21ED1" w:rsidRPr="0020727F">
        <w:rPr>
          <w:i/>
          <w:sz w:val="28"/>
          <w:szCs w:val="28"/>
          <w:lang w:val="kk-KZ"/>
        </w:rPr>
        <w:t xml:space="preserve"> бақылаудың жылжымалы бекеттерінің тозу деңгейінің төмендеуі</w:t>
      </w:r>
      <w:r w:rsidR="00AD477F">
        <w:rPr>
          <w:sz w:val="28"/>
          <w:szCs w:val="28"/>
          <w:lang w:val="kk-KZ"/>
        </w:rPr>
        <w:t xml:space="preserve"> 25%</w:t>
      </w:r>
      <w:r w:rsidR="00E21ED1" w:rsidRPr="0020727F">
        <w:rPr>
          <w:sz w:val="28"/>
          <w:szCs w:val="28"/>
          <w:lang w:val="kk-KZ"/>
        </w:rPr>
        <w:t xml:space="preserve"> жоспарда</w:t>
      </w:r>
      <w:r w:rsidR="00AD477F">
        <w:rPr>
          <w:sz w:val="28"/>
          <w:szCs w:val="28"/>
          <w:lang w:val="kk-KZ"/>
        </w:rPr>
        <w:t>, 25%</w:t>
      </w:r>
      <w:r w:rsidR="00E21ED1" w:rsidRPr="0020727F">
        <w:rPr>
          <w:sz w:val="28"/>
          <w:szCs w:val="28"/>
          <w:lang w:val="kk-KZ"/>
        </w:rPr>
        <w:t xml:space="preserve"> құрады.</w:t>
      </w:r>
    </w:p>
    <w:p w:rsidR="004F6707" w:rsidRDefault="00E21ED1" w:rsidP="004F6707">
      <w:pPr>
        <w:pStyle w:val="a9"/>
        <w:widowControl w:val="0"/>
        <w:pBdr>
          <w:bottom w:val="single" w:sz="4" w:space="10" w:color="FFFFFF"/>
        </w:pBdr>
        <w:ind w:left="0" w:firstLine="709"/>
        <w:jc w:val="both"/>
        <w:rPr>
          <w:b/>
          <w:i/>
          <w:sz w:val="28"/>
          <w:szCs w:val="28"/>
          <w:lang w:val="kk-KZ"/>
        </w:rPr>
      </w:pPr>
      <w:r w:rsidRPr="0020727F">
        <w:rPr>
          <w:b/>
          <w:i/>
          <w:sz w:val="28"/>
          <w:szCs w:val="28"/>
          <w:lang w:val="kk-KZ"/>
        </w:rPr>
        <w:t>Су көлігі</w:t>
      </w:r>
    </w:p>
    <w:p w:rsidR="004F6707" w:rsidRDefault="00E21ED1" w:rsidP="004F6707">
      <w:pPr>
        <w:pStyle w:val="a9"/>
        <w:widowControl w:val="0"/>
        <w:pBdr>
          <w:bottom w:val="single" w:sz="4" w:space="10" w:color="FFFFFF"/>
        </w:pBdr>
        <w:ind w:left="0" w:firstLine="709"/>
        <w:jc w:val="both"/>
        <w:rPr>
          <w:sz w:val="28"/>
          <w:szCs w:val="28"/>
          <w:lang w:val="kk-KZ"/>
        </w:rPr>
      </w:pPr>
      <w:r w:rsidRPr="007011B3">
        <w:rPr>
          <w:sz w:val="28"/>
          <w:szCs w:val="28"/>
          <w:lang w:val="kk-KZ"/>
        </w:rPr>
        <w:t>2018 жылы су жолдарын кеме қатынасы жағдайында қамтамасыз етуге және шлюздерді ұстауға РБ</w:t>
      </w:r>
      <w:r w:rsidR="00AD477F">
        <w:rPr>
          <w:sz w:val="28"/>
          <w:szCs w:val="28"/>
          <w:lang w:val="kk-KZ"/>
        </w:rPr>
        <w:t xml:space="preserve">-тен </w:t>
      </w:r>
      <w:r w:rsidRPr="007011B3">
        <w:rPr>
          <w:sz w:val="28"/>
          <w:szCs w:val="28"/>
          <w:lang w:val="kk-KZ"/>
        </w:rPr>
        <w:t>436 305,0 мың теңге бөлінді, олар толық көлемде игерілді</w:t>
      </w:r>
      <w:r w:rsidRPr="00D53B57">
        <w:rPr>
          <w:sz w:val="28"/>
          <w:szCs w:val="28"/>
          <w:lang w:val="kk-KZ"/>
        </w:rPr>
        <w:t>. Қаражат техникалық флот кемелерін жаңартуға және жаңғыртуға бағытталды.</w:t>
      </w:r>
    </w:p>
    <w:p w:rsidR="0049367E" w:rsidRDefault="00E21ED1" w:rsidP="0049367E">
      <w:pPr>
        <w:pStyle w:val="a9"/>
        <w:widowControl w:val="0"/>
        <w:pBdr>
          <w:bottom w:val="single" w:sz="4" w:space="10" w:color="FFFFFF"/>
        </w:pBdr>
        <w:ind w:left="0" w:firstLine="709"/>
        <w:jc w:val="both"/>
        <w:rPr>
          <w:i/>
          <w:sz w:val="28"/>
          <w:szCs w:val="28"/>
          <w:lang w:val="kk-KZ"/>
        </w:rPr>
      </w:pPr>
      <w:r w:rsidRPr="00D53B57">
        <w:rPr>
          <w:i/>
          <w:sz w:val="28"/>
          <w:szCs w:val="28"/>
          <w:lang w:val="kk-KZ"/>
        </w:rPr>
        <w:t>Көрсеткіштер:</w:t>
      </w:r>
    </w:p>
    <w:p w:rsidR="0049367E" w:rsidRDefault="0049367E" w:rsidP="0049367E">
      <w:pPr>
        <w:pStyle w:val="a9"/>
        <w:widowControl w:val="0"/>
        <w:pBdr>
          <w:bottom w:val="single" w:sz="4" w:space="10" w:color="FFFFFF"/>
        </w:pBdr>
        <w:ind w:left="0" w:firstLine="709"/>
        <w:jc w:val="both"/>
        <w:rPr>
          <w:sz w:val="28"/>
          <w:szCs w:val="28"/>
          <w:lang w:val="kk-KZ"/>
        </w:rPr>
      </w:pPr>
      <w:r>
        <w:rPr>
          <w:i/>
          <w:sz w:val="28"/>
          <w:szCs w:val="28"/>
          <w:lang w:val="kk-KZ"/>
        </w:rPr>
        <w:t>1</w:t>
      </w:r>
      <w:r w:rsidRPr="0049367E">
        <w:rPr>
          <w:i/>
          <w:sz w:val="28"/>
          <w:szCs w:val="28"/>
          <w:lang w:val="kk-KZ"/>
        </w:rPr>
        <w:t>) </w:t>
      </w:r>
      <w:r w:rsidR="00E21ED1" w:rsidRPr="00D53B57">
        <w:rPr>
          <w:i/>
          <w:sz w:val="28"/>
          <w:szCs w:val="28"/>
          <w:lang w:val="kk-KZ"/>
        </w:rPr>
        <w:t xml:space="preserve">жоспарда 23,5 млн.тонна болған кезде Қазақстанның теңіз порттарының өткізу қабілетін ұлғайту </w:t>
      </w:r>
      <w:r w:rsidR="00E21ED1" w:rsidRPr="00D53B57">
        <w:rPr>
          <w:sz w:val="28"/>
          <w:szCs w:val="28"/>
          <w:lang w:val="kk-KZ"/>
        </w:rPr>
        <w:t>іс жүзінде 25,5 млн. тоннаны құрады. 2018 жылдың тамыз айында Құрық портын дамытудың екінші кезеңі шеңберінде салынған қуаты жылына</w:t>
      </w:r>
      <w:r w:rsidR="00E21ED1" w:rsidRPr="0020727F">
        <w:rPr>
          <w:sz w:val="28"/>
          <w:szCs w:val="28"/>
          <w:lang w:val="kk-KZ"/>
        </w:rPr>
        <w:t xml:space="preserve"> 2 млн.тонна автомобиль паром терминалы іске қосылды. Нәтижесінде</w:t>
      </w:r>
      <w:r w:rsidR="00B86BAE">
        <w:rPr>
          <w:sz w:val="28"/>
          <w:szCs w:val="28"/>
          <w:lang w:val="kk-KZ"/>
        </w:rPr>
        <w:t>,</w:t>
      </w:r>
      <w:r w:rsidR="00E21ED1" w:rsidRPr="0020727F">
        <w:rPr>
          <w:sz w:val="28"/>
          <w:szCs w:val="28"/>
          <w:lang w:val="kk-KZ"/>
        </w:rPr>
        <w:t xml:space="preserve"> Ақтау және Құрық теңіз порттарының жиынтық өткізу қабілеті 25,5 млн.тоннаға дейін жеткізілді;</w:t>
      </w:r>
    </w:p>
    <w:p w:rsidR="0049367E" w:rsidRDefault="0049367E" w:rsidP="0049367E">
      <w:pPr>
        <w:pStyle w:val="a9"/>
        <w:widowControl w:val="0"/>
        <w:pBdr>
          <w:bottom w:val="single" w:sz="4" w:space="10" w:color="FFFFFF"/>
        </w:pBdr>
        <w:ind w:left="0" w:firstLine="709"/>
        <w:jc w:val="both"/>
        <w:rPr>
          <w:sz w:val="28"/>
          <w:szCs w:val="28"/>
          <w:lang w:val="kk-KZ"/>
        </w:rPr>
      </w:pPr>
      <w:r w:rsidRPr="0049367E">
        <w:rPr>
          <w:i/>
          <w:sz w:val="28"/>
          <w:szCs w:val="28"/>
          <w:lang w:val="kk-KZ"/>
        </w:rPr>
        <w:t>2) </w:t>
      </w:r>
      <w:r w:rsidR="00E21ED1" w:rsidRPr="0049367E">
        <w:rPr>
          <w:i/>
          <w:sz w:val="28"/>
          <w:szCs w:val="28"/>
          <w:lang w:val="kk-KZ"/>
        </w:rPr>
        <w:t>Ақтау</w:t>
      </w:r>
      <w:r w:rsidR="00E21ED1" w:rsidRPr="00F26A31">
        <w:rPr>
          <w:i/>
          <w:sz w:val="28"/>
          <w:szCs w:val="28"/>
          <w:lang w:val="kk-KZ"/>
        </w:rPr>
        <w:t xml:space="preserve"> және Құрық порттарынан құрғақ және паромдық жүктерді теңіз арқылы тасымалдаудағы Қазақстанның үлесін жеткізу</w:t>
      </w:r>
      <w:r w:rsidR="00E21ED1" w:rsidRPr="00F26A31">
        <w:rPr>
          <w:sz w:val="28"/>
          <w:szCs w:val="28"/>
          <w:lang w:val="kk-KZ"/>
        </w:rPr>
        <w:t xml:space="preserve"> 25% жоспарда</w:t>
      </w:r>
      <w:r w:rsidR="00B86BAE">
        <w:rPr>
          <w:sz w:val="28"/>
          <w:szCs w:val="28"/>
          <w:lang w:val="kk-KZ"/>
        </w:rPr>
        <w:t>, іс жүзінде 11%-ті</w:t>
      </w:r>
      <w:r w:rsidR="00E21ED1" w:rsidRPr="00F26A31">
        <w:rPr>
          <w:sz w:val="28"/>
          <w:szCs w:val="28"/>
          <w:lang w:val="kk-KZ"/>
        </w:rPr>
        <w:t xml:space="preserve"> құрады. Көрсеткішке қол жеткізбеу себептері: </w:t>
      </w:r>
    </w:p>
    <w:p w:rsidR="0049367E" w:rsidRDefault="00E21ED1" w:rsidP="0049367E">
      <w:pPr>
        <w:pStyle w:val="a9"/>
        <w:widowControl w:val="0"/>
        <w:pBdr>
          <w:bottom w:val="single" w:sz="4" w:space="10" w:color="FFFFFF"/>
        </w:pBdr>
        <w:ind w:left="0" w:firstLine="709"/>
        <w:jc w:val="both"/>
        <w:rPr>
          <w:sz w:val="28"/>
          <w:szCs w:val="28"/>
          <w:lang w:val="kk-KZ"/>
        </w:rPr>
      </w:pPr>
      <w:r w:rsidRPr="007011B3">
        <w:rPr>
          <w:sz w:val="28"/>
          <w:szCs w:val="28"/>
          <w:lang w:val="kk-KZ"/>
        </w:rPr>
        <w:t>- паром паркінің болмауы;</w:t>
      </w:r>
    </w:p>
    <w:p w:rsidR="0049367E" w:rsidRDefault="00E21ED1" w:rsidP="0049367E">
      <w:pPr>
        <w:pStyle w:val="a9"/>
        <w:widowControl w:val="0"/>
        <w:pBdr>
          <w:bottom w:val="single" w:sz="4" w:space="10" w:color="FFFFFF"/>
        </w:pBdr>
        <w:ind w:left="0" w:firstLine="709"/>
        <w:jc w:val="both"/>
        <w:rPr>
          <w:sz w:val="28"/>
          <w:szCs w:val="28"/>
          <w:lang w:val="kk-KZ"/>
        </w:rPr>
      </w:pPr>
      <w:r w:rsidRPr="007011B3">
        <w:rPr>
          <w:sz w:val="28"/>
          <w:szCs w:val="28"/>
          <w:lang w:val="kk-KZ"/>
        </w:rPr>
        <w:t>- FOB Ақтау порты жағдайында қазақстандық экспорттаушылардың экспорттық жүктерді өткізуі;</w:t>
      </w:r>
    </w:p>
    <w:p w:rsidR="0049367E" w:rsidRDefault="00E21ED1" w:rsidP="0049367E">
      <w:pPr>
        <w:pStyle w:val="a9"/>
        <w:widowControl w:val="0"/>
        <w:pBdr>
          <w:bottom w:val="single" w:sz="4" w:space="10" w:color="FFFFFF"/>
        </w:pBdr>
        <w:ind w:left="0" w:firstLine="709"/>
        <w:jc w:val="both"/>
        <w:rPr>
          <w:sz w:val="28"/>
          <w:szCs w:val="28"/>
          <w:lang w:val="kk-KZ"/>
        </w:rPr>
      </w:pPr>
      <w:r w:rsidRPr="007011B3">
        <w:rPr>
          <w:sz w:val="28"/>
          <w:szCs w:val="28"/>
          <w:lang w:val="kk-KZ"/>
        </w:rPr>
        <w:t>- мемлекет тарапынан компаниялардың кейбір шығындарын субсидиялау түрінде көрсетілетін қолдау есебінен Иран кеме қатынасы компанияларының жалдау мөлшерлемелері демпингі (отын сатып алу, порттық алымдарды 50% төлеу)</w:t>
      </w:r>
      <w:r w:rsidR="00B86BAE" w:rsidRPr="00B86BAE">
        <w:rPr>
          <w:sz w:val="28"/>
          <w:szCs w:val="28"/>
          <w:lang w:val="kk-KZ"/>
        </w:rPr>
        <w:t>;</w:t>
      </w:r>
    </w:p>
    <w:p w:rsidR="0049367E" w:rsidRDefault="00E21ED1" w:rsidP="0049367E">
      <w:pPr>
        <w:pStyle w:val="a9"/>
        <w:widowControl w:val="0"/>
        <w:pBdr>
          <w:bottom w:val="single" w:sz="4" w:space="10" w:color="FFFFFF"/>
        </w:pBdr>
        <w:ind w:left="0" w:firstLine="709"/>
        <w:jc w:val="both"/>
        <w:rPr>
          <w:sz w:val="28"/>
          <w:szCs w:val="28"/>
          <w:lang w:val="kk-KZ"/>
        </w:rPr>
      </w:pPr>
      <w:r w:rsidRPr="007011B3">
        <w:rPr>
          <w:sz w:val="28"/>
          <w:szCs w:val="28"/>
          <w:lang w:val="kk-KZ"/>
        </w:rPr>
        <w:t>- Иранда шетелдік көлік құралдарын импорттау кезінде «жалауға салынатын салық» болуы, яғни Иран жүгін Иранға ирандық емес кемелер</w:t>
      </w:r>
      <w:r w:rsidR="00B86BAE">
        <w:rPr>
          <w:sz w:val="28"/>
          <w:szCs w:val="28"/>
          <w:lang w:val="kk-KZ"/>
        </w:rPr>
        <w:t>мен әкелсе, жалдау ақысының 10%</w:t>
      </w:r>
      <w:r w:rsidRPr="007011B3">
        <w:rPr>
          <w:sz w:val="28"/>
          <w:szCs w:val="28"/>
          <w:lang w:val="kk-KZ"/>
        </w:rPr>
        <w:t xml:space="preserve"> көлемінде, тоннасына шамамен $ 2 алым алынады;</w:t>
      </w:r>
    </w:p>
    <w:p w:rsidR="00E21ED1" w:rsidRPr="007011B3" w:rsidRDefault="00E21ED1" w:rsidP="0049367E">
      <w:pPr>
        <w:pStyle w:val="a9"/>
        <w:widowControl w:val="0"/>
        <w:pBdr>
          <w:bottom w:val="single" w:sz="4" w:space="10" w:color="FFFFFF"/>
        </w:pBdr>
        <w:ind w:left="0" w:firstLine="709"/>
        <w:jc w:val="both"/>
        <w:rPr>
          <w:sz w:val="28"/>
          <w:szCs w:val="28"/>
          <w:lang w:val="kk-KZ"/>
        </w:rPr>
      </w:pPr>
      <w:r w:rsidRPr="007011B3">
        <w:rPr>
          <w:sz w:val="28"/>
          <w:szCs w:val="28"/>
          <w:lang w:val="kk-KZ"/>
        </w:rPr>
        <w:t>- Иран порттары бағытында құрғақ жүктерді ауыстырып тиеуді және тасымалдауды жүзеге асыратын жүк жөнелтушілер мен компанияларға қатысты АҚШ санкциялары;</w:t>
      </w:r>
    </w:p>
    <w:p w:rsidR="00E21ED1" w:rsidRPr="00F26A31" w:rsidRDefault="0049367E" w:rsidP="0049367E">
      <w:pPr>
        <w:pStyle w:val="a9"/>
        <w:ind w:left="0" w:firstLine="709"/>
        <w:jc w:val="both"/>
        <w:rPr>
          <w:sz w:val="28"/>
          <w:szCs w:val="28"/>
          <w:lang w:val="kk-KZ"/>
        </w:rPr>
      </w:pPr>
      <w:r>
        <w:rPr>
          <w:i/>
          <w:sz w:val="28"/>
          <w:szCs w:val="28"/>
          <w:lang w:val="kk-KZ"/>
        </w:rPr>
        <w:t>3) </w:t>
      </w:r>
      <w:r w:rsidR="00E21ED1" w:rsidRPr="00F26A31">
        <w:rPr>
          <w:i/>
          <w:sz w:val="28"/>
          <w:szCs w:val="28"/>
          <w:lang w:val="kk-KZ"/>
        </w:rPr>
        <w:t>ішкі су жолдарында жүк тасымалдау көлемі жоспар бойынша</w:t>
      </w:r>
      <w:r w:rsidR="00E21ED1" w:rsidRPr="00F26A31">
        <w:rPr>
          <w:sz w:val="28"/>
          <w:szCs w:val="28"/>
          <w:lang w:val="kk-KZ"/>
        </w:rPr>
        <w:t xml:space="preserve"> 1,3 млн. тонна, нақты 1,3 млн. тоннаны құрады;</w:t>
      </w:r>
    </w:p>
    <w:p w:rsidR="00E21ED1" w:rsidRPr="0049367E" w:rsidRDefault="0049367E" w:rsidP="0049367E">
      <w:pPr>
        <w:ind w:firstLine="709"/>
        <w:jc w:val="both"/>
        <w:rPr>
          <w:sz w:val="28"/>
          <w:szCs w:val="28"/>
          <w:lang w:val="kk-KZ"/>
        </w:rPr>
      </w:pPr>
      <w:r>
        <w:rPr>
          <w:i/>
          <w:sz w:val="28"/>
          <w:szCs w:val="28"/>
          <w:lang w:val="kk-KZ"/>
        </w:rPr>
        <w:t xml:space="preserve">4) </w:t>
      </w:r>
      <w:r w:rsidR="00E21ED1" w:rsidRPr="0049367E">
        <w:rPr>
          <w:i/>
          <w:sz w:val="28"/>
          <w:szCs w:val="28"/>
          <w:lang w:val="kk-KZ"/>
        </w:rPr>
        <w:t xml:space="preserve">Көлік комитетінің арнайы су көлігі кемелерінің жалпы санын 27 бірлікке дейін жеткізу </w:t>
      </w:r>
      <w:r w:rsidR="00E21ED1" w:rsidRPr="0049367E">
        <w:rPr>
          <w:sz w:val="28"/>
          <w:szCs w:val="28"/>
          <w:lang w:val="kk-KZ"/>
        </w:rPr>
        <w:t>жоспар бойынша 22 бірлік, арнайы су көлігі кемелерін сатып алуға қаржы бөлінбеуіне байланысты іс жүзінде 0 құрады.</w:t>
      </w:r>
    </w:p>
    <w:p w:rsidR="00E21ED1" w:rsidRPr="00F26A31" w:rsidRDefault="00E21ED1" w:rsidP="0049367E">
      <w:pPr>
        <w:ind w:firstLine="709"/>
        <w:jc w:val="both"/>
        <w:rPr>
          <w:b/>
          <w:i/>
          <w:sz w:val="28"/>
          <w:szCs w:val="28"/>
          <w:lang w:val="kk-KZ"/>
        </w:rPr>
      </w:pPr>
      <w:r w:rsidRPr="00D53B57">
        <w:rPr>
          <w:b/>
          <w:i/>
          <w:sz w:val="28"/>
          <w:szCs w:val="28"/>
          <w:lang w:val="kk-KZ"/>
        </w:rPr>
        <w:lastRenderedPageBreak/>
        <w:t>Азаматтық авиация</w:t>
      </w:r>
    </w:p>
    <w:p w:rsidR="00E21ED1" w:rsidRPr="007011B3" w:rsidRDefault="00E21ED1" w:rsidP="0049367E">
      <w:pPr>
        <w:ind w:firstLine="709"/>
        <w:jc w:val="both"/>
        <w:rPr>
          <w:sz w:val="28"/>
          <w:szCs w:val="28"/>
          <w:lang w:val="kk-KZ"/>
        </w:rPr>
      </w:pPr>
      <w:r w:rsidRPr="007011B3">
        <w:rPr>
          <w:sz w:val="28"/>
          <w:szCs w:val="28"/>
          <w:lang w:val="kk-KZ"/>
        </w:rPr>
        <w:t>2018 жылы осы бағытты іске асыруға республикалық бюджеттен 10</w:t>
      </w:r>
      <w:r w:rsidR="00B86BAE">
        <w:rPr>
          <w:sz w:val="28"/>
          <w:szCs w:val="28"/>
          <w:lang w:val="kk-KZ"/>
        </w:rPr>
        <w:t> </w:t>
      </w:r>
      <w:r w:rsidRPr="007011B3">
        <w:rPr>
          <w:sz w:val="28"/>
          <w:szCs w:val="28"/>
          <w:lang w:val="kk-KZ"/>
        </w:rPr>
        <w:t>416</w:t>
      </w:r>
      <w:r w:rsidR="00B86BAE">
        <w:rPr>
          <w:sz w:val="28"/>
          <w:szCs w:val="28"/>
          <w:lang w:val="kk-KZ"/>
        </w:rPr>
        <w:t> </w:t>
      </w:r>
      <w:r w:rsidRPr="007011B3">
        <w:rPr>
          <w:sz w:val="28"/>
          <w:szCs w:val="28"/>
          <w:lang w:val="kk-KZ"/>
        </w:rPr>
        <w:t>431,0 мың теңге бөлінді, олар толық көлемде игерілді, оның ішінде әкімдіктерге бөлінген нысаналы трансферттерден 8,4 млрд.теңге (Семей және Қостанай қалалары әуежайының аэровокзал кешенін, ұшу-қону жолағын қайта жаңартуға және тұрақты ішкі авиатасымалдарды субсидиялауға) жергілікті деңгейде толық көлемде атқарылды.</w:t>
      </w:r>
    </w:p>
    <w:p w:rsidR="00E21ED1" w:rsidRPr="007011B3" w:rsidRDefault="00E21ED1" w:rsidP="00E21ED1">
      <w:pPr>
        <w:ind w:firstLine="709"/>
        <w:jc w:val="both"/>
        <w:rPr>
          <w:sz w:val="28"/>
          <w:szCs w:val="28"/>
          <w:lang w:val="kk-KZ"/>
        </w:rPr>
      </w:pPr>
      <w:r w:rsidRPr="007011B3">
        <w:rPr>
          <w:sz w:val="28"/>
          <w:szCs w:val="28"/>
          <w:lang w:val="kk-KZ"/>
        </w:rPr>
        <w:t>Сондай-ақ</w:t>
      </w:r>
      <w:r w:rsidR="00D53B57">
        <w:rPr>
          <w:sz w:val="28"/>
          <w:szCs w:val="28"/>
          <w:lang w:val="kk-KZ"/>
        </w:rPr>
        <w:t>,</w:t>
      </w:r>
      <w:r w:rsidRPr="007011B3">
        <w:rPr>
          <w:sz w:val="28"/>
          <w:szCs w:val="28"/>
          <w:lang w:val="kk-KZ"/>
        </w:rPr>
        <w:t xml:space="preserve"> Мемлекеттік бағдарламаның іс-шаралар жоспарында: </w:t>
      </w:r>
    </w:p>
    <w:p w:rsidR="00E21ED1" w:rsidRPr="007011B3" w:rsidRDefault="00E21ED1" w:rsidP="00E21ED1">
      <w:pPr>
        <w:ind w:firstLine="709"/>
        <w:jc w:val="both"/>
        <w:rPr>
          <w:sz w:val="28"/>
          <w:szCs w:val="28"/>
          <w:lang w:val="kk-KZ"/>
        </w:rPr>
      </w:pPr>
      <w:r w:rsidRPr="007011B3">
        <w:rPr>
          <w:sz w:val="28"/>
          <w:szCs w:val="28"/>
          <w:lang w:val="kk-KZ"/>
        </w:rPr>
        <w:t>- «Қазаэронавигация» РМК 24</w:t>
      </w:r>
      <w:r w:rsidR="0049367E">
        <w:rPr>
          <w:sz w:val="28"/>
          <w:szCs w:val="28"/>
          <w:lang w:val="kk-KZ"/>
        </w:rPr>
        <w:t> </w:t>
      </w:r>
      <w:r w:rsidRPr="007011B3">
        <w:rPr>
          <w:sz w:val="28"/>
          <w:szCs w:val="28"/>
          <w:lang w:val="kk-KZ"/>
        </w:rPr>
        <w:t xml:space="preserve">774,0 млн. теңге сомасында жеке қаражаты; </w:t>
      </w:r>
    </w:p>
    <w:p w:rsidR="00E21ED1" w:rsidRPr="007011B3" w:rsidRDefault="00E21ED1" w:rsidP="00E21ED1">
      <w:pPr>
        <w:ind w:firstLine="709"/>
        <w:jc w:val="both"/>
        <w:rPr>
          <w:sz w:val="28"/>
          <w:szCs w:val="28"/>
          <w:lang w:val="kk-KZ"/>
        </w:rPr>
      </w:pPr>
      <w:r w:rsidRPr="007011B3">
        <w:rPr>
          <w:sz w:val="28"/>
          <w:szCs w:val="28"/>
          <w:lang w:val="kk-KZ"/>
        </w:rPr>
        <w:t xml:space="preserve">- 1 245,3 млн. теңге сомасында жергілікті бюджеттер қаражаты; </w:t>
      </w:r>
    </w:p>
    <w:p w:rsidR="00E21ED1" w:rsidRPr="007011B3" w:rsidRDefault="00E21ED1" w:rsidP="00E21ED1">
      <w:pPr>
        <w:ind w:firstLine="709"/>
        <w:jc w:val="both"/>
        <w:rPr>
          <w:sz w:val="28"/>
          <w:szCs w:val="28"/>
          <w:lang w:val="kk-KZ"/>
        </w:rPr>
      </w:pPr>
      <w:r w:rsidRPr="007011B3">
        <w:rPr>
          <w:sz w:val="28"/>
          <w:szCs w:val="28"/>
          <w:lang w:val="kk-KZ"/>
        </w:rPr>
        <w:t xml:space="preserve">- 5 800,0 млн. теңге сомасында жеке меншік инвестициялар қаражаты жоспарланған болатын. </w:t>
      </w:r>
    </w:p>
    <w:p w:rsidR="00E21ED1" w:rsidRPr="007011B3" w:rsidRDefault="00E21ED1" w:rsidP="00E21ED1">
      <w:pPr>
        <w:ind w:firstLine="709"/>
        <w:jc w:val="both"/>
        <w:rPr>
          <w:sz w:val="28"/>
          <w:szCs w:val="28"/>
          <w:lang w:val="kk-KZ"/>
        </w:rPr>
      </w:pPr>
      <w:r w:rsidRPr="007011B3">
        <w:rPr>
          <w:sz w:val="28"/>
          <w:szCs w:val="28"/>
          <w:lang w:val="kk-KZ"/>
        </w:rPr>
        <w:t xml:space="preserve">Қаражаттың игерілуі: </w:t>
      </w:r>
    </w:p>
    <w:p w:rsidR="00E21ED1" w:rsidRPr="007011B3" w:rsidRDefault="00E21ED1" w:rsidP="00E21ED1">
      <w:pPr>
        <w:ind w:firstLine="709"/>
        <w:jc w:val="both"/>
        <w:rPr>
          <w:sz w:val="28"/>
          <w:szCs w:val="28"/>
          <w:lang w:val="kk-KZ"/>
        </w:rPr>
      </w:pPr>
      <w:r w:rsidRPr="007011B3">
        <w:rPr>
          <w:sz w:val="28"/>
          <w:szCs w:val="28"/>
          <w:lang w:val="kk-KZ"/>
        </w:rPr>
        <w:t>-</w:t>
      </w:r>
      <w:r w:rsidR="00B86BAE">
        <w:rPr>
          <w:sz w:val="28"/>
          <w:szCs w:val="28"/>
          <w:lang w:val="kk-KZ"/>
        </w:rPr>
        <w:t> </w:t>
      </w:r>
      <w:r w:rsidRPr="007011B3">
        <w:rPr>
          <w:sz w:val="28"/>
          <w:szCs w:val="28"/>
          <w:lang w:val="kk-KZ"/>
        </w:rPr>
        <w:t>«Қазаэронавигация» РМК жеке қаражаты 24</w:t>
      </w:r>
      <w:r w:rsidR="0049367E">
        <w:rPr>
          <w:sz w:val="28"/>
          <w:szCs w:val="28"/>
          <w:lang w:val="kk-KZ"/>
        </w:rPr>
        <w:t> </w:t>
      </w:r>
      <w:r w:rsidRPr="007011B3">
        <w:rPr>
          <w:sz w:val="28"/>
          <w:szCs w:val="28"/>
          <w:lang w:val="kk-KZ"/>
        </w:rPr>
        <w:t>708,0 млн.</w:t>
      </w:r>
      <w:r w:rsidR="00B86BAE">
        <w:rPr>
          <w:sz w:val="28"/>
          <w:szCs w:val="28"/>
          <w:lang w:val="kk-KZ"/>
        </w:rPr>
        <w:t> </w:t>
      </w:r>
      <w:r w:rsidRPr="007011B3">
        <w:rPr>
          <w:sz w:val="28"/>
          <w:szCs w:val="28"/>
          <w:lang w:val="kk-KZ"/>
        </w:rPr>
        <w:t>теңге сомасын;</w:t>
      </w:r>
    </w:p>
    <w:p w:rsidR="00E21ED1" w:rsidRPr="007011B3" w:rsidRDefault="00E21ED1" w:rsidP="00E21ED1">
      <w:pPr>
        <w:ind w:firstLine="709"/>
        <w:jc w:val="both"/>
        <w:rPr>
          <w:sz w:val="28"/>
          <w:szCs w:val="28"/>
          <w:lang w:val="kk-KZ"/>
        </w:rPr>
      </w:pPr>
      <w:r w:rsidRPr="007011B3">
        <w:rPr>
          <w:sz w:val="28"/>
          <w:szCs w:val="28"/>
          <w:lang w:val="kk-KZ"/>
        </w:rPr>
        <w:t>-</w:t>
      </w:r>
      <w:r w:rsidR="00B86BAE">
        <w:rPr>
          <w:sz w:val="28"/>
          <w:szCs w:val="28"/>
          <w:lang w:val="kk-KZ"/>
        </w:rPr>
        <w:t> </w:t>
      </w:r>
      <w:r w:rsidRPr="007011B3">
        <w:rPr>
          <w:sz w:val="28"/>
          <w:szCs w:val="28"/>
          <w:lang w:val="kk-KZ"/>
        </w:rPr>
        <w:t>жергілікті бюджеттердің қаражаты 1 535,7 млн.</w:t>
      </w:r>
      <w:r w:rsidR="00B86BAE">
        <w:rPr>
          <w:sz w:val="28"/>
          <w:szCs w:val="28"/>
          <w:lang w:val="kk-KZ"/>
        </w:rPr>
        <w:t> </w:t>
      </w:r>
      <w:r w:rsidRPr="007011B3">
        <w:rPr>
          <w:sz w:val="28"/>
          <w:szCs w:val="28"/>
          <w:lang w:val="kk-KZ"/>
        </w:rPr>
        <w:t xml:space="preserve">теңге сомасын; </w:t>
      </w:r>
    </w:p>
    <w:p w:rsidR="00E21ED1" w:rsidRPr="00C42E04" w:rsidRDefault="00E21ED1" w:rsidP="00E21ED1">
      <w:pPr>
        <w:ind w:firstLine="709"/>
        <w:jc w:val="both"/>
        <w:rPr>
          <w:sz w:val="28"/>
          <w:szCs w:val="28"/>
        </w:rPr>
      </w:pPr>
      <w:r w:rsidRPr="00C42E04">
        <w:rPr>
          <w:sz w:val="28"/>
          <w:szCs w:val="28"/>
        </w:rPr>
        <w:t>-</w:t>
      </w:r>
      <w:r w:rsidR="00B86BAE">
        <w:rPr>
          <w:sz w:val="28"/>
          <w:szCs w:val="28"/>
        </w:rPr>
        <w:t> </w:t>
      </w:r>
      <w:r w:rsidRPr="00C42E04">
        <w:rPr>
          <w:sz w:val="28"/>
          <w:szCs w:val="28"/>
        </w:rPr>
        <w:t xml:space="preserve">жеке инвестициялар қаражаты </w:t>
      </w:r>
      <w:r w:rsidR="00D60542">
        <w:rPr>
          <w:sz w:val="28"/>
          <w:szCs w:val="28"/>
          <w:lang w:val="kk-KZ"/>
        </w:rPr>
        <w:t>750,0</w:t>
      </w:r>
      <w:r w:rsidRPr="00C42E04">
        <w:rPr>
          <w:sz w:val="28"/>
          <w:szCs w:val="28"/>
        </w:rPr>
        <w:t xml:space="preserve"> млн. теңге сомасын құрады. </w:t>
      </w:r>
    </w:p>
    <w:p w:rsidR="00E21ED1" w:rsidRPr="00C42E04" w:rsidRDefault="00E21ED1" w:rsidP="00E21ED1">
      <w:pPr>
        <w:ind w:firstLine="709"/>
        <w:jc w:val="both"/>
        <w:rPr>
          <w:sz w:val="28"/>
          <w:szCs w:val="28"/>
        </w:rPr>
      </w:pPr>
      <w:r w:rsidRPr="00C42E04">
        <w:rPr>
          <w:sz w:val="28"/>
          <w:szCs w:val="28"/>
        </w:rPr>
        <w:t>4</w:t>
      </w:r>
      <w:r w:rsidR="00D60542">
        <w:rPr>
          <w:sz w:val="28"/>
          <w:szCs w:val="28"/>
        </w:rPr>
        <w:t> </w:t>
      </w:r>
      <w:r w:rsidR="00D60542">
        <w:rPr>
          <w:sz w:val="28"/>
          <w:szCs w:val="28"/>
          <w:lang w:val="kk-KZ"/>
        </w:rPr>
        <w:t>825,6</w:t>
      </w:r>
      <w:r w:rsidRPr="00C42E04">
        <w:rPr>
          <w:sz w:val="28"/>
          <w:szCs w:val="28"/>
        </w:rPr>
        <w:t xml:space="preserve"> млн. теңге сомасында атқарылмау өңірлерде (Атырау, Қызылорда және Батыс Қазақстан) аэровокзалды кешенді әуежайларды реконструкциялау жобаларын іске асыруға жеке инвестициялар тартылмауына байланысты және мемлекеттік сатып алу рәсімдерінің нәтижелері бойынша үнемдеу есебінен пайда болды. </w:t>
      </w:r>
    </w:p>
    <w:p w:rsidR="00E21ED1" w:rsidRPr="00F26A31" w:rsidRDefault="00E21ED1" w:rsidP="00E21ED1">
      <w:pPr>
        <w:ind w:firstLine="709"/>
        <w:jc w:val="both"/>
        <w:rPr>
          <w:i/>
          <w:sz w:val="28"/>
          <w:szCs w:val="28"/>
        </w:rPr>
      </w:pPr>
      <w:r w:rsidRPr="00F26A31">
        <w:rPr>
          <w:i/>
          <w:sz w:val="28"/>
          <w:szCs w:val="28"/>
        </w:rPr>
        <w:t>Көрсеткіштер:</w:t>
      </w:r>
    </w:p>
    <w:p w:rsidR="00E21ED1" w:rsidRPr="00F26A31" w:rsidRDefault="00E21ED1" w:rsidP="00E21ED1">
      <w:pPr>
        <w:pStyle w:val="a9"/>
        <w:numPr>
          <w:ilvl w:val="0"/>
          <w:numId w:val="22"/>
        </w:numPr>
        <w:jc w:val="both"/>
        <w:rPr>
          <w:sz w:val="28"/>
          <w:szCs w:val="28"/>
        </w:rPr>
      </w:pPr>
      <w:r w:rsidRPr="00F26A31">
        <w:rPr>
          <w:i/>
          <w:sz w:val="28"/>
          <w:szCs w:val="28"/>
        </w:rPr>
        <w:t>транзиттік авиаұшулар көлемінің ұлғаюы</w:t>
      </w:r>
      <w:r w:rsidR="00B86BAE">
        <w:rPr>
          <w:sz w:val="28"/>
          <w:szCs w:val="28"/>
        </w:rPr>
        <w:t xml:space="preserve"> 172,1 млн. ұш.км  жоспарда, </w:t>
      </w:r>
      <w:r w:rsidRPr="00F26A31">
        <w:rPr>
          <w:sz w:val="28"/>
          <w:szCs w:val="28"/>
        </w:rPr>
        <w:t>186,8 млн. ұш. км құрады;</w:t>
      </w:r>
    </w:p>
    <w:p w:rsidR="00E21ED1" w:rsidRPr="00F26A31" w:rsidRDefault="00E21ED1" w:rsidP="00E21ED1">
      <w:pPr>
        <w:pStyle w:val="a9"/>
        <w:numPr>
          <w:ilvl w:val="0"/>
          <w:numId w:val="22"/>
        </w:numPr>
        <w:jc w:val="both"/>
        <w:rPr>
          <w:sz w:val="28"/>
          <w:szCs w:val="28"/>
        </w:rPr>
      </w:pPr>
      <w:r w:rsidRPr="00F26A31">
        <w:rPr>
          <w:i/>
          <w:sz w:val="28"/>
          <w:szCs w:val="28"/>
        </w:rPr>
        <w:t>тұрақты халықаралық әуе қатынастары санының ұлғаюы</w:t>
      </w:r>
      <w:r w:rsidRPr="00F26A31">
        <w:rPr>
          <w:sz w:val="28"/>
          <w:szCs w:val="28"/>
        </w:rPr>
        <w:t xml:space="preserve"> 93 бірл</w:t>
      </w:r>
      <w:r w:rsidR="00B86BAE">
        <w:rPr>
          <w:sz w:val="28"/>
          <w:szCs w:val="28"/>
        </w:rPr>
        <w:t xml:space="preserve">. </w:t>
      </w:r>
      <w:r w:rsidRPr="00F26A31">
        <w:rPr>
          <w:sz w:val="28"/>
          <w:szCs w:val="28"/>
        </w:rPr>
        <w:t>жоспарда</w:t>
      </w:r>
      <w:r w:rsidR="00B86BAE">
        <w:rPr>
          <w:sz w:val="28"/>
          <w:szCs w:val="28"/>
        </w:rPr>
        <w:t>,</w:t>
      </w:r>
      <w:r w:rsidRPr="00F26A31">
        <w:rPr>
          <w:sz w:val="28"/>
          <w:szCs w:val="28"/>
        </w:rPr>
        <w:t xml:space="preserve"> іс жүзінде 96 бірл</w:t>
      </w:r>
      <w:r w:rsidR="00B86BAE">
        <w:rPr>
          <w:sz w:val="28"/>
          <w:szCs w:val="28"/>
        </w:rPr>
        <w:t>.</w:t>
      </w:r>
      <w:r w:rsidRPr="00F26A31">
        <w:rPr>
          <w:sz w:val="28"/>
          <w:szCs w:val="28"/>
        </w:rPr>
        <w:t xml:space="preserve"> құрады; </w:t>
      </w:r>
    </w:p>
    <w:p w:rsidR="00E21ED1" w:rsidRPr="00F26A31" w:rsidRDefault="00E21ED1" w:rsidP="00E21ED1">
      <w:pPr>
        <w:pStyle w:val="a9"/>
        <w:numPr>
          <w:ilvl w:val="0"/>
          <w:numId w:val="22"/>
        </w:numPr>
        <w:jc w:val="both"/>
        <w:rPr>
          <w:sz w:val="28"/>
          <w:szCs w:val="28"/>
        </w:rPr>
      </w:pPr>
      <w:r w:rsidRPr="00F26A31">
        <w:rPr>
          <w:i/>
          <w:sz w:val="28"/>
          <w:szCs w:val="28"/>
        </w:rPr>
        <w:t>елдегі аудан орталықтарының жалпы санынан жергілікті әуе желілері бар аудан орталықтарының үлесі</w:t>
      </w:r>
      <w:r w:rsidRPr="00F26A31">
        <w:rPr>
          <w:sz w:val="28"/>
          <w:szCs w:val="28"/>
        </w:rPr>
        <w:t xml:space="preserve"> (175) 5,7 % жоспарда</w:t>
      </w:r>
      <w:r w:rsidR="00B86BAE">
        <w:rPr>
          <w:sz w:val="28"/>
          <w:szCs w:val="28"/>
        </w:rPr>
        <w:t>,</w:t>
      </w:r>
      <w:r w:rsidRPr="00F26A31">
        <w:rPr>
          <w:sz w:val="28"/>
          <w:szCs w:val="28"/>
        </w:rPr>
        <w:t xml:space="preserve"> 1,7%-</w:t>
      </w:r>
      <w:r w:rsidR="00B86BAE">
        <w:rPr>
          <w:sz w:val="28"/>
          <w:szCs w:val="28"/>
        </w:rPr>
        <w:t>т</w:t>
      </w:r>
      <w:r w:rsidR="00B86BAE">
        <w:rPr>
          <w:sz w:val="28"/>
          <w:szCs w:val="28"/>
          <w:lang w:val="kk-KZ"/>
        </w:rPr>
        <w:t>і</w:t>
      </w:r>
      <w:r w:rsidRPr="00F26A31">
        <w:rPr>
          <w:sz w:val="28"/>
          <w:szCs w:val="28"/>
        </w:rPr>
        <w:t xml:space="preserve"> құрады. Қазіргі уақытта республикада жергілікті әуе желісінің үш әуеайлағы жұмыс істейді: Зайсан, Үржар және Үшарал.</w:t>
      </w:r>
    </w:p>
    <w:p w:rsidR="00E21ED1" w:rsidRPr="00C42E04" w:rsidRDefault="00E21ED1" w:rsidP="00E21ED1">
      <w:pPr>
        <w:ind w:firstLine="709"/>
        <w:jc w:val="both"/>
        <w:rPr>
          <w:sz w:val="28"/>
          <w:szCs w:val="28"/>
        </w:rPr>
      </w:pPr>
      <w:r w:rsidRPr="00C42E04">
        <w:rPr>
          <w:sz w:val="28"/>
          <w:szCs w:val="28"/>
        </w:rPr>
        <w:t>Аталған елді мекендерге авиакөлік қызметтерінің қолжетімділігін қамтамасыз ету мақсатында Астана, Алматы қалаларынан рейстер орындалады. Көрсетілген рейстер республикалық бюджеттен субсидияланады. Көрсеткішке қол жеткізбеу жергілікті әуе желілерінің аэродромдарын салуға немесе қайта жаңартуға көзделмеген шығыстармен байланысты. Облыс әкімдіктері жергілікті бюджет есебінен жобалардың ТЭН-ін әзірлеу бойынша жұмыстарды орындады. Мониторинг кезеңінде бір аудан орталығының – Үшарал қаласының авиакөлік қолжетімділігін қамтамасыз ету бойынша іс-шаралар өткізілді және Павлодар облысының Баянауыл кентінің әуеайлағын жайластыру аяқталды. Бұдан басқа, көрсеткішке қол жеткізуге авиарейстерді тиімді орындай алатын әуе кемелері бар авиакомпанияның болмауы кедергі келтіреді (топырақ ҰҚЖ-дан ұшу-</w:t>
      </w:r>
      <w:r w:rsidRPr="00C42E04">
        <w:rPr>
          <w:sz w:val="28"/>
          <w:szCs w:val="28"/>
        </w:rPr>
        <w:lastRenderedPageBreak/>
        <w:t>қонуды жүргізуге қабілетті сыйымдылығы 19 жолаушыға дейінгі әуе кемелері). Қазіргі уақытта тартылған қаражат есебінен «Жетісу» авиакомпаниясы 2 әуе кемесін сатып алды, олар 2019 жылғы сәуірден бастап ұшуларын бастайды;</w:t>
      </w:r>
    </w:p>
    <w:p w:rsidR="00E21ED1" w:rsidRPr="00F26A31" w:rsidRDefault="00E21ED1" w:rsidP="00E21ED1">
      <w:pPr>
        <w:pStyle w:val="a9"/>
        <w:numPr>
          <w:ilvl w:val="0"/>
          <w:numId w:val="22"/>
        </w:numPr>
        <w:jc w:val="both"/>
        <w:rPr>
          <w:sz w:val="28"/>
          <w:szCs w:val="28"/>
        </w:rPr>
      </w:pPr>
      <w:r w:rsidRPr="00F26A31">
        <w:rPr>
          <w:i/>
          <w:sz w:val="28"/>
          <w:szCs w:val="28"/>
        </w:rPr>
        <w:t>Қазақстан Республикасының әуежайларында қызмет көрсетілген жолаушылар саны</w:t>
      </w:r>
      <w:r w:rsidRPr="00F26A31">
        <w:rPr>
          <w:sz w:val="28"/>
          <w:szCs w:val="28"/>
        </w:rPr>
        <w:t xml:space="preserve"> 15,1 млн. жолаушы</w:t>
      </w:r>
      <w:r w:rsidR="00A7765D">
        <w:rPr>
          <w:sz w:val="28"/>
          <w:szCs w:val="28"/>
          <w:lang w:val="kk-KZ"/>
        </w:rPr>
        <w:t>,</w:t>
      </w:r>
      <w:r w:rsidRPr="00F26A31">
        <w:rPr>
          <w:sz w:val="28"/>
          <w:szCs w:val="28"/>
        </w:rPr>
        <w:t xml:space="preserve"> жоспарда 15,1 млн. жолаушыны құрады;</w:t>
      </w:r>
    </w:p>
    <w:p w:rsidR="00E21ED1" w:rsidRPr="00F26A31" w:rsidRDefault="00E21ED1" w:rsidP="00E21ED1">
      <w:pPr>
        <w:pStyle w:val="a9"/>
        <w:numPr>
          <w:ilvl w:val="0"/>
          <w:numId w:val="22"/>
        </w:numPr>
        <w:jc w:val="both"/>
        <w:rPr>
          <w:sz w:val="28"/>
          <w:szCs w:val="28"/>
        </w:rPr>
      </w:pPr>
      <w:r w:rsidRPr="00F26A31">
        <w:rPr>
          <w:i/>
          <w:sz w:val="28"/>
          <w:szCs w:val="28"/>
        </w:rPr>
        <w:t>өңірлік әуе желілерімен тасымалданған жолаушылар саны</w:t>
      </w:r>
      <w:r w:rsidRPr="00F26A31">
        <w:rPr>
          <w:sz w:val="28"/>
          <w:szCs w:val="28"/>
        </w:rPr>
        <w:t xml:space="preserve"> </w:t>
      </w:r>
      <w:r w:rsidR="0049367E">
        <w:rPr>
          <w:sz w:val="28"/>
          <w:szCs w:val="28"/>
        </w:rPr>
        <w:br/>
      </w:r>
      <w:r w:rsidRPr="00F26A31">
        <w:rPr>
          <w:sz w:val="28"/>
          <w:szCs w:val="28"/>
        </w:rPr>
        <w:t>86 мың жолаушы жоспарда</w:t>
      </w:r>
      <w:r w:rsidR="00A7765D">
        <w:rPr>
          <w:sz w:val="28"/>
          <w:szCs w:val="28"/>
          <w:lang w:val="kk-KZ"/>
        </w:rPr>
        <w:t>,</w:t>
      </w:r>
      <w:r w:rsidRPr="00F26A31">
        <w:rPr>
          <w:sz w:val="28"/>
          <w:szCs w:val="28"/>
        </w:rPr>
        <w:t xml:space="preserve"> 378,2 мың жолаушыны құрады (болжамды деректер);</w:t>
      </w:r>
    </w:p>
    <w:p w:rsidR="00E21ED1" w:rsidRPr="00F26A31" w:rsidRDefault="00E21ED1" w:rsidP="00E21ED1">
      <w:pPr>
        <w:pStyle w:val="a9"/>
        <w:numPr>
          <w:ilvl w:val="0"/>
          <w:numId w:val="22"/>
        </w:numPr>
        <w:jc w:val="both"/>
        <w:rPr>
          <w:sz w:val="28"/>
          <w:szCs w:val="28"/>
        </w:rPr>
      </w:pPr>
      <w:r w:rsidRPr="00F26A31">
        <w:rPr>
          <w:i/>
          <w:sz w:val="28"/>
          <w:szCs w:val="28"/>
        </w:rPr>
        <w:t>ИКАО санаты бар әуежайлар саны</w:t>
      </w:r>
      <w:r w:rsidRPr="00F26A31">
        <w:rPr>
          <w:sz w:val="28"/>
          <w:szCs w:val="28"/>
        </w:rPr>
        <w:t xml:space="preserve"> 14 бірлік жоспарда</w:t>
      </w:r>
      <w:r w:rsidR="00A7765D">
        <w:rPr>
          <w:sz w:val="28"/>
          <w:szCs w:val="28"/>
          <w:lang w:val="kk-KZ"/>
        </w:rPr>
        <w:t>,</w:t>
      </w:r>
      <w:r w:rsidRPr="00F26A31">
        <w:rPr>
          <w:sz w:val="28"/>
          <w:szCs w:val="28"/>
        </w:rPr>
        <w:t xml:space="preserve"> </w:t>
      </w:r>
      <w:r w:rsidR="0049367E">
        <w:rPr>
          <w:sz w:val="28"/>
          <w:szCs w:val="28"/>
        </w:rPr>
        <w:br/>
      </w:r>
      <w:r w:rsidRPr="00F26A31">
        <w:rPr>
          <w:sz w:val="28"/>
          <w:szCs w:val="28"/>
        </w:rPr>
        <w:t>16 бірлікті құрады.</w:t>
      </w:r>
    </w:p>
    <w:p w:rsidR="00E21ED1" w:rsidRPr="00F26A31" w:rsidRDefault="00E21ED1" w:rsidP="00E21ED1">
      <w:pPr>
        <w:pStyle w:val="a9"/>
        <w:numPr>
          <w:ilvl w:val="0"/>
          <w:numId w:val="22"/>
        </w:numPr>
        <w:jc w:val="both"/>
        <w:rPr>
          <w:sz w:val="28"/>
          <w:szCs w:val="28"/>
        </w:rPr>
      </w:pPr>
      <w:r w:rsidRPr="00F26A31">
        <w:rPr>
          <w:i/>
          <w:sz w:val="28"/>
          <w:szCs w:val="28"/>
        </w:rPr>
        <w:t>2020 жылға қарай транзиттік авиажолаушылар санының 1,6 миллионға дейін ұлғаюы</w:t>
      </w:r>
      <w:r w:rsidRPr="00F26A31">
        <w:rPr>
          <w:sz w:val="28"/>
          <w:szCs w:val="28"/>
        </w:rPr>
        <w:t xml:space="preserve"> 1</w:t>
      </w:r>
      <w:r w:rsidR="00A7765D">
        <w:rPr>
          <w:sz w:val="28"/>
          <w:szCs w:val="28"/>
          <w:lang w:val="kk-KZ"/>
        </w:rPr>
        <w:t xml:space="preserve"> </w:t>
      </w:r>
      <w:r w:rsidRPr="00F26A31">
        <w:rPr>
          <w:sz w:val="28"/>
          <w:szCs w:val="28"/>
        </w:rPr>
        <w:t xml:space="preserve">200 мың жолаушы жоспарда 900 мың жолаушыны </w:t>
      </w:r>
      <w:r>
        <w:rPr>
          <w:sz w:val="28"/>
          <w:szCs w:val="28"/>
        </w:rPr>
        <w:t xml:space="preserve">құрады, </w:t>
      </w:r>
      <w:r w:rsidRPr="00F26A31">
        <w:rPr>
          <w:sz w:val="28"/>
          <w:szCs w:val="28"/>
        </w:rPr>
        <w:t>бұл өткен жылдың осыған ұқсас кезеңінің көрсеткішінен 45%-</w:t>
      </w:r>
      <w:r w:rsidR="00A7765D">
        <w:rPr>
          <w:sz w:val="28"/>
          <w:szCs w:val="28"/>
          <w:lang w:val="kk-KZ"/>
        </w:rPr>
        <w:t>ке</w:t>
      </w:r>
      <w:r w:rsidRPr="00F26A31">
        <w:rPr>
          <w:sz w:val="28"/>
          <w:szCs w:val="28"/>
        </w:rPr>
        <w:t xml:space="preserve"> артық (2017 ж. - 620 мың адам). Қазақстандық азаматтардың Қытайға визаларды алуы бойынша қатаңдату салдарынан Астана-Қытай бағыты бойынша 2018 жылы жиіліктің қысқаруына байланысты көрсеткішке қол жеткізбеу пайда болды.</w:t>
      </w:r>
    </w:p>
    <w:p w:rsidR="00E21ED1" w:rsidRPr="00F26A31" w:rsidRDefault="00E21ED1" w:rsidP="00E21ED1">
      <w:pPr>
        <w:ind w:firstLine="709"/>
        <w:jc w:val="both"/>
        <w:rPr>
          <w:b/>
          <w:i/>
          <w:sz w:val="28"/>
          <w:szCs w:val="28"/>
        </w:rPr>
      </w:pPr>
      <w:r w:rsidRPr="00F26A31">
        <w:rPr>
          <w:b/>
          <w:i/>
          <w:sz w:val="28"/>
          <w:szCs w:val="28"/>
        </w:rPr>
        <w:t>Көліктегі әкімшілік кедергілерді төмендету</w:t>
      </w:r>
    </w:p>
    <w:p w:rsidR="00E21ED1" w:rsidRPr="00C42E04" w:rsidRDefault="00E21ED1" w:rsidP="00E21ED1">
      <w:pPr>
        <w:ind w:firstLine="709"/>
        <w:jc w:val="both"/>
        <w:rPr>
          <w:sz w:val="28"/>
          <w:szCs w:val="28"/>
        </w:rPr>
      </w:pPr>
      <w:r w:rsidRPr="00C42E04">
        <w:rPr>
          <w:sz w:val="28"/>
          <w:szCs w:val="28"/>
        </w:rPr>
        <w:t xml:space="preserve">Мемлекеттік бағдарламаның іс-шаралар жоспарында жалпы сомасы 243 066 млн. теңге қаражат, оның ішінде 175 177,0 млн. теңге сомасында екінші деңгейдегі банктердің қарыздары, 30 985 млн. теңге сомасында «ҚТЖ» ҰК» АҚ жеке қаражаты, 36 904,0 млн. теңге сомасында жеке инвестициялар жоспарланған, олар атқарылмаған. </w:t>
      </w:r>
    </w:p>
    <w:p w:rsidR="00E21ED1" w:rsidRPr="00C42E04" w:rsidRDefault="00E21ED1" w:rsidP="00E21ED1">
      <w:pPr>
        <w:ind w:firstLine="709"/>
        <w:jc w:val="both"/>
        <w:rPr>
          <w:sz w:val="28"/>
          <w:szCs w:val="28"/>
        </w:rPr>
      </w:pPr>
      <w:r w:rsidRPr="00C42E04">
        <w:rPr>
          <w:sz w:val="28"/>
          <w:szCs w:val="28"/>
        </w:rPr>
        <w:t xml:space="preserve">Осы бағытты іске асыру «ҚТЖ» ҰК» АҚ қаржылық мүмкіндіктерінің болмауына байланысты тоқтатылған. </w:t>
      </w:r>
    </w:p>
    <w:p w:rsidR="00E21ED1" w:rsidRPr="00F26A31" w:rsidRDefault="00E21ED1" w:rsidP="00E21ED1">
      <w:pPr>
        <w:ind w:firstLine="709"/>
        <w:jc w:val="both"/>
        <w:rPr>
          <w:i/>
          <w:sz w:val="28"/>
          <w:szCs w:val="28"/>
        </w:rPr>
      </w:pPr>
      <w:r w:rsidRPr="00F26A31">
        <w:rPr>
          <w:i/>
          <w:sz w:val="28"/>
          <w:szCs w:val="28"/>
        </w:rPr>
        <w:t>Көрсеткіштер:</w:t>
      </w:r>
    </w:p>
    <w:p w:rsidR="00E21ED1" w:rsidRPr="00F26A31" w:rsidRDefault="00E21ED1" w:rsidP="00E21ED1">
      <w:pPr>
        <w:pStyle w:val="a9"/>
        <w:numPr>
          <w:ilvl w:val="0"/>
          <w:numId w:val="23"/>
        </w:numPr>
        <w:jc w:val="both"/>
        <w:rPr>
          <w:sz w:val="28"/>
          <w:szCs w:val="28"/>
        </w:rPr>
      </w:pPr>
      <w:r w:rsidRPr="00F26A31">
        <w:rPr>
          <w:i/>
          <w:sz w:val="28"/>
          <w:szCs w:val="28"/>
        </w:rPr>
        <w:t>ЕАЭО сыртқы шекарасындағы автомобиль өткізу пункттерін жаңғырту және оларды техникалық түгел жарақтандыру</w:t>
      </w:r>
      <w:r w:rsidRPr="00F26A31">
        <w:rPr>
          <w:sz w:val="28"/>
          <w:szCs w:val="28"/>
        </w:rPr>
        <w:t xml:space="preserve"> 44 % жоспарда</w:t>
      </w:r>
      <w:r w:rsidR="0000093C">
        <w:rPr>
          <w:sz w:val="28"/>
          <w:szCs w:val="28"/>
        </w:rPr>
        <w:t>,</w:t>
      </w:r>
      <w:r w:rsidRPr="00F26A31">
        <w:rPr>
          <w:sz w:val="28"/>
          <w:szCs w:val="28"/>
        </w:rPr>
        <w:t xml:space="preserve"> 44%-</w:t>
      </w:r>
      <w:r w:rsidR="0000093C">
        <w:rPr>
          <w:sz w:val="28"/>
          <w:szCs w:val="28"/>
        </w:rPr>
        <w:t>ті</w:t>
      </w:r>
      <w:r w:rsidRPr="00F26A31">
        <w:rPr>
          <w:sz w:val="28"/>
          <w:szCs w:val="28"/>
        </w:rPr>
        <w:t xml:space="preserve"> құрады;</w:t>
      </w:r>
    </w:p>
    <w:p w:rsidR="00E21ED1" w:rsidRPr="00F26A31" w:rsidRDefault="00E21ED1" w:rsidP="00E21ED1">
      <w:pPr>
        <w:pStyle w:val="a9"/>
        <w:numPr>
          <w:ilvl w:val="0"/>
          <w:numId w:val="23"/>
        </w:numPr>
        <w:jc w:val="both"/>
        <w:rPr>
          <w:sz w:val="28"/>
          <w:szCs w:val="28"/>
        </w:rPr>
      </w:pPr>
      <w:r w:rsidRPr="00F26A31">
        <w:rPr>
          <w:i/>
          <w:sz w:val="28"/>
          <w:szCs w:val="28"/>
        </w:rPr>
        <w:t>Қазақстан Республикасының Мемлекеттік шекарасы сызығынан ЕАЭО сыртқы шекарасындағы өткізу пункттеріне дейінгі (0,05-тен 5 км-ге дейін) автомобиль жолдарын салу және қайта жаңарту</w:t>
      </w:r>
      <w:r w:rsidRPr="00F26A31">
        <w:rPr>
          <w:sz w:val="28"/>
          <w:szCs w:val="28"/>
        </w:rPr>
        <w:t xml:space="preserve"> 70% жоспарда</w:t>
      </w:r>
      <w:r w:rsidR="0000093C">
        <w:rPr>
          <w:sz w:val="28"/>
          <w:szCs w:val="28"/>
          <w:lang w:val="kk-KZ"/>
        </w:rPr>
        <w:t>,</w:t>
      </w:r>
      <w:r w:rsidRPr="00F26A31">
        <w:rPr>
          <w:sz w:val="28"/>
          <w:szCs w:val="28"/>
        </w:rPr>
        <w:t xml:space="preserve"> техникалық құжаттаманың болмауына байланыс</w:t>
      </w:r>
      <w:r w:rsidR="0000093C">
        <w:rPr>
          <w:sz w:val="28"/>
          <w:szCs w:val="28"/>
        </w:rPr>
        <w:t>ты көрсеткішке қол жеткізілмеді;</w:t>
      </w:r>
    </w:p>
    <w:p w:rsidR="00E21ED1" w:rsidRPr="00F26A31" w:rsidRDefault="00E21ED1" w:rsidP="00E21ED1">
      <w:pPr>
        <w:pStyle w:val="a9"/>
        <w:numPr>
          <w:ilvl w:val="0"/>
          <w:numId w:val="23"/>
        </w:numPr>
        <w:jc w:val="both"/>
        <w:rPr>
          <w:sz w:val="28"/>
          <w:szCs w:val="28"/>
          <w:lang w:val="kk-KZ"/>
        </w:rPr>
      </w:pPr>
      <w:r w:rsidRPr="00F26A31">
        <w:rPr>
          <w:i/>
          <w:sz w:val="28"/>
          <w:szCs w:val="28"/>
          <w:lang w:val="kk-KZ"/>
        </w:rPr>
        <w:t>«К</w:t>
      </w:r>
      <w:r w:rsidRPr="00F26A31">
        <w:rPr>
          <w:i/>
          <w:sz w:val="28"/>
          <w:szCs w:val="28"/>
        </w:rPr>
        <w:t>еденнің тиімділігі</w:t>
      </w:r>
      <w:r w:rsidRPr="00F26A31">
        <w:rPr>
          <w:i/>
          <w:sz w:val="28"/>
          <w:szCs w:val="28"/>
          <w:lang w:val="kk-KZ"/>
        </w:rPr>
        <w:t>»</w:t>
      </w:r>
      <w:r w:rsidRPr="00F26A31">
        <w:rPr>
          <w:i/>
          <w:sz w:val="28"/>
          <w:szCs w:val="28"/>
        </w:rPr>
        <w:t xml:space="preserve"> көрсеткіші бойынша позицияның жақсаруы Дүниежүзілік банк логистикасының тиімділік индексінде</w:t>
      </w:r>
      <w:r w:rsidRPr="00F26A31">
        <w:rPr>
          <w:sz w:val="28"/>
          <w:szCs w:val="28"/>
        </w:rPr>
        <w:t xml:space="preserve"> жоспардағы 60 орын болғанда</w:t>
      </w:r>
      <w:r w:rsidR="0000093C">
        <w:rPr>
          <w:sz w:val="28"/>
          <w:szCs w:val="28"/>
        </w:rPr>
        <w:t>,</w:t>
      </w:r>
      <w:r w:rsidRPr="00F26A31">
        <w:rPr>
          <w:sz w:val="28"/>
          <w:szCs w:val="28"/>
        </w:rPr>
        <w:t xml:space="preserve"> 65 орынды құрады, көрсеткішке қол жеткізілмеді. Дүниежүзілік Банк әдістемесіне сәйкес, 2018 жылы логистика тиімділігі индексі рейтингінің </w:t>
      </w:r>
      <w:r w:rsidRPr="00F26A31">
        <w:rPr>
          <w:sz w:val="28"/>
          <w:szCs w:val="28"/>
          <w:lang w:val="kk-KZ"/>
        </w:rPr>
        <w:t>«К</w:t>
      </w:r>
      <w:r w:rsidRPr="00F26A31">
        <w:rPr>
          <w:sz w:val="28"/>
          <w:szCs w:val="28"/>
        </w:rPr>
        <w:t>еден органдары жұмысының тиімділігі</w:t>
      </w:r>
      <w:r w:rsidRPr="00F26A31">
        <w:rPr>
          <w:sz w:val="28"/>
          <w:szCs w:val="28"/>
          <w:lang w:val="kk-KZ"/>
        </w:rPr>
        <w:t>»</w:t>
      </w:r>
      <w:r w:rsidRPr="00F26A31">
        <w:rPr>
          <w:sz w:val="28"/>
          <w:szCs w:val="28"/>
        </w:rPr>
        <w:t xml:space="preserve"> көрсеткіші</w:t>
      </w:r>
      <w:r w:rsidRPr="00F26A31">
        <w:rPr>
          <w:sz w:val="28"/>
          <w:szCs w:val="28"/>
          <w:lang w:val="kk-KZ"/>
        </w:rPr>
        <w:t xml:space="preserve"> 2016 жылмен салыстырғанда 21-тармаққа позицияны жақсарта отырып (86-орын)</w:t>
      </w:r>
      <w:r w:rsidRPr="00F26A31">
        <w:rPr>
          <w:sz w:val="28"/>
          <w:szCs w:val="28"/>
        </w:rPr>
        <w:t xml:space="preserve"> 65 орында тұр.</w:t>
      </w:r>
    </w:p>
    <w:p w:rsidR="00E21ED1" w:rsidRPr="002B25C1" w:rsidRDefault="00E21ED1" w:rsidP="00E21ED1">
      <w:pPr>
        <w:ind w:firstLine="709"/>
        <w:jc w:val="both"/>
        <w:rPr>
          <w:sz w:val="28"/>
          <w:szCs w:val="28"/>
          <w:lang w:val="kk-KZ"/>
        </w:rPr>
      </w:pPr>
      <w:r w:rsidRPr="002B25C1">
        <w:rPr>
          <w:sz w:val="28"/>
          <w:szCs w:val="28"/>
          <w:lang w:val="kk-KZ"/>
        </w:rPr>
        <w:t>Жоспарлы көр</w:t>
      </w:r>
      <w:r>
        <w:rPr>
          <w:sz w:val="28"/>
          <w:szCs w:val="28"/>
          <w:lang w:val="kk-KZ"/>
        </w:rPr>
        <w:t>сеткішке қол жеткізбеудің ықтимал</w:t>
      </w:r>
      <w:r w:rsidRPr="002B25C1">
        <w:rPr>
          <w:sz w:val="28"/>
          <w:szCs w:val="28"/>
          <w:lang w:val="kk-KZ"/>
        </w:rPr>
        <w:t xml:space="preserve"> себептері:</w:t>
      </w:r>
    </w:p>
    <w:p w:rsidR="00E21ED1" w:rsidRPr="0000093C" w:rsidRDefault="0000093C" w:rsidP="0000093C">
      <w:pPr>
        <w:pStyle w:val="a9"/>
        <w:ind w:left="0" w:firstLine="709"/>
        <w:jc w:val="both"/>
        <w:rPr>
          <w:sz w:val="28"/>
          <w:szCs w:val="28"/>
          <w:lang w:val="kk-KZ"/>
        </w:rPr>
      </w:pPr>
      <w:r>
        <w:rPr>
          <w:sz w:val="28"/>
          <w:szCs w:val="28"/>
          <w:lang w:val="kk-KZ"/>
        </w:rPr>
        <w:lastRenderedPageBreak/>
        <w:t>- </w:t>
      </w:r>
      <w:r w:rsidR="00E21ED1" w:rsidRPr="0000093C">
        <w:rPr>
          <w:sz w:val="28"/>
          <w:szCs w:val="28"/>
          <w:lang w:val="kk-KZ"/>
        </w:rPr>
        <w:t>2017</w:t>
      </w:r>
      <w:r w:rsidR="00BD7D99">
        <w:rPr>
          <w:sz w:val="28"/>
          <w:szCs w:val="28"/>
          <w:lang w:val="kk-KZ"/>
        </w:rPr>
        <w:t xml:space="preserve"> – </w:t>
      </w:r>
      <w:r w:rsidR="00E21ED1" w:rsidRPr="0000093C">
        <w:rPr>
          <w:sz w:val="28"/>
          <w:szCs w:val="28"/>
          <w:lang w:val="kk-KZ"/>
        </w:rPr>
        <w:t>2019</w:t>
      </w:r>
      <w:r w:rsidR="00BD7D99">
        <w:rPr>
          <w:sz w:val="28"/>
          <w:szCs w:val="28"/>
          <w:lang w:val="kk-KZ"/>
        </w:rPr>
        <w:t xml:space="preserve"> </w:t>
      </w:r>
      <w:r w:rsidR="00E21ED1" w:rsidRPr="0000093C">
        <w:rPr>
          <w:sz w:val="28"/>
          <w:szCs w:val="28"/>
          <w:lang w:val="kk-KZ"/>
        </w:rPr>
        <w:t>жылдары әуе және су көлігінде алдын ала ақпаратты міндетті түрде ұсынуды енгізу.</w:t>
      </w:r>
    </w:p>
    <w:p w:rsidR="00E21ED1" w:rsidRPr="009F569E" w:rsidRDefault="00E21ED1" w:rsidP="00E21ED1">
      <w:pPr>
        <w:ind w:firstLine="709"/>
        <w:jc w:val="both"/>
        <w:rPr>
          <w:sz w:val="28"/>
          <w:szCs w:val="28"/>
          <w:lang w:val="kk-KZ"/>
        </w:rPr>
      </w:pPr>
      <w:r w:rsidRPr="009F569E">
        <w:rPr>
          <w:sz w:val="28"/>
          <w:szCs w:val="28"/>
          <w:lang w:val="kk-KZ"/>
        </w:rPr>
        <w:t xml:space="preserve">ЕЭК Алқасының 10.04.2018ж. № 51 шешімімен 2019 жылдың </w:t>
      </w:r>
      <w:r w:rsidR="00BD7D99">
        <w:rPr>
          <w:sz w:val="28"/>
          <w:szCs w:val="28"/>
          <w:lang w:val="kk-KZ"/>
        </w:rPr>
        <w:br/>
      </w:r>
      <w:r w:rsidRPr="009F569E">
        <w:rPr>
          <w:sz w:val="28"/>
          <w:szCs w:val="28"/>
          <w:lang w:val="kk-KZ"/>
        </w:rPr>
        <w:t>1 шілдесінен бастап ЕАЭО кедендік аумағына су көлігімен әкелу болжанатын тауарлар туралы алдын ала ақпаратты міндетті түрде ұсыну енгізіледі.</w:t>
      </w:r>
    </w:p>
    <w:p w:rsidR="00E21ED1" w:rsidRDefault="00E21ED1" w:rsidP="00E21ED1">
      <w:pPr>
        <w:ind w:firstLine="709"/>
        <w:jc w:val="both"/>
        <w:rPr>
          <w:sz w:val="28"/>
          <w:szCs w:val="28"/>
          <w:lang w:val="kk-KZ"/>
        </w:rPr>
      </w:pPr>
      <w:r w:rsidRPr="00DF57CC">
        <w:rPr>
          <w:sz w:val="28"/>
          <w:szCs w:val="28"/>
          <w:lang w:val="kk-KZ"/>
        </w:rPr>
        <w:t xml:space="preserve">ЕЭК Алқасының 01.12.2015ж. № 158 шешімімен 2016 жылдың </w:t>
      </w:r>
      <w:r w:rsidR="00BD7D99">
        <w:rPr>
          <w:sz w:val="28"/>
          <w:szCs w:val="28"/>
          <w:lang w:val="kk-KZ"/>
        </w:rPr>
        <w:br/>
      </w:r>
      <w:r w:rsidRPr="00DF57CC">
        <w:rPr>
          <w:sz w:val="28"/>
          <w:szCs w:val="28"/>
          <w:lang w:val="kk-KZ"/>
        </w:rPr>
        <w:t>1 сәуірінен бастап ЕЭО кедендік аумағына әуе көлігімен әкелінетін тауарлар туралы міндетті алдын ала ақпараттандыру енгізілді.</w:t>
      </w:r>
    </w:p>
    <w:p w:rsidR="00E21ED1" w:rsidRDefault="00E21ED1" w:rsidP="00E21ED1">
      <w:pPr>
        <w:ind w:firstLine="709"/>
        <w:jc w:val="both"/>
        <w:rPr>
          <w:sz w:val="28"/>
          <w:szCs w:val="28"/>
          <w:lang w:val="kk-KZ"/>
        </w:rPr>
      </w:pPr>
      <w:r w:rsidRPr="007E7426">
        <w:rPr>
          <w:sz w:val="28"/>
          <w:szCs w:val="28"/>
          <w:lang w:val="kk-KZ"/>
        </w:rPr>
        <w:t xml:space="preserve">2017 жылғы 1 қазаннан бастап </w:t>
      </w:r>
      <w:r>
        <w:rPr>
          <w:sz w:val="28"/>
          <w:szCs w:val="28"/>
          <w:lang w:val="kk-KZ"/>
        </w:rPr>
        <w:t>«</w:t>
      </w:r>
      <w:r w:rsidRPr="007E7426">
        <w:rPr>
          <w:sz w:val="28"/>
          <w:szCs w:val="28"/>
          <w:lang w:val="kk-KZ"/>
        </w:rPr>
        <w:t>АСТАНА-1</w:t>
      </w:r>
      <w:r>
        <w:rPr>
          <w:sz w:val="28"/>
          <w:szCs w:val="28"/>
          <w:lang w:val="kk-KZ"/>
        </w:rPr>
        <w:t xml:space="preserve">» </w:t>
      </w:r>
      <w:r w:rsidRPr="007E7426">
        <w:rPr>
          <w:sz w:val="28"/>
          <w:szCs w:val="28"/>
          <w:lang w:val="kk-KZ"/>
        </w:rPr>
        <w:t>кедендік және салықтық әкімшілендірудің интеграцияланған автоматтандырылған жүйесінде әуе көлігімен әкелінетін тауарлар туралы алдын ала ақпарат беру функциясы іске асырылды.</w:t>
      </w:r>
    </w:p>
    <w:p w:rsidR="00E21ED1" w:rsidRPr="00F517D7" w:rsidRDefault="00E21ED1" w:rsidP="00E21ED1">
      <w:pPr>
        <w:ind w:firstLine="709"/>
        <w:jc w:val="both"/>
        <w:rPr>
          <w:sz w:val="28"/>
          <w:szCs w:val="28"/>
          <w:lang w:val="kk-KZ"/>
        </w:rPr>
      </w:pPr>
      <w:r w:rsidRPr="00F517D7">
        <w:rPr>
          <w:sz w:val="28"/>
          <w:szCs w:val="28"/>
          <w:lang w:val="kk-KZ"/>
        </w:rPr>
        <w:t>Қазіргі уақытта</w:t>
      </w:r>
      <w:r w:rsidR="0000093C">
        <w:rPr>
          <w:sz w:val="28"/>
          <w:szCs w:val="28"/>
          <w:lang w:val="kk-KZ"/>
        </w:rPr>
        <w:t>,</w:t>
      </w:r>
      <w:r w:rsidRPr="00F517D7">
        <w:rPr>
          <w:sz w:val="28"/>
          <w:szCs w:val="28"/>
          <w:lang w:val="kk-KZ"/>
        </w:rPr>
        <w:t xml:space="preserve"> ҚМ МИР-мен бірлесіп, әуе көлігімен әкелінетін тауарлар туралы алдын ала ақпаратты ұсыну мақсатында </w:t>
      </w:r>
      <w:r w:rsidR="0000093C">
        <w:rPr>
          <w:sz w:val="28"/>
          <w:szCs w:val="28"/>
          <w:lang w:val="kk-KZ"/>
        </w:rPr>
        <w:t>«</w:t>
      </w:r>
      <w:r w:rsidRPr="00F517D7">
        <w:rPr>
          <w:sz w:val="28"/>
          <w:szCs w:val="28"/>
          <w:lang w:val="kk-KZ"/>
        </w:rPr>
        <w:t>А</w:t>
      </w:r>
      <w:r>
        <w:rPr>
          <w:sz w:val="28"/>
          <w:szCs w:val="28"/>
          <w:lang w:val="kk-KZ"/>
        </w:rPr>
        <w:t>СТАНА</w:t>
      </w:r>
      <w:r w:rsidR="0000093C">
        <w:rPr>
          <w:sz w:val="28"/>
          <w:szCs w:val="28"/>
          <w:lang w:val="kk-KZ"/>
        </w:rPr>
        <w:t xml:space="preserve">-1» </w:t>
      </w:r>
      <w:r w:rsidRPr="00F517D7">
        <w:rPr>
          <w:sz w:val="28"/>
          <w:szCs w:val="28"/>
          <w:lang w:val="kk-KZ"/>
        </w:rPr>
        <w:t xml:space="preserve">АЖ және </w:t>
      </w:r>
      <w:r w:rsidR="0000093C">
        <w:rPr>
          <w:sz w:val="28"/>
          <w:szCs w:val="28"/>
          <w:lang w:val="kk-KZ"/>
        </w:rPr>
        <w:t>«</w:t>
      </w:r>
      <w:r w:rsidR="0000093C" w:rsidRPr="00EF34C6">
        <w:rPr>
          <w:sz w:val="28"/>
          <w:szCs w:val="28"/>
          <w:lang w:val="kk-KZ"/>
        </w:rPr>
        <w:t>E-freight</w:t>
      </w:r>
      <w:r w:rsidR="0000093C">
        <w:rPr>
          <w:sz w:val="28"/>
          <w:szCs w:val="28"/>
          <w:lang w:val="kk-KZ"/>
        </w:rPr>
        <w:t>»</w:t>
      </w:r>
      <w:r w:rsidRPr="00F517D7">
        <w:rPr>
          <w:sz w:val="28"/>
          <w:szCs w:val="28"/>
          <w:lang w:val="kk-KZ"/>
        </w:rPr>
        <w:t xml:space="preserve"> АЖ интеграциясы бойынша жұмыс жүргізуде.</w:t>
      </w:r>
    </w:p>
    <w:p w:rsidR="00E21ED1" w:rsidRDefault="00E21ED1" w:rsidP="00E21ED1">
      <w:pPr>
        <w:ind w:firstLine="709"/>
        <w:jc w:val="both"/>
        <w:rPr>
          <w:sz w:val="28"/>
          <w:szCs w:val="28"/>
          <w:lang w:val="kk-KZ"/>
        </w:rPr>
      </w:pPr>
      <w:r w:rsidRPr="00F517D7">
        <w:rPr>
          <w:sz w:val="28"/>
          <w:szCs w:val="28"/>
          <w:lang w:val="kk-KZ"/>
        </w:rPr>
        <w:t>Кедендік әкімшілендіруді жақсарту бойынша іс-шараларды іске асырудағы көптеген факторлар ЕЭО шеңберінде қабылданатын шешімдерге және шекара маңындағы елдермен екіжақты</w:t>
      </w:r>
      <w:r>
        <w:rPr>
          <w:sz w:val="28"/>
          <w:szCs w:val="28"/>
          <w:lang w:val="kk-KZ"/>
        </w:rPr>
        <w:t xml:space="preserve"> келісімдерге байланысты, олар «</w:t>
      </w:r>
      <w:r w:rsidRPr="00F517D7">
        <w:rPr>
          <w:sz w:val="28"/>
          <w:szCs w:val="28"/>
          <w:lang w:val="kk-KZ"/>
        </w:rPr>
        <w:t>Кеден тиімділігі</w:t>
      </w:r>
      <w:r>
        <w:rPr>
          <w:sz w:val="28"/>
          <w:szCs w:val="28"/>
          <w:lang w:val="kk-KZ"/>
        </w:rPr>
        <w:t>»</w:t>
      </w:r>
      <w:r w:rsidRPr="00F517D7">
        <w:rPr>
          <w:sz w:val="28"/>
          <w:szCs w:val="28"/>
          <w:lang w:val="kk-KZ"/>
        </w:rPr>
        <w:t xml:space="preserve"> көрсеткішіне әсер етеді;</w:t>
      </w:r>
    </w:p>
    <w:p w:rsidR="00E21ED1" w:rsidRPr="00F26A31" w:rsidRDefault="00E21ED1" w:rsidP="00E21ED1">
      <w:pPr>
        <w:pStyle w:val="a9"/>
        <w:numPr>
          <w:ilvl w:val="0"/>
          <w:numId w:val="23"/>
        </w:numPr>
        <w:jc w:val="both"/>
        <w:rPr>
          <w:sz w:val="28"/>
          <w:szCs w:val="28"/>
          <w:lang w:val="kk-KZ"/>
        </w:rPr>
      </w:pPr>
      <w:r w:rsidRPr="00F26A31">
        <w:rPr>
          <w:i/>
          <w:sz w:val="28"/>
          <w:szCs w:val="28"/>
          <w:lang w:val="kk-KZ"/>
        </w:rPr>
        <w:t>Дүниежүзілік Банктің логистиканың тиімділігі индексіндегі (LPI) Қазақстан позициясының жақсаруы жоспардағы</w:t>
      </w:r>
      <w:r w:rsidRPr="00F26A31">
        <w:rPr>
          <w:sz w:val="28"/>
          <w:szCs w:val="28"/>
          <w:lang w:val="kk-KZ"/>
        </w:rPr>
        <w:t xml:space="preserve"> 50-орынның орнына</w:t>
      </w:r>
      <w:r w:rsidR="0000093C">
        <w:rPr>
          <w:sz w:val="28"/>
          <w:szCs w:val="28"/>
          <w:lang w:val="kk-KZ"/>
        </w:rPr>
        <w:t>,</w:t>
      </w:r>
      <w:r w:rsidRPr="00F26A31">
        <w:rPr>
          <w:sz w:val="28"/>
          <w:szCs w:val="28"/>
          <w:lang w:val="kk-KZ"/>
        </w:rPr>
        <w:t xml:space="preserve"> 2016 жылмен салыстырғанда 6 позицияға көтеріліп, әлемнің 160 елінің ішінде 71-орынды құрады, бұл ретте Ресей Федерациясын (75), Өзбекстан Республикасын (99), Беларусь Республикасын (103), Қырғызстан Республикасын (108), Грузияны (119), Түркменстан (126) және Тәжікстан Республикасын (134) басып озып. 2018 жылы LPI логистика тиімділігі индексінде Германия, Швеция, Бельгия, Аустрия және Жапония көшбасшылар болды.</w:t>
      </w:r>
    </w:p>
    <w:p w:rsidR="00E21ED1" w:rsidRPr="00B12731" w:rsidRDefault="00E21ED1" w:rsidP="00E21ED1">
      <w:pPr>
        <w:ind w:firstLine="709"/>
        <w:jc w:val="both"/>
        <w:rPr>
          <w:i/>
          <w:sz w:val="28"/>
          <w:szCs w:val="28"/>
          <w:lang w:val="kk-KZ"/>
        </w:rPr>
      </w:pPr>
      <w:r>
        <w:rPr>
          <w:i/>
          <w:sz w:val="28"/>
          <w:szCs w:val="28"/>
          <w:lang w:val="kk-KZ"/>
        </w:rPr>
        <w:t>Анықтама ретінде</w:t>
      </w:r>
      <w:r w:rsidRPr="00B12731">
        <w:rPr>
          <w:i/>
          <w:sz w:val="28"/>
          <w:szCs w:val="28"/>
          <w:lang w:val="kk-KZ"/>
        </w:rPr>
        <w:t>:</w:t>
      </w:r>
    </w:p>
    <w:p w:rsidR="00E21ED1" w:rsidRDefault="00E21ED1" w:rsidP="00E21ED1">
      <w:pPr>
        <w:ind w:firstLine="709"/>
        <w:jc w:val="both"/>
        <w:rPr>
          <w:sz w:val="28"/>
          <w:szCs w:val="28"/>
          <w:lang w:val="kk-KZ"/>
        </w:rPr>
      </w:pPr>
      <w:r w:rsidRPr="00B12731">
        <w:rPr>
          <w:sz w:val="28"/>
          <w:szCs w:val="28"/>
          <w:lang w:val="kk-KZ"/>
        </w:rPr>
        <w:t>Логистиканың тиімділік индексі</w:t>
      </w:r>
      <w:r>
        <w:rPr>
          <w:sz w:val="28"/>
          <w:szCs w:val="28"/>
          <w:lang w:val="kk-KZ"/>
        </w:rPr>
        <w:t xml:space="preserve"> </w:t>
      </w:r>
      <w:r w:rsidRPr="00B12731">
        <w:rPr>
          <w:sz w:val="28"/>
          <w:szCs w:val="28"/>
          <w:lang w:val="kk-KZ"/>
        </w:rPr>
        <w:t>-</w:t>
      </w:r>
      <w:r>
        <w:rPr>
          <w:sz w:val="28"/>
          <w:szCs w:val="28"/>
          <w:lang w:val="kk-KZ"/>
        </w:rPr>
        <w:t xml:space="preserve"> </w:t>
      </w:r>
      <w:r w:rsidRPr="00B12731">
        <w:rPr>
          <w:sz w:val="28"/>
          <w:szCs w:val="28"/>
          <w:lang w:val="kk-KZ"/>
        </w:rPr>
        <w:t>LPI (Logistics Performance Index) - тауарларды жеткізуді жүзеге асырудың жеңілдігін және ұлттық және халықаралық деңгейде сауда логистикасының жай-күйін қарастыратын Дүниежүзілік Банктің индексі. Көрсеткіш халықаралық саудадағы жеткізу тізбектері жұмысының тиімділігін өлшейді және әрбір 2 жыл сайын бағаланады</w:t>
      </w:r>
      <w:r>
        <w:rPr>
          <w:sz w:val="28"/>
          <w:szCs w:val="28"/>
          <w:lang w:val="kk-KZ"/>
        </w:rPr>
        <w:t xml:space="preserve"> </w:t>
      </w:r>
      <w:r w:rsidRPr="00B12731">
        <w:rPr>
          <w:sz w:val="28"/>
          <w:szCs w:val="28"/>
          <w:lang w:val="kk-KZ"/>
        </w:rPr>
        <w:t>(2007, 2010, 2012, 2014, 2016 және 2018).</w:t>
      </w:r>
    </w:p>
    <w:p w:rsidR="00E21ED1" w:rsidRPr="00B12731" w:rsidRDefault="00E21ED1" w:rsidP="00E21ED1">
      <w:pPr>
        <w:ind w:firstLine="709"/>
        <w:jc w:val="both"/>
        <w:rPr>
          <w:sz w:val="28"/>
          <w:szCs w:val="28"/>
          <w:lang w:val="kk-KZ"/>
        </w:rPr>
      </w:pPr>
      <w:r w:rsidRPr="00B12731">
        <w:rPr>
          <w:sz w:val="28"/>
          <w:szCs w:val="28"/>
          <w:lang w:val="kk-KZ"/>
        </w:rPr>
        <w:t xml:space="preserve">Индекс </w:t>
      </w:r>
      <w:r>
        <w:rPr>
          <w:sz w:val="28"/>
          <w:szCs w:val="28"/>
          <w:lang w:val="kk-KZ"/>
        </w:rPr>
        <w:t>мынадай</w:t>
      </w:r>
      <w:r w:rsidRPr="00B12731">
        <w:rPr>
          <w:sz w:val="28"/>
          <w:szCs w:val="28"/>
          <w:lang w:val="kk-KZ"/>
        </w:rPr>
        <w:t xml:space="preserve"> алты факторды бағалайды:</w:t>
      </w:r>
    </w:p>
    <w:p w:rsidR="00E21ED1" w:rsidRPr="00B12731" w:rsidRDefault="00E21ED1" w:rsidP="00E21ED1">
      <w:pPr>
        <w:ind w:firstLine="709"/>
        <w:jc w:val="both"/>
        <w:rPr>
          <w:sz w:val="28"/>
          <w:szCs w:val="28"/>
          <w:lang w:val="kk-KZ"/>
        </w:rPr>
      </w:pPr>
      <w:r w:rsidRPr="00B12731">
        <w:rPr>
          <w:sz w:val="28"/>
          <w:szCs w:val="28"/>
          <w:lang w:val="kk-KZ"/>
        </w:rPr>
        <w:t>1) кеденнің тиімділігі;</w:t>
      </w:r>
    </w:p>
    <w:p w:rsidR="00E21ED1" w:rsidRPr="00B12731" w:rsidRDefault="00E21ED1" w:rsidP="00E21ED1">
      <w:pPr>
        <w:ind w:firstLine="709"/>
        <w:jc w:val="both"/>
        <w:rPr>
          <w:sz w:val="28"/>
          <w:szCs w:val="28"/>
          <w:lang w:val="kk-KZ"/>
        </w:rPr>
      </w:pPr>
      <w:r w:rsidRPr="00B12731">
        <w:rPr>
          <w:sz w:val="28"/>
          <w:szCs w:val="28"/>
          <w:lang w:val="kk-KZ"/>
        </w:rPr>
        <w:t>2) инфрақұрылымның сапасы;</w:t>
      </w:r>
    </w:p>
    <w:p w:rsidR="00E21ED1" w:rsidRPr="00B12731" w:rsidRDefault="00E21ED1" w:rsidP="00E21ED1">
      <w:pPr>
        <w:ind w:firstLine="709"/>
        <w:jc w:val="both"/>
        <w:rPr>
          <w:sz w:val="28"/>
          <w:szCs w:val="28"/>
          <w:lang w:val="kk-KZ"/>
        </w:rPr>
      </w:pPr>
      <w:r w:rsidRPr="00B12731">
        <w:rPr>
          <w:sz w:val="28"/>
          <w:szCs w:val="28"/>
          <w:lang w:val="kk-KZ"/>
        </w:rPr>
        <w:t>3) халықаралық тасымалдарды ұйымдастырудың қарапайымдылығы;</w:t>
      </w:r>
    </w:p>
    <w:p w:rsidR="00E21ED1" w:rsidRPr="00B12731" w:rsidRDefault="00E21ED1" w:rsidP="00E21ED1">
      <w:pPr>
        <w:ind w:firstLine="709"/>
        <w:jc w:val="both"/>
        <w:rPr>
          <w:sz w:val="28"/>
          <w:szCs w:val="28"/>
          <w:lang w:val="kk-KZ"/>
        </w:rPr>
      </w:pPr>
      <w:r w:rsidRPr="00B12731">
        <w:rPr>
          <w:sz w:val="28"/>
          <w:szCs w:val="28"/>
          <w:lang w:val="kk-KZ"/>
        </w:rPr>
        <w:t>4) логистикадағы құзыреттілік;</w:t>
      </w:r>
    </w:p>
    <w:p w:rsidR="00E21ED1" w:rsidRPr="00B12731" w:rsidRDefault="00E21ED1" w:rsidP="00E21ED1">
      <w:pPr>
        <w:ind w:firstLine="709"/>
        <w:jc w:val="both"/>
        <w:rPr>
          <w:sz w:val="28"/>
          <w:szCs w:val="28"/>
          <w:lang w:val="kk-KZ"/>
        </w:rPr>
      </w:pPr>
      <w:r w:rsidRPr="00B12731">
        <w:rPr>
          <w:sz w:val="28"/>
          <w:szCs w:val="28"/>
          <w:lang w:val="kk-KZ"/>
        </w:rPr>
        <w:t>5) жүктерді қадағалау мүмкіндігі;</w:t>
      </w:r>
    </w:p>
    <w:p w:rsidR="00E21ED1" w:rsidRDefault="00E21ED1" w:rsidP="00E21ED1">
      <w:pPr>
        <w:ind w:firstLine="709"/>
        <w:jc w:val="both"/>
        <w:rPr>
          <w:sz w:val="28"/>
          <w:szCs w:val="28"/>
          <w:lang w:val="kk-KZ"/>
        </w:rPr>
      </w:pPr>
      <w:r w:rsidRPr="00B12731">
        <w:rPr>
          <w:sz w:val="28"/>
          <w:szCs w:val="28"/>
          <w:lang w:val="kk-KZ"/>
        </w:rPr>
        <w:t>6) жеткізу мерзімдерін сақтау.</w:t>
      </w:r>
    </w:p>
    <w:p w:rsidR="00E21ED1" w:rsidRPr="005D38CF" w:rsidRDefault="00E21ED1" w:rsidP="00E21ED1">
      <w:pPr>
        <w:ind w:firstLine="709"/>
        <w:jc w:val="both"/>
        <w:rPr>
          <w:sz w:val="28"/>
          <w:szCs w:val="28"/>
          <w:lang w:val="kk-KZ"/>
        </w:rPr>
      </w:pPr>
      <w:r w:rsidRPr="005D38CF">
        <w:rPr>
          <w:sz w:val="28"/>
          <w:szCs w:val="28"/>
          <w:lang w:val="kk-KZ"/>
        </w:rPr>
        <w:lastRenderedPageBreak/>
        <w:t xml:space="preserve">Соңғы екі жылда Қазақстанның позициялары </w:t>
      </w:r>
      <w:r>
        <w:rPr>
          <w:sz w:val="28"/>
          <w:szCs w:val="28"/>
          <w:lang w:val="kk-KZ"/>
        </w:rPr>
        <w:t>мынадай</w:t>
      </w:r>
      <w:r w:rsidRPr="005D38CF">
        <w:rPr>
          <w:sz w:val="28"/>
          <w:szCs w:val="28"/>
          <w:lang w:val="kk-KZ"/>
        </w:rPr>
        <w:t xml:space="preserve"> көрсеткіштер бойынша жақсарды: жеткізу мерзімін сақтау</w:t>
      </w:r>
      <w:r>
        <w:rPr>
          <w:sz w:val="28"/>
          <w:szCs w:val="28"/>
          <w:lang w:val="kk-KZ"/>
        </w:rPr>
        <w:t xml:space="preserve"> </w:t>
      </w:r>
      <w:r w:rsidRPr="005D38CF">
        <w:rPr>
          <w:sz w:val="28"/>
          <w:szCs w:val="28"/>
          <w:lang w:val="kk-KZ"/>
        </w:rPr>
        <w:t>-</w:t>
      </w:r>
      <w:r>
        <w:rPr>
          <w:sz w:val="28"/>
          <w:szCs w:val="28"/>
          <w:lang w:val="kk-KZ"/>
        </w:rPr>
        <w:t xml:space="preserve"> </w:t>
      </w:r>
      <w:r w:rsidRPr="005D38CF">
        <w:rPr>
          <w:sz w:val="28"/>
          <w:szCs w:val="28"/>
          <w:lang w:val="kk-KZ"/>
        </w:rPr>
        <w:t>50 орын (42 позицияға жақсарту), кеденнің тиімділігі – 65 орын (21 позицияға жақсарту), логистикадағы құзыреттілік – 90 орын (2 позицияға жақсарту).</w:t>
      </w:r>
    </w:p>
    <w:p w:rsidR="00E21ED1" w:rsidRDefault="00E21ED1" w:rsidP="00E21ED1">
      <w:pPr>
        <w:ind w:firstLine="709"/>
        <w:jc w:val="both"/>
        <w:rPr>
          <w:sz w:val="28"/>
          <w:szCs w:val="28"/>
          <w:lang w:val="kk-KZ"/>
        </w:rPr>
      </w:pPr>
      <w:r w:rsidRPr="005D38CF">
        <w:rPr>
          <w:sz w:val="28"/>
          <w:szCs w:val="28"/>
          <w:lang w:val="kk-KZ"/>
        </w:rPr>
        <w:t xml:space="preserve">Осы индикаторлар бойынша Қазақстанның позициясын арттыруға халықаралық тасымалдарда жұмыс істейтін мамандарды сапалы даярлау, кедендік декларациялауға арналған уақытша шығындарды қысқарту, атап айтқанда кедендік және салықтық әкімшілендірудің автоматтандырылған жүйесі (бұдан әрі </w:t>
      </w:r>
      <w:r w:rsidR="0000093C">
        <w:rPr>
          <w:sz w:val="28"/>
          <w:szCs w:val="28"/>
          <w:lang w:val="kk-KZ"/>
        </w:rPr>
        <w:t>–</w:t>
      </w:r>
      <w:r w:rsidRPr="005D38CF">
        <w:rPr>
          <w:sz w:val="28"/>
          <w:szCs w:val="28"/>
          <w:lang w:val="kk-KZ"/>
        </w:rPr>
        <w:t xml:space="preserve"> </w:t>
      </w:r>
      <w:r w:rsidR="0000093C">
        <w:rPr>
          <w:sz w:val="28"/>
          <w:szCs w:val="28"/>
          <w:lang w:val="kk-KZ"/>
        </w:rPr>
        <w:t>«</w:t>
      </w:r>
      <w:r>
        <w:rPr>
          <w:sz w:val="28"/>
          <w:szCs w:val="28"/>
          <w:lang w:val="kk-KZ"/>
        </w:rPr>
        <w:t>АСТАНА</w:t>
      </w:r>
      <w:r w:rsidRPr="005D38CF">
        <w:rPr>
          <w:sz w:val="28"/>
          <w:szCs w:val="28"/>
          <w:lang w:val="kk-KZ"/>
        </w:rPr>
        <w:t>-1</w:t>
      </w:r>
      <w:r w:rsidR="0000093C">
        <w:rPr>
          <w:sz w:val="28"/>
          <w:szCs w:val="28"/>
          <w:lang w:val="kk-KZ"/>
        </w:rPr>
        <w:t>»</w:t>
      </w:r>
      <w:r w:rsidRPr="005D38CF">
        <w:rPr>
          <w:sz w:val="28"/>
          <w:szCs w:val="28"/>
          <w:lang w:val="kk-KZ"/>
        </w:rPr>
        <w:t xml:space="preserve"> АЖ) арқылы электрондық декларациялауды енгізу әсер етті.</w:t>
      </w:r>
    </w:p>
    <w:p w:rsidR="00E21ED1" w:rsidRDefault="00E21ED1" w:rsidP="00E21ED1">
      <w:pPr>
        <w:ind w:firstLine="709"/>
        <w:jc w:val="both"/>
        <w:rPr>
          <w:sz w:val="28"/>
          <w:szCs w:val="28"/>
          <w:lang w:val="kk-KZ"/>
        </w:rPr>
      </w:pPr>
      <w:r w:rsidRPr="001B613A">
        <w:rPr>
          <w:sz w:val="28"/>
          <w:szCs w:val="28"/>
          <w:lang w:val="kk-KZ"/>
        </w:rPr>
        <w:t xml:space="preserve">Осылайша, бизнесті жүргізу үшін жағдай жасалған, яғни тауарларды декларациялау кезінде ЭҚЖЖ-ның уақытша және қаржылық шығындары қысқартылды, бұл оларға бизнесті қосымша дамытуға үнемделген қаражатты жіберуге мүмкіндік береді (кедендік алым </w:t>
      </w:r>
      <w:r>
        <w:rPr>
          <w:sz w:val="28"/>
          <w:szCs w:val="28"/>
          <w:lang w:val="kk-KZ"/>
        </w:rPr>
        <w:t>мөлшерлемесі</w:t>
      </w:r>
      <w:r w:rsidRPr="001B613A">
        <w:rPr>
          <w:sz w:val="28"/>
          <w:szCs w:val="28"/>
          <w:lang w:val="kk-KZ"/>
        </w:rPr>
        <w:t xml:space="preserve"> төмендетілді, декларацияны толтыру </w:t>
      </w:r>
      <w:r w:rsidR="0000093C">
        <w:rPr>
          <w:sz w:val="28"/>
          <w:szCs w:val="28"/>
          <w:lang w:val="kk-KZ"/>
        </w:rPr>
        <w:t>«</w:t>
      </w:r>
      <w:r w:rsidRPr="001B613A">
        <w:rPr>
          <w:sz w:val="28"/>
          <w:szCs w:val="28"/>
          <w:lang w:val="kk-KZ"/>
        </w:rPr>
        <w:t>АСТАНА-1</w:t>
      </w:r>
      <w:r w:rsidR="0000093C">
        <w:rPr>
          <w:sz w:val="28"/>
          <w:szCs w:val="28"/>
          <w:lang w:val="kk-KZ"/>
        </w:rPr>
        <w:t>»</w:t>
      </w:r>
      <w:r w:rsidRPr="001B613A">
        <w:rPr>
          <w:sz w:val="28"/>
          <w:szCs w:val="28"/>
          <w:lang w:val="kk-KZ"/>
        </w:rPr>
        <w:t xml:space="preserve"> АЖ-де тегін жүзеге асырылуы мүмкін, автоматты түрде шығару тауарларды уақытша сақтау қоймаларында сақтамауға мүмкіндік береді, форматтық-логикалық бақылау декларантқа брокерді жалдаусыз декларацияны өзі толтыруға көмектеседі), сондай-ақ сауданы жеңілдету және Киот Конвенциясы бойынша Дүниежүзілік сауда ұйымының, ҚР-да инвестициялық </w:t>
      </w:r>
      <w:r>
        <w:rPr>
          <w:sz w:val="28"/>
          <w:szCs w:val="28"/>
          <w:lang w:val="kk-KZ"/>
        </w:rPr>
        <w:t>климат</w:t>
      </w:r>
      <w:r w:rsidRPr="001B613A">
        <w:rPr>
          <w:sz w:val="28"/>
          <w:szCs w:val="28"/>
          <w:lang w:val="kk-KZ"/>
        </w:rPr>
        <w:t xml:space="preserve"> жақсарды.</w:t>
      </w:r>
    </w:p>
    <w:p w:rsidR="00E21ED1" w:rsidRPr="00EF34C6" w:rsidRDefault="00E21ED1" w:rsidP="00E21ED1">
      <w:pPr>
        <w:ind w:firstLine="709"/>
        <w:jc w:val="both"/>
        <w:rPr>
          <w:sz w:val="28"/>
          <w:szCs w:val="28"/>
          <w:lang w:val="kk-KZ"/>
        </w:rPr>
      </w:pPr>
      <w:r>
        <w:rPr>
          <w:sz w:val="28"/>
          <w:szCs w:val="28"/>
          <w:lang w:val="kk-KZ"/>
        </w:rPr>
        <w:t>Негізгі тежеуші көрсеткіштер: «инфрақұрылым сапасы», «</w:t>
      </w:r>
      <w:r w:rsidRPr="00EF34C6">
        <w:rPr>
          <w:sz w:val="28"/>
          <w:szCs w:val="28"/>
          <w:lang w:val="kk-KZ"/>
        </w:rPr>
        <w:t>халықаралық тасымалдарды ұйымдастырудың қарапайымдылығы</w:t>
      </w:r>
      <w:r>
        <w:rPr>
          <w:sz w:val="28"/>
          <w:szCs w:val="28"/>
          <w:lang w:val="kk-KZ"/>
        </w:rPr>
        <w:t>», «</w:t>
      </w:r>
      <w:r w:rsidRPr="00EF34C6">
        <w:rPr>
          <w:sz w:val="28"/>
          <w:szCs w:val="28"/>
          <w:lang w:val="kk-KZ"/>
        </w:rPr>
        <w:t>жүктерді қадағалау мүмкіндігі</w:t>
      </w:r>
      <w:r>
        <w:rPr>
          <w:sz w:val="28"/>
          <w:szCs w:val="28"/>
          <w:lang w:val="kk-KZ"/>
        </w:rPr>
        <w:t>» болып табылатынын атап өткен жөн</w:t>
      </w:r>
      <w:r w:rsidRPr="00EF34C6">
        <w:rPr>
          <w:sz w:val="28"/>
          <w:szCs w:val="28"/>
          <w:lang w:val="kk-KZ"/>
        </w:rPr>
        <w:t>.</w:t>
      </w:r>
    </w:p>
    <w:p w:rsidR="00E21ED1" w:rsidRPr="00EF34C6" w:rsidRDefault="00E21ED1" w:rsidP="00E21ED1">
      <w:pPr>
        <w:ind w:firstLine="709"/>
        <w:jc w:val="both"/>
        <w:rPr>
          <w:sz w:val="28"/>
          <w:szCs w:val="28"/>
          <w:lang w:val="kk-KZ"/>
        </w:rPr>
      </w:pPr>
      <w:r w:rsidRPr="00EF34C6">
        <w:rPr>
          <w:sz w:val="28"/>
          <w:szCs w:val="28"/>
          <w:lang w:val="kk-KZ"/>
        </w:rPr>
        <w:t xml:space="preserve">Бұрын жоспарланған </w:t>
      </w:r>
      <w:r>
        <w:rPr>
          <w:sz w:val="28"/>
          <w:szCs w:val="28"/>
          <w:lang w:val="kk-KZ"/>
        </w:rPr>
        <w:t>«</w:t>
      </w:r>
      <w:r w:rsidRPr="00EF34C6">
        <w:rPr>
          <w:sz w:val="28"/>
          <w:szCs w:val="28"/>
          <w:lang w:val="kk-KZ"/>
        </w:rPr>
        <w:t>2018 жылдың соңына қарай 50 орын</w:t>
      </w:r>
      <w:r>
        <w:rPr>
          <w:sz w:val="28"/>
          <w:szCs w:val="28"/>
          <w:lang w:val="kk-KZ"/>
        </w:rPr>
        <w:t>»</w:t>
      </w:r>
      <w:r w:rsidRPr="00EF34C6">
        <w:rPr>
          <w:sz w:val="28"/>
          <w:szCs w:val="28"/>
          <w:lang w:val="kk-KZ"/>
        </w:rPr>
        <w:t xml:space="preserve"> мәніне </w:t>
      </w:r>
      <w:r>
        <w:rPr>
          <w:sz w:val="28"/>
          <w:szCs w:val="28"/>
          <w:lang w:val="kk-KZ"/>
        </w:rPr>
        <w:t xml:space="preserve">қол </w:t>
      </w:r>
      <w:r w:rsidRPr="00EF34C6">
        <w:rPr>
          <w:sz w:val="28"/>
          <w:szCs w:val="28"/>
          <w:lang w:val="kk-KZ"/>
        </w:rPr>
        <w:t>жет</w:t>
      </w:r>
      <w:r>
        <w:rPr>
          <w:sz w:val="28"/>
          <w:szCs w:val="28"/>
          <w:lang w:val="kk-KZ"/>
        </w:rPr>
        <w:t>кіз</w:t>
      </w:r>
      <w:r w:rsidRPr="00EF34C6">
        <w:rPr>
          <w:sz w:val="28"/>
          <w:szCs w:val="28"/>
          <w:lang w:val="kk-KZ"/>
        </w:rPr>
        <w:t>у үшін әлемде және елде қалыптасқан экономикалық жағдайға байланысты бірнеше факторлар әсер етті:</w:t>
      </w:r>
    </w:p>
    <w:p w:rsidR="00E21ED1" w:rsidRPr="00EF34C6" w:rsidRDefault="00E21ED1" w:rsidP="00E21ED1">
      <w:pPr>
        <w:ind w:firstLine="709"/>
        <w:jc w:val="both"/>
        <w:rPr>
          <w:sz w:val="28"/>
          <w:szCs w:val="28"/>
          <w:lang w:val="kk-KZ"/>
        </w:rPr>
      </w:pPr>
      <w:r w:rsidRPr="00EF34C6">
        <w:rPr>
          <w:sz w:val="28"/>
          <w:szCs w:val="28"/>
          <w:lang w:val="kk-KZ"/>
        </w:rPr>
        <w:t xml:space="preserve">1) </w:t>
      </w:r>
      <w:r>
        <w:rPr>
          <w:sz w:val="28"/>
          <w:szCs w:val="28"/>
          <w:lang w:val="kk-KZ"/>
        </w:rPr>
        <w:t>т</w:t>
      </w:r>
      <w:r w:rsidRPr="00EF34C6">
        <w:rPr>
          <w:sz w:val="28"/>
          <w:szCs w:val="28"/>
          <w:lang w:val="kk-KZ"/>
        </w:rPr>
        <w:t>асымалдаушылардың жүктерді қадағалау жүйесіне ең аз салымдары;</w:t>
      </w:r>
    </w:p>
    <w:p w:rsidR="00E21ED1" w:rsidRPr="00EF34C6" w:rsidRDefault="00E21ED1" w:rsidP="00E21ED1">
      <w:pPr>
        <w:ind w:firstLine="709"/>
        <w:jc w:val="both"/>
        <w:rPr>
          <w:sz w:val="28"/>
          <w:szCs w:val="28"/>
          <w:lang w:val="kk-KZ"/>
        </w:rPr>
      </w:pPr>
      <w:r w:rsidRPr="00EF34C6">
        <w:rPr>
          <w:sz w:val="28"/>
          <w:szCs w:val="28"/>
          <w:lang w:val="kk-KZ"/>
        </w:rPr>
        <w:t>2) шекара маңындағы елдермен (Өзбекстан, Түрікменстан) толық электрондық алдын ала хабарлаудың болмауы);</w:t>
      </w:r>
    </w:p>
    <w:p w:rsidR="00E21ED1" w:rsidRPr="00EF34C6" w:rsidRDefault="00E21ED1" w:rsidP="00E21ED1">
      <w:pPr>
        <w:ind w:firstLine="709"/>
        <w:jc w:val="both"/>
        <w:rPr>
          <w:sz w:val="28"/>
          <w:szCs w:val="28"/>
          <w:lang w:val="kk-KZ"/>
        </w:rPr>
      </w:pPr>
      <w:r w:rsidRPr="00EF34C6">
        <w:rPr>
          <w:sz w:val="28"/>
          <w:szCs w:val="28"/>
          <w:lang w:val="kk-KZ"/>
        </w:rPr>
        <w:t xml:space="preserve">3) </w:t>
      </w:r>
      <w:r w:rsidR="0000093C">
        <w:rPr>
          <w:sz w:val="28"/>
          <w:szCs w:val="28"/>
          <w:lang w:val="kk-KZ"/>
        </w:rPr>
        <w:t>«</w:t>
      </w:r>
      <w:r w:rsidRPr="00EF34C6">
        <w:rPr>
          <w:sz w:val="28"/>
          <w:szCs w:val="28"/>
          <w:lang w:val="kk-KZ"/>
        </w:rPr>
        <w:t>E-freight</w:t>
      </w:r>
      <w:r w:rsidR="0000093C">
        <w:rPr>
          <w:sz w:val="28"/>
          <w:szCs w:val="28"/>
          <w:lang w:val="kk-KZ"/>
        </w:rPr>
        <w:t>»</w:t>
      </w:r>
      <w:r w:rsidRPr="00EF34C6">
        <w:rPr>
          <w:sz w:val="28"/>
          <w:szCs w:val="28"/>
          <w:lang w:val="kk-KZ"/>
        </w:rPr>
        <w:t xml:space="preserve"> электрондық құжат айналымы жүйесінің болмауы;</w:t>
      </w:r>
    </w:p>
    <w:p w:rsidR="00E21ED1" w:rsidRPr="00EF34C6" w:rsidRDefault="00E21ED1" w:rsidP="00E21ED1">
      <w:pPr>
        <w:ind w:firstLine="709"/>
        <w:jc w:val="both"/>
        <w:rPr>
          <w:sz w:val="28"/>
          <w:szCs w:val="28"/>
          <w:lang w:val="kk-KZ"/>
        </w:rPr>
      </w:pPr>
      <w:r w:rsidRPr="00EF34C6">
        <w:rPr>
          <w:sz w:val="28"/>
          <w:szCs w:val="28"/>
          <w:lang w:val="kk-KZ"/>
        </w:rPr>
        <w:t>4) девальвацияға байланысты тасымалдау бағасының өзгеруі.</w:t>
      </w:r>
    </w:p>
    <w:p w:rsidR="00E21ED1" w:rsidRDefault="00E21ED1" w:rsidP="00E21ED1">
      <w:pPr>
        <w:ind w:firstLine="709"/>
        <w:jc w:val="both"/>
        <w:rPr>
          <w:sz w:val="28"/>
          <w:szCs w:val="28"/>
          <w:lang w:val="kk-KZ"/>
        </w:rPr>
      </w:pPr>
      <w:r>
        <w:rPr>
          <w:sz w:val="28"/>
          <w:szCs w:val="28"/>
          <w:lang w:val="kk-KZ"/>
        </w:rPr>
        <w:t>«</w:t>
      </w:r>
      <w:r w:rsidRPr="00EF34C6">
        <w:rPr>
          <w:sz w:val="28"/>
          <w:szCs w:val="28"/>
          <w:lang w:val="kk-KZ"/>
        </w:rPr>
        <w:t>Нұрлы жол</w:t>
      </w:r>
      <w:r>
        <w:rPr>
          <w:sz w:val="28"/>
          <w:szCs w:val="28"/>
          <w:lang w:val="kk-KZ"/>
        </w:rPr>
        <w:t>»</w:t>
      </w:r>
      <w:r w:rsidRPr="00EF34C6">
        <w:rPr>
          <w:sz w:val="28"/>
          <w:szCs w:val="28"/>
          <w:lang w:val="kk-KZ"/>
        </w:rPr>
        <w:t xml:space="preserve"> инфрақұрылымды дамытудың 2020-2025 жылдарға арналған мемлекеттік бағдарламасы шеңберінде ҚР ұстанымын жақсарту үшін өткізу пункттерін жаңғырту, электрондық алдын ала ақпараттандыруды енгізу, жол инфрақұрылы</w:t>
      </w:r>
      <w:r>
        <w:rPr>
          <w:sz w:val="28"/>
          <w:szCs w:val="28"/>
          <w:lang w:val="kk-KZ"/>
        </w:rPr>
        <w:t>мын жақсарту жоспарлануда, бұл «</w:t>
      </w:r>
      <w:r w:rsidRPr="00EF34C6">
        <w:rPr>
          <w:sz w:val="28"/>
          <w:szCs w:val="28"/>
          <w:lang w:val="kk-KZ"/>
        </w:rPr>
        <w:t>халықаралық тасымалдарды ұйымдастырудың қарапайымдылығына</w:t>
      </w:r>
      <w:r>
        <w:rPr>
          <w:sz w:val="28"/>
          <w:szCs w:val="28"/>
          <w:lang w:val="kk-KZ"/>
        </w:rPr>
        <w:t>»</w:t>
      </w:r>
      <w:r w:rsidRPr="00EF34C6">
        <w:rPr>
          <w:sz w:val="28"/>
          <w:szCs w:val="28"/>
          <w:lang w:val="kk-KZ"/>
        </w:rPr>
        <w:t xml:space="preserve"> және </w:t>
      </w:r>
      <w:r>
        <w:rPr>
          <w:sz w:val="28"/>
          <w:szCs w:val="28"/>
          <w:lang w:val="kk-KZ"/>
        </w:rPr>
        <w:t>«</w:t>
      </w:r>
      <w:r w:rsidRPr="00EF34C6">
        <w:rPr>
          <w:sz w:val="28"/>
          <w:szCs w:val="28"/>
          <w:lang w:val="kk-KZ"/>
        </w:rPr>
        <w:t>инфрақұрылым сапасына</w:t>
      </w:r>
      <w:r>
        <w:rPr>
          <w:sz w:val="28"/>
          <w:szCs w:val="28"/>
          <w:lang w:val="kk-KZ"/>
        </w:rPr>
        <w:t xml:space="preserve">» </w:t>
      </w:r>
      <w:r w:rsidRPr="00EF34C6">
        <w:rPr>
          <w:sz w:val="28"/>
          <w:szCs w:val="28"/>
          <w:lang w:val="kk-KZ"/>
        </w:rPr>
        <w:t>оң әсер етеді.</w:t>
      </w:r>
    </w:p>
    <w:p w:rsidR="00E21ED1" w:rsidRPr="00131F71" w:rsidRDefault="00E21ED1" w:rsidP="00E21ED1">
      <w:pPr>
        <w:ind w:firstLine="709"/>
        <w:jc w:val="both"/>
        <w:rPr>
          <w:sz w:val="28"/>
          <w:szCs w:val="28"/>
          <w:lang w:val="kk-KZ"/>
        </w:rPr>
      </w:pPr>
      <w:r w:rsidRPr="00131F71">
        <w:rPr>
          <w:sz w:val="28"/>
          <w:szCs w:val="28"/>
          <w:lang w:val="kk-KZ"/>
        </w:rPr>
        <w:t>Сондай-а</w:t>
      </w:r>
      <w:r>
        <w:rPr>
          <w:sz w:val="28"/>
          <w:szCs w:val="28"/>
          <w:lang w:val="kk-KZ"/>
        </w:rPr>
        <w:t>қ, алдағы уақытта ҚР аумағында «</w:t>
      </w:r>
      <w:r w:rsidRPr="00131F71">
        <w:rPr>
          <w:sz w:val="28"/>
          <w:szCs w:val="28"/>
          <w:lang w:val="kk-KZ"/>
        </w:rPr>
        <w:t>инфрақұрылым сапасы</w:t>
      </w:r>
      <w:r>
        <w:rPr>
          <w:sz w:val="28"/>
          <w:szCs w:val="28"/>
          <w:lang w:val="kk-KZ"/>
        </w:rPr>
        <w:t>»</w:t>
      </w:r>
      <w:r w:rsidRPr="00131F71">
        <w:rPr>
          <w:sz w:val="28"/>
          <w:szCs w:val="28"/>
          <w:lang w:val="kk-KZ"/>
        </w:rPr>
        <w:t xml:space="preserve"> көрсеткішін жақсарту үшін кедендік ресімдеу аймақтары бар бірқатар көліктік-логистикалық орталықтар салу жоспарлануда.</w:t>
      </w:r>
    </w:p>
    <w:p w:rsidR="00E21ED1" w:rsidRDefault="00E21ED1" w:rsidP="00E21ED1">
      <w:pPr>
        <w:ind w:firstLine="709"/>
        <w:jc w:val="both"/>
        <w:rPr>
          <w:sz w:val="28"/>
          <w:szCs w:val="28"/>
          <w:lang w:val="kk-KZ"/>
        </w:rPr>
      </w:pPr>
      <w:r w:rsidRPr="00131F71">
        <w:rPr>
          <w:sz w:val="28"/>
          <w:szCs w:val="28"/>
          <w:lang w:val="kk-KZ"/>
        </w:rPr>
        <w:t xml:space="preserve">ҚР </w:t>
      </w:r>
      <w:r>
        <w:rPr>
          <w:sz w:val="28"/>
          <w:szCs w:val="28"/>
          <w:lang w:val="kk-KZ"/>
        </w:rPr>
        <w:t>ИДМ</w:t>
      </w:r>
      <w:r w:rsidRPr="00131F71">
        <w:rPr>
          <w:sz w:val="28"/>
          <w:szCs w:val="28"/>
          <w:lang w:val="kk-KZ"/>
        </w:rPr>
        <w:t xml:space="preserve"> </w:t>
      </w:r>
      <w:r>
        <w:rPr>
          <w:sz w:val="28"/>
          <w:szCs w:val="28"/>
          <w:lang w:val="kk-KZ"/>
        </w:rPr>
        <w:t>Э</w:t>
      </w:r>
      <w:r w:rsidRPr="00131F71">
        <w:rPr>
          <w:sz w:val="28"/>
          <w:szCs w:val="28"/>
          <w:lang w:val="kk-KZ"/>
        </w:rPr>
        <w:t>кономикалық ынтымақтастық және даму ұйымымен (бұдан әрі</w:t>
      </w:r>
      <w:r>
        <w:rPr>
          <w:sz w:val="28"/>
          <w:szCs w:val="28"/>
          <w:lang w:val="kk-KZ"/>
        </w:rPr>
        <w:t xml:space="preserve"> </w:t>
      </w:r>
      <w:r w:rsidRPr="00131F71">
        <w:rPr>
          <w:sz w:val="28"/>
          <w:szCs w:val="28"/>
          <w:lang w:val="kk-KZ"/>
        </w:rPr>
        <w:t>-</w:t>
      </w:r>
      <w:r>
        <w:rPr>
          <w:sz w:val="28"/>
          <w:szCs w:val="28"/>
          <w:lang w:val="kk-KZ"/>
        </w:rPr>
        <w:t xml:space="preserve"> ЭЫДҰ</w:t>
      </w:r>
      <w:r w:rsidRPr="00131F71">
        <w:rPr>
          <w:sz w:val="28"/>
          <w:szCs w:val="28"/>
          <w:lang w:val="kk-KZ"/>
        </w:rPr>
        <w:t>) бірлес</w:t>
      </w:r>
      <w:r>
        <w:rPr>
          <w:sz w:val="28"/>
          <w:szCs w:val="28"/>
          <w:lang w:val="kk-KZ"/>
        </w:rPr>
        <w:t>іп – «</w:t>
      </w:r>
      <w:r w:rsidRPr="00131F71">
        <w:rPr>
          <w:sz w:val="28"/>
          <w:szCs w:val="28"/>
          <w:lang w:val="kk-KZ"/>
        </w:rPr>
        <w:t>Қосымша құнның жергілікті тізбектерін оңтайландыру</w:t>
      </w:r>
      <w:r>
        <w:rPr>
          <w:sz w:val="28"/>
          <w:szCs w:val="28"/>
          <w:lang w:val="kk-KZ"/>
        </w:rPr>
        <w:t xml:space="preserve">» </w:t>
      </w:r>
      <w:r w:rsidRPr="00131F71">
        <w:rPr>
          <w:sz w:val="28"/>
          <w:szCs w:val="28"/>
          <w:lang w:val="kk-KZ"/>
        </w:rPr>
        <w:t xml:space="preserve">жобасы бойынша жұмыс жүргізілуде, ол сауда белсенділігін </w:t>
      </w:r>
      <w:r w:rsidRPr="00131F71">
        <w:rPr>
          <w:sz w:val="28"/>
          <w:szCs w:val="28"/>
          <w:lang w:val="kk-KZ"/>
        </w:rPr>
        <w:lastRenderedPageBreak/>
        <w:t>ынталандыратын қажетті инфрақұрылымды, шаралар мен институттарды құру, сондай-ақ инфрақұрылымды салу және пайдалану процесін басқару сияқты талдамалық жұмысты жүргізуді көздейді, бұл ретте ЭЫДҰ елдерінің Орталық Азия елдерінің көліктік байланысын және халықаралық интеграциясын кеңейту жөніндегі тәжірибесі бойынша практикалық ұсынымдар бере отырып, халықаралық ұйымдардың сарапшылары тартылады.</w:t>
      </w:r>
    </w:p>
    <w:p w:rsidR="00E21ED1" w:rsidRPr="00B107D9" w:rsidRDefault="00E21ED1" w:rsidP="00E21ED1">
      <w:pPr>
        <w:ind w:firstLine="709"/>
        <w:jc w:val="both"/>
        <w:rPr>
          <w:sz w:val="28"/>
          <w:szCs w:val="28"/>
          <w:lang w:val="kk-KZ"/>
        </w:rPr>
      </w:pPr>
      <w:r w:rsidRPr="00B107D9">
        <w:rPr>
          <w:sz w:val="28"/>
          <w:szCs w:val="28"/>
          <w:lang w:val="kk-KZ"/>
        </w:rPr>
        <w:t>Соны</w:t>
      </w:r>
      <w:r>
        <w:rPr>
          <w:sz w:val="28"/>
          <w:szCs w:val="28"/>
          <w:lang w:val="kk-KZ"/>
        </w:rPr>
        <w:t>мен қатар, 2018 жылдың соңында «Шартты</w:t>
      </w:r>
      <w:r w:rsidRPr="00B107D9">
        <w:rPr>
          <w:sz w:val="28"/>
          <w:szCs w:val="28"/>
          <w:lang w:val="kk-KZ"/>
        </w:rPr>
        <w:t xml:space="preserve"> және коммерциялық жұмысты автоматтандырылған </w:t>
      </w:r>
      <w:r>
        <w:rPr>
          <w:sz w:val="28"/>
          <w:szCs w:val="28"/>
          <w:lang w:val="kk-KZ"/>
        </w:rPr>
        <w:t>басқару</w:t>
      </w:r>
      <w:r w:rsidRPr="00B107D9">
        <w:rPr>
          <w:sz w:val="28"/>
          <w:szCs w:val="28"/>
          <w:lang w:val="kk-KZ"/>
        </w:rPr>
        <w:t xml:space="preserve"> жүйесі</w:t>
      </w:r>
      <w:r>
        <w:rPr>
          <w:sz w:val="28"/>
          <w:szCs w:val="28"/>
          <w:lang w:val="kk-KZ"/>
        </w:rPr>
        <w:t>»</w:t>
      </w:r>
      <w:r w:rsidRPr="00B107D9">
        <w:rPr>
          <w:sz w:val="28"/>
          <w:szCs w:val="28"/>
          <w:lang w:val="kk-KZ"/>
        </w:rPr>
        <w:t xml:space="preserve"> (</w:t>
      </w:r>
      <w:r>
        <w:rPr>
          <w:sz w:val="28"/>
          <w:szCs w:val="28"/>
          <w:lang w:val="kk-KZ"/>
        </w:rPr>
        <w:t>ШКЖ АБЖ) және «М</w:t>
      </w:r>
      <w:r w:rsidRPr="00B107D9">
        <w:rPr>
          <w:sz w:val="28"/>
          <w:szCs w:val="28"/>
          <w:lang w:val="kk-KZ"/>
        </w:rPr>
        <w:t>агистралды басқарудың автоматтандырылған жүйесі</w:t>
      </w:r>
      <w:r>
        <w:rPr>
          <w:sz w:val="28"/>
          <w:szCs w:val="28"/>
          <w:lang w:val="kk-KZ"/>
        </w:rPr>
        <w:t>»</w:t>
      </w:r>
      <w:r w:rsidRPr="00B107D9">
        <w:rPr>
          <w:sz w:val="28"/>
          <w:szCs w:val="28"/>
          <w:lang w:val="kk-KZ"/>
        </w:rPr>
        <w:t xml:space="preserve"> (Магистрал</w:t>
      </w:r>
      <w:r>
        <w:rPr>
          <w:sz w:val="28"/>
          <w:szCs w:val="28"/>
          <w:lang w:val="kk-KZ"/>
        </w:rPr>
        <w:t>ды</w:t>
      </w:r>
      <w:r w:rsidRPr="00B107D9">
        <w:rPr>
          <w:sz w:val="28"/>
          <w:szCs w:val="28"/>
          <w:lang w:val="kk-KZ"/>
        </w:rPr>
        <w:t xml:space="preserve"> АБЖ) енгізілді. Осы жобаларды енгізу тасымалдаудың қағазсыз рәсіміне, деректермен электрондық алмасуға және поездар қозғалысының қауіпсіздігін қамтамасыз етуге көшуді қамтамасыз етеді.</w:t>
      </w:r>
    </w:p>
    <w:p w:rsidR="00E21ED1" w:rsidRDefault="00E21ED1" w:rsidP="00E21ED1">
      <w:pPr>
        <w:ind w:firstLine="709"/>
        <w:jc w:val="both"/>
        <w:rPr>
          <w:sz w:val="28"/>
          <w:szCs w:val="28"/>
          <w:lang w:val="kk-KZ"/>
        </w:rPr>
      </w:pPr>
      <w:r w:rsidRPr="00B107D9">
        <w:rPr>
          <w:sz w:val="28"/>
          <w:szCs w:val="28"/>
          <w:lang w:val="kk-KZ"/>
        </w:rPr>
        <w:t>Сондай</w:t>
      </w:r>
      <w:r>
        <w:rPr>
          <w:sz w:val="28"/>
          <w:szCs w:val="28"/>
          <w:lang w:val="kk-KZ"/>
        </w:rPr>
        <w:t>-ақ, 2018 жылғы 11 желтоқсанда «</w:t>
      </w:r>
      <w:r w:rsidRPr="00B107D9">
        <w:rPr>
          <w:sz w:val="28"/>
          <w:szCs w:val="28"/>
          <w:lang w:val="kk-KZ"/>
        </w:rPr>
        <w:t xml:space="preserve">Е </w:t>
      </w:r>
      <w:r>
        <w:rPr>
          <w:sz w:val="28"/>
          <w:szCs w:val="28"/>
          <w:lang w:val="kk-KZ"/>
        </w:rPr>
        <w:t>–</w:t>
      </w:r>
      <w:r w:rsidRPr="00B107D9">
        <w:rPr>
          <w:sz w:val="28"/>
          <w:szCs w:val="28"/>
          <w:lang w:val="kk-KZ"/>
        </w:rPr>
        <w:t xml:space="preserve"> freight</w:t>
      </w:r>
      <w:r>
        <w:rPr>
          <w:sz w:val="28"/>
          <w:szCs w:val="28"/>
          <w:lang w:val="kk-KZ"/>
        </w:rPr>
        <w:t>»</w:t>
      </w:r>
      <w:r w:rsidRPr="00B107D9">
        <w:rPr>
          <w:sz w:val="28"/>
          <w:szCs w:val="28"/>
          <w:lang w:val="kk-KZ"/>
        </w:rPr>
        <w:t xml:space="preserve"> жүйесін енгізу</w:t>
      </w:r>
      <w:r>
        <w:rPr>
          <w:sz w:val="28"/>
          <w:szCs w:val="28"/>
          <w:lang w:val="kk-KZ"/>
        </w:rPr>
        <w:t xml:space="preserve"> және Астана қаласының әуе жайында тәжірибелі пайдалануға </w:t>
      </w:r>
      <w:r w:rsidRPr="00B107D9">
        <w:rPr>
          <w:sz w:val="28"/>
          <w:szCs w:val="28"/>
          <w:lang w:val="kk-KZ"/>
        </w:rPr>
        <w:t>жүк әуе тасымалдарын қағазсыз ресімдеу мен сүйемелдеудің халықаралық стандарты жүзеге асырылды.</w:t>
      </w:r>
    </w:p>
    <w:p w:rsidR="00E21ED1" w:rsidRDefault="00E21ED1" w:rsidP="00E21ED1">
      <w:pPr>
        <w:ind w:firstLine="709"/>
        <w:jc w:val="both"/>
        <w:rPr>
          <w:sz w:val="28"/>
          <w:szCs w:val="28"/>
          <w:lang w:val="kk-KZ"/>
        </w:rPr>
      </w:pPr>
      <w:r w:rsidRPr="00CE159D">
        <w:rPr>
          <w:sz w:val="28"/>
          <w:szCs w:val="28"/>
          <w:lang w:val="kk-KZ"/>
        </w:rPr>
        <w:t xml:space="preserve">Жоғарыда көрсетілген жүйелерді енгізу </w:t>
      </w:r>
      <w:r>
        <w:rPr>
          <w:sz w:val="28"/>
          <w:szCs w:val="28"/>
          <w:lang w:val="kk-KZ"/>
        </w:rPr>
        <w:t>«Ж</w:t>
      </w:r>
      <w:r w:rsidRPr="00CE159D">
        <w:rPr>
          <w:sz w:val="28"/>
          <w:szCs w:val="28"/>
          <w:lang w:val="kk-KZ"/>
        </w:rPr>
        <w:t>үктерді қадағалау мүмкіндігі</w:t>
      </w:r>
      <w:r>
        <w:rPr>
          <w:sz w:val="28"/>
          <w:szCs w:val="28"/>
          <w:lang w:val="kk-KZ"/>
        </w:rPr>
        <w:t xml:space="preserve">» </w:t>
      </w:r>
      <w:r w:rsidRPr="00CE159D">
        <w:rPr>
          <w:sz w:val="28"/>
          <w:szCs w:val="28"/>
          <w:lang w:val="kk-KZ"/>
        </w:rPr>
        <w:t>көрсеткішін арттыруға оң әсер етеді.</w:t>
      </w:r>
    </w:p>
    <w:p w:rsidR="00E21ED1" w:rsidRPr="00E22475" w:rsidRDefault="00E21ED1" w:rsidP="00E21ED1">
      <w:pPr>
        <w:ind w:firstLine="709"/>
        <w:jc w:val="both"/>
        <w:rPr>
          <w:sz w:val="28"/>
          <w:szCs w:val="28"/>
          <w:lang w:val="kk-KZ"/>
        </w:rPr>
      </w:pPr>
      <w:r>
        <w:rPr>
          <w:sz w:val="28"/>
          <w:szCs w:val="28"/>
          <w:lang w:val="kk-KZ"/>
        </w:rPr>
        <w:t xml:space="preserve">Қорытындыда </w:t>
      </w:r>
      <w:r w:rsidRPr="00E22475">
        <w:rPr>
          <w:sz w:val="28"/>
          <w:szCs w:val="28"/>
          <w:lang w:val="kk-KZ"/>
        </w:rPr>
        <w:t>LPI</w:t>
      </w:r>
      <w:r>
        <w:rPr>
          <w:sz w:val="28"/>
          <w:szCs w:val="28"/>
          <w:lang w:val="kk-KZ"/>
        </w:rPr>
        <w:t xml:space="preserve"> логистикасы тиімділігінің индексі Қазақстанның экспедиторлар қауымдастығы мүшелерінің жауаптары негізінде жасалатын айрықша субъективті рейтинг болып табылатынын айта кету қажет; </w:t>
      </w:r>
    </w:p>
    <w:p w:rsidR="008E3F58" w:rsidRPr="0049367E" w:rsidRDefault="00E21ED1" w:rsidP="00E21ED1">
      <w:pPr>
        <w:pStyle w:val="a9"/>
        <w:numPr>
          <w:ilvl w:val="0"/>
          <w:numId w:val="23"/>
        </w:numPr>
        <w:ind w:firstLine="709"/>
        <w:jc w:val="both"/>
        <w:rPr>
          <w:b/>
          <w:sz w:val="28"/>
          <w:szCs w:val="28"/>
          <w:lang w:val="kk-KZ"/>
        </w:rPr>
      </w:pPr>
      <w:r w:rsidRPr="0049367E">
        <w:rPr>
          <w:i/>
          <w:sz w:val="28"/>
          <w:szCs w:val="28"/>
          <w:lang w:val="kk-KZ"/>
        </w:rPr>
        <w:t>транзиттік контейнерлік тасымалдар көлемінің 2 млн. ДФЭ дейін ұлғаюы 2020 жылы 536 мың ДФЭ жоспарында</w:t>
      </w:r>
      <w:r w:rsidR="00B90412" w:rsidRPr="0049367E">
        <w:rPr>
          <w:i/>
          <w:sz w:val="28"/>
          <w:szCs w:val="28"/>
          <w:lang w:val="kk-KZ"/>
        </w:rPr>
        <w:t>,</w:t>
      </w:r>
      <w:r w:rsidRPr="0049367E">
        <w:rPr>
          <w:i/>
          <w:sz w:val="28"/>
          <w:szCs w:val="28"/>
          <w:lang w:val="kk-KZ"/>
        </w:rPr>
        <w:t xml:space="preserve"> 537,4 мың ДФЭ құрады.</w:t>
      </w:r>
    </w:p>
    <w:p w:rsidR="00E21ED1" w:rsidRDefault="00E21ED1" w:rsidP="00E21ED1">
      <w:pPr>
        <w:ind w:firstLine="709"/>
        <w:jc w:val="both"/>
        <w:rPr>
          <w:b/>
          <w:sz w:val="28"/>
          <w:szCs w:val="28"/>
          <w:lang w:val="kk-KZ"/>
        </w:rPr>
      </w:pPr>
      <w:r>
        <w:rPr>
          <w:b/>
          <w:sz w:val="28"/>
          <w:szCs w:val="28"/>
          <w:lang w:val="kk-KZ"/>
        </w:rPr>
        <w:t xml:space="preserve">ЕКІНШІ БАҒЫТ: </w:t>
      </w:r>
      <w:r w:rsidR="00B90412">
        <w:rPr>
          <w:b/>
          <w:sz w:val="28"/>
          <w:szCs w:val="28"/>
          <w:lang w:val="kk-KZ"/>
        </w:rPr>
        <w:t>И</w:t>
      </w:r>
      <w:r w:rsidRPr="005514C4">
        <w:rPr>
          <w:b/>
          <w:sz w:val="28"/>
          <w:szCs w:val="28"/>
          <w:lang w:val="kk-KZ"/>
        </w:rPr>
        <w:t>ндустриялық инфрақұрылымды және</w:t>
      </w:r>
      <w:r>
        <w:rPr>
          <w:b/>
          <w:sz w:val="28"/>
          <w:szCs w:val="28"/>
          <w:lang w:val="kk-KZ"/>
        </w:rPr>
        <w:t xml:space="preserve"> туристік инфрақұрылымды дамыту</w:t>
      </w:r>
    </w:p>
    <w:p w:rsidR="00E21ED1" w:rsidRPr="00F26A31" w:rsidRDefault="00E21ED1" w:rsidP="00E21ED1">
      <w:pPr>
        <w:ind w:firstLine="709"/>
        <w:jc w:val="both"/>
        <w:rPr>
          <w:i/>
          <w:sz w:val="28"/>
          <w:szCs w:val="28"/>
          <w:lang w:val="kk-KZ"/>
        </w:rPr>
      </w:pPr>
      <w:r w:rsidRPr="00F26A31">
        <w:rPr>
          <w:i/>
          <w:sz w:val="28"/>
          <w:szCs w:val="28"/>
          <w:lang w:val="kk-KZ"/>
        </w:rPr>
        <w:t>Көрсеткіштер:</w:t>
      </w:r>
    </w:p>
    <w:p w:rsidR="00E21ED1" w:rsidRPr="005514C4" w:rsidRDefault="00C67B7D" w:rsidP="00E21ED1">
      <w:pPr>
        <w:ind w:firstLine="709"/>
        <w:jc w:val="both"/>
        <w:rPr>
          <w:sz w:val="28"/>
          <w:szCs w:val="28"/>
          <w:lang w:val="kk-KZ"/>
        </w:rPr>
      </w:pPr>
      <w:r>
        <w:rPr>
          <w:sz w:val="28"/>
          <w:szCs w:val="28"/>
          <w:lang w:val="kk-KZ"/>
        </w:rPr>
        <w:t xml:space="preserve">1) </w:t>
      </w:r>
      <w:r w:rsidR="00E21ED1" w:rsidRPr="00C67B7D">
        <w:rPr>
          <w:i/>
          <w:sz w:val="28"/>
          <w:szCs w:val="28"/>
          <w:lang w:val="kk-KZ"/>
        </w:rPr>
        <w:t>АЭА («ҰИМТ», «Қорғас - Шығыс қақпасы») аумағында кәсіпорындар салған жеке инвестициялардың жалпы көлемі</w:t>
      </w:r>
      <w:r w:rsidR="00E21ED1" w:rsidRPr="005514C4">
        <w:rPr>
          <w:sz w:val="28"/>
          <w:szCs w:val="28"/>
          <w:lang w:val="kk-KZ"/>
        </w:rPr>
        <w:t xml:space="preserve"> жоспардағы 403,1 млрд.теңге болғанда</w:t>
      </w:r>
      <w:r w:rsidR="00B90412">
        <w:rPr>
          <w:sz w:val="28"/>
          <w:szCs w:val="28"/>
          <w:lang w:val="kk-KZ"/>
        </w:rPr>
        <w:t>,</w:t>
      </w:r>
      <w:r w:rsidR="00E21ED1" w:rsidRPr="005514C4">
        <w:rPr>
          <w:sz w:val="28"/>
          <w:szCs w:val="28"/>
          <w:lang w:val="kk-KZ"/>
        </w:rPr>
        <w:t xml:space="preserve"> 25 млр</w:t>
      </w:r>
      <w:r w:rsidR="00E21ED1">
        <w:rPr>
          <w:sz w:val="28"/>
          <w:szCs w:val="28"/>
          <w:lang w:val="kk-KZ"/>
        </w:rPr>
        <w:t>д. теңгені құрады, оның ішінде «</w:t>
      </w:r>
      <w:r w:rsidR="00E21ED1" w:rsidRPr="005514C4">
        <w:rPr>
          <w:sz w:val="28"/>
          <w:szCs w:val="28"/>
          <w:lang w:val="kk-KZ"/>
        </w:rPr>
        <w:t>ҰИМТ</w:t>
      </w:r>
      <w:r w:rsidR="00E21ED1">
        <w:rPr>
          <w:sz w:val="28"/>
          <w:szCs w:val="28"/>
          <w:lang w:val="kk-KZ"/>
        </w:rPr>
        <w:t>»</w:t>
      </w:r>
      <w:r w:rsidR="00E21ED1" w:rsidRPr="005514C4">
        <w:rPr>
          <w:sz w:val="28"/>
          <w:szCs w:val="28"/>
          <w:lang w:val="kk-KZ"/>
        </w:rPr>
        <w:t xml:space="preserve"> АЭА жоспардағы 402,1 млрд. теңге болғанда</w:t>
      </w:r>
      <w:r w:rsidR="00B90412">
        <w:rPr>
          <w:sz w:val="28"/>
          <w:szCs w:val="28"/>
          <w:lang w:val="kk-KZ"/>
        </w:rPr>
        <w:t>,</w:t>
      </w:r>
      <w:r w:rsidR="00E21ED1" w:rsidRPr="005514C4">
        <w:rPr>
          <w:sz w:val="28"/>
          <w:szCs w:val="28"/>
          <w:lang w:val="kk-KZ"/>
        </w:rPr>
        <w:t xml:space="preserve"> 14,9 млрд. теңгені және </w:t>
      </w:r>
      <w:r w:rsidR="00E21ED1">
        <w:rPr>
          <w:sz w:val="28"/>
          <w:szCs w:val="28"/>
          <w:lang w:val="kk-KZ"/>
        </w:rPr>
        <w:t>«</w:t>
      </w:r>
      <w:r w:rsidR="00E21ED1" w:rsidRPr="005514C4">
        <w:rPr>
          <w:sz w:val="28"/>
          <w:szCs w:val="28"/>
          <w:lang w:val="kk-KZ"/>
        </w:rPr>
        <w:t>Қорғас - Шығыс қақпасы</w:t>
      </w:r>
      <w:r w:rsidR="00E21ED1">
        <w:rPr>
          <w:sz w:val="28"/>
          <w:szCs w:val="28"/>
          <w:lang w:val="kk-KZ"/>
        </w:rPr>
        <w:t>»</w:t>
      </w:r>
      <w:r w:rsidR="00E21ED1" w:rsidRPr="005514C4">
        <w:rPr>
          <w:sz w:val="28"/>
          <w:szCs w:val="28"/>
          <w:lang w:val="kk-KZ"/>
        </w:rPr>
        <w:t xml:space="preserve"> АЭА жоспардағы 1 млрд. теңге болғанда</w:t>
      </w:r>
      <w:r w:rsidR="00B90412">
        <w:rPr>
          <w:sz w:val="28"/>
          <w:szCs w:val="28"/>
          <w:lang w:val="kk-KZ"/>
        </w:rPr>
        <w:t>,</w:t>
      </w:r>
      <w:r w:rsidR="00E21ED1" w:rsidRPr="005514C4">
        <w:rPr>
          <w:sz w:val="28"/>
          <w:szCs w:val="28"/>
          <w:lang w:val="kk-KZ"/>
        </w:rPr>
        <w:t xml:space="preserve"> </w:t>
      </w:r>
      <w:r w:rsidR="0049367E">
        <w:rPr>
          <w:sz w:val="28"/>
          <w:szCs w:val="28"/>
          <w:lang w:val="kk-KZ"/>
        </w:rPr>
        <w:br/>
      </w:r>
      <w:r w:rsidR="00E21ED1" w:rsidRPr="005514C4">
        <w:rPr>
          <w:sz w:val="28"/>
          <w:szCs w:val="28"/>
          <w:lang w:val="kk-KZ"/>
        </w:rPr>
        <w:t>10,1 млрд.теңгені құрады.</w:t>
      </w:r>
    </w:p>
    <w:p w:rsidR="00E21ED1" w:rsidRDefault="00E21ED1" w:rsidP="00E21ED1">
      <w:pPr>
        <w:ind w:firstLine="709"/>
        <w:jc w:val="both"/>
        <w:rPr>
          <w:sz w:val="28"/>
          <w:szCs w:val="28"/>
          <w:lang w:val="kk-KZ"/>
        </w:rPr>
      </w:pPr>
      <w:r w:rsidRPr="005514C4">
        <w:rPr>
          <w:sz w:val="28"/>
          <w:szCs w:val="28"/>
          <w:lang w:val="kk-KZ"/>
        </w:rPr>
        <w:t>Жоспарлы көрсеткіштерге қол жеткізбеудің негізгі себептері ҰИМТ АЭА қатысушыларының негізгі жобаларын іске асыру мерзімдерінің жылжуына байланысты: ИГХК-Фаза 1 (полипропилен) жобасы, ИГХК-Фаза 2 (полиэтилен), бутадиен өндірісі бойынша жоба (тоқтатылды).</w:t>
      </w:r>
    </w:p>
    <w:p w:rsidR="00E21ED1" w:rsidRPr="005514C4" w:rsidRDefault="00E21ED1" w:rsidP="00E21ED1">
      <w:pPr>
        <w:ind w:firstLine="709"/>
        <w:jc w:val="both"/>
        <w:rPr>
          <w:sz w:val="28"/>
          <w:szCs w:val="28"/>
          <w:lang w:val="kk-KZ"/>
        </w:rPr>
      </w:pPr>
      <w:r>
        <w:rPr>
          <w:sz w:val="28"/>
          <w:szCs w:val="28"/>
          <w:lang w:val="kk-KZ"/>
        </w:rPr>
        <w:t>Қазіргі уақытта</w:t>
      </w:r>
      <w:r w:rsidR="00B90412">
        <w:rPr>
          <w:sz w:val="28"/>
          <w:szCs w:val="28"/>
          <w:lang w:val="kk-KZ"/>
        </w:rPr>
        <w:t>,</w:t>
      </w:r>
      <w:r>
        <w:rPr>
          <w:sz w:val="28"/>
          <w:szCs w:val="28"/>
          <w:lang w:val="kk-KZ"/>
        </w:rPr>
        <w:t xml:space="preserve"> «</w:t>
      </w:r>
      <w:r w:rsidRPr="005514C4">
        <w:rPr>
          <w:sz w:val="28"/>
          <w:szCs w:val="28"/>
          <w:lang w:val="kk-KZ"/>
        </w:rPr>
        <w:t>ҰИМТ</w:t>
      </w:r>
      <w:r>
        <w:rPr>
          <w:sz w:val="28"/>
          <w:szCs w:val="28"/>
          <w:lang w:val="kk-KZ"/>
        </w:rPr>
        <w:t>»</w:t>
      </w:r>
      <w:r w:rsidRPr="005514C4">
        <w:rPr>
          <w:sz w:val="28"/>
          <w:szCs w:val="28"/>
          <w:lang w:val="kk-KZ"/>
        </w:rPr>
        <w:t xml:space="preserve"> АЭА аумағында 16 қатысушы тіркелген, оның 4 өз қызметін белсенді дам</w:t>
      </w:r>
      <w:r>
        <w:rPr>
          <w:sz w:val="28"/>
          <w:szCs w:val="28"/>
          <w:lang w:val="kk-KZ"/>
        </w:rPr>
        <w:t>ытуда</w:t>
      </w:r>
      <w:r w:rsidRPr="005514C4">
        <w:rPr>
          <w:sz w:val="28"/>
          <w:szCs w:val="28"/>
          <w:lang w:val="kk-KZ"/>
        </w:rPr>
        <w:t>:</w:t>
      </w:r>
    </w:p>
    <w:p w:rsidR="00E21ED1" w:rsidRPr="005514C4" w:rsidRDefault="00E21ED1" w:rsidP="00E21ED1">
      <w:pPr>
        <w:ind w:firstLine="709"/>
        <w:jc w:val="both"/>
        <w:rPr>
          <w:sz w:val="28"/>
          <w:szCs w:val="28"/>
          <w:lang w:val="kk-KZ"/>
        </w:rPr>
      </w:pPr>
      <w:r>
        <w:rPr>
          <w:sz w:val="28"/>
          <w:szCs w:val="28"/>
          <w:lang w:val="kk-KZ"/>
        </w:rPr>
        <w:t>1) «</w:t>
      </w:r>
      <w:r w:rsidRPr="005514C4">
        <w:rPr>
          <w:sz w:val="28"/>
          <w:szCs w:val="28"/>
          <w:lang w:val="kk-KZ"/>
        </w:rPr>
        <w:t>Kazakhst</w:t>
      </w:r>
      <w:r>
        <w:rPr>
          <w:sz w:val="28"/>
          <w:szCs w:val="28"/>
          <w:lang w:val="kk-KZ"/>
        </w:rPr>
        <w:t>an Petrochemical Industries Inc»</w:t>
      </w:r>
      <w:r w:rsidRPr="005514C4">
        <w:rPr>
          <w:sz w:val="28"/>
          <w:szCs w:val="28"/>
          <w:lang w:val="kk-KZ"/>
        </w:rPr>
        <w:t xml:space="preserve"> ЖШС</w:t>
      </w:r>
      <w:r>
        <w:rPr>
          <w:sz w:val="28"/>
          <w:szCs w:val="28"/>
          <w:lang w:val="kk-KZ"/>
        </w:rPr>
        <w:t>.</w:t>
      </w:r>
      <w:r w:rsidRPr="005514C4">
        <w:rPr>
          <w:sz w:val="28"/>
          <w:szCs w:val="28"/>
          <w:lang w:val="kk-KZ"/>
        </w:rPr>
        <w:t xml:space="preserve"> ИГХК-Фаза1 жобасы. (пайдалануға берудің күтілетін мерзімі - 2021 жыл) - қуаты жылына 500 мың тонна полипропилен өндіру жобасы - құрылыс монтаж жұмыстары жүргізілуде</w:t>
      </w:r>
      <w:r w:rsidR="00B90412">
        <w:rPr>
          <w:sz w:val="28"/>
          <w:szCs w:val="28"/>
          <w:lang w:val="kk-KZ"/>
        </w:rPr>
        <w:t>;</w:t>
      </w:r>
    </w:p>
    <w:p w:rsidR="00E21ED1" w:rsidRDefault="00E21ED1" w:rsidP="00E21ED1">
      <w:pPr>
        <w:ind w:firstLine="709"/>
        <w:jc w:val="both"/>
        <w:rPr>
          <w:sz w:val="28"/>
          <w:szCs w:val="28"/>
          <w:lang w:val="kk-KZ"/>
        </w:rPr>
      </w:pPr>
      <w:r>
        <w:rPr>
          <w:sz w:val="28"/>
          <w:szCs w:val="28"/>
          <w:lang w:val="kk-KZ"/>
        </w:rPr>
        <w:lastRenderedPageBreak/>
        <w:t>2) «</w:t>
      </w:r>
      <w:r w:rsidRPr="005514C4">
        <w:rPr>
          <w:sz w:val="28"/>
          <w:szCs w:val="28"/>
          <w:lang w:val="kk-KZ"/>
        </w:rPr>
        <w:t>KLPE</w:t>
      </w:r>
      <w:r>
        <w:rPr>
          <w:sz w:val="28"/>
          <w:szCs w:val="28"/>
          <w:lang w:val="kk-KZ"/>
        </w:rPr>
        <w:t xml:space="preserve">» </w:t>
      </w:r>
      <w:r w:rsidRPr="005514C4">
        <w:rPr>
          <w:sz w:val="28"/>
          <w:szCs w:val="28"/>
          <w:lang w:val="kk-KZ"/>
        </w:rPr>
        <w:t xml:space="preserve">ЖШС. ИГХК-Фаза 2 – полиэтилен өндіру </w:t>
      </w:r>
      <w:r>
        <w:rPr>
          <w:sz w:val="28"/>
          <w:szCs w:val="28"/>
          <w:lang w:val="kk-KZ"/>
        </w:rPr>
        <w:t xml:space="preserve">бойынша </w:t>
      </w:r>
      <w:r w:rsidRPr="005514C4">
        <w:rPr>
          <w:sz w:val="28"/>
          <w:szCs w:val="28"/>
          <w:lang w:val="kk-KZ"/>
        </w:rPr>
        <w:t>жоба. Алдыңғы страт шыққаннан кейін. 2016 жылы LG Chem серіктесі, 2017 жылы жаңа серіктес – а</w:t>
      </w:r>
      <w:r>
        <w:rPr>
          <w:sz w:val="28"/>
          <w:szCs w:val="28"/>
          <w:lang w:val="kk-KZ"/>
        </w:rPr>
        <w:t>у</w:t>
      </w:r>
      <w:r w:rsidRPr="005514C4">
        <w:rPr>
          <w:sz w:val="28"/>
          <w:szCs w:val="28"/>
          <w:lang w:val="kk-KZ"/>
        </w:rPr>
        <w:t>стриялық Бореалис компаниясы тартылды. Қазіргі уақытта қуаттылығы жылына 800 мың тоннадан</w:t>
      </w:r>
      <w:r>
        <w:rPr>
          <w:sz w:val="28"/>
          <w:szCs w:val="28"/>
          <w:lang w:val="kk-KZ"/>
        </w:rPr>
        <w:t xml:space="preserve"> бастап жылына</w:t>
      </w:r>
      <w:r w:rsidRPr="005514C4">
        <w:rPr>
          <w:sz w:val="28"/>
          <w:szCs w:val="28"/>
          <w:lang w:val="kk-KZ"/>
        </w:rPr>
        <w:t xml:space="preserve"> 1 250 мың тоннаға дейін ұлғая отырып, жобаны қайта жаңарту жүзеге асырылуда, ТЭН әзірлеу жүргізілуде.</w:t>
      </w:r>
    </w:p>
    <w:p w:rsidR="00E21ED1" w:rsidRPr="000A55CC" w:rsidRDefault="00E21ED1" w:rsidP="00E21ED1">
      <w:pPr>
        <w:ind w:firstLine="709"/>
        <w:jc w:val="both"/>
        <w:rPr>
          <w:sz w:val="28"/>
          <w:szCs w:val="28"/>
          <w:lang w:val="kk-KZ"/>
        </w:rPr>
      </w:pPr>
      <w:r w:rsidRPr="000A55CC">
        <w:rPr>
          <w:sz w:val="28"/>
          <w:szCs w:val="28"/>
          <w:lang w:val="kk-KZ"/>
        </w:rPr>
        <w:t>Іске асыру кезеңі 2010-2025 жыл.</w:t>
      </w:r>
    </w:p>
    <w:p w:rsidR="00E21ED1" w:rsidRPr="000A55CC" w:rsidRDefault="00E21ED1" w:rsidP="00E21ED1">
      <w:pPr>
        <w:ind w:firstLine="709"/>
        <w:jc w:val="both"/>
        <w:rPr>
          <w:sz w:val="28"/>
          <w:szCs w:val="28"/>
          <w:lang w:val="kk-KZ"/>
        </w:rPr>
      </w:pPr>
      <w:r>
        <w:rPr>
          <w:sz w:val="28"/>
          <w:szCs w:val="28"/>
          <w:lang w:val="kk-KZ"/>
        </w:rPr>
        <w:t>3) «</w:t>
      </w:r>
      <w:r w:rsidRPr="000A55CC">
        <w:rPr>
          <w:sz w:val="28"/>
          <w:szCs w:val="28"/>
          <w:lang w:val="kk-KZ"/>
        </w:rPr>
        <w:t>Karabatan Utility Solutions</w:t>
      </w:r>
      <w:r>
        <w:rPr>
          <w:sz w:val="28"/>
          <w:szCs w:val="28"/>
          <w:lang w:val="kk-KZ"/>
        </w:rPr>
        <w:t>»</w:t>
      </w:r>
      <w:r w:rsidRPr="000A55CC">
        <w:rPr>
          <w:sz w:val="28"/>
          <w:szCs w:val="28"/>
          <w:lang w:val="kk-KZ"/>
        </w:rPr>
        <w:t xml:space="preserve"> ЖШС (іске асыру кезеңі 2014-2020 жыл)</w:t>
      </w:r>
      <w:r>
        <w:rPr>
          <w:sz w:val="28"/>
          <w:szCs w:val="28"/>
          <w:lang w:val="kk-KZ"/>
        </w:rPr>
        <w:t xml:space="preserve"> – «</w:t>
      </w:r>
      <w:r w:rsidRPr="000A55CC">
        <w:rPr>
          <w:sz w:val="28"/>
          <w:szCs w:val="28"/>
          <w:lang w:val="kk-KZ"/>
        </w:rPr>
        <w:t>ҰИМТ</w:t>
      </w:r>
      <w:r>
        <w:rPr>
          <w:sz w:val="28"/>
          <w:szCs w:val="28"/>
          <w:lang w:val="kk-KZ"/>
        </w:rPr>
        <w:t>»</w:t>
      </w:r>
      <w:r w:rsidRPr="000A55CC">
        <w:rPr>
          <w:sz w:val="28"/>
          <w:szCs w:val="28"/>
          <w:lang w:val="kk-KZ"/>
        </w:rPr>
        <w:t xml:space="preserve"> АЭА</w:t>
      </w:r>
      <w:r>
        <w:rPr>
          <w:sz w:val="28"/>
          <w:szCs w:val="28"/>
          <w:lang w:val="kk-KZ"/>
        </w:rPr>
        <w:t xml:space="preserve"> инфрақұрылым объектілерін салу</w:t>
      </w:r>
      <w:r w:rsidRPr="000A55CC">
        <w:rPr>
          <w:sz w:val="28"/>
          <w:szCs w:val="28"/>
          <w:lang w:val="kk-KZ"/>
        </w:rPr>
        <w:t>;</w:t>
      </w:r>
    </w:p>
    <w:p w:rsidR="00E21ED1" w:rsidRDefault="00E21ED1" w:rsidP="00E21ED1">
      <w:pPr>
        <w:ind w:firstLine="709"/>
        <w:jc w:val="both"/>
        <w:rPr>
          <w:sz w:val="28"/>
          <w:szCs w:val="28"/>
          <w:lang w:val="kk-KZ"/>
        </w:rPr>
      </w:pPr>
      <w:r w:rsidRPr="002F27BD">
        <w:rPr>
          <w:sz w:val="28"/>
          <w:szCs w:val="28"/>
          <w:lang w:val="kk-KZ"/>
        </w:rPr>
        <w:t>4)</w:t>
      </w:r>
      <w:r>
        <w:rPr>
          <w:sz w:val="28"/>
          <w:szCs w:val="28"/>
          <w:lang w:val="kk-KZ"/>
        </w:rPr>
        <w:t xml:space="preserve"> «</w:t>
      </w:r>
      <w:r w:rsidRPr="002F27BD">
        <w:rPr>
          <w:sz w:val="28"/>
          <w:szCs w:val="28"/>
          <w:lang w:val="kk-KZ"/>
        </w:rPr>
        <w:t>Полимер Продакшн</w:t>
      </w:r>
      <w:r>
        <w:rPr>
          <w:sz w:val="28"/>
          <w:szCs w:val="28"/>
          <w:lang w:val="kk-KZ"/>
        </w:rPr>
        <w:t>»</w:t>
      </w:r>
      <w:r w:rsidRPr="002F27BD">
        <w:rPr>
          <w:sz w:val="28"/>
          <w:szCs w:val="28"/>
          <w:lang w:val="kk-KZ"/>
        </w:rPr>
        <w:t xml:space="preserve"> ЖШС - 2015 жылы іске қосылған полимерлік өнім (БОПП пленка, Полиэтилен пленка, полипропилен қаптар) өндіру жобасы.</w:t>
      </w:r>
    </w:p>
    <w:p w:rsidR="00E21ED1" w:rsidRDefault="00E21ED1" w:rsidP="00E21ED1">
      <w:pPr>
        <w:ind w:firstLine="709"/>
        <w:jc w:val="both"/>
        <w:rPr>
          <w:sz w:val="28"/>
          <w:szCs w:val="28"/>
          <w:lang w:val="kk-KZ"/>
        </w:rPr>
      </w:pPr>
      <w:r>
        <w:rPr>
          <w:sz w:val="28"/>
          <w:szCs w:val="28"/>
          <w:lang w:val="kk-KZ"/>
        </w:rPr>
        <w:t>2018 жылы «</w:t>
      </w:r>
      <w:r w:rsidRPr="002F27BD">
        <w:rPr>
          <w:sz w:val="28"/>
          <w:szCs w:val="28"/>
          <w:lang w:val="kk-KZ"/>
        </w:rPr>
        <w:t>Қорғас - Шығыс қақпасы</w:t>
      </w:r>
      <w:r>
        <w:rPr>
          <w:sz w:val="28"/>
          <w:szCs w:val="28"/>
          <w:lang w:val="kk-KZ"/>
        </w:rPr>
        <w:t>»</w:t>
      </w:r>
      <w:r w:rsidRPr="002F27BD">
        <w:rPr>
          <w:sz w:val="28"/>
          <w:szCs w:val="28"/>
          <w:lang w:val="kk-KZ"/>
        </w:rPr>
        <w:t xml:space="preserve"> АЭА аумағында кәсіпорындар салған жеке инвестициялардың жалпы көлемі 10,1 млрд. теңгені құрайды;</w:t>
      </w:r>
    </w:p>
    <w:p w:rsidR="00E21ED1" w:rsidRPr="00755B6F" w:rsidRDefault="00C67B7D" w:rsidP="00E21ED1">
      <w:pPr>
        <w:ind w:firstLine="709"/>
        <w:jc w:val="both"/>
        <w:rPr>
          <w:sz w:val="28"/>
          <w:szCs w:val="28"/>
          <w:lang w:val="kk-KZ"/>
        </w:rPr>
      </w:pPr>
      <w:r w:rsidRPr="00C67B7D">
        <w:rPr>
          <w:i/>
          <w:sz w:val="28"/>
          <w:szCs w:val="28"/>
          <w:lang w:val="kk-KZ"/>
        </w:rPr>
        <w:t xml:space="preserve">2) </w:t>
      </w:r>
      <w:r w:rsidR="00E21ED1" w:rsidRPr="00C67B7D">
        <w:rPr>
          <w:i/>
          <w:sz w:val="28"/>
          <w:szCs w:val="28"/>
          <w:lang w:val="kk-KZ"/>
        </w:rPr>
        <w:t>АЭА аумағында тауарлар мен қызметтер (жұмыстар) өндірісінің көлемі</w:t>
      </w:r>
      <w:r w:rsidR="00E21ED1" w:rsidRPr="00755B6F">
        <w:rPr>
          <w:sz w:val="28"/>
          <w:szCs w:val="28"/>
          <w:lang w:val="kk-KZ"/>
        </w:rPr>
        <w:t xml:space="preserve"> жоспардағы 4 млрд. теңге болғанда 5,9 млр</w:t>
      </w:r>
      <w:r w:rsidR="00E21ED1">
        <w:rPr>
          <w:sz w:val="28"/>
          <w:szCs w:val="28"/>
          <w:lang w:val="kk-KZ"/>
        </w:rPr>
        <w:t>д. теңгені құрады, оның ішінде «</w:t>
      </w:r>
      <w:r w:rsidR="00E21ED1" w:rsidRPr="00755B6F">
        <w:rPr>
          <w:sz w:val="28"/>
          <w:szCs w:val="28"/>
          <w:lang w:val="kk-KZ"/>
        </w:rPr>
        <w:t>ҰИМТ</w:t>
      </w:r>
      <w:r w:rsidR="00E21ED1">
        <w:rPr>
          <w:sz w:val="28"/>
          <w:szCs w:val="28"/>
          <w:lang w:val="kk-KZ"/>
        </w:rPr>
        <w:t>»</w:t>
      </w:r>
      <w:r w:rsidR="00E21ED1" w:rsidRPr="00755B6F">
        <w:rPr>
          <w:sz w:val="28"/>
          <w:szCs w:val="28"/>
          <w:lang w:val="kk-KZ"/>
        </w:rPr>
        <w:t xml:space="preserve"> АЭА жоспардағы 2,5 млрд. теңге болғанда 3</w:t>
      </w:r>
      <w:r w:rsidR="00E21ED1">
        <w:rPr>
          <w:sz w:val="28"/>
          <w:szCs w:val="28"/>
          <w:lang w:val="kk-KZ"/>
        </w:rPr>
        <w:t>,6 млрд. теңгені және «</w:t>
      </w:r>
      <w:r w:rsidR="00E21ED1" w:rsidRPr="00755B6F">
        <w:rPr>
          <w:sz w:val="28"/>
          <w:szCs w:val="28"/>
          <w:lang w:val="kk-KZ"/>
        </w:rPr>
        <w:t>Қорғас - Шығыс қақпасы</w:t>
      </w:r>
      <w:r w:rsidR="00E21ED1">
        <w:rPr>
          <w:sz w:val="28"/>
          <w:szCs w:val="28"/>
          <w:lang w:val="kk-KZ"/>
        </w:rPr>
        <w:t>»</w:t>
      </w:r>
      <w:r w:rsidR="00E21ED1" w:rsidRPr="00755B6F">
        <w:rPr>
          <w:sz w:val="28"/>
          <w:szCs w:val="28"/>
          <w:lang w:val="kk-KZ"/>
        </w:rPr>
        <w:t xml:space="preserve"> АЭА жоспардағы 1,5 млрд. теңге болғанда 2,3 млрд. теңгені құрады;</w:t>
      </w:r>
    </w:p>
    <w:p w:rsidR="00E21ED1" w:rsidRPr="00755B6F" w:rsidRDefault="00C67B7D" w:rsidP="00E21ED1">
      <w:pPr>
        <w:ind w:firstLine="709"/>
        <w:jc w:val="both"/>
        <w:rPr>
          <w:sz w:val="28"/>
          <w:szCs w:val="28"/>
          <w:lang w:val="kk-KZ"/>
        </w:rPr>
      </w:pPr>
      <w:r w:rsidRPr="00C67B7D">
        <w:rPr>
          <w:i/>
          <w:sz w:val="28"/>
          <w:szCs w:val="28"/>
          <w:lang w:val="kk-KZ"/>
        </w:rPr>
        <w:t>3) І</w:t>
      </w:r>
      <w:r w:rsidR="00E21ED1" w:rsidRPr="00C67B7D">
        <w:rPr>
          <w:i/>
          <w:sz w:val="28"/>
          <w:szCs w:val="28"/>
          <w:lang w:val="kk-KZ"/>
        </w:rPr>
        <w:t>шкі туризм бойынша орналастыру орындарында қызмет көрсетілген келушілердің (резиденттер) өсуі көрсеткіші бойынша өткен жылмен салыстырғанда</w:t>
      </w:r>
      <w:r w:rsidR="00E21ED1" w:rsidRPr="00C06CA4">
        <w:rPr>
          <w:sz w:val="28"/>
          <w:szCs w:val="28"/>
          <w:lang w:val="kk-KZ"/>
        </w:rPr>
        <w:t xml:space="preserve"> статистикалық деректер 2019 жылғы сәуірде жарияланады (жоспар</w:t>
      </w:r>
      <w:r w:rsidR="00B90412">
        <w:rPr>
          <w:sz w:val="28"/>
          <w:szCs w:val="28"/>
          <w:lang w:val="kk-KZ"/>
        </w:rPr>
        <w:t xml:space="preserve"> -</w:t>
      </w:r>
      <w:r w:rsidR="00E21ED1" w:rsidRPr="00C06CA4">
        <w:rPr>
          <w:sz w:val="28"/>
          <w:szCs w:val="28"/>
          <w:lang w:val="kk-KZ"/>
        </w:rPr>
        <w:t xml:space="preserve"> 78,7%). 2018 жылдың 9 айында қолда бар деректер бойынша «ішкі туризм бойынша орналастыру орындарымен (резиденттер) қызмет көрсетілген келушілерді ұлғайту» нысаналы индикаторлары өткен жылдың ұқсас кезеңімен салыстырғанда 83,3% орындалды;</w:t>
      </w:r>
    </w:p>
    <w:p w:rsidR="00E21ED1" w:rsidRPr="00755B6F" w:rsidRDefault="00F74392" w:rsidP="00E21ED1">
      <w:pPr>
        <w:ind w:firstLine="709"/>
        <w:jc w:val="both"/>
        <w:rPr>
          <w:sz w:val="28"/>
          <w:szCs w:val="28"/>
          <w:lang w:val="kk-KZ"/>
        </w:rPr>
      </w:pPr>
      <w:r w:rsidRPr="00F74392">
        <w:rPr>
          <w:i/>
          <w:sz w:val="28"/>
          <w:szCs w:val="28"/>
          <w:lang w:val="kk-KZ"/>
        </w:rPr>
        <w:t>4) К</w:t>
      </w:r>
      <w:r w:rsidR="00E21ED1" w:rsidRPr="00F74392">
        <w:rPr>
          <w:i/>
          <w:sz w:val="28"/>
          <w:szCs w:val="28"/>
          <w:lang w:val="kk-KZ"/>
        </w:rPr>
        <w:t>елу туризмі бойынша орналастыру орындарында қызмет көрсетілген келушілердің (резидент еместер) өсуі көрсеткіші бойынша алдыңғы жылмен салыстырғанда</w:t>
      </w:r>
      <w:r w:rsidR="00E21ED1" w:rsidRPr="00755B6F">
        <w:rPr>
          <w:sz w:val="28"/>
          <w:szCs w:val="28"/>
          <w:lang w:val="kk-KZ"/>
        </w:rPr>
        <w:t xml:space="preserve"> деректер 2019 жылғы сәуірде жарияланады (жоспар</w:t>
      </w:r>
      <w:r w:rsidR="00790F3B">
        <w:rPr>
          <w:sz w:val="28"/>
          <w:szCs w:val="28"/>
          <w:lang w:val="kk-KZ"/>
        </w:rPr>
        <w:t xml:space="preserve"> -</w:t>
      </w:r>
      <w:r w:rsidR="00E21ED1" w:rsidRPr="00755B6F">
        <w:rPr>
          <w:sz w:val="28"/>
          <w:szCs w:val="28"/>
          <w:lang w:val="kk-KZ"/>
        </w:rPr>
        <w:t xml:space="preserve"> 73,7 %). 2018 жылдың 9 айы</w:t>
      </w:r>
      <w:r w:rsidR="00E21ED1">
        <w:rPr>
          <w:sz w:val="28"/>
          <w:szCs w:val="28"/>
          <w:lang w:val="kk-KZ"/>
        </w:rPr>
        <w:t>нда қолда бар деректер бойынша «</w:t>
      </w:r>
      <w:r w:rsidR="00E21ED1" w:rsidRPr="00755B6F">
        <w:rPr>
          <w:sz w:val="28"/>
          <w:szCs w:val="28"/>
          <w:lang w:val="kk-KZ"/>
        </w:rPr>
        <w:t>келу туризмі бойынша орналастыру орындарымен қызмет көрсетілген келушілерді көбейту (резидент еместер)</w:t>
      </w:r>
      <w:r w:rsidR="00E21ED1">
        <w:rPr>
          <w:sz w:val="28"/>
          <w:szCs w:val="28"/>
          <w:lang w:val="kk-KZ"/>
        </w:rPr>
        <w:t>»</w:t>
      </w:r>
      <w:r w:rsidR="00E21ED1" w:rsidRPr="00755B6F">
        <w:rPr>
          <w:sz w:val="28"/>
          <w:szCs w:val="28"/>
          <w:lang w:val="kk-KZ"/>
        </w:rPr>
        <w:t xml:space="preserve"> нысаналы индикаторлары өткен жылдың ұқсас кезеңімен салыстырғанда 68% орындалды;</w:t>
      </w:r>
    </w:p>
    <w:p w:rsidR="00E21ED1" w:rsidRPr="001D3B57" w:rsidRDefault="00F74392" w:rsidP="00E21ED1">
      <w:pPr>
        <w:ind w:firstLine="709"/>
        <w:jc w:val="both"/>
        <w:rPr>
          <w:sz w:val="28"/>
          <w:szCs w:val="28"/>
          <w:lang w:val="kk-KZ"/>
        </w:rPr>
      </w:pPr>
      <w:r w:rsidRPr="00F74392">
        <w:rPr>
          <w:i/>
          <w:sz w:val="28"/>
          <w:szCs w:val="28"/>
          <w:lang w:val="kk-KZ"/>
        </w:rPr>
        <w:t>5) Қазақстанға келген транзиттік келушілер саны к</w:t>
      </w:r>
      <w:r w:rsidR="00E21ED1" w:rsidRPr="00F74392">
        <w:rPr>
          <w:i/>
          <w:sz w:val="28"/>
          <w:szCs w:val="28"/>
          <w:lang w:val="kk-KZ"/>
        </w:rPr>
        <w:t>өрсеткіш</w:t>
      </w:r>
      <w:r w:rsidRPr="00F74392">
        <w:rPr>
          <w:i/>
          <w:sz w:val="28"/>
          <w:szCs w:val="28"/>
          <w:lang w:val="kk-KZ"/>
        </w:rPr>
        <w:t>і</w:t>
      </w:r>
      <w:r w:rsidR="00E21ED1" w:rsidRPr="00F74392">
        <w:rPr>
          <w:i/>
          <w:sz w:val="28"/>
          <w:szCs w:val="28"/>
          <w:lang w:val="kk-KZ"/>
        </w:rPr>
        <w:t xml:space="preserve"> бойынша</w:t>
      </w:r>
      <w:r w:rsidR="00E21ED1" w:rsidRPr="001D3B57">
        <w:rPr>
          <w:sz w:val="28"/>
          <w:szCs w:val="28"/>
          <w:lang w:val="kk-KZ"/>
        </w:rPr>
        <w:t xml:space="preserve"> 2019 жылдың сәуір айында жарияланады (100,15% (661 240).</w:t>
      </w:r>
    </w:p>
    <w:p w:rsidR="00E21ED1" w:rsidRPr="001D3B57" w:rsidRDefault="00E21ED1" w:rsidP="00E21ED1">
      <w:pPr>
        <w:ind w:firstLine="709"/>
        <w:jc w:val="both"/>
        <w:rPr>
          <w:b/>
          <w:sz w:val="28"/>
          <w:szCs w:val="28"/>
          <w:lang w:val="kk-KZ"/>
        </w:rPr>
      </w:pPr>
      <w:r w:rsidRPr="001D3B57">
        <w:rPr>
          <w:b/>
          <w:sz w:val="28"/>
          <w:szCs w:val="28"/>
          <w:lang w:val="kk-KZ"/>
        </w:rPr>
        <w:t>ҮШІНШІ БАҒЫТ: бірыңғай электр энергетикасы жүйесі шеңберінде энергетикалық инфрақұрылымды нығайту</w:t>
      </w:r>
    </w:p>
    <w:p w:rsidR="00E21ED1" w:rsidRPr="001D3B57" w:rsidRDefault="00E21ED1" w:rsidP="00E21ED1">
      <w:pPr>
        <w:ind w:firstLine="709"/>
        <w:jc w:val="both"/>
        <w:rPr>
          <w:sz w:val="28"/>
          <w:szCs w:val="28"/>
          <w:lang w:val="kk-KZ"/>
        </w:rPr>
      </w:pPr>
      <w:r w:rsidRPr="001D3B57">
        <w:rPr>
          <w:sz w:val="28"/>
          <w:szCs w:val="28"/>
          <w:lang w:val="kk-KZ"/>
        </w:rPr>
        <w:t>Мембағдарламаның іс-шаралары жоспарында жалпы сомасы 25</w:t>
      </w:r>
      <w:r w:rsidR="00C9445B">
        <w:rPr>
          <w:sz w:val="28"/>
          <w:szCs w:val="28"/>
          <w:lang w:val="kk-KZ"/>
        </w:rPr>
        <w:t> </w:t>
      </w:r>
      <w:r w:rsidRPr="001D3B57">
        <w:rPr>
          <w:sz w:val="28"/>
          <w:szCs w:val="28"/>
          <w:lang w:val="kk-KZ"/>
        </w:rPr>
        <w:t>843,1</w:t>
      </w:r>
      <w:r w:rsidR="00C9445B">
        <w:rPr>
          <w:sz w:val="28"/>
          <w:szCs w:val="28"/>
          <w:lang w:val="kk-KZ"/>
        </w:rPr>
        <w:t> </w:t>
      </w:r>
      <w:r w:rsidRPr="001D3B57">
        <w:rPr>
          <w:sz w:val="28"/>
          <w:szCs w:val="28"/>
          <w:lang w:val="kk-KZ"/>
        </w:rPr>
        <w:t>млн. теңге қаражат, оның ішінде «KEGOC» АҚ-ның 11</w:t>
      </w:r>
      <w:r w:rsidR="00C9445B">
        <w:rPr>
          <w:sz w:val="28"/>
          <w:szCs w:val="28"/>
          <w:lang w:val="kk-KZ"/>
        </w:rPr>
        <w:t> </w:t>
      </w:r>
      <w:r w:rsidRPr="001D3B57">
        <w:rPr>
          <w:sz w:val="28"/>
          <w:szCs w:val="28"/>
          <w:lang w:val="kk-KZ"/>
        </w:rPr>
        <w:t>629,4</w:t>
      </w:r>
      <w:r w:rsidR="00C9445B">
        <w:rPr>
          <w:sz w:val="28"/>
          <w:szCs w:val="28"/>
          <w:lang w:val="kk-KZ"/>
        </w:rPr>
        <w:t> </w:t>
      </w:r>
      <w:r w:rsidRPr="001D3B57">
        <w:rPr>
          <w:sz w:val="28"/>
          <w:szCs w:val="28"/>
          <w:lang w:val="kk-KZ"/>
        </w:rPr>
        <w:t>млн.</w:t>
      </w:r>
      <w:r w:rsidR="00C9445B">
        <w:rPr>
          <w:sz w:val="28"/>
          <w:szCs w:val="28"/>
          <w:lang w:val="kk-KZ"/>
        </w:rPr>
        <w:t> </w:t>
      </w:r>
      <w:r w:rsidRPr="001D3B57">
        <w:rPr>
          <w:sz w:val="28"/>
          <w:szCs w:val="28"/>
          <w:lang w:val="kk-KZ"/>
        </w:rPr>
        <w:t>теңге сомасындағы меншік қаражаты және 14 213,7 млн. теңге сомасында қарыз қаражаты жоспарланған.</w:t>
      </w:r>
    </w:p>
    <w:p w:rsidR="00E21ED1" w:rsidRDefault="00E21ED1" w:rsidP="00E21ED1">
      <w:pPr>
        <w:ind w:firstLine="709"/>
        <w:jc w:val="both"/>
        <w:rPr>
          <w:sz w:val="28"/>
          <w:szCs w:val="28"/>
          <w:lang w:val="kk-KZ"/>
        </w:rPr>
      </w:pPr>
      <w:r w:rsidRPr="001D3B57">
        <w:rPr>
          <w:sz w:val="28"/>
          <w:szCs w:val="28"/>
          <w:lang w:val="kk-KZ"/>
        </w:rPr>
        <w:t>Игерілу 18 435,7 млн.теңгені, оның ішінде</w:t>
      </w:r>
      <w:r>
        <w:rPr>
          <w:sz w:val="28"/>
          <w:szCs w:val="28"/>
          <w:lang w:val="kk-KZ"/>
        </w:rPr>
        <w:t xml:space="preserve"> </w:t>
      </w:r>
      <w:r w:rsidRPr="005C03DD">
        <w:rPr>
          <w:sz w:val="28"/>
          <w:szCs w:val="28"/>
          <w:lang w:val="kk-KZ"/>
        </w:rPr>
        <w:t>«KEGOC» АҚ-ның меншік қаражаты</w:t>
      </w:r>
      <w:r>
        <w:rPr>
          <w:sz w:val="28"/>
          <w:szCs w:val="28"/>
          <w:lang w:val="kk-KZ"/>
        </w:rPr>
        <w:t xml:space="preserve"> есебінен 114,6 млн.теңгені және қарыз қаражаты 18 321,1</w:t>
      </w:r>
      <w:r w:rsidR="00C9445B">
        <w:rPr>
          <w:sz w:val="28"/>
          <w:szCs w:val="28"/>
          <w:lang w:val="kk-KZ"/>
        </w:rPr>
        <w:t> </w:t>
      </w:r>
      <w:r>
        <w:rPr>
          <w:sz w:val="28"/>
          <w:szCs w:val="28"/>
          <w:lang w:val="kk-KZ"/>
        </w:rPr>
        <w:t>млн.теңгені құрады.</w:t>
      </w:r>
    </w:p>
    <w:p w:rsidR="00E21ED1" w:rsidRDefault="00E21ED1" w:rsidP="00E21ED1">
      <w:pPr>
        <w:ind w:firstLine="709"/>
        <w:jc w:val="both"/>
        <w:rPr>
          <w:sz w:val="28"/>
          <w:szCs w:val="28"/>
          <w:lang w:val="kk-KZ"/>
        </w:rPr>
      </w:pPr>
      <w:r>
        <w:rPr>
          <w:sz w:val="28"/>
          <w:szCs w:val="28"/>
          <w:lang w:val="kk-KZ"/>
        </w:rPr>
        <w:lastRenderedPageBreak/>
        <w:t>Игерілмеудің 7 407,4 млн.теңге мөлшері жоба құнын оңтайландыруға байланысты.</w:t>
      </w:r>
    </w:p>
    <w:p w:rsidR="00E21ED1" w:rsidRDefault="00E21ED1" w:rsidP="00E21ED1">
      <w:pPr>
        <w:ind w:firstLine="709"/>
        <w:jc w:val="both"/>
        <w:rPr>
          <w:sz w:val="28"/>
          <w:szCs w:val="28"/>
          <w:lang w:val="kk-KZ"/>
        </w:rPr>
      </w:pPr>
      <w:r>
        <w:rPr>
          <w:sz w:val="28"/>
          <w:szCs w:val="28"/>
          <w:lang w:val="kk-KZ"/>
        </w:rPr>
        <w:t>Қаражат «Екібастұз – Шульба ГЭС (Семей) - Өскемен» кВ 500 желісін және «</w:t>
      </w:r>
      <w:r w:rsidRPr="005E3DFE">
        <w:rPr>
          <w:sz w:val="28"/>
          <w:szCs w:val="28"/>
          <w:lang w:val="kk-KZ"/>
        </w:rPr>
        <w:t>Шульба ГЭС (Семей)</w:t>
      </w:r>
      <w:r>
        <w:rPr>
          <w:sz w:val="28"/>
          <w:szCs w:val="28"/>
          <w:lang w:val="kk-KZ"/>
        </w:rPr>
        <w:t xml:space="preserve"> – Ақтоғай – Талдықорған - Алма» ВЛ 500 кВ  салуға бағытталған.</w:t>
      </w:r>
    </w:p>
    <w:p w:rsidR="00E21ED1" w:rsidRDefault="00E21ED1" w:rsidP="00E21ED1">
      <w:pPr>
        <w:ind w:firstLine="709"/>
        <w:jc w:val="both"/>
        <w:rPr>
          <w:sz w:val="28"/>
          <w:szCs w:val="28"/>
          <w:lang w:val="kk-KZ"/>
        </w:rPr>
      </w:pPr>
      <w:r>
        <w:rPr>
          <w:sz w:val="28"/>
          <w:szCs w:val="28"/>
          <w:lang w:val="kk-KZ"/>
        </w:rPr>
        <w:t>Барлық «Солтүстік-Шығыс-Оңтүстік» ВЛ 500 кВ транзитінің құрылысы» өңіраралық жобаның «</w:t>
      </w:r>
      <w:r w:rsidRPr="009B466C">
        <w:rPr>
          <w:sz w:val="28"/>
          <w:szCs w:val="28"/>
          <w:lang w:val="kk-KZ"/>
        </w:rPr>
        <w:t>Екібастұз – Шульба ГЭС (Семей) - Өскемен» кВ 500 желісі</w:t>
      </w:r>
      <w:r>
        <w:rPr>
          <w:sz w:val="28"/>
          <w:szCs w:val="28"/>
          <w:lang w:val="kk-KZ"/>
        </w:rPr>
        <w:t xml:space="preserve">» құрылыс-монтаж жұмыстары І кезең бойынша жемісті аяқталды. Жалпы ұзындығы 598,5 </w:t>
      </w:r>
      <w:r w:rsidRPr="00100FD9">
        <w:rPr>
          <w:sz w:val="28"/>
          <w:szCs w:val="28"/>
          <w:lang w:val="kk-KZ"/>
        </w:rPr>
        <w:t>км</w:t>
      </w:r>
      <w:r>
        <w:rPr>
          <w:sz w:val="28"/>
          <w:szCs w:val="28"/>
          <w:lang w:val="kk-KZ"/>
        </w:rPr>
        <w:t xml:space="preserve"> </w:t>
      </w:r>
      <w:r w:rsidRPr="009B466C">
        <w:rPr>
          <w:sz w:val="28"/>
          <w:szCs w:val="28"/>
          <w:lang w:val="kk-KZ"/>
        </w:rPr>
        <w:t xml:space="preserve">«Екібастұз – Шульба ГЭС (Семей) - Өскемен» кВ 500 </w:t>
      </w:r>
      <w:r>
        <w:rPr>
          <w:sz w:val="28"/>
          <w:szCs w:val="28"/>
          <w:lang w:val="kk-KZ"/>
        </w:rPr>
        <w:t xml:space="preserve">мен жалпы ұзақтығы 106 </w:t>
      </w:r>
      <w:r w:rsidR="004A2F93">
        <w:rPr>
          <w:sz w:val="28"/>
          <w:szCs w:val="28"/>
          <w:lang w:val="kk-KZ"/>
        </w:rPr>
        <w:t>км</w:t>
      </w:r>
      <w:r>
        <w:rPr>
          <w:sz w:val="28"/>
          <w:szCs w:val="28"/>
          <w:lang w:val="kk-KZ"/>
        </w:rPr>
        <w:t xml:space="preserve"> «Семей» ПС 500 кВ кіретін «Семей</w:t>
      </w:r>
      <w:r w:rsidRPr="00AB5D7E">
        <w:rPr>
          <w:sz w:val="28"/>
          <w:szCs w:val="28"/>
          <w:lang w:val="kk-KZ"/>
        </w:rPr>
        <w:t xml:space="preserve"> – Шульба ГЭС</w:t>
      </w:r>
      <w:r>
        <w:rPr>
          <w:sz w:val="28"/>
          <w:szCs w:val="28"/>
          <w:lang w:val="kk-KZ"/>
        </w:rPr>
        <w:t xml:space="preserve">» 220 кВ  электр беру желілері салынған. Сондай-ақ «Семей» ПС 500 кВ, </w:t>
      </w:r>
      <w:r w:rsidRPr="00AB5D7E">
        <w:rPr>
          <w:sz w:val="28"/>
          <w:szCs w:val="28"/>
          <w:lang w:val="kk-KZ"/>
        </w:rPr>
        <w:t>«</w:t>
      </w:r>
      <w:r>
        <w:rPr>
          <w:sz w:val="28"/>
          <w:szCs w:val="28"/>
          <w:lang w:val="kk-KZ"/>
        </w:rPr>
        <w:t>Өскемен</w:t>
      </w:r>
      <w:r w:rsidRPr="00AB5D7E">
        <w:rPr>
          <w:sz w:val="28"/>
          <w:szCs w:val="28"/>
          <w:lang w:val="kk-KZ"/>
        </w:rPr>
        <w:t>» ПС 500 кВ, «</w:t>
      </w:r>
      <w:r>
        <w:rPr>
          <w:sz w:val="28"/>
          <w:szCs w:val="28"/>
          <w:lang w:val="kk-KZ"/>
        </w:rPr>
        <w:t>Екібастұз» ПС 1</w:t>
      </w:r>
      <w:r w:rsidR="004A2F93">
        <w:rPr>
          <w:sz w:val="28"/>
          <w:szCs w:val="28"/>
          <w:lang w:val="kk-KZ"/>
        </w:rPr>
        <w:t xml:space="preserve"> </w:t>
      </w:r>
      <w:r>
        <w:rPr>
          <w:sz w:val="28"/>
          <w:szCs w:val="28"/>
          <w:lang w:val="kk-KZ"/>
        </w:rPr>
        <w:t xml:space="preserve">150 кВ және </w:t>
      </w:r>
      <w:r w:rsidRPr="00AB5D7E">
        <w:rPr>
          <w:sz w:val="28"/>
          <w:szCs w:val="28"/>
          <w:lang w:val="kk-KZ"/>
        </w:rPr>
        <w:t>«</w:t>
      </w:r>
      <w:r>
        <w:rPr>
          <w:sz w:val="28"/>
          <w:szCs w:val="28"/>
          <w:lang w:val="kk-KZ"/>
        </w:rPr>
        <w:t>Шульба ГЭС</w:t>
      </w:r>
      <w:r w:rsidRPr="00AB5D7E">
        <w:rPr>
          <w:sz w:val="28"/>
          <w:szCs w:val="28"/>
          <w:lang w:val="kk-KZ"/>
        </w:rPr>
        <w:t xml:space="preserve">» ПС </w:t>
      </w:r>
      <w:r>
        <w:rPr>
          <w:sz w:val="28"/>
          <w:szCs w:val="28"/>
          <w:lang w:val="kk-KZ"/>
        </w:rPr>
        <w:t>220</w:t>
      </w:r>
      <w:r w:rsidRPr="00AB5D7E">
        <w:rPr>
          <w:sz w:val="28"/>
          <w:szCs w:val="28"/>
          <w:lang w:val="kk-KZ"/>
        </w:rPr>
        <w:t xml:space="preserve"> кВ</w:t>
      </w:r>
      <w:r>
        <w:rPr>
          <w:sz w:val="28"/>
          <w:szCs w:val="28"/>
          <w:lang w:val="kk-KZ"/>
        </w:rPr>
        <w:t xml:space="preserve"> құрылыс-монтаж жұмыстары аяқталды.</w:t>
      </w:r>
    </w:p>
    <w:p w:rsidR="00E21ED1" w:rsidRDefault="00E21ED1" w:rsidP="00E21ED1">
      <w:pPr>
        <w:ind w:firstLine="709"/>
        <w:jc w:val="both"/>
        <w:rPr>
          <w:sz w:val="28"/>
          <w:szCs w:val="28"/>
          <w:lang w:val="kk-KZ"/>
        </w:rPr>
      </w:pPr>
      <w:r>
        <w:rPr>
          <w:sz w:val="28"/>
          <w:szCs w:val="28"/>
          <w:lang w:val="kk-KZ"/>
        </w:rPr>
        <w:t xml:space="preserve">2018 жылдың аяғында </w:t>
      </w:r>
      <w:r w:rsidRPr="00185523">
        <w:rPr>
          <w:sz w:val="28"/>
          <w:szCs w:val="28"/>
          <w:lang w:val="kk-KZ"/>
        </w:rPr>
        <w:t xml:space="preserve">«Солтүстік-Шығыс-Оңтүстік» өңіраралық жобаның «Шульба ГЭС (Семей) – Ақтоғай – Талдықорған - Алма» кВ 500 </w:t>
      </w:r>
      <w:r>
        <w:rPr>
          <w:sz w:val="28"/>
          <w:szCs w:val="28"/>
          <w:lang w:val="kk-KZ"/>
        </w:rPr>
        <w:t>құрылысының</w:t>
      </w:r>
      <w:r w:rsidRPr="00185523">
        <w:rPr>
          <w:sz w:val="28"/>
          <w:szCs w:val="28"/>
          <w:lang w:val="kk-KZ"/>
        </w:rPr>
        <w:t>» І</w:t>
      </w:r>
      <w:r>
        <w:rPr>
          <w:sz w:val="28"/>
          <w:szCs w:val="28"/>
          <w:lang w:val="kk-KZ"/>
        </w:rPr>
        <w:t>І</w:t>
      </w:r>
      <w:r w:rsidRPr="00185523">
        <w:rPr>
          <w:sz w:val="28"/>
          <w:szCs w:val="28"/>
          <w:lang w:val="kk-KZ"/>
        </w:rPr>
        <w:t xml:space="preserve"> кезең</w:t>
      </w:r>
      <w:r>
        <w:rPr>
          <w:sz w:val="28"/>
          <w:szCs w:val="28"/>
          <w:lang w:val="kk-KZ"/>
        </w:rPr>
        <w:t xml:space="preserve">і аяқталды. </w:t>
      </w:r>
      <w:r w:rsidRPr="00583E30">
        <w:rPr>
          <w:sz w:val="28"/>
          <w:szCs w:val="28"/>
          <w:lang w:val="kk-KZ"/>
        </w:rPr>
        <w:t xml:space="preserve">Жобаны іске асыру </w:t>
      </w:r>
      <w:r>
        <w:rPr>
          <w:sz w:val="28"/>
          <w:szCs w:val="28"/>
          <w:lang w:val="kk-KZ"/>
        </w:rPr>
        <w:t xml:space="preserve">Шығыс Қазақстан, Алматы облыстарының және </w:t>
      </w:r>
      <w:r w:rsidRPr="00647334">
        <w:rPr>
          <w:sz w:val="28"/>
          <w:szCs w:val="28"/>
          <w:lang w:val="kk-KZ"/>
        </w:rPr>
        <w:t>жалпы Қазақстан Республикасының электр энергетикалық жүйесінің оңтүстік аймағын электрмен жабдықтау сенімділігін арттыруға мүмкіндік берді</w:t>
      </w:r>
      <w:r>
        <w:rPr>
          <w:sz w:val="28"/>
          <w:szCs w:val="28"/>
          <w:lang w:val="kk-KZ"/>
        </w:rPr>
        <w:t>.</w:t>
      </w:r>
    </w:p>
    <w:p w:rsidR="00E21ED1" w:rsidRDefault="00E21ED1" w:rsidP="00E21ED1">
      <w:pPr>
        <w:ind w:firstLine="709"/>
        <w:jc w:val="both"/>
        <w:rPr>
          <w:sz w:val="28"/>
          <w:szCs w:val="28"/>
          <w:lang w:val="kk-KZ"/>
        </w:rPr>
      </w:pPr>
      <w:r>
        <w:rPr>
          <w:sz w:val="28"/>
          <w:szCs w:val="28"/>
          <w:lang w:val="kk-KZ"/>
        </w:rPr>
        <w:t>Э</w:t>
      </w:r>
      <w:r w:rsidRPr="00100FD9">
        <w:rPr>
          <w:sz w:val="28"/>
          <w:szCs w:val="28"/>
          <w:lang w:val="kk-KZ"/>
        </w:rPr>
        <w:t>лектр беру</w:t>
      </w:r>
      <w:r>
        <w:rPr>
          <w:sz w:val="28"/>
          <w:szCs w:val="28"/>
          <w:lang w:val="kk-KZ"/>
        </w:rPr>
        <w:t>дің</w:t>
      </w:r>
      <w:r w:rsidRPr="00100FD9">
        <w:rPr>
          <w:sz w:val="28"/>
          <w:szCs w:val="28"/>
          <w:lang w:val="kk-KZ"/>
        </w:rPr>
        <w:t xml:space="preserve"> 883 км желілері, оның ішінде 2018 жылдың басынан</w:t>
      </w:r>
      <w:r>
        <w:rPr>
          <w:sz w:val="28"/>
          <w:szCs w:val="28"/>
          <w:lang w:val="kk-KZ"/>
        </w:rPr>
        <w:t xml:space="preserve"> бастап - 339 км, 500 кВ «</w:t>
      </w:r>
      <w:r w:rsidRPr="00100FD9">
        <w:rPr>
          <w:sz w:val="28"/>
          <w:szCs w:val="28"/>
          <w:lang w:val="kk-KZ"/>
        </w:rPr>
        <w:t>Ақтоғай</w:t>
      </w:r>
      <w:r>
        <w:rPr>
          <w:sz w:val="28"/>
          <w:szCs w:val="28"/>
          <w:lang w:val="kk-KZ"/>
        </w:rPr>
        <w:t>» және «</w:t>
      </w:r>
      <w:r w:rsidRPr="00100FD9">
        <w:rPr>
          <w:sz w:val="28"/>
          <w:szCs w:val="28"/>
          <w:lang w:val="kk-KZ"/>
        </w:rPr>
        <w:t>Талдықорған</w:t>
      </w:r>
      <w:r>
        <w:rPr>
          <w:sz w:val="28"/>
          <w:szCs w:val="28"/>
          <w:lang w:val="kk-KZ"/>
        </w:rPr>
        <w:t>»</w:t>
      </w:r>
      <w:r w:rsidRPr="00100FD9">
        <w:rPr>
          <w:sz w:val="28"/>
          <w:szCs w:val="28"/>
          <w:lang w:val="kk-KZ"/>
        </w:rPr>
        <w:t xml:space="preserve"> жаңа қосал</w:t>
      </w:r>
      <w:r>
        <w:rPr>
          <w:sz w:val="28"/>
          <w:szCs w:val="28"/>
          <w:lang w:val="kk-KZ"/>
        </w:rPr>
        <w:t>қы станциялары салынды, 500 кВ «</w:t>
      </w:r>
      <w:r w:rsidRPr="00100FD9">
        <w:rPr>
          <w:sz w:val="28"/>
          <w:szCs w:val="28"/>
          <w:lang w:val="kk-KZ"/>
        </w:rPr>
        <w:t>Алма</w:t>
      </w:r>
      <w:r>
        <w:rPr>
          <w:sz w:val="28"/>
          <w:szCs w:val="28"/>
          <w:lang w:val="kk-KZ"/>
        </w:rPr>
        <w:t>» және «</w:t>
      </w:r>
      <w:r w:rsidRPr="00100FD9">
        <w:rPr>
          <w:sz w:val="28"/>
          <w:szCs w:val="28"/>
          <w:lang w:val="kk-KZ"/>
        </w:rPr>
        <w:t>Семей</w:t>
      </w:r>
      <w:r>
        <w:rPr>
          <w:sz w:val="28"/>
          <w:szCs w:val="28"/>
          <w:lang w:val="kk-KZ"/>
        </w:rPr>
        <w:t xml:space="preserve">» </w:t>
      </w:r>
      <w:r w:rsidRPr="00100FD9">
        <w:rPr>
          <w:sz w:val="28"/>
          <w:szCs w:val="28"/>
          <w:lang w:val="kk-KZ"/>
        </w:rPr>
        <w:t>қосалқы станциялары кеңейтілді.</w:t>
      </w:r>
    </w:p>
    <w:p w:rsidR="00E21ED1" w:rsidRDefault="00E21ED1" w:rsidP="00E21ED1">
      <w:pPr>
        <w:ind w:firstLine="709"/>
        <w:jc w:val="both"/>
        <w:rPr>
          <w:sz w:val="28"/>
          <w:szCs w:val="28"/>
          <w:lang w:val="kk-KZ"/>
        </w:rPr>
      </w:pPr>
      <w:r>
        <w:rPr>
          <w:sz w:val="28"/>
          <w:szCs w:val="28"/>
          <w:lang w:val="kk-KZ"/>
        </w:rPr>
        <w:t xml:space="preserve">Жобаны іске асыру </w:t>
      </w:r>
      <w:r w:rsidRPr="0037080D">
        <w:rPr>
          <w:sz w:val="28"/>
          <w:szCs w:val="28"/>
          <w:lang w:val="kk-KZ"/>
        </w:rPr>
        <w:t xml:space="preserve">«Солтүстік-Шығыс-Оңтүстік» </w:t>
      </w:r>
      <w:r>
        <w:rPr>
          <w:sz w:val="28"/>
          <w:szCs w:val="28"/>
          <w:lang w:val="kk-KZ"/>
        </w:rPr>
        <w:t>бағытында 1</w:t>
      </w:r>
      <w:r w:rsidR="004A2F93">
        <w:rPr>
          <w:sz w:val="28"/>
          <w:szCs w:val="28"/>
          <w:lang w:val="kk-KZ"/>
        </w:rPr>
        <w:t xml:space="preserve"> </w:t>
      </w:r>
      <w:r>
        <w:rPr>
          <w:sz w:val="28"/>
          <w:szCs w:val="28"/>
          <w:lang w:val="kk-KZ"/>
        </w:rPr>
        <w:t>350 МВт-дан 2</w:t>
      </w:r>
      <w:r w:rsidR="004A2F93">
        <w:rPr>
          <w:sz w:val="28"/>
          <w:szCs w:val="28"/>
          <w:lang w:val="kk-KZ"/>
        </w:rPr>
        <w:t xml:space="preserve"> </w:t>
      </w:r>
      <w:r>
        <w:rPr>
          <w:sz w:val="28"/>
          <w:szCs w:val="28"/>
          <w:lang w:val="kk-KZ"/>
        </w:rPr>
        <w:t xml:space="preserve">100 МВт-ға дейін Ұлттық электр желісінің транзитті әлеуетін ұлғайтуға мүмкіндік берді. </w:t>
      </w:r>
    </w:p>
    <w:p w:rsidR="00E21ED1" w:rsidRPr="008E3F58" w:rsidRDefault="00E21ED1" w:rsidP="00E21ED1">
      <w:pPr>
        <w:ind w:firstLine="709"/>
        <w:jc w:val="both"/>
        <w:rPr>
          <w:i/>
          <w:sz w:val="28"/>
          <w:szCs w:val="28"/>
          <w:lang w:val="kk-KZ"/>
        </w:rPr>
      </w:pPr>
      <w:r w:rsidRPr="008E3F58">
        <w:rPr>
          <w:i/>
          <w:sz w:val="28"/>
          <w:szCs w:val="28"/>
          <w:lang w:val="kk-KZ"/>
        </w:rPr>
        <w:t>Экономиканың электр энергиясына қажеттілігін жабу көрсеткішіне қол жеткізілді және 100% құрады.</w:t>
      </w:r>
    </w:p>
    <w:p w:rsidR="00E21ED1" w:rsidRPr="00A4346B" w:rsidRDefault="00E21ED1" w:rsidP="00E21ED1">
      <w:pPr>
        <w:ind w:firstLine="709"/>
        <w:jc w:val="both"/>
        <w:rPr>
          <w:b/>
          <w:sz w:val="28"/>
          <w:szCs w:val="28"/>
          <w:lang w:val="kk-KZ"/>
        </w:rPr>
      </w:pPr>
      <w:r>
        <w:rPr>
          <w:b/>
          <w:sz w:val="28"/>
          <w:szCs w:val="28"/>
          <w:lang w:val="kk-KZ"/>
        </w:rPr>
        <w:t>ТӨРТІНШІ БАҒЫТ: т</w:t>
      </w:r>
      <w:r w:rsidRPr="00A4346B">
        <w:rPr>
          <w:b/>
          <w:sz w:val="28"/>
          <w:szCs w:val="28"/>
          <w:lang w:val="kk-KZ"/>
        </w:rPr>
        <w:t>ұрғын үй-коммуналдық шаруашылық инфрақұрылымын және жылумен, сумен жабдықтау және су бұру желілері жүйелерін жаңғырту (реконструкциялау және салу)</w:t>
      </w:r>
    </w:p>
    <w:p w:rsidR="00E21ED1" w:rsidRPr="0047197E" w:rsidRDefault="00E21ED1" w:rsidP="00E21ED1">
      <w:pPr>
        <w:ind w:firstLine="709"/>
        <w:jc w:val="both"/>
        <w:rPr>
          <w:sz w:val="28"/>
          <w:szCs w:val="28"/>
          <w:lang w:val="kk-KZ"/>
        </w:rPr>
      </w:pPr>
      <w:r>
        <w:rPr>
          <w:sz w:val="28"/>
          <w:szCs w:val="28"/>
          <w:lang w:val="kk-KZ"/>
        </w:rPr>
        <w:t>О</w:t>
      </w:r>
      <w:r w:rsidRPr="0047197E">
        <w:rPr>
          <w:sz w:val="28"/>
          <w:szCs w:val="28"/>
          <w:lang w:val="kk-KZ"/>
        </w:rPr>
        <w:t xml:space="preserve">сы бағытқа 2018 жылы 37 672 146 мың теңге сомасында қаражат </w:t>
      </w:r>
      <w:r>
        <w:rPr>
          <w:sz w:val="28"/>
          <w:szCs w:val="28"/>
          <w:lang w:val="kk-KZ"/>
        </w:rPr>
        <w:t>көзделген</w:t>
      </w:r>
      <w:r w:rsidRPr="0047197E">
        <w:rPr>
          <w:sz w:val="28"/>
          <w:szCs w:val="28"/>
          <w:lang w:val="kk-KZ"/>
        </w:rPr>
        <w:t xml:space="preserve">, </w:t>
      </w:r>
      <w:r>
        <w:rPr>
          <w:sz w:val="28"/>
          <w:szCs w:val="28"/>
          <w:lang w:val="kk-KZ"/>
        </w:rPr>
        <w:t>атқарылғаны</w:t>
      </w:r>
      <w:r w:rsidRPr="0047197E">
        <w:rPr>
          <w:sz w:val="28"/>
          <w:szCs w:val="28"/>
          <w:lang w:val="kk-KZ"/>
        </w:rPr>
        <w:t xml:space="preserve"> 37 672 145,7 мың теңге немесе 100%, оның ішінде </w:t>
      </w:r>
      <w:r>
        <w:rPr>
          <w:sz w:val="28"/>
          <w:szCs w:val="28"/>
          <w:lang w:val="kk-KZ"/>
        </w:rPr>
        <w:t>мынадай</w:t>
      </w:r>
      <w:r w:rsidRPr="0047197E">
        <w:rPr>
          <w:sz w:val="28"/>
          <w:szCs w:val="28"/>
          <w:lang w:val="kk-KZ"/>
        </w:rPr>
        <w:t xml:space="preserve"> іс-шаралар бойынша:</w:t>
      </w:r>
    </w:p>
    <w:p w:rsidR="00E21ED1" w:rsidRPr="0047197E" w:rsidRDefault="00E21ED1" w:rsidP="00E21ED1">
      <w:pPr>
        <w:ind w:firstLine="709"/>
        <w:jc w:val="both"/>
        <w:rPr>
          <w:sz w:val="28"/>
          <w:szCs w:val="28"/>
          <w:lang w:val="kk-KZ"/>
        </w:rPr>
      </w:pPr>
      <w:r>
        <w:rPr>
          <w:sz w:val="28"/>
          <w:szCs w:val="28"/>
          <w:lang w:val="kk-KZ"/>
        </w:rPr>
        <w:t>1) «ТКШ ҚазОрталығы»</w:t>
      </w:r>
      <w:r w:rsidRPr="0047197E">
        <w:rPr>
          <w:sz w:val="28"/>
          <w:szCs w:val="28"/>
          <w:lang w:val="kk-KZ"/>
        </w:rPr>
        <w:t xml:space="preserve"> АҚ–ның сенім білдірілген өкіл (агент), субсидия операторы ретінде функцияларын орындауды қамтамасыз ету бойынша тетікті әзірлеуге және іске асыруға</w:t>
      </w:r>
      <w:r>
        <w:rPr>
          <w:sz w:val="28"/>
          <w:szCs w:val="28"/>
          <w:lang w:val="kk-KZ"/>
        </w:rPr>
        <w:t xml:space="preserve"> </w:t>
      </w:r>
      <w:r w:rsidRPr="0047197E">
        <w:rPr>
          <w:sz w:val="28"/>
          <w:szCs w:val="28"/>
          <w:lang w:val="kk-KZ"/>
        </w:rPr>
        <w:t>-</w:t>
      </w:r>
      <w:r>
        <w:rPr>
          <w:sz w:val="28"/>
          <w:szCs w:val="28"/>
          <w:lang w:val="kk-KZ"/>
        </w:rPr>
        <w:t xml:space="preserve"> </w:t>
      </w:r>
      <w:r w:rsidRPr="0047197E">
        <w:rPr>
          <w:sz w:val="28"/>
          <w:szCs w:val="28"/>
          <w:lang w:val="kk-KZ"/>
        </w:rPr>
        <w:t>739 650,0 млрд.теңге, олар толық көлемде игерілді.</w:t>
      </w:r>
    </w:p>
    <w:p w:rsidR="00E21ED1" w:rsidRPr="007011B3" w:rsidRDefault="00E21ED1" w:rsidP="00E21ED1">
      <w:pPr>
        <w:ind w:firstLine="709"/>
        <w:jc w:val="both"/>
        <w:rPr>
          <w:sz w:val="28"/>
          <w:szCs w:val="28"/>
          <w:lang w:val="kk-KZ"/>
        </w:rPr>
      </w:pPr>
      <w:r w:rsidRPr="0047197E">
        <w:rPr>
          <w:sz w:val="28"/>
          <w:szCs w:val="28"/>
          <w:lang w:val="kk-KZ"/>
        </w:rPr>
        <w:t xml:space="preserve">2) жылу, сумен жабдықтау жүйелерін салу, </w:t>
      </w:r>
      <w:r>
        <w:rPr>
          <w:sz w:val="28"/>
          <w:szCs w:val="28"/>
          <w:lang w:val="kk-KZ"/>
        </w:rPr>
        <w:t>реконструкциялау</w:t>
      </w:r>
      <w:r w:rsidRPr="0047197E">
        <w:rPr>
          <w:sz w:val="28"/>
          <w:szCs w:val="28"/>
          <w:lang w:val="kk-KZ"/>
        </w:rPr>
        <w:t xml:space="preserve"> және жаңғырту бойынша жобаларды іске асыруға</w:t>
      </w:r>
      <w:r>
        <w:rPr>
          <w:sz w:val="28"/>
          <w:szCs w:val="28"/>
          <w:lang w:val="kk-KZ"/>
        </w:rPr>
        <w:t xml:space="preserve"> </w:t>
      </w:r>
      <w:r w:rsidRPr="0047197E">
        <w:rPr>
          <w:sz w:val="28"/>
          <w:szCs w:val="28"/>
          <w:lang w:val="kk-KZ"/>
        </w:rPr>
        <w:t>-</w:t>
      </w:r>
      <w:r>
        <w:rPr>
          <w:sz w:val="28"/>
          <w:szCs w:val="28"/>
          <w:lang w:val="kk-KZ"/>
        </w:rPr>
        <w:t xml:space="preserve"> </w:t>
      </w:r>
      <w:r w:rsidRPr="0047197E">
        <w:rPr>
          <w:sz w:val="28"/>
          <w:szCs w:val="28"/>
          <w:lang w:val="kk-KZ"/>
        </w:rPr>
        <w:t xml:space="preserve">35 420 070,0 мың теңге. </w:t>
      </w:r>
      <w:r w:rsidR="00C9445B">
        <w:rPr>
          <w:sz w:val="28"/>
          <w:szCs w:val="28"/>
          <w:lang w:val="kk-KZ"/>
        </w:rPr>
        <w:br/>
      </w:r>
      <w:r w:rsidRPr="0047197E">
        <w:rPr>
          <w:sz w:val="28"/>
          <w:szCs w:val="28"/>
          <w:lang w:val="kk-KZ"/>
        </w:rPr>
        <w:t>2019 жылдың 1 қаңтарына өңірлерге толық көлемде аударылды;</w:t>
      </w:r>
      <w:r w:rsidR="004A2F93" w:rsidRPr="007011B3">
        <w:rPr>
          <w:sz w:val="28"/>
          <w:szCs w:val="28"/>
          <w:lang w:val="kk-KZ"/>
        </w:rPr>
        <w:t xml:space="preserve"> </w:t>
      </w:r>
    </w:p>
    <w:p w:rsidR="00E21ED1" w:rsidRPr="007011B3" w:rsidRDefault="00E21ED1" w:rsidP="00E21ED1">
      <w:pPr>
        <w:ind w:firstLine="709"/>
        <w:jc w:val="both"/>
        <w:rPr>
          <w:sz w:val="28"/>
          <w:szCs w:val="28"/>
          <w:lang w:val="kk-KZ"/>
        </w:rPr>
      </w:pPr>
      <w:r w:rsidRPr="007011B3">
        <w:rPr>
          <w:sz w:val="28"/>
          <w:szCs w:val="28"/>
          <w:lang w:val="kk-KZ"/>
        </w:rPr>
        <w:t xml:space="preserve">3) жылумен, сумен жабдықтау және су бұру жүйелерін салуды, </w:t>
      </w:r>
      <w:r>
        <w:rPr>
          <w:sz w:val="28"/>
          <w:szCs w:val="28"/>
          <w:lang w:val="kk-KZ"/>
        </w:rPr>
        <w:t>реконструкциялауды</w:t>
      </w:r>
      <w:r w:rsidRPr="007011B3">
        <w:rPr>
          <w:sz w:val="28"/>
          <w:szCs w:val="28"/>
          <w:lang w:val="kk-KZ"/>
        </w:rPr>
        <w:t xml:space="preserve"> және жаңғыртуды субсидиялауға</w:t>
      </w:r>
      <w:r>
        <w:rPr>
          <w:sz w:val="28"/>
          <w:szCs w:val="28"/>
          <w:lang w:val="kk-KZ"/>
        </w:rPr>
        <w:t xml:space="preserve"> – </w:t>
      </w:r>
      <w:r w:rsidRPr="007011B3">
        <w:rPr>
          <w:sz w:val="28"/>
          <w:szCs w:val="28"/>
          <w:lang w:val="kk-KZ"/>
        </w:rPr>
        <w:t>756 485,0 мың теңге, олар толық көлемде игерілді;</w:t>
      </w:r>
    </w:p>
    <w:p w:rsidR="00E21ED1" w:rsidRPr="007011B3" w:rsidRDefault="00E21ED1" w:rsidP="00E21ED1">
      <w:pPr>
        <w:ind w:firstLine="709"/>
        <w:jc w:val="both"/>
        <w:rPr>
          <w:sz w:val="28"/>
          <w:szCs w:val="28"/>
          <w:lang w:val="kk-KZ"/>
        </w:rPr>
      </w:pPr>
      <w:r w:rsidRPr="007011B3">
        <w:rPr>
          <w:sz w:val="28"/>
          <w:szCs w:val="28"/>
          <w:lang w:val="kk-KZ"/>
        </w:rPr>
        <w:lastRenderedPageBreak/>
        <w:t>4) жылумен жабдықтау жүйелерінің инвестициялар негіздемелерін әзірлеуге – 514 993,0 мың теңге, олар толық көлемде игерілді;</w:t>
      </w:r>
    </w:p>
    <w:p w:rsidR="00E21ED1" w:rsidRPr="007011B3" w:rsidRDefault="00E21ED1" w:rsidP="00E21ED1">
      <w:pPr>
        <w:ind w:firstLine="709"/>
        <w:jc w:val="both"/>
        <w:rPr>
          <w:sz w:val="28"/>
          <w:szCs w:val="28"/>
          <w:lang w:val="kk-KZ"/>
        </w:rPr>
      </w:pPr>
      <w:r w:rsidRPr="007011B3">
        <w:rPr>
          <w:sz w:val="28"/>
          <w:szCs w:val="28"/>
          <w:lang w:val="kk-KZ"/>
        </w:rPr>
        <w:t xml:space="preserve">5) жылумен қамтамасыз ету жүйелеріне орталықтандырылған техникалық тексеру жүргізуге – 240 948,0 мың теңге, </w:t>
      </w:r>
      <w:r>
        <w:rPr>
          <w:sz w:val="28"/>
          <w:szCs w:val="28"/>
          <w:lang w:val="kk-KZ"/>
        </w:rPr>
        <w:t xml:space="preserve">олар </w:t>
      </w:r>
      <w:r w:rsidRPr="007011B3">
        <w:rPr>
          <w:sz w:val="28"/>
          <w:szCs w:val="28"/>
          <w:lang w:val="kk-KZ"/>
        </w:rPr>
        <w:t>толық көлемде игерілді (</w:t>
      </w:r>
      <w:r>
        <w:rPr>
          <w:sz w:val="28"/>
          <w:szCs w:val="28"/>
          <w:lang w:val="kk-KZ"/>
        </w:rPr>
        <w:t>атқарылуы</w:t>
      </w:r>
      <w:r w:rsidRPr="007011B3">
        <w:rPr>
          <w:sz w:val="28"/>
          <w:szCs w:val="28"/>
          <w:lang w:val="kk-KZ"/>
        </w:rPr>
        <w:t xml:space="preserve"> - 0,3 мың теңге дөңгелекте</w:t>
      </w:r>
      <w:r w:rsidR="004A2F93">
        <w:rPr>
          <w:sz w:val="28"/>
          <w:szCs w:val="28"/>
          <w:lang w:val="kk-KZ"/>
        </w:rPr>
        <w:t>у есебінен қалдыққа байланысты).</w:t>
      </w:r>
    </w:p>
    <w:p w:rsidR="00E21ED1" w:rsidRPr="007011B3" w:rsidRDefault="00E21ED1" w:rsidP="00E21ED1">
      <w:pPr>
        <w:ind w:firstLine="709"/>
        <w:jc w:val="both"/>
        <w:rPr>
          <w:sz w:val="28"/>
          <w:szCs w:val="28"/>
          <w:lang w:val="kk-KZ"/>
        </w:rPr>
      </w:pPr>
      <w:r w:rsidRPr="007011B3">
        <w:rPr>
          <w:sz w:val="28"/>
          <w:szCs w:val="28"/>
          <w:lang w:val="kk-KZ"/>
        </w:rPr>
        <w:t>2019 жылғы 1 қаңтардағы жағдай бойынша жергілікті атқарушы органдармен 35</w:t>
      </w:r>
      <w:r>
        <w:rPr>
          <w:sz w:val="28"/>
          <w:szCs w:val="28"/>
          <w:lang w:val="kk-KZ"/>
        </w:rPr>
        <w:t> </w:t>
      </w:r>
      <w:r w:rsidRPr="007011B3">
        <w:rPr>
          <w:sz w:val="28"/>
          <w:szCs w:val="28"/>
          <w:lang w:val="kk-KZ"/>
        </w:rPr>
        <w:t>420</w:t>
      </w:r>
      <w:r>
        <w:rPr>
          <w:sz w:val="28"/>
          <w:szCs w:val="28"/>
          <w:lang w:val="kk-KZ"/>
        </w:rPr>
        <w:t> </w:t>
      </w:r>
      <w:r w:rsidRPr="007011B3">
        <w:rPr>
          <w:sz w:val="28"/>
          <w:szCs w:val="28"/>
          <w:lang w:val="kk-KZ"/>
        </w:rPr>
        <w:t xml:space="preserve">069,8 мың теңге игерілді немесе 100%, оның ішінде </w:t>
      </w:r>
      <w:r>
        <w:rPr>
          <w:sz w:val="28"/>
          <w:szCs w:val="28"/>
          <w:lang w:val="kk-KZ"/>
        </w:rPr>
        <w:t>мынадай</w:t>
      </w:r>
      <w:r w:rsidRPr="007011B3">
        <w:rPr>
          <w:sz w:val="28"/>
          <w:szCs w:val="28"/>
          <w:lang w:val="kk-KZ"/>
        </w:rPr>
        <w:t xml:space="preserve"> іс-шаралар бойынша:</w:t>
      </w:r>
    </w:p>
    <w:p w:rsidR="00E21ED1" w:rsidRPr="007011B3" w:rsidRDefault="004A2F93" w:rsidP="00E21ED1">
      <w:pPr>
        <w:ind w:firstLine="709"/>
        <w:jc w:val="both"/>
        <w:rPr>
          <w:sz w:val="28"/>
          <w:szCs w:val="28"/>
          <w:lang w:val="kk-KZ"/>
        </w:rPr>
      </w:pPr>
      <w:r>
        <w:rPr>
          <w:sz w:val="28"/>
          <w:szCs w:val="28"/>
          <w:lang w:val="kk-KZ"/>
        </w:rPr>
        <w:t>- </w:t>
      </w:r>
      <w:r w:rsidR="00E21ED1" w:rsidRPr="007011B3">
        <w:rPr>
          <w:sz w:val="28"/>
          <w:szCs w:val="28"/>
          <w:lang w:val="kk-KZ"/>
        </w:rPr>
        <w:t xml:space="preserve">жылумен, сумен жабдықтау және су бұру жүйелерін қайта құру және құрылысын </w:t>
      </w:r>
      <w:r w:rsidR="00E21ED1">
        <w:rPr>
          <w:sz w:val="28"/>
          <w:szCs w:val="28"/>
          <w:lang w:val="kk-KZ"/>
        </w:rPr>
        <w:t xml:space="preserve">кредиттеуге – </w:t>
      </w:r>
      <w:r w:rsidR="00E21ED1" w:rsidRPr="007011B3">
        <w:rPr>
          <w:sz w:val="28"/>
          <w:szCs w:val="28"/>
          <w:lang w:val="kk-KZ"/>
        </w:rPr>
        <w:t>республикалық бюджеттен бөлінген және 33</w:t>
      </w:r>
      <w:r w:rsidR="00E21ED1">
        <w:rPr>
          <w:sz w:val="28"/>
          <w:szCs w:val="28"/>
          <w:lang w:val="kk-KZ"/>
        </w:rPr>
        <w:t> </w:t>
      </w:r>
      <w:r w:rsidR="00E21ED1" w:rsidRPr="007011B3">
        <w:rPr>
          <w:sz w:val="28"/>
          <w:szCs w:val="28"/>
          <w:lang w:val="kk-KZ"/>
        </w:rPr>
        <w:t>131</w:t>
      </w:r>
      <w:r w:rsidR="00E21ED1">
        <w:rPr>
          <w:sz w:val="28"/>
          <w:szCs w:val="28"/>
          <w:lang w:val="kk-KZ"/>
        </w:rPr>
        <w:t> </w:t>
      </w:r>
      <w:r w:rsidR="00E21ED1" w:rsidRPr="007011B3">
        <w:rPr>
          <w:sz w:val="28"/>
          <w:szCs w:val="28"/>
          <w:lang w:val="kk-KZ"/>
        </w:rPr>
        <w:t>392,8 мың теңге немесе 100%;</w:t>
      </w:r>
    </w:p>
    <w:p w:rsidR="00E21ED1" w:rsidRPr="007011B3" w:rsidRDefault="004A2F93" w:rsidP="00E21ED1">
      <w:pPr>
        <w:ind w:firstLine="709"/>
        <w:jc w:val="both"/>
        <w:rPr>
          <w:sz w:val="28"/>
          <w:szCs w:val="28"/>
          <w:lang w:val="kk-KZ"/>
        </w:rPr>
      </w:pPr>
      <w:r>
        <w:rPr>
          <w:sz w:val="28"/>
          <w:szCs w:val="28"/>
          <w:lang w:val="kk-KZ"/>
        </w:rPr>
        <w:t>- </w:t>
      </w:r>
      <w:r w:rsidR="00E21ED1" w:rsidRPr="007011B3">
        <w:rPr>
          <w:sz w:val="28"/>
          <w:szCs w:val="28"/>
          <w:lang w:val="kk-KZ"/>
        </w:rPr>
        <w:t>жылумен қамтамасыз ету жүйелерін қайта құру және құрылысын несиелендіруге республикалық бюджеттен бөлінген және 2</w:t>
      </w:r>
      <w:r w:rsidR="00E21ED1">
        <w:rPr>
          <w:sz w:val="28"/>
          <w:szCs w:val="28"/>
          <w:lang w:val="kk-KZ"/>
        </w:rPr>
        <w:t> </w:t>
      </w:r>
      <w:r w:rsidR="00E21ED1" w:rsidRPr="007011B3">
        <w:rPr>
          <w:sz w:val="28"/>
          <w:szCs w:val="28"/>
          <w:lang w:val="kk-KZ"/>
        </w:rPr>
        <w:t>288</w:t>
      </w:r>
      <w:r w:rsidR="00E21ED1">
        <w:rPr>
          <w:sz w:val="28"/>
          <w:szCs w:val="28"/>
          <w:lang w:val="kk-KZ"/>
        </w:rPr>
        <w:t> </w:t>
      </w:r>
      <w:r w:rsidR="00E21ED1" w:rsidRPr="007011B3">
        <w:rPr>
          <w:sz w:val="28"/>
          <w:szCs w:val="28"/>
          <w:lang w:val="kk-KZ"/>
        </w:rPr>
        <w:t>677,0</w:t>
      </w:r>
      <w:r w:rsidR="00FF6B39">
        <w:rPr>
          <w:sz w:val="28"/>
          <w:szCs w:val="28"/>
          <w:lang w:val="kk-KZ"/>
        </w:rPr>
        <w:t> </w:t>
      </w:r>
      <w:r w:rsidR="00E21ED1" w:rsidRPr="007011B3">
        <w:rPr>
          <w:sz w:val="28"/>
          <w:szCs w:val="28"/>
          <w:lang w:val="kk-KZ"/>
        </w:rPr>
        <w:t>мың</w:t>
      </w:r>
      <w:r w:rsidR="00FF6B39">
        <w:rPr>
          <w:sz w:val="28"/>
          <w:szCs w:val="28"/>
          <w:lang w:val="kk-KZ"/>
        </w:rPr>
        <w:t> </w:t>
      </w:r>
      <w:r w:rsidR="00E21ED1" w:rsidRPr="007011B3">
        <w:rPr>
          <w:sz w:val="28"/>
          <w:szCs w:val="28"/>
          <w:lang w:val="kk-KZ"/>
        </w:rPr>
        <w:t xml:space="preserve">теңге немесе 100% </w:t>
      </w:r>
      <w:r w:rsidR="00E21ED1">
        <w:rPr>
          <w:sz w:val="28"/>
          <w:szCs w:val="28"/>
          <w:lang w:val="kk-KZ"/>
        </w:rPr>
        <w:t>атқарылды</w:t>
      </w:r>
      <w:r w:rsidR="00E21ED1" w:rsidRPr="007011B3">
        <w:rPr>
          <w:sz w:val="28"/>
          <w:szCs w:val="28"/>
          <w:lang w:val="kk-KZ"/>
        </w:rPr>
        <w:t>.</w:t>
      </w:r>
    </w:p>
    <w:p w:rsidR="00E21ED1" w:rsidRPr="00904802" w:rsidRDefault="00E21ED1" w:rsidP="00E21ED1">
      <w:pPr>
        <w:ind w:firstLine="709"/>
        <w:jc w:val="both"/>
        <w:rPr>
          <w:sz w:val="28"/>
          <w:szCs w:val="28"/>
          <w:lang w:val="kk-KZ"/>
        </w:rPr>
      </w:pPr>
      <w:r w:rsidRPr="007011B3">
        <w:rPr>
          <w:sz w:val="28"/>
          <w:szCs w:val="28"/>
          <w:lang w:val="kk-KZ"/>
        </w:rPr>
        <w:t>Нәтиже көрсеткіші</w:t>
      </w:r>
      <w:r>
        <w:rPr>
          <w:sz w:val="28"/>
          <w:szCs w:val="28"/>
          <w:lang w:val="kk-KZ"/>
        </w:rPr>
        <w:t>не қол жеткізілді</w:t>
      </w:r>
      <w:r w:rsidRPr="007011B3">
        <w:rPr>
          <w:sz w:val="28"/>
          <w:szCs w:val="28"/>
          <w:lang w:val="kk-KZ"/>
        </w:rPr>
        <w:t>:</w:t>
      </w:r>
      <w:r>
        <w:rPr>
          <w:sz w:val="28"/>
          <w:szCs w:val="28"/>
          <w:lang w:val="kk-KZ"/>
        </w:rPr>
        <w:t xml:space="preserve"> </w:t>
      </w:r>
    </w:p>
    <w:p w:rsidR="00E21ED1" w:rsidRPr="007011B3" w:rsidRDefault="00E21ED1" w:rsidP="00E21ED1">
      <w:pPr>
        <w:ind w:firstLine="709"/>
        <w:jc w:val="both"/>
        <w:rPr>
          <w:sz w:val="28"/>
          <w:szCs w:val="28"/>
          <w:lang w:val="kk-KZ"/>
        </w:rPr>
      </w:pPr>
      <w:r w:rsidRPr="007011B3">
        <w:rPr>
          <w:sz w:val="28"/>
          <w:szCs w:val="28"/>
          <w:lang w:val="kk-KZ"/>
        </w:rPr>
        <w:t xml:space="preserve">жылу, сумен жабдықтау және су бұру желілерінің тозуы </w:t>
      </w:r>
      <w:r w:rsidR="00FF6B39" w:rsidRPr="00FF6B39">
        <w:rPr>
          <w:sz w:val="28"/>
          <w:szCs w:val="28"/>
          <w:lang w:val="kk-KZ"/>
        </w:rPr>
        <w:t>(</w:t>
      </w:r>
      <w:r w:rsidR="00FF6B39">
        <w:rPr>
          <w:sz w:val="28"/>
          <w:szCs w:val="28"/>
          <w:lang w:val="kk-KZ"/>
        </w:rPr>
        <w:t xml:space="preserve">жоспар - </w:t>
      </w:r>
      <w:r w:rsidRPr="007011B3">
        <w:rPr>
          <w:sz w:val="28"/>
          <w:szCs w:val="28"/>
          <w:lang w:val="kk-KZ"/>
        </w:rPr>
        <w:t>57%</w:t>
      </w:r>
      <w:r w:rsidR="00FF6B39">
        <w:rPr>
          <w:sz w:val="28"/>
          <w:szCs w:val="28"/>
          <w:lang w:val="kk-KZ"/>
        </w:rPr>
        <w:t xml:space="preserve">), </w:t>
      </w:r>
      <w:r w:rsidRPr="007011B3">
        <w:rPr>
          <w:sz w:val="28"/>
          <w:szCs w:val="28"/>
          <w:lang w:val="kk-KZ"/>
        </w:rPr>
        <w:t xml:space="preserve"> </w:t>
      </w:r>
      <w:r w:rsidR="00FF6B39" w:rsidRPr="007011B3">
        <w:rPr>
          <w:sz w:val="28"/>
          <w:szCs w:val="28"/>
          <w:lang w:val="kk-KZ"/>
        </w:rPr>
        <w:t>57%</w:t>
      </w:r>
      <w:r w:rsidR="00FF6B39">
        <w:rPr>
          <w:sz w:val="28"/>
          <w:szCs w:val="28"/>
          <w:lang w:val="kk-KZ"/>
        </w:rPr>
        <w:t xml:space="preserve"> </w:t>
      </w:r>
      <w:r w:rsidRPr="007011B3">
        <w:rPr>
          <w:sz w:val="28"/>
          <w:szCs w:val="28"/>
          <w:lang w:val="kk-KZ"/>
        </w:rPr>
        <w:t>құрады. 172,9 км желі салынды және қайта жаңартылды (156,3 км сумен жабдықтау желілері және 16,6 км жылумен жабдықтау желілері)</w:t>
      </w:r>
      <w:r w:rsidR="00FF6B39">
        <w:rPr>
          <w:sz w:val="28"/>
          <w:szCs w:val="28"/>
          <w:lang w:val="kk-KZ"/>
        </w:rPr>
        <w:t>.</w:t>
      </w:r>
      <w:r w:rsidRPr="007011B3">
        <w:rPr>
          <w:sz w:val="28"/>
          <w:szCs w:val="28"/>
          <w:lang w:val="kk-KZ"/>
        </w:rPr>
        <w:t xml:space="preserve"> 1</w:t>
      </w:r>
      <w:r>
        <w:rPr>
          <w:sz w:val="28"/>
          <w:szCs w:val="28"/>
          <w:lang w:val="kk-KZ"/>
        </w:rPr>
        <w:t> </w:t>
      </w:r>
      <w:r w:rsidRPr="007011B3">
        <w:rPr>
          <w:sz w:val="28"/>
          <w:szCs w:val="28"/>
          <w:lang w:val="kk-KZ"/>
        </w:rPr>
        <w:t>311 жұмыс орны құрылды, оның ішінде 61</w:t>
      </w:r>
      <w:r>
        <w:rPr>
          <w:sz w:val="28"/>
          <w:szCs w:val="28"/>
          <w:lang w:val="kk-KZ"/>
        </w:rPr>
        <w:t> </w:t>
      </w:r>
      <w:r w:rsidRPr="007011B3">
        <w:rPr>
          <w:sz w:val="28"/>
          <w:szCs w:val="28"/>
          <w:lang w:val="kk-KZ"/>
        </w:rPr>
        <w:t xml:space="preserve"> тұрақты, 1</w:t>
      </w:r>
      <w:r>
        <w:rPr>
          <w:sz w:val="28"/>
          <w:szCs w:val="28"/>
          <w:lang w:val="kk-KZ"/>
        </w:rPr>
        <w:t> </w:t>
      </w:r>
      <w:r w:rsidRPr="007011B3">
        <w:rPr>
          <w:sz w:val="28"/>
          <w:szCs w:val="28"/>
          <w:lang w:val="kk-KZ"/>
        </w:rPr>
        <w:t>250 уақытша.</w:t>
      </w:r>
    </w:p>
    <w:p w:rsidR="00E21ED1" w:rsidRPr="0068079C" w:rsidRDefault="00E21ED1" w:rsidP="00E21ED1">
      <w:pPr>
        <w:ind w:firstLine="709"/>
        <w:jc w:val="both"/>
        <w:rPr>
          <w:b/>
          <w:sz w:val="28"/>
          <w:szCs w:val="28"/>
          <w:lang w:val="kk-KZ"/>
        </w:rPr>
      </w:pPr>
      <w:r>
        <w:rPr>
          <w:b/>
          <w:sz w:val="28"/>
          <w:szCs w:val="28"/>
          <w:lang w:val="kk-KZ"/>
        </w:rPr>
        <w:t>БЕСІНШІ БАҒЫТ: б</w:t>
      </w:r>
      <w:r w:rsidRPr="0068079C">
        <w:rPr>
          <w:b/>
          <w:sz w:val="28"/>
          <w:szCs w:val="28"/>
          <w:lang w:val="kk-KZ"/>
        </w:rPr>
        <w:t>ілім беру саласының инфрақұрылымын дамыту</w:t>
      </w:r>
    </w:p>
    <w:p w:rsidR="00E21ED1" w:rsidRPr="00F26A31" w:rsidRDefault="00E21DFE" w:rsidP="00E21ED1">
      <w:pPr>
        <w:ind w:firstLine="709"/>
        <w:jc w:val="both"/>
        <w:rPr>
          <w:i/>
          <w:sz w:val="28"/>
          <w:szCs w:val="28"/>
          <w:lang w:val="kk-KZ"/>
        </w:rPr>
      </w:pPr>
      <w:r>
        <w:rPr>
          <w:i/>
          <w:sz w:val="28"/>
          <w:szCs w:val="28"/>
          <w:lang w:val="kk-KZ"/>
        </w:rPr>
        <w:t>К</w:t>
      </w:r>
      <w:r w:rsidR="00E21ED1" w:rsidRPr="00F26A31">
        <w:rPr>
          <w:i/>
          <w:sz w:val="28"/>
          <w:szCs w:val="28"/>
          <w:lang w:val="kk-KZ"/>
        </w:rPr>
        <w:t>өрсеткіштер:</w:t>
      </w:r>
    </w:p>
    <w:p w:rsidR="00E21ED1" w:rsidRPr="00904802" w:rsidRDefault="00E21DFE" w:rsidP="00E21ED1">
      <w:pPr>
        <w:ind w:firstLine="709"/>
        <w:jc w:val="both"/>
        <w:rPr>
          <w:sz w:val="28"/>
          <w:szCs w:val="28"/>
          <w:lang w:val="kk-KZ"/>
        </w:rPr>
      </w:pPr>
      <w:r w:rsidRPr="00E21DFE">
        <w:rPr>
          <w:i/>
          <w:sz w:val="28"/>
          <w:szCs w:val="28"/>
          <w:lang w:val="kk-KZ"/>
        </w:rPr>
        <w:t xml:space="preserve">1) </w:t>
      </w:r>
      <w:r w:rsidR="00E21ED1" w:rsidRPr="00E21DFE">
        <w:rPr>
          <w:i/>
          <w:sz w:val="28"/>
          <w:szCs w:val="28"/>
          <w:lang w:val="kk-KZ"/>
        </w:rPr>
        <w:t>3 жастан 6 жасқа дейінгі балаларды мектепке дейінгі тәрбиемен және оқытумен қамту</w:t>
      </w:r>
      <w:r w:rsidR="00E21ED1">
        <w:rPr>
          <w:sz w:val="28"/>
          <w:szCs w:val="28"/>
          <w:lang w:val="kk-KZ"/>
        </w:rPr>
        <w:t xml:space="preserve"> жоспардағы </w:t>
      </w:r>
      <w:r w:rsidR="00E21ED1" w:rsidRPr="00904802">
        <w:rPr>
          <w:sz w:val="28"/>
          <w:szCs w:val="28"/>
          <w:lang w:val="kk-KZ"/>
        </w:rPr>
        <w:t>9</w:t>
      </w:r>
      <w:r w:rsidR="00E21ED1">
        <w:rPr>
          <w:sz w:val="28"/>
          <w:szCs w:val="28"/>
          <w:lang w:val="kk-KZ"/>
        </w:rPr>
        <w:t>5</w:t>
      </w:r>
      <w:r w:rsidR="00E21ED1" w:rsidRPr="00904802">
        <w:rPr>
          <w:sz w:val="28"/>
          <w:szCs w:val="28"/>
          <w:lang w:val="kk-KZ"/>
        </w:rPr>
        <w:t xml:space="preserve">% </w:t>
      </w:r>
      <w:r w:rsidR="00E21ED1">
        <w:rPr>
          <w:sz w:val="28"/>
          <w:szCs w:val="28"/>
          <w:lang w:val="kk-KZ"/>
        </w:rPr>
        <w:t>орнына</w:t>
      </w:r>
      <w:r w:rsidR="00FF6B39">
        <w:rPr>
          <w:sz w:val="28"/>
          <w:szCs w:val="28"/>
          <w:lang w:val="kk-KZ"/>
        </w:rPr>
        <w:t>,</w:t>
      </w:r>
      <w:r w:rsidR="00E21ED1">
        <w:rPr>
          <w:sz w:val="28"/>
          <w:szCs w:val="28"/>
          <w:lang w:val="kk-KZ"/>
        </w:rPr>
        <w:t xml:space="preserve"> іс жүзінде </w:t>
      </w:r>
      <w:r w:rsidR="00E21ED1" w:rsidRPr="00904802">
        <w:rPr>
          <w:sz w:val="28"/>
          <w:szCs w:val="28"/>
          <w:lang w:val="kk-KZ"/>
        </w:rPr>
        <w:t xml:space="preserve"> 95,2% құрады (2017 ж. – 90,5%). 3-6 жастағы балаларды қамту </w:t>
      </w:r>
      <w:r w:rsidR="00E21ED1">
        <w:rPr>
          <w:sz w:val="28"/>
          <w:szCs w:val="28"/>
          <w:lang w:val="kk-KZ"/>
        </w:rPr>
        <w:t xml:space="preserve">серпіні </w:t>
      </w:r>
      <w:r w:rsidR="00E21ED1" w:rsidRPr="00904802">
        <w:rPr>
          <w:sz w:val="28"/>
          <w:szCs w:val="28"/>
          <w:lang w:val="kk-KZ"/>
        </w:rPr>
        <w:t>-</w:t>
      </w:r>
      <w:r w:rsidR="00E21ED1">
        <w:rPr>
          <w:sz w:val="28"/>
          <w:szCs w:val="28"/>
          <w:lang w:val="kk-KZ"/>
        </w:rPr>
        <w:t xml:space="preserve"> </w:t>
      </w:r>
      <w:r w:rsidR="00E21ED1" w:rsidRPr="00904802">
        <w:rPr>
          <w:sz w:val="28"/>
          <w:szCs w:val="28"/>
          <w:lang w:val="kk-KZ"/>
        </w:rPr>
        <w:t>4,8%.</w:t>
      </w:r>
    </w:p>
    <w:p w:rsidR="00E21ED1" w:rsidRPr="00F26A31" w:rsidRDefault="00E21ED1" w:rsidP="00E21ED1">
      <w:pPr>
        <w:ind w:firstLine="709"/>
        <w:jc w:val="both"/>
        <w:rPr>
          <w:sz w:val="28"/>
          <w:szCs w:val="28"/>
          <w:lang w:val="kk-KZ"/>
        </w:rPr>
      </w:pPr>
      <w:r w:rsidRPr="00904802">
        <w:rPr>
          <w:sz w:val="28"/>
          <w:szCs w:val="28"/>
          <w:lang w:val="kk-KZ"/>
        </w:rPr>
        <w:t>Республикада 10</w:t>
      </w:r>
      <w:r>
        <w:rPr>
          <w:sz w:val="28"/>
          <w:szCs w:val="28"/>
          <w:lang w:val="kk-KZ"/>
        </w:rPr>
        <w:t> </w:t>
      </w:r>
      <w:r w:rsidRPr="00904802">
        <w:rPr>
          <w:sz w:val="28"/>
          <w:szCs w:val="28"/>
          <w:lang w:val="kk-KZ"/>
        </w:rPr>
        <w:t>314 мектепке дейінгі ұйым жұмыс істейді (оның ішінде</w:t>
      </w:r>
      <w:r>
        <w:rPr>
          <w:sz w:val="28"/>
          <w:szCs w:val="28"/>
          <w:lang w:val="kk-KZ"/>
        </w:rPr>
        <w:t>,</w:t>
      </w:r>
      <w:r w:rsidRPr="00904802">
        <w:rPr>
          <w:sz w:val="28"/>
          <w:szCs w:val="28"/>
          <w:lang w:val="kk-KZ"/>
        </w:rPr>
        <w:t xml:space="preserve"> </w:t>
      </w:r>
      <w:r w:rsidRPr="00F26A31">
        <w:rPr>
          <w:sz w:val="28"/>
          <w:szCs w:val="28"/>
          <w:lang w:val="kk-KZ"/>
        </w:rPr>
        <w:t>мемлекеттік балабақшалар – 2</w:t>
      </w:r>
      <w:r w:rsidR="00FF6B39">
        <w:rPr>
          <w:sz w:val="28"/>
          <w:szCs w:val="28"/>
          <w:lang w:val="kk-KZ"/>
        </w:rPr>
        <w:t xml:space="preserve"> </w:t>
      </w:r>
      <w:r w:rsidRPr="00F26A31">
        <w:rPr>
          <w:sz w:val="28"/>
          <w:szCs w:val="28"/>
          <w:lang w:val="kk-KZ"/>
        </w:rPr>
        <w:t>870, шағын орталықтар – 3</w:t>
      </w:r>
      <w:r w:rsidR="00FF6B39">
        <w:rPr>
          <w:sz w:val="28"/>
          <w:szCs w:val="28"/>
          <w:lang w:val="kk-KZ"/>
        </w:rPr>
        <w:t xml:space="preserve"> </w:t>
      </w:r>
      <w:r w:rsidRPr="00F26A31">
        <w:rPr>
          <w:sz w:val="28"/>
          <w:szCs w:val="28"/>
          <w:lang w:val="kk-KZ"/>
        </w:rPr>
        <w:t>695, жекеменшік балабақшалар – 3</w:t>
      </w:r>
      <w:r w:rsidR="00FF6B39">
        <w:rPr>
          <w:sz w:val="28"/>
          <w:szCs w:val="28"/>
          <w:lang w:val="kk-KZ"/>
        </w:rPr>
        <w:t xml:space="preserve"> </w:t>
      </w:r>
      <w:r w:rsidRPr="00F26A31">
        <w:rPr>
          <w:sz w:val="28"/>
          <w:szCs w:val="28"/>
          <w:lang w:val="kk-KZ"/>
        </w:rPr>
        <w:t>289, шағын орталықтар – 460).</w:t>
      </w:r>
    </w:p>
    <w:p w:rsidR="00E21ED1" w:rsidRPr="0068079C" w:rsidRDefault="00E21ED1" w:rsidP="00E21ED1">
      <w:pPr>
        <w:ind w:firstLine="708"/>
        <w:jc w:val="both"/>
        <w:rPr>
          <w:sz w:val="28"/>
          <w:szCs w:val="28"/>
          <w:lang w:val="kk-KZ"/>
        </w:rPr>
      </w:pPr>
      <w:r w:rsidRPr="0068079C">
        <w:rPr>
          <w:sz w:val="28"/>
          <w:szCs w:val="28"/>
          <w:lang w:val="kk-KZ"/>
        </w:rPr>
        <w:t>2018 жылы 62,4 мың орынға 788 мектепке дейінгі ұйым ашылды.</w:t>
      </w:r>
    </w:p>
    <w:p w:rsidR="00E21ED1" w:rsidRPr="0068079C" w:rsidRDefault="00E21ED1" w:rsidP="00E21ED1">
      <w:pPr>
        <w:ind w:firstLine="708"/>
        <w:jc w:val="both"/>
        <w:rPr>
          <w:sz w:val="28"/>
          <w:szCs w:val="28"/>
          <w:lang w:val="kk-KZ"/>
        </w:rPr>
      </w:pPr>
      <w:r w:rsidRPr="0068079C">
        <w:rPr>
          <w:sz w:val="28"/>
          <w:szCs w:val="28"/>
          <w:lang w:val="kk-KZ"/>
        </w:rPr>
        <w:t xml:space="preserve">Жеке меншік мектепке дейінгі ұйымдардың көп саны Түркістан (110 бірлік), Алматы (92 бірлік) облыстарында және Алматы (204 бірлік), Астана (47 бірлік) және Шымкент </w:t>
      </w:r>
      <w:r>
        <w:rPr>
          <w:sz w:val="28"/>
          <w:szCs w:val="28"/>
          <w:lang w:val="kk-KZ"/>
        </w:rPr>
        <w:t>(57 бірлік) қалаларында ашылды</w:t>
      </w:r>
      <w:r w:rsidR="00FF6B39">
        <w:rPr>
          <w:sz w:val="28"/>
          <w:szCs w:val="28"/>
          <w:lang w:val="kk-KZ"/>
        </w:rPr>
        <w:t>.</w:t>
      </w:r>
    </w:p>
    <w:p w:rsidR="00E21ED1" w:rsidRPr="00805E86" w:rsidRDefault="00E21DFE" w:rsidP="00E21ED1">
      <w:pPr>
        <w:ind w:firstLine="708"/>
        <w:jc w:val="both"/>
        <w:rPr>
          <w:sz w:val="28"/>
          <w:szCs w:val="28"/>
          <w:lang w:val="kk-KZ"/>
        </w:rPr>
      </w:pPr>
      <w:r w:rsidRPr="00E21DFE">
        <w:rPr>
          <w:i/>
          <w:sz w:val="28"/>
          <w:szCs w:val="28"/>
          <w:lang w:val="kk-KZ"/>
        </w:rPr>
        <w:t xml:space="preserve">2) </w:t>
      </w:r>
      <w:r w:rsidR="00FF6B39" w:rsidRPr="00E21DFE">
        <w:rPr>
          <w:i/>
          <w:sz w:val="28"/>
          <w:szCs w:val="28"/>
          <w:lang w:val="kk-KZ"/>
        </w:rPr>
        <w:t>Б</w:t>
      </w:r>
      <w:r w:rsidR="00E21ED1" w:rsidRPr="00E21DFE">
        <w:rPr>
          <w:i/>
          <w:sz w:val="28"/>
          <w:szCs w:val="28"/>
          <w:lang w:val="kk-KZ"/>
        </w:rPr>
        <w:t>ейіндік магистратурада даярланған кадрлар саны</w:t>
      </w:r>
      <w:r w:rsidR="00E21ED1" w:rsidRPr="0068079C">
        <w:rPr>
          <w:sz w:val="28"/>
          <w:szCs w:val="28"/>
          <w:lang w:val="kk-KZ"/>
        </w:rPr>
        <w:t xml:space="preserve"> ИИДМБ басым салалары үшін 11</w:t>
      </w:r>
      <w:r w:rsidR="00E21ED1">
        <w:rPr>
          <w:sz w:val="28"/>
          <w:szCs w:val="28"/>
          <w:lang w:val="kk-KZ"/>
        </w:rPr>
        <w:t xml:space="preserve"> базалық жоғары оқу орны жоспардағы </w:t>
      </w:r>
      <w:r w:rsidR="00E21ED1" w:rsidRPr="0068079C">
        <w:rPr>
          <w:sz w:val="28"/>
          <w:szCs w:val="28"/>
          <w:lang w:val="kk-KZ"/>
        </w:rPr>
        <w:t>2</w:t>
      </w:r>
      <w:r w:rsidR="00E21ED1">
        <w:rPr>
          <w:sz w:val="28"/>
          <w:szCs w:val="28"/>
          <w:lang w:val="kk-KZ"/>
        </w:rPr>
        <w:t> </w:t>
      </w:r>
      <w:r w:rsidR="00E21ED1" w:rsidRPr="0068079C">
        <w:rPr>
          <w:sz w:val="28"/>
          <w:szCs w:val="28"/>
          <w:lang w:val="kk-KZ"/>
        </w:rPr>
        <w:t>800 бірлік</w:t>
      </w:r>
      <w:r w:rsidR="00E21ED1">
        <w:rPr>
          <w:sz w:val="28"/>
          <w:szCs w:val="28"/>
          <w:lang w:val="kk-KZ"/>
        </w:rPr>
        <w:t>тің орнына</w:t>
      </w:r>
      <w:r w:rsidR="00FF6B39">
        <w:rPr>
          <w:sz w:val="28"/>
          <w:szCs w:val="28"/>
          <w:lang w:val="kk-KZ"/>
        </w:rPr>
        <w:t>,</w:t>
      </w:r>
      <w:r w:rsidR="00E21ED1" w:rsidRPr="0068079C">
        <w:rPr>
          <w:sz w:val="28"/>
          <w:szCs w:val="28"/>
          <w:lang w:val="kk-KZ"/>
        </w:rPr>
        <w:t xml:space="preserve"> </w:t>
      </w:r>
      <w:r w:rsidR="00E21ED1">
        <w:rPr>
          <w:sz w:val="28"/>
          <w:szCs w:val="28"/>
          <w:lang w:val="kk-KZ"/>
        </w:rPr>
        <w:t>іс жүзінде</w:t>
      </w:r>
      <w:r w:rsidR="00E21ED1" w:rsidRPr="0068079C">
        <w:rPr>
          <w:sz w:val="28"/>
          <w:szCs w:val="28"/>
          <w:lang w:val="kk-KZ"/>
        </w:rPr>
        <w:t xml:space="preserve"> 2</w:t>
      </w:r>
      <w:r w:rsidR="00E21ED1">
        <w:rPr>
          <w:sz w:val="28"/>
          <w:szCs w:val="28"/>
          <w:lang w:val="kk-KZ"/>
        </w:rPr>
        <w:t> </w:t>
      </w:r>
      <w:r w:rsidR="00E21ED1" w:rsidRPr="0068079C">
        <w:rPr>
          <w:sz w:val="28"/>
          <w:szCs w:val="28"/>
          <w:lang w:val="kk-KZ"/>
        </w:rPr>
        <w:t>772 бірлікті құрады. 2018 жылы ИИДМБ мамандықтары бойынша 2</w:t>
      </w:r>
      <w:r w:rsidR="00E21ED1">
        <w:rPr>
          <w:sz w:val="28"/>
          <w:szCs w:val="28"/>
          <w:lang w:val="kk-KZ"/>
        </w:rPr>
        <w:t> </w:t>
      </w:r>
      <w:r w:rsidR="00E21ED1" w:rsidRPr="0068079C">
        <w:rPr>
          <w:sz w:val="28"/>
          <w:szCs w:val="28"/>
          <w:lang w:val="kk-KZ"/>
        </w:rPr>
        <w:t xml:space="preserve">772 магистрант шығарылды. Олардың әрқайсысымен оларды қабылдау кезінде үш жақты келісімдер жасалды (білім алушы – ЖОО – Кәсіпорын), олардың кейіннен жұмысқа орналасуын </w:t>
      </w:r>
      <w:r w:rsidR="00E21ED1">
        <w:rPr>
          <w:sz w:val="28"/>
          <w:szCs w:val="28"/>
          <w:lang w:val="kk-KZ"/>
        </w:rPr>
        <w:t>көзделген</w:t>
      </w:r>
      <w:r w:rsidR="00E21ED1" w:rsidRPr="0068079C">
        <w:rPr>
          <w:sz w:val="28"/>
          <w:szCs w:val="28"/>
          <w:lang w:val="kk-KZ"/>
        </w:rPr>
        <w:t xml:space="preserve">. </w:t>
      </w:r>
      <w:r w:rsidR="00C9445B">
        <w:rPr>
          <w:sz w:val="28"/>
          <w:szCs w:val="28"/>
          <w:lang w:val="kk-KZ"/>
        </w:rPr>
        <w:br/>
      </w:r>
      <w:r w:rsidR="00E21ED1" w:rsidRPr="0068079C">
        <w:rPr>
          <w:sz w:val="28"/>
          <w:szCs w:val="28"/>
          <w:lang w:val="kk-KZ"/>
        </w:rPr>
        <w:t>2017</w:t>
      </w:r>
      <w:r w:rsidR="00C9445B">
        <w:rPr>
          <w:sz w:val="28"/>
          <w:szCs w:val="28"/>
          <w:lang w:val="kk-KZ"/>
        </w:rPr>
        <w:t xml:space="preserve"> – </w:t>
      </w:r>
      <w:r w:rsidR="00E21ED1" w:rsidRPr="0068079C">
        <w:rPr>
          <w:sz w:val="28"/>
          <w:szCs w:val="28"/>
          <w:lang w:val="kk-KZ"/>
        </w:rPr>
        <w:t>2018</w:t>
      </w:r>
      <w:r w:rsidR="00C9445B">
        <w:rPr>
          <w:sz w:val="28"/>
          <w:szCs w:val="28"/>
          <w:lang w:val="kk-KZ"/>
        </w:rPr>
        <w:t xml:space="preserve"> </w:t>
      </w:r>
      <w:r w:rsidR="00E21ED1" w:rsidRPr="0068079C">
        <w:rPr>
          <w:sz w:val="28"/>
          <w:szCs w:val="28"/>
          <w:lang w:val="kk-KZ"/>
        </w:rPr>
        <w:t>жылдары оқу үлгерімінің төмендігі, академиялық демалысқа шығуы себебінен 263 магистрант ЖОО-нан шығарылды. Бұл түлектердің жұмысқа орналасу пайызы 91%</w:t>
      </w:r>
      <w:r w:rsidR="00E21ED1">
        <w:rPr>
          <w:sz w:val="28"/>
          <w:szCs w:val="28"/>
          <w:lang w:val="kk-KZ"/>
        </w:rPr>
        <w:t>-</w:t>
      </w:r>
      <w:r w:rsidR="00B72E85">
        <w:rPr>
          <w:sz w:val="28"/>
          <w:szCs w:val="28"/>
          <w:lang w:val="kk-KZ"/>
        </w:rPr>
        <w:t>ті</w:t>
      </w:r>
      <w:r w:rsidR="00E21ED1" w:rsidRPr="0068079C">
        <w:rPr>
          <w:sz w:val="28"/>
          <w:szCs w:val="28"/>
          <w:lang w:val="kk-KZ"/>
        </w:rPr>
        <w:t xml:space="preserve"> құрады.</w:t>
      </w:r>
    </w:p>
    <w:p w:rsidR="00E21ED1" w:rsidRPr="00805E86" w:rsidRDefault="00E21ED1" w:rsidP="00E21ED1">
      <w:pPr>
        <w:ind w:firstLine="708"/>
        <w:jc w:val="both"/>
        <w:rPr>
          <w:sz w:val="28"/>
          <w:szCs w:val="28"/>
          <w:lang w:val="kk-KZ"/>
        </w:rPr>
      </w:pPr>
      <w:r w:rsidRPr="00805E86">
        <w:rPr>
          <w:sz w:val="28"/>
          <w:szCs w:val="28"/>
          <w:lang w:val="kk-KZ"/>
        </w:rPr>
        <w:t>2019 жылдың наурыз айында ИИДМБ мамандықтары бойынша 3</w:t>
      </w:r>
      <w:r w:rsidR="00FF6B39">
        <w:rPr>
          <w:sz w:val="28"/>
          <w:szCs w:val="28"/>
          <w:lang w:val="kk-KZ"/>
        </w:rPr>
        <w:t> </w:t>
      </w:r>
      <w:r w:rsidRPr="00805E86">
        <w:rPr>
          <w:sz w:val="28"/>
          <w:szCs w:val="28"/>
          <w:lang w:val="kk-KZ"/>
        </w:rPr>
        <w:t>500</w:t>
      </w:r>
      <w:r>
        <w:rPr>
          <w:sz w:val="28"/>
          <w:szCs w:val="28"/>
          <w:lang w:val="kk-KZ"/>
        </w:rPr>
        <w:t> </w:t>
      </w:r>
      <w:r w:rsidRPr="00805E86">
        <w:rPr>
          <w:sz w:val="28"/>
          <w:szCs w:val="28"/>
          <w:lang w:val="kk-KZ"/>
        </w:rPr>
        <w:t>магистрантты</w:t>
      </w:r>
      <w:r w:rsidR="00FF6B39">
        <w:rPr>
          <w:sz w:val="28"/>
          <w:szCs w:val="28"/>
          <w:lang w:val="kk-KZ"/>
        </w:rPr>
        <w:t>ң соңғы шығарылымы жоспарлануда.</w:t>
      </w:r>
    </w:p>
    <w:p w:rsidR="00E21ED1" w:rsidRPr="00805E86" w:rsidRDefault="00E21DFE" w:rsidP="00E21ED1">
      <w:pPr>
        <w:ind w:firstLine="708"/>
        <w:jc w:val="both"/>
        <w:rPr>
          <w:sz w:val="28"/>
          <w:szCs w:val="28"/>
          <w:lang w:val="kk-KZ"/>
        </w:rPr>
      </w:pPr>
      <w:r w:rsidRPr="00E21DFE">
        <w:rPr>
          <w:i/>
          <w:sz w:val="28"/>
          <w:szCs w:val="28"/>
          <w:lang w:val="kk-KZ"/>
        </w:rPr>
        <w:lastRenderedPageBreak/>
        <w:t xml:space="preserve">3) </w:t>
      </w:r>
      <w:r w:rsidR="00FF6B39" w:rsidRPr="00E21DFE">
        <w:rPr>
          <w:i/>
          <w:sz w:val="28"/>
          <w:szCs w:val="28"/>
          <w:lang w:val="kk-KZ"/>
        </w:rPr>
        <w:t>Ш</w:t>
      </w:r>
      <w:r w:rsidR="00E21ED1" w:rsidRPr="00E21DFE">
        <w:rPr>
          <w:i/>
          <w:sz w:val="28"/>
          <w:szCs w:val="28"/>
          <w:lang w:val="kk-KZ"/>
        </w:rPr>
        <w:t>етелдік жетекші ғылыми парктер, компаниялар мен халықаралық қаржы ұйымдары атынан серіктестердің</w:t>
      </w:r>
      <w:r w:rsidR="00E21ED1" w:rsidRPr="00805E86">
        <w:rPr>
          <w:sz w:val="28"/>
          <w:szCs w:val="28"/>
          <w:lang w:val="kk-KZ"/>
        </w:rPr>
        <w:t xml:space="preserve"> саны 6 бірлікті құрады (жоспар</w:t>
      </w:r>
      <w:r w:rsidR="00E21ED1">
        <w:rPr>
          <w:sz w:val="28"/>
          <w:szCs w:val="28"/>
          <w:lang w:val="kk-KZ"/>
        </w:rPr>
        <w:t>да</w:t>
      </w:r>
      <w:r w:rsidR="00E21ED1" w:rsidRPr="00805E86">
        <w:rPr>
          <w:sz w:val="28"/>
          <w:szCs w:val="28"/>
          <w:lang w:val="kk-KZ"/>
        </w:rPr>
        <w:t xml:space="preserve"> 6 бірлік). 2018 жылы Халықаралық ғылыми-техникалық орталық (бұдан әрі – ХҒТО) шеңберінде 6 қазақстандық жоба іске асырылды.</w:t>
      </w:r>
    </w:p>
    <w:p w:rsidR="00E21ED1" w:rsidRPr="00805E86" w:rsidRDefault="00E21ED1" w:rsidP="00E21ED1">
      <w:pPr>
        <w:ind w:firstLine="708"/>
        <w:jc w:val="both"/>
        <w:rPr>
          <w:sz w:val="28"/>
          <w:szCs w:val="28"/>
          <w:lang w:val="kk-KZ"/>
        </w:rPr>
      </w:pPr>
      <w:r w:rsidRPr="00805E86">
        <w:rPr>
          <w:sz w:val="28"/>
          <w:szCs w:val="28"/>
          <w:lang w:val="kk-KZ"/>
        </w:rPr>
        <w:t>TOTAL, Schneider Electric, Mitsubishi Electric, FESTO, Leica Geosystems, Epam Systems және FLUOR трансұлттық корпорациялары ҚарМТУ базасында жұмыс істейтін 7 инженерлік құзыреттілік орталығын дамытуға қатысады.</w:t>
      </w:r>
    </w:p>
    <w:p w:rsidR="00E21ED1" w:rsidRPr="00805E86" w:rsidRDefault="00E21ED1" w:rsidP="00E21ED1">
      <w:pPr>
        <w:ind w:firstLine="708"/>
        <w:jc w:val="both"/>
        <w:rPr>
          <w:sz w:val="28"/>
          <w:szCs w:val="28"/>
          <w:lang w:val="kk-KZ"/>
        </w:rPr>
      </w:pPr>
      <w:r w:rsidRPr="00805E86">
        <w:rPr>
          <w:sz w:val="28"/>
          <w:szCs w:val="28"/>
          <w:lang w:val="kk-KZ"/>
        </w:rPr>
        <w:t xml:space="preserve">Республиканың жетекші жоғары оқу орындары (Д. Серікбаев атындағы ШҚМТУ, Е. А. Бөкетов атындағы ҚарМУ, Л. Н. Гумилев атындағы ЕҰУ) </w:t>
      </w:r>
      <w:r>
        <w:rPr>
          <w:sz w:val="28"/>
          <w:szCs w:val="28"/>
          <w:lang w:val="kk-KZ"/>
        </w:rPr>
        <w:t>«</w:t>
      </w:r>
      <w:r w:rsidRPr="00805E86">
        <w:rPr>
          <w:sz w:val="28"/>
          <w:szCs w:val="28"/>
          <w:lang w:val="kk-KZ"/>
        </w:rPr>
        <w:t>China Railway Asiya - Europa Constructoin Investment Co.</w:t>
      </w:r>
      <w:r>
        <w:rPr>
          <w:sz w:val="28"/>
          <w:szCs w:val="28"/>
          <w:lang w:val="kk-KZ"/>
        </w:rPr>
        <w:t>,</w:t>
      </w:r>
      <w:r w:rsidRPr="00572497">
        <w:rPr>
          <w:sz w:val="28"/>
          <w:szCs w:val="28"/>
          <w:lang w:val="kk-KZ"/>
        </w:rPr>
        <w:t xml:space="preserve"> </w:t>
      </w:r>
      <w:r w:rsidRPr="00805E86">
        <w:rPr>
          <w:sz w:val="28"/>
          <w:szCs w:val="28"/>
          <w:lang w:val="kk-KZ"/>
        </w:rPr>
        <w:t xml:space="preserve">LTD және </w:t>
      </w:r>
      <w:r>
        <w:rPr>
          <w:sz w:val="28"/>
          <w:szCs w:val="28"/>
          <w:lang w:val="kk-KZ"/>
        </w:rPr>
        <w:t>«</w:t>
      </w:r>
      <w:r w:rsidRPr="00805E86">
        <w:rPr>
          <w:sz w:val="28"/>
          <w:szCs w:val="28"/>
          <w:lang w:val="kk-KZ"/>
        </w:rPr>
        <w:t xml:space="preserve">Beijing State-Owned Assets Management Co., LTD құрамындағы Қытай компаниялары консорциумымен, Еуропалық университеттер </w:t>
      </w:r>
      <w:r>
        <w:rPr>
          <w:sz w:val="28"/>
          <w:szCs w:val="28"/>
          <w:lang w:val="kk-KZ"/>
        </w:rPr>
        <w:t>қауымдастығымен</w:t>
      </w:r>
      <w:r w:rsidRPr="00805E86">
        <w:rPr>
          <w:sz w:val="28"/>
          <w:szCs w:val="28"/>
          <w:lang w:val="kk-KZ"/>
        </w:rPr>
        <w:t xml:space="preserve">, Фольклсваген қорымен зерттеу жобаларын жүзеге асыру бойынша ынтымақтастық </w:t>
      </w:r>
      <w:r>
        <w:rPr>
          <w:sz w:val="28"/>
          <w:szCs w:val="28"/>
          <w:lang w:val="kk-KZ"/>
        </w:rPr>
        <w:t>жолға қойылды»</w:t>
      </w:r>
      <w:r w:rsidR="00F63F9D">
        <w:rPr>
          <w:sz w:val="28"/>
          <w:szCs w:val="28"/>
          <w:lang w:val="kk-KZ"/>
        </w:rPr>
        <w:t>.</w:t>
      </w:r>
    </w:p>
    <w:p w:rsidR="00E21ED1" w:rsidRPr="00805E86" w:rsidRDefault="00E21DFE" w:rsidP="00E21ED1">
      <w:pPr>
        <w:ind w:firstLine="708"/>
        <w:jc w:val="both"/>
        <w:rPr>
          <w:sz w:val="28"/>
          <w:szCs w:val="28"/>
          <w:lang w:val="kk-KZ"/>
        </w:rPr>
      </w:pPr>
      <w:r w:rsidRPr="00E21DFE">
        <w:rPr>
          <w:i/>
          <w:sz w:val="28"/>
          <w:szCs w:val="28"/>
          <w:lang w:val="kk-KZ"/>
        </w:rPr>
        <w:t xml:space="preserve">4) </w:t>
      </w:r>
      <w:r w:rsidR="00E21ED1" w:rsidRPr="00E21DFE">
        <w:rPr>
          <w:i/>
          <w:sz w:val="28"/>
          <w:szCs w:val="28"/>
          <w:lang w:val="kk-KZ"/>
        </w:rPr>
        <w:t>«Назарбаев Университеті» ДБҰ бағдарламалық-нысаналы және гранттық қаржыландыру шеңберінде іске асырылған ғылыми жобалар</w:t>
      </w:r>
      <w:r w:rsidR="00E21ED1" w:rsidRPr="00805E86">
        <w:rPr>
          <w:sz w:val="28"/>
          <w:szCs w:val="28"/>
          <w:lang w:val="kk-KZ"/>
        </w:rPr>
        <w:t xml:space="preserve"> саны 4/41 бірлікті құрады (жоспар 10/40 бірлік). Көрсеткіш</w:t>
      </w:r>
      <w:r w:rsidR="00E21ED1">
        <w:rPr>
          <w:sz w:val="28"/>
          <w:szCs w:val="28"/>
          <w:lang w:val="kk-KZ"/>
        </w:rPr>
        <w:t>ке</w:t>
      </w:r>
      <w:r w:rsidR="00E21ED1" w:rsidRPr="00805E86">
        <w:rPr>
          <w:sz w:val="28"/>
          <w:szCs w:val="28"/>
          <w:lang w:val="kk-KZ"/>
        </w:rPr>
        <w:t xml:space="preserve"> қол жеткізілген жоқ. 2018 жылы </w:t>
      </w:r>
      <w:r w:rsidR="00E21ED1">
        <w:rPr>
          <w:sz w:val="28"/>
          <w:szCs w:val="28"/>
          <w:lang w:val="kk-KZ"/>
        </w:rPr>
        <w:t>«</w:t>
      </w:r>
      <w:r w:rsidR="00E21ED1" w:rsidRPr="00805E86">
        <w:rPr>
          <w:sz w:val="28"/>
          <w:szCs w:val="28"/>
          <w:lang w:val="kk-KZ"/>
        </w:rPr>
        <w:t>Назарбаев Университеті</w:t>
      </w:r>
      <w:r w:rsidR="00E21ED1">
        <w:rPr>
          <w:sz w:val="28"/>
          <w:szCs w:val="28"/>
          <w:lang w:val="kk-KZ"/>
        </w:rPr>
        <w:t>»</w:t>
      </w:r>
      <w:r w:rsidR="00E21ED1" w:rsidRPr="00805E86">
        <w:rPr>
          <w:sz w:val="28"/>
          <w:szCs w:val="28"/>
          <w:lang w:val="kk-KZ"/>
        </w:rPr>
        <w:t xml:space="preserve"> ДББҰ және оның жеке мекемелері гранттық қаржыландыру шеңберінде 41 жоба және бағдарламалық-нысаналы қаржыландыру шеңберінде 4 жоба іске асырылуда (бағдарламалық-нысаналы қаржыландыру бойынша конкурсқа берілген</w:t>
      </w:r>
      <w:r w:rsidR="00E21ED1">
        <w:rPr>
          <w:sz w:val="28"/>
          <w:szCs w:val="28"/>
          <w:lang w:val="kk-KZ"/>
        </w:rPr>
        <w:t xml:space="preserve"> </w:t>
      </w:r>
      <w:r w:rsidR="00F63F9D">
        <w:rPr>
          <w:sz w:val="28"/>
          <w:szCs w:val="28"/>
          <w:lang w:val="kk-KZ"/>
        </w:rPr>
        <w:t xml:space="preserve">- </w:t>
      </w:r>
      <w:r w:rsidR="00E21ED1" w:rsidRPr="00805E86">
        <w:rPr>
          <w:sz w:val="28"/>
          <w:szCs w:val="28"/>
          <w:lang w:val="kk-KZ"/>
        </w:rPr>
        <w:t>10 жоба, барлығы</w:t>
      </w:r>
      <w:r w:rsidR="00E21ED1">
        <w:rPr>
          <w:sz w:val="28"/>
          <w:szCs w:val="28"/>
          <w:lang w:val="kk-KZ"/>
        </w:rPr>
        <w:t xml:space="preserve"> </w:t>
      </w:r>
      <w:r w:rsidR="00F63F9D">
        <w:rPr>
          <w:sz w:val="28"/>
          <w:szCs w:val="28"/>
          <w:lang w:val="kk-KZ"/>
        </w:rPr>
        <w:t>- 4 жоба өтті).</w:t>
      </w:r>
    </w:p>
    <w:p w:rsidR="00E21ED1" w:rsidRPr="00805E86" w:rsidRDefault="00E21DFE" w:rsidP="00E21ED1">
      <w:pPr>
        <w:ind w:firstLine="709"/>
        <w:jc w:val="both"/>
        <w:rPr>
          <w:color w:val="000000"/>
          <w:sz w:val="28"/>
          <w:szCs w:val="28"/>
          <w:lang w:val="kk-KZ"/>
        </w:rPr>
      </w:pPr>
      <w:r w:rsidRPr="00E21DFE">
        <w:rPr>
          <w:i/>
          <w:color w:val="000000"/>
          <w:sz w:val="28"/>
          <w:szCs w:val="28"/>
          <w:lang w:val="kk-KZ"/>
        </w:rPr>
        <w:t xml:space="preserve">5) </w:t>
      </w:r>
      <w:r w:rsidR="00F63F9D" w:rsidRPr="00E21DFE">
        <w:rPr>
          <w:i/>
          <w:color w:val="000000"/>
          <w:sz w:val="28"/>
          <w:szCs w:val="28"/>
          <w:lang w:val="kk-KZ"/>
        </w:rPr>
        <w:t>Ұ</w:t>
      </w:r>
      <w:r w:rsidR="00E21ED1" w:rsidRPr="00E21DFE">
        <w:rPr>
          <w:i/>
          <w:color w:val="000000"/>
          <w:sz w:val="28"/>
          <w:szCs w:val="28"/>
          <w:lang w:val="kk-KZ"/>
        </w:rPr>
        <w:t>жымдық пайдалану зертханалары базасында орындалатын тіркелген ғылыми бағдарламалар</w:t>
      </w:r>
      <w:r w:rsidR="00E21ED1" w:rsidRPr="00805E86">
        <w:rPr>
          <w:color w:val="000000"/>
          <w:sz w:val="28"/>
          <w:szCs w:val="28"/>
          <w:lang w:val="kk-KZ"/>
        </w:rPr>
        <w:t xml:space="preserve"> саны жоспар</w:t>
      </w:r>
      <w:r w:rsidR="00E21ED1">
        <w:rPr>
          <w:color w:val="000000"/>
          <w:sz w:val="28"/>
          <w:szCs w:val="28"/>
          <w:lang w:val="kk-KZ"/>
        </w:rPr>
        <w:t xml:space="preserve">дағы </w:t>
      </w:r>
      <w:r w:rsidR="00E21ED1" w:rsidRPr="00805E86">
        <w:rPr>
          <w:color w:val="000000"/>
          <w:sz w:val="28"/>
          <w:szCs w:val="28"/>
          <w:lang w:val="kk-KZ"/>
        </w:rPr>
        <w:t>15 бірлік</w:t>
      </w:r>
      <w:r w:rsidR="00E21ED1">
        <w:rPr>
          <w:color w:val="000000"/>
          <w:sz w:val="28"/>
          <w:szCs w:val="28"/>
          <w:lang w:val="kk-KZ"/>
        </w:rPr>
        <w:t>тің орнына</w:t>
      </w:r>
      <w:r w:rsidR="00F63F9D">
        <w:rPr>
          <w:color w:val="000000"/>
          <w:sz w:val="28"/>
          <w:szCs w:val="28"/>
          <w:lang w:val="kk-KZ"/>
        </w:rPr>
        <w:t>,</w:t>
      </w:r>
      <w:r w:rsidR="00E21ED1">
        <w:rPr>
          <w:color w:val="000000"/>
          <w:sz w:val="28"/>
          <w:szCs w:val="28"/>
          <w:lang w:val="kk-KZ"/>
        </w:rPr>
        <w:t xml:space="preserve"> іс жүзінде </w:t>
      </w:r>
      <w:r w:rsidR="00E21ED1" w:rsidRPr="00805E86">
        <w:rPr>
          <w:color w:val="000000"/>
          <w:sz w:val="28"/>
          <w:szCs w:val="28"/>
          <w:lang w:val="kk-KZ"/>
        </w:rPr>
        <w:t>19</w:t>
      </w:r>
      <w:r w:rsidR="00E21ED1">
        <w:rPr>
          <w:color w:val="000000"/>
          <w:sz w:val="28"/>
          <w:szCs w:val="28"/>
          <w:lang w:val="kk-KZ"/>
        </w:rPr>
        <w:t> </w:t>
      </w:r>
      <w:r w:rsidR="00E21ED1" w:rsidRPr="00805E86">
        <w:rPr>
          <w:color w:val="000000"/>
          <w:sz w:val="28"/>
          <w:szCs w:val="28"/>
          <w:lang w:val="kk-KZ"/>
        </w:rPr>
        <w:t>бірлікті құрады. 2018 жылы Қарағанды медицина университеті базасында 15 ғылыми-техникалық бағдарлама және Қазақ ұлттық медицина университеті орындалуда. С. Д. Асфендияров</w:t>
      </w:r>
      <w:r w:rsidR="00E21ED1">
        <w:rPr>
          <w:color w:val="000000"/>
          <w:sz w:val="28"/>
          <w:szCs w:val="28"/>
          <w:lang w:val="kk-KZ"/>
        </w:rPr>
        <w:t xml:space="preserve"> </w:t>
      </w:r>
      <w:r w:rsidR="00E21ED1" w:rsidRPr="00805E86">
        <w:rPr>
          <w:color w:val="000000"/>
          <w:sz w:val="28"/>
          <w:szCs w:val="28"/>
          <w:lang w:val="kk-KZ"/>
        </w:rPr>
        <w:t>-</w:t>
      </w:r>
      <w:r w:rsidR="00E21ED1">
        <w:rPr>
          <w:color w:val="000000"/>
          <w:sz w:val="28"/>
          <w:szCs w:val="28"/>
          <w:lang w:val="kk-KZ"/>
        </w:rPr>
        <w:t xml:space="preserve"> </w:t>
      </w:r>
      <w:r w:rsidR="00E21ED1" w:rsidRPr="00805E86">
        <w:rPr>
          <w:color w:val="000000"/>
          <w:sz w:val="28"/>
          <w:szCs w:val="28"/>
          <w:lang w:val="kk-KZ"/>
        </w:rPr>
        <w:t>4 ғылыми-техникалық бағдарлама.</w:t>
      </w:r>
    </w:p>
    <w:p w:rsidR="00E21ED1" w:rsidRPr="007448E4" w:rsidRDefault="00E21ED1" w:rsidP="00E21ED1">
      <w:pPr>
        <w:ind w:firstLine="709"/>
        <w:jc w:val="both"/>
        <w:rPr>
          <w:b/>
          <w:sz w:val="28"/>
          <w:szCs w:val="28"/>
          <w:lang w:val="kk-KZ"/>
        </w:rPr>
      </w:pPr>
      <w:r>
        <w:rPr>
          <w:b/>
          <w:sz w:val="28"/>
          <w:szCs w:val="28"/>
          <w:lang w:val="kk-KZ"/>
        </w:rPr>
        <w:t xml:space="preserve">АЛТЫНШЫ БАҒЫТ: </w:t>
      </w:r>
      <w:r w:rsidRPr="007448E4">
        <w:rPr>
          <w:b/>
          <w:sz w:val="28"/>
          <w:szCs w:val="28"/>
          <w:lang w:val="kk-KZ"/>
        </w:rPr>
        <w:t>кәсіпкерлік субъектілерінің бәсекеге қабілеттілігін арттыру</w:t>
      </w:r>
    </w:p>
    <w:p w:rsidR="00E21ED1" w:rsidRPr="00AA7A6B" w:rsidRDefault="00E21ED1" w:rsidP="00E21ED1">
      <w:pPr>
        <w:ind w:firstLine="709"/>
        <w:jc w:val="both"/>
        <w:rPr>
          <w:i/>
          <w:sz w:val="28"/>
          <w:szCs w:val="28"/>
          <w:lang w:val="kk-KZ"/>
        </w:rPr>
      </w:pPr>
      <w:r w:rsidRPr="00AA7A6B">
        <w:rPr>
          <w:i/>
          <w:sz w:val="28"/>
          <w:szCs w:val="28"/>
          <w:lang w:val="kk-KZ"/>
        </w:rPr>
        <w:t>Көрсеткіштер:</w:t>
      </w:r>
    </w:p>
    <w:p w:rsidR="00E21ED1" w:rsidRPr="00AA7A6B" w:rsidRDefault="00E21ED1" w:rsidP="00AA7A6B">
      <w:pPr>
        <w:pStyle w:val="a9"/>
        <w:numPr>
          <w:ilvl w:val="0"/>
          <w:numId w:val="25"/>
        </w:numPr>
        <w:ind w:left="0" w:firstLine="709"/>
        <w:jc w:val="both"/>
        <w:rPr>
          <w:sz w:val="28"/>
          <w:szCs w:val="28"/>
          <w:lang w:val="kk-KZ"/>
        </w:rPr>
      </w:pPr>
      <w:r w:rsidRPr="00AA7A6B">
        <w:rPr>
          <w:i/>
          <w:sz w:val="28"/>
          <w:szCs w:val="28"/>
          <w:lang w:val="kk-KZ"/>
        </w:rPr>
        <w:t>мемлекеттік бағдарлама шеңберінде қолдау алған кәсіпкерлік субъектілері өндірген өнім көлемі</w:t>
      </w:r>
      <w:r w:rsidRPr="00AA7A6B">
        <w:rPr>
          <w:sz w:val="28"/>
          <w:szCs w:val="28"/>
          <w:lang w:val="kk-KZ"/>
        </w:rPr>
        <w:t xml:space="preserve"> жоспардағы 350 млрд. теңгенің орнына</w:t>
      </w:r>
      <w:r w:rsidR="00AA7A6B">
        <w:rPr>
          <w:sz w:val="28"/>
          <w:szCs w:val="28"/>
          <w:lang w:val="kk-KZ"/>
        </w:rPr>
        <w:t>,</w:t>
      </w:r>
      <w:r w:rsidRPr="00AA7A6B">
        <w:rPr>
          <w:sz w:val="28"/>
          <w:szCs w:val="28"/>
          <w:lang w:val="kk-KZ"/>
        </w:rPr>
        <w:t xml:space="preserve"> 1 467,1 млрд. теңгені құрады</w:t>
      </w:r>
      <w:r w:rsidR="00AA7A6B">
        <w:rPr>
          <w:sz w:val="28"/>
          <w:szCs w:val="28"/>
          <w:lang w:val="kk-KZ"/>
        </w:rPr>
        <w:t>.</w:t>
      </w:r>
    </w:p>
    <w:p w:rsidR="00E21ED1" w:rsidRPr="00805E86" w:rsidRDefault="00E21ED1" w:rsidP="00E21ED1">
      <w:pPr>
        <w:ind w:firstLine="709"/>
        <w:jc w:val="both"/>
        <w:rPr>
          <w:sz w:val="28"/>
          <w:szCs w:val="28"/>
          <w:lang w:val="kk-KZ"/>
        </w:rPr>
      </w:pPr>
      <w:r w:rsidRPr="007448E4">
        <w:rPr>
          <w:sz w:val="28"/>
          <w:szCs w:val="28"/>
          <w:lang w:val="kk-KZ"/>
        </w:rPr>
        <w:t>Өңдеу өнеркәсібіндегі кәсіпкерлік субъектілерін қолдау шеңберінде екінші деңгейдегі банктер (ЕДБ) берген деректерге сәйкес (</w:t>
      </w:r>
      <w:r>
        <w:rPr>
          <w:sz w:val="28"/>
          <w:szCs w:val="28"/>
          <w:lang w:val="kk-KZ"/>
        </w:rPr>
        <w:t>«</w:t>
      </w:r>
      <w:r w:rsidRPr="007448E4">
        <w:rPr>
          <w:sz w:val="28"/>
          <w:szCs w:val="28"/>
          <w:lang w:val="kk-KZ"/>
        </w:rPr>
        <w:t>Қазақстан Республикасы Үкіметінің және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жоспарын бекіту туралы</w:t>
      </w:r>
      <w:r>
        <w:rPr>
          <w:sz w:val="28"/>
          <w:szCs w:val="28"/>
          <w:lang w:val="kk-KZ"/>
        </w:rPr>
        <w:t>»</w:t>
      </w:r>
      <w:r w:rsidRPr="007448E4">
        <w:rPr>
          <w:sz w:val="28"/>
          <w:szCs w:val="28"/>
          <w:lang w:val="kk-KZ"/>
        </w:rPr>
        <w:t xml:space="preserve"> </w:t>
      </w:r>
      <w:r>
        <w:rPr>
          <w:sz w:val="28"/>
          <w:szCs w:val="28"/>
          <w:lang w:val="kk-KZ"/>
        </w:rPr>
        <w:t xml:space="preserve"> </w:t>
      </w:r>
      <w:r w:rsidRPr="007448E4">
        <w:rPr>
          <w:sz w:val="28"/>
          <w:szCs w:val="28"/>
          <w:lang w:val="kk-KZ"/>
        </w:rPr>
        <w:t>Қазақстан Республикасы Үкіметінің 2014 жылғы 5 желтоқсандағы №1</w:t>
      </w:r>
      <w:r w:rsidR="00AA7A6B">
        <w:rPr>
          <w:sz w:val="28"/>
          <w:szCs w:val="28"/>
          <w:lang w:val="kk-KZ"/>
        </w:rPr>
        <w:t xml:space="preserve"> </w:t>
      </w:r>
      <w:r w:rsidRPr="007448E4">
        <w:rPr>
          <w:sz w:val="28"/>
          <w:szCs w:val="28"/>
          <w:lang w:val="kk-KZ"/>
        </w:rPr>
        <w:t xml:space="preserve">276, </w:t>
      </w:r>
      <w:r>
        <w:rPr>
          <w:sz w:val="28"/>
          <w:szCs w:val="28"/>
          <w:lang w:val="kk-KZ"/>
        </w:rPr>
        <w:t>«</w:t>
      </w:r>
      <w:r w:rsidRPr="007448E4">
        <w:rPr>
          <w:sz w:val="28"/>
          <w:szCs w:val="28"/>
          <w:lang w:val="kk-KZ"/>
        </w:rPr>
        <w:t>Қазақстан Республикасы Үкіметінің және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жоспарын бекіту туралы</w:t>
      </w:r>
      <w:r>
        <w:rPr>
          <w:sz w:val="28"/>
          <w:szCs w:val="28"/>
          <w:lang w:val="kk-KZ"/>
        </w:rPr>
        <w:t>»</w:t>
      </w:r>
      <w:r w:rsidRPr="007448E4">
        <w:rPr>
          <w:sz w:val="28"/>
          <w:szCs w:val="28"/>
          <w:lang w:val="kk-KZ"/>
        </w:rPr>
        <w:t xml:space="preserve"> </w:t>
      </w:r>
      <w:r w:rsidR="00C9445B">
        <w:rPr>
          <w:sz w:val="28"/>
          <w:szCs w:val="28"/>
          <w:lang w:val="kk-KZ"/>
        </w:rPr>
        <w:br/>
      </w:r>
      <w:r w:rsidRPr="007448E4">
        <w:rPr>
          <w:sz w:val="28"/>
          <w:szCs w:val="28"/>
          <w:lang w:val="kk-KZ"/>
        </w:rPr>
        <w:lastRenderedPageBreak/>
        <w:t xml:space="preserve">2015 жылғы 11 наурыздағы №124 </w:t>
      </w:r>
      <w:r>
        <w:rPr>
          <w:sz w:val="28"/>
          <w:szCs w:val="28"/>
          <w:lang w:val="kk-KZ"/>
        </w:rPr>
        <w:t>қ</w:t>
      </w:r>
      <w:r w:rsidRPr="007448E4">
        <w:rPr>
          <w:sz w:val="28"/>
          <w:szCs w:val="28"/>
          <w:lang w:val="kk-KZ"/>
        </w:rPr>
        <w:t>аулы</w:t>
      </w:r>
      <w:r>
        <w:rPr>
          <w:sz w:val="28"/>
          <w:szCs w:val="28"/>
          <w:lang w:val="kk-KZ"/>
        </w:rPr>
        <w:t>лары</w:t>
      </w:r>
      <w:r w:rsidRPr="007448E4">
        <w:rPr>
          <w:sz w:val="28"/>
          <w:szCs w:val="28"/>
          <w:lang w:val="kk-KZ"/>
        </w:rPr>
        <w:t xml:space="preserve"> шеңберінде), алдын ала деректерге сәйкес 2018 жылдың қорытындысы бойынша кәсіпорындардың өнімді өткізу көлемі 1 467,1 млрд.теңгені құрады.</w:t>
      </w:r>
    </w:p>
    <w:p w:rsidR="00E21ED1" w:rsidRPr="007448E4" w:rsidRDefault="00AA7A6B" w:rsidP="00E21ED1">
      <w:pPr>
        <w:ind w:firstLine="709"/>
        <w:jc w:val="both"/>
        <w:rPr>
          <w:sz w:val="28"/>
          <w:szCs w:val="28"/>
          <w:lang w:val="kk-KZ"/>
        </w:rPr>
      </w:pPr>
      <w:r w:rsidRPr="005840B3">
        <w:rPr>
          <w:i/>
          <w:sz w:val="28"/>
          <w:szCs w:val="28"/>
          <w:lang w:val="kk-KZ"/>
        </w:rPr>
        <w:t>2)</w:t>
      </w:r>
      <w:r>
        <w:rPr>
          <w:sz w:val="28"/>
          <w:szCs w:val="28"/>
          <w:lang w:val="kk-KZ"/>
        </w:rPr>
        <w:t xml:space="preserve"> </w:t>
      </w:r>
      <w:r w:rsidR="00E21ED1" w:rsidRPr="00AA7A6B">
        <w:rPr>
          <w:i/>
          <w:sz w:val="28"/>
          <w:szCs w:val="28"/>
          <w:lang w:val="kk-KZ"/>
        </w:rPr>
        <w:t xml:space="preserve">мемлекеттік бағдарлама шеңберінде қолдау алған кәсіпкерлік субъектілері құрған жаңа жұмыс орындарының саны </w:t>
      </w:r>
      <w:r w:rsidR="00E21ED1">
        <w:rPr>
          <w:sz w:val="28"/>
          <w:szCs w:val="28"/>
          <w:lang w:val="kk-KZ"/>
        </w:rPr>
        <w:t xml:space="preserve">жоспардағы </w:t>
      </w:r>
      <w:r w:rsidR="00BD7D99">
        <w:rPr>
          <w:sz w:val="28"/>
          <w:szCs w:val="28"/>
          <w:lang w:val="kk-KZ"/>
        </w:rPr>
        <w:br/>
      </w:r>
      <w:r w:rsidR="00E21ED1" w:rsidRPr="007448E4">
        <w:rPr>
          <w:sz w:val="28"/>
          <w:szCs w:val="28"/>
          <w:lang w:val="kk-KZ"/>
        </w:rPr>
        <w:t>21</w:t>
      </w:r>
      <w:r w:rsidR="00E21ED1">
        <w:rPr>
          <w:sz w:val="28"/>
          <w:szCs w:val="28"/>
          <w:lang w:val="kk-KZ"/>
        </w:rPr>
        <w:t> 539 бірліктің орнына</w:t>
      </w:r>
      <w:r>
        <w:rPr>
          <w:sz w:val="28"/>
          <w:szCs w:val="28"/>
          <w:lang w:val="kk-KZ"/>
        </w:rPr>
        <w:t>,</w:t>
      </w:r>
      <w:r w:rsidR="00E21ED1">
        <w:rPr>
          <w:sz w:val="28"/>
          <w:szCs w:val="28"/>
          <w:lang w:val="kk-KZ"/>
        </w:rPr>
        <w:t xml:space="preserve"> </w:t>
      </w:r>
      <w:r w:rsidR="00E21ED1" w:rsidRPr="007448E4">
        <w:rPr>
          <w:sz w:val="28"/>
          <w:szCs w:val="28"/>
          <w:lang w:val="kk-KZ"/>
        </w:rPr>
        <w:t>187 бірлікті құрады. Көрсеткіш</w:t>
      </w:r>
      <w:r w:rsidR="00E21ED1">
        <w:rPr>
          <w:sz w:val="28"/>
          <w:szCs w:val="28"/>
          <w:lang w:val="kk-KZ"/>
        </w:rPr>
        <w:t>ке</w:t>
      </w:r>
      <w:r w:rsidR="00E21ED1" w:rsidRPr="007448E4">
        <w:rPr>
          <w:sz w:val="28"/>
          <w:szCs w:val="28"/>
          <w:lang w:val="kk-KZ"/>
        </w:rPr>
        <w:t xml:space="preserve"> қол жеткізілген жоқ. Көрсеткішке қол жеткізбеу себептері:</w:t>
      </w:r>
    </w:p>
    <w:p w:rsidR="00E21ED1" w:rsidRPr="00805E86" w:rsidRDefault="00AA7A6B" w:rsidP="00E21ED1">
      <w:pPr>
        <w:ind w:firstLine="709"/>
        <w:jc w:val="both"/>
        <w:rPr>
          <w:sz w:val="28"/>
          <w:szCs w:val="28"/>
          <w:lang w:val="kk-KZ"/>
        </w:rPr>
      </w:pPr>
      <w:r>
        <w:rPr>
          <w:sz w:val="28"/>
          <w:szCs w:val="28"/>
          <w:lang w:val="kk-KZ"/>
        </w:rPr>
        <w:t>-</w:t>
      </w:r>
      <w:r w:rsidR="00E21ED1" w:rsidRPr="007448E4">
        <w:rPr>
          <w:sz w:val="28"/>
          <w:szCs w:val="28"/>
          <w:lang w:val="kk-KZ"/>
        </w:rPr>
        <w:t xml:space="preserve"> </w:t>
      </w:r>
      <w:r w:rsidR="00E21ED1">
        <w:rPr>
          <w:sz w:val="28"/>
          <w:szCs w:val="28"/>
          <w:lang w:val="kk-KZ"/>
        </w:rPr>
        <w:t>«</w:t>
      </w:r>
      <w:r w:rsidR="00E21ED1" w:rsidRPr="007448E4">
        <w:rPr>
          <w:sz w:val="28"/>
          <w:szCs w:val="28"/>
          <w:lang w:val="kk-KZ"/>
        </w:rPr>
        <w:t>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 - қимыл жоспарын бекіту туралы</w:t>
      </w:r>
      <w:r w:rsidR="00E21ED1">
        <w:rPr>
          <w:sz w:val="28"/>
          <w:szCs w:val="28"/>
          <w:lang w:val="kk-KZ"/>
        </w:rPr>
        <w:t>»</w:t>
      </w:r>
      <w:r w:rsidR="00E21ED1" w:rsidRPr="007448E4">
        <w:rPr>
          <w:sz w:val="28"/>
          <w:szCs w:val="28"/>
          <w:lang w:val="kk-KZ"/>
        </w:rPr>
        <w:t xml:space="preserve"> Қазақстан Республикасы Үкіметінің 2015 жылғы </w:t>
      </w:r>
      <w:r w:rsidR="00BD7D99">
        <w:rPr>
          <w:sz w:val="28"/>
          <w:szCs w:val="28"/>
          <w:lang w:val="kk-KZ"/>
        </w:rPr>
        <w:br/>
      </w:r>
      <w:r w:rsidR="00E21ED1" w:rsidRPr="007448E4">
        <w:rPr>
          <w:sz w:val="28"/>
          <w:szCs w:val="28"/>
          <w:lang w:val="kk-KZ"/>
        </w:rPr>
        <w:t xml:space="preserve">11 наурыздағы №124 </w:t>
      </w:r>
      <w:r w:rsidR="00E21ED1">
        <w:rPr>
          <w:sz w:val="28"/>
          <w:szCs w:val="28"/>
          <w:lang w:val="kk-KZ"/>
        </w:rPr>
        <w:t>қ</w:t>
      </w:r>
      <w:r w:rsidR="00E21ED1" w:rsidRPr="007448E4">
        <w:rPr>
          <w:sz w:val="28"/>
          <w:szCs w:val="28"/>
          <w:lang w:val="kk-KZ"/>
        </w:rPr>
        <w:t>аулысы шеңберінде қарыздардың бір бөлігі қайта қаржыландыруға, бір бөлігі айналым қаражатын толықтыруға (бұдан әрі-</w:t>
      </w:r>
      <w:r w:rsidR="00E21ED1">
        <w:rPr>
          <w:sz w:val="28"/>
          <w:szCs w:val="28"/>
          <w:lang w:val="kk-KZ"/>
        </w:rPr>
        <w:t>АҚТ</w:t>
      </w:r>
      <w:r w:rsidR="00E21ED1" w:rsidRPr="007448E4">
        <w:rPr>
          <w:sz w:val="28"/>
          <w:szCs w:val="28"/>
          <w:lang w:val="kk-KZ"/>
        </w:rPr>
        <w:t xml:space="preserve">) (жоспарды іске асыру басталғаннан бастап 2019 жылғы 1 қаңтардағы жағдай бойынша өспелі қорытындымен, 35% қайта қаржыландыруға, </w:t>
      </w:r>
      <w:r w:rsidR="00E21ED1">
        <w:rPr>
          <w:sz w:val="28"/>
          <w:szCs w:val="28"/>
          <w:lang w:val="kk-KZ"/>
        </w:rPr>
        <w:t>24</w:t>
      </w:r>
      <w:r w:rsidR="00E21ED1" w:rsidRPr="00386ADD">
        <w:rPr>
          <w:sz w:val="28"/>
          <w:szCs w:val="28"/>
          <w:lang w:val="kk-KZ"/>
        </w:rPr>
        <w:t>%</w:t>
      </w:r>
      <w:r w:rsidR="00E21ED1" w:rsidRPr="007448E4">
        <w:rPr>
          <w:sz w:val="28"/>
          <w:szCs w:val="28"/>
          <w:lang w:val="kk-KZ"/>
        </w:rPr>
        <w:t xml:space="preserve"> </w:t>
      </w:r>
      <w:r w:rsidR="00E21ED1">
        <w:rPr>
          <w:sz w:val="28"/>
          <w:szCs w:val="28"/>
          <w:lang w:val="kk-KZ"/>
        </w:rPr>
        <w:t>АҚТ)</w:t>
      </w:r>
      <w:r w:rsidR="00E21ED1" w:rsidRPr="007448E4">
        <w:rPr>
          <w:sz w:val="28"/>
          <w:szCs w:val="28"/>
          <w:lang w:val="kk-KZ"/>
        </w:rPr>
        <w:t xml:space="preserve"> </w:t>
      </w:r>
      <w:r w:rsidR="00E21ED1">
        <w:rPr>
          <w:sz w:val="28"/>
          <w:szCs w:val="28"/>
          <w:lang w:val="kk-KZ"/>
        </w:rPr>
        <w:t>Қ</w:t>
      </w:r>
      <w:r w:rsidR="00E21ED1" w:rsidRPr="007448E4">
        <w:rPr>
          <w:sz w:val="28"/>
          <w:szCs w:val="28"/>
          <w:lang w:val="kk-KZ"/>
        </w:rPr>
        <w:t>айта қаржыландыру</w:t>
      </w:r>
      <w:r w:rsidR="00E21ED1">
        <w:rPr>
          <w:sz w:val="28"/>
          <w:szCs w:val="28"/>
          <w:lang w:val="kk-KZ"/>
        </w:rPr>
        <w:t xml:space="preserve"> және АҚТ </w:t>
      </w:r>
      <w:r w:rsidR="00E21ED1" w:rsidRPr="007448E4">
        <w:rPr>
          <w:sz w:val="28"/>
          <w:szCs w:val="28"/>
          <w:lang w:val="kk-KZ"/>
        </w:rPr>
        <w:t>мақсаттарына қарыз беру, әдетте, жаңа жұмыс орындарын құруға әкелмейді;</w:t>
      </w:r>
    </w:p>
    <w:p w:rsidR="00E21ED1" w:rsidRPr="007448E4" w:rsidRDefault="00AA7A6B" w:rsidP="00E21ED1">
      <w:pPr>
        <w:ind w:firstLine="709"/>
        <w:jc w:val="both"/>
        <w:rPr>
          <w:sz w:val="28"/>
          <w:szCs w:val="28"/>
          <w:lang w:val="kk-KZ"/>
        </w:rPr>
      </w:pPr>
      <w:r>
        <w:rPr>
          <w:sz w:val="28"/>
          <w:szCs w:val="28"/>
          <w:lang w:val="kk-KZ"/>
        </w:rPr>
        <w:t>-</w:t>
      </w:r>
      <w:r w:rsidR="00E21ED1" w:rsidRPr="007448E4">
        <w:rPr>
          <w:sz w:val="28"/>
          <w:szCs w:val="28"/>
          <w:lang w:val="kk-KZ"/>
        </w:rPr>
        <w:t xml:space="preserve"> ірі инвестициялық жобалар ұзақ уақыт бойы іске асырылады. Жоспар шеңберінде іске асырылатын инвестициялық жобалардың бір бөлігі қазіргі уақытта іске асырудың инвестициялық сатысында тұр, сондай-ақ кейбір жобалар бойынша пайдалануға беру мерзімдерін ауыстыру және қарыздарды мерзімінен бұрын өтеу орын алды;</w:t>
      </w:r>
    </w:p>
    <w:p w:rsidR="00E21ED1" w:rsidRPr="007448E4" w:rsidRDefault="00AA7A6B" w:rsidP="00E21ED1">
      <w:pPr>
        <w:ind w:firstLine="709"/>
        <w:jc w:val="both"/>
        <w:rPr>
          <w:sz w:val="28"/>
          <w:szCs w:val="28"/>
          <w:lang w:val="kk-KZ"/>
        </w:rPr>
      </w:pPr>
      <w:r>
        <w:rPr>
          <w:sz w:val="28"/>
          <w:szCs w:val="28"/>
          <w:lang w:val="kk-KZ"/>
        </w:rPr>
        <w:t>-</w:t>
      </w:r>
      <w:r w:rsidR="00E21ED1" w:rsidRPr="007448E4">
        <w:rPr>
          <w:sz w:val="28"/>
          <w:szCs w:val="28"/>
          <w:lang w:val="kk-KZ"/>
        </w:rPr>
        <w:t xml:space="preserve"> инвестициялық жобаларды іске асыру әрқашан жаңа жұмыс орындарын құруды (мысалы, егер жобаның мақсаты қолданыстағы ө</w:t>
      </w:r>
      <w:r w:rsidR="00E21ED1">
        <w:rPr>
          <w:sz w:val="28"/>
          <w:szCs w:val="28"/>
          <w:lang w:val="kk-KZ"/>
        </w:rPr>
        <w:t>ндірісті жаңғырту болып табылса)</w:t>
      </w:r>
      <w:r w:rsidR="00E21ED1" w:rsidRPr="00386ADD">
        <w:rPr>
          <w:sz w:val="28"/>
          <w:szCs w:val="28"/>
          <w:lang w:val="kk-KZ"/>
        </w:rPr>
        <w:t xml:space="preserve"> </w:t>
      </w:r>
      <w:r w:rsidR="00E21ED1" w:rsidRPr="007448E4">
        <w:rPr>
          <w:sz w:val="28"/>
          <w:szCs w:val="28"/>
          <w:lang w:val="kk-KZ"/>
        </w:rPr>
        <w:t>көздемейді</w:t>
      </w:r>
      <w:r w:rsidR="00E21ED1">
        <w:rPr>
          <w:sz w:val="28"/>
          <w:szCs w:val="28"/>
          <w:lang w:val="kk-KZ"/>
        </w:rPr>
        <w:t>;</w:t>
      </w:r>
    </w:p>
    <w:p w:rsidR="00E21ED1" w:rsidRPr="00805E86" w:rsidRDefault="00AA7A6B" w:rsidP="00E21ED1">
      <w:pPr>
        <w:ind w:firstLine="709"/>
        <w:jc w:val="both"/>
        <w:rPr>
          <w:sz w:val="28"/>
          <w:szCs w:val="28"/>
          <w:lang w:val="kk-KZ"/>
        </w:rPr>
      </w:pPr>
      <w:r>
        <w:rPr>
          <w:sz w:val="28"/>
          <w:szCs w:val="28"/>
          <w:lang w:val="kk-KZ"/>
        </w:rPr>
        <w:t>-</w:t>
      </w:r>
      <w:r w:rsidR="00E21ED1" w:rsidRPr="007448E4">
        <w:rPr>
          <w:sz w:val="28"/>
          <w:szCs w:val="28"/>
          <w:lang w:val="kk-KZ"/>
        </w:rPr>
        <w:t xml:space="preserve"> Экономикалық саясат жөніндегі кеңес отырысының 2018 жылғы </w:t>
      </w:r>
      <w:r w:rsidR="00E21ED1">
        <w:rPr>
          <w:sz w:val="28"/>
          <w:szCs w:val="28"/>
          <w:lang w:val="kk-KZ"/>
        </w:rPr>
        <w:t xml:space="preserve">               </w:t>
      </w:r>
      <w:r w:rsidR="00E21ED1" w:rsidRPr="007448E4">
        <w:rPr>
          <w:sz w:val="28"/>
          <w:szCs w:val="28"/>
          <w:lang w:val="kk-KZ"/>
        </w:rPr>
        <w:t>26 маусымдағы №20-3/07-669 хаттамасына сәйкес аталған қаулы шеңберіндегі қаражаттың бір бөлігін экспорттық/экспортқа дейінгі операцияларды және/немесе инвестициялық экспортқа бағдарланған жобаларды қаржыландыруға қайта бағыттау жоспарлануда. Кәсіпкерлік субъектілерін экспортқа дейінгі/экспорттық қаржыландыру айналым қаражатын толықтыру тетігі арқылы жүзеге асырылатынына байланысты, қолдау көрсеткен кәсіпкерлер жаңа жұмыс орындарын құру болжанбайды.</w:t>
      </w:r>
    </w:p>
    <w:p w:rsidR="00E21ED1" w:rsidRPr="00386ADD" w:rsidRDefault="00E21ED1" w:rsidP="00E21ED1">
      <w:pPr>
        <w:ind w:firstLine="709"/>
        <w:jc w:val="both"/>
        <w:rPr>
          <w:b/>
          <w:sz w:val="28"/>
          <w:szCs w:val="28"/>
          <w:lang w:val="kk-KZ"/>
        </w:rPr>
      </w:pPr>
      <w:r>
        <w:rPr>
          <w:b/>
          <w:sz w:val="28"/>
          <w:szCs w:val="28"/>
          <w:lang w:val="kk-KZ"/>
        </w:rPr>
        <w:t>ЖЕТІНШІ БАҒЫТ: о</w:t>
      </w:r>
      <w:r w:rsidRPr="00386ADD">
        <w:rPr>
          <w:b/>
          <w:sz w:val="28"/>
          <w:szCs w:val="28"/>
          <w:lang w:val="kk-KZ"/>
        </w:rPr>
        <w:t>тандық машина жасауды қолдау</w:t>
      </w:r>
    </w:p>
    <w:p w:rsidR="00E21ED1" w:rsidRPr="00F26A31" w:rsidRDefault="00AA7A6B" w:rsidP="00E21ED1">
      <w:pPr>
        <w:ind w:firstLine="709"/>
        <w:jc w:val="both"/>
        <w:rPr>
          <w:i/>
          <w:sz w:val="28"/>
          <w:szCs w:val="28"/>
          <w:lang w:val="kk-KZ"/>
        </w:rPr>
      </w:pPr>
      <w:r>
        <w:rPr>
          <w:i/>
          <w:sz w:val="28"/>
          <w:szCs w:val="28"/>
          <w:lang w:val="kk-KZ"/>
        </w:rPr>
        <w:t>К</w:t>
      </w:r>
      <w:r w:rsidR="00E21ED1" w:rsidRPr="00F26A31">
        <w:rPr>
          <w:i/>
          <w:sz w:val="28"/>
          <w:szCs w:val="28"/>
          <w:lang w:val="kk-KZ"/>
        </w:rPr>
        <w:t>өрсеткіштер:</w:t>
      </w:r>
    </w:p>
    <w:p w:rsidR="00E21ED1" w:rsidRPr="00386ADD" w:rsidRDefault="00E21ED1" w:rsidP="00E21ED1">
      <w:pPr>
        <w:ind w:firstLine="709"/>
        <w:jc w:val="both"/>
        <w:rPr>
          <w:sz w:val="28"/>
          <w:szCs w:val="28"/>
          <w:lang w:val="kk-KZ"/>
        </w:rPr>
      </w:pPr>
      <w:r w:rsidRPr="008E3F58">
        <w:rPr>
          <w:i/>
          <w:sz w:val="28"/>
          <w:szCs w:val="28"/>
          <w:lang w:val="kk-KZ"/>
        </w:rPr>
        <w:t xml:space="preserve">Мемлекеттік бағдарлама шеңберінде автомобильдерді сату көлемі </w:t>
      </w:r>
      <w:r w:rsidRPr="00386ADD">
        <w:rPr>
          <w:sz w:val="28"/>
          <w:szCs w:val="28"/>
          <w:lang w:val="kk-KZ"/>
        </w:rPr>
        <w:t>жоспардағы 800 дана болғанда</w:t>
      </w:r>
      <w:r w:rsidR="00AA7A6B">
        <w:rPr>
          <w:sz w:val="28"/>
          <w:szCs w:val="28"/>
          <w:lang w:val="kk-KZ"/>
        </w:rPr>
        <w:t>,</w:t>
      </w:r>
      <w:r w:rsidRPr="00386ADD">
        <w:rPr>
          <w:sz w:val="28"/>
          <w:szCs w:val="28"/>
          <w:lang w:val="kk-KZ"/>
        </w:rPr>
        <w:t xml:space="preserve"> 1</w:t>
      </w:r>
      <w:r w:rsidR="00AA7A6B">
        <w:rPr>
          <w:sz w:val="28"/>
          <w:szCs w:val="28"/>
          <w:lang w:val="kk-KZ"/>
        </w:rPr>
        <w:t xml:space="preserve"> </w:t>
      </w:r>
      <w:r w:rsidRPr="00386ADD">
        <w:rPr>
          <w:sz w:val="28"/>
          <w:szCs w:val="28"/>
          <w:lang w:val="kk-KZ"/>
        </w:rPr>
        <w:t>636 дананы құрады; Қазақстанның Даму Банкі екінші деңгейдегі банктердің автокредит беруге жалпы сомасы 48</w:t>
      </w:r>
      <w:r w:rsidR="00AA7A6B">
        <w:rPr>
          <w:sz w:val="28"/>
          <w:szCs w:val="28"/>
          <w:lang w:val="kk-KZ"/>
        </w:rPr>
        <w:t> </w:t>
      </w:r>
      <w:r w:rsidRPr="00386ADD">
        <w:rPr>
          <w:sz w:val="28"/>
          <w:szCs w:val="28"/>
          <w:lang w:val="kk-KZ"/>
        </w:rPr>
        <w:t>882,0</w:t>
      </w:r>
      <w:r w:rsidR="00AA7A6B">
        <w:rPr>
          <w:sz w:val="28"/>
          <w:szCs w:val="28"/>
          <w:lang w:val="kk-KZ"/>
        </w:rPr>
        <w:t> </w:t>
      </w:r>
      <w:r w:rsidRPr="00386ADD">
        <w:rPr>
          <w:sz w:val="28"/>
          <w:szCs w:val="28"/>
          <w:lang w:val="kk-KZ"/>
        </w:rPr>
        <w:t>млн.теңгеге 11</w:t>
      </w:r>
      <w:r>
        <w:rPr>
          <w:sz w:val="28"/>
          <w:szCs w:val="28"/>
          <w:lang w:val="kk-KZ"/>
        </w:rPr>
        <w:t> </w:t>
      </w:r>
      <w:r w:rsidRPr="00386ADD">
        <w:rPr>
          <w:sz w:val="28"/>
          <w:szCs w:val="28"/>
          <w:lang w:val="kk-KZ"/>
        </w:rPr>
        <w:t>859 өтінімі келісілді. Оның ішінде</w:t>
      </w:r>
      <w:r w:rsidR="00AA7A6B">
        <w:rPr>
          <w:sz w:val="28"/>
          <w:szCs w:val="28"/>
          <w:lang w:val="kk-KZ"/>
        </w:rPr>
        <w:t>,</w:t>
      </w:r>
      <w:r w:rsidRPr="00386ADD">
        <w:rPr>
          <w:sz w:val="28"/>
          <w:szCs w:val="28"/>
          <w:lang w:val="kk-KZ"/>
        </w:rPr>
        <w:t xml:space="preserve"> 6 </w:t>
      </w:r>
      <w:r>
        <w:rPr>
          <w:sz w:val="28"/>
          <w:szCs w:val="28"/>
          <w:lang w:val="kk-KZ"/>
        </w:rPr>
        <w:t>е</w:t>
      </w:r>
      <w:r w:rsidRPr="00386ADD">
        <w:rPr>
          <w:sz w:val="28"/>
          <w:szCs w:val="28"/>
          <w:lang w:val="kk-KZ"/>
        </w:rPr>
        <w:t>кінші деңгейдегі банк жалпы сомасы 47</w:t>
      </w:r>
      <w:r>
        <w:rPr>
          <w:sz w:val="28"/>
          <w:szCs w:val="28"/>
          <w:lang w:val="kk-KZ"/>
        </w:rPr>
        <w:t> </w:t>
      </w:r>
      <w:r w:rsidRPr="00386ADD">
        <w:rPr>
          <w:sz w:val="28"/>
          <w:szCs w:val="28"/>
          <w:lang w:val="kk-KZ"/>
        </w:rPr>
        <w:t>181,3 млн. теңге</w:t>
      </w:r>
      <w:r>
        <w:rPr>
          <w:sz w:val="28"/>
          <w:szCs w:val="28"/>
          <w:lang w:val="kk-KZ"/>
        </w:rPr>
        <w:t xml:space="preserve">ге отандық автомобиль сатып алуға 11 426 кредит берді. </w:t>
      </w:r>
    </w:p>
    <w:p w:rsidR="00E21ED1" w:rsidRPr="00386ADD" w:rsidRDefault="00E21ED1" w:rsidP="00E21ED1">
      <w:pPr>
        <w:ind w:firstLine="709"/>
        <w:jc w:val="both"/>
        <w:rPr>
          <w:sz w:val="28"/>
          <w:szCs w:val="28"/>
          <w:lang w:val="kk-KZ"/>
        </w:rPr>
      </w:pPr>
      <w:r w:rsidRPr="00386ADD">
        <w:rPr>
          <w:sz w:val="28"/>
          <w:szCs w:val="28"/>
          <w:lang w:val="kk-KZ"/>
        </w:rPr>
        <w:t>мемлекеттік бағдарлама есебінен темір жол көлігіндегі жолаушылар айналымы жоспардағы 150 млн.</w:t>
      </w:r>
      <w:r w:rsidRPr="008E6F98">
        <w:rPr>
          <w:sz w:val="28"/>
          <w:szCs w:val="28"/>
          <w:lang w:val="kk-KZ"/>
        </w:rPr>
        <w:t xml:space="preserve"> </w:t>
      </w:r>
      <w:r>
        <w:rPr>
          <w:sz w:val="28"/>
          <w:szCs w:val="28"/>
          <w:lang w:val="kk-KZ"/>
        </w:rPr>
        <w:t>жолаушы-км орнына</w:t>
      </w:r>
      <w:r w:rsidR="00AA7A6B">
        <w:rPr>
          <w:sz w:val="28"/>
          <w:szCs w:val="28"/>
          <w:lang w:val="kk-KZ"/>
        </w:rPr>
        <w:t>,</w:t>
      </w:r>
      <w:r>
        <w:rPr>
          <w:sz w:val="28"/>
          <w:szCs w:val="28"/>
          <w:lang w:val="kk-KZ"/>
        </w:rPr>
        <w:t xml:space="preserve"> </w:t>
      </w:r>
      <w:r w:rsidRPr="00386ADD">
        <w:rPr>
          <w:sz w:val="28"/>
          <w:szCs w:val="28"/>
          <w:lang w:val="kk-KZ"/>
        </w:rPr>
        <w:t>1</w:t>
      </w:r>
      <w:r w:rsidR="00AA7A6B">
        <w:rPr>
          <w:sz w:val="28"/>
          <w:szCs w:val="28"/>
          <w:lang w:val="kk-KZ"/>
        </w:rPr>
        <w:t xml:space="preserve"> </w:t>
      </w:r>
      <w:r w:rsidRPr="00386ADD">
        <w:rPr>
          <w:sz w:val="28"/>
          <w:szCs w:val="28"/>
          <w:lang w:val="kk-KZ"/>
        </w:rPr>
        <w:t>030,9 млн.</w:t>
      </w:r>
      <w:r>
        <w:rPr>
          <w:sz w:val="28"/>
          <w:szCs w:val="28"/>
          <w:lang w:val="kk-KZ"/>
        </w:rPr>
        <w:t xml:space="preserve"> жолаушы-</w:t>
      </w:r>
      <w:r>
        <w:rPr>
          <w:sz w:val="28"/>
          <w:szCs w:val="28"/>
          <w:lang w:val="kk-KZ"/>
        </w:rPr>
        <w:lastRenderedPageBreak/>
        <w:t xml:space="preserve">км. </w:t>
      </w:r>
      <w:r w:rsidRPr="00386ADD">
        <w:rPr>
          <w:sz w:val="28"/>
          <w:szCs w:val="28"/>
          <w:lang w:val="kk-KZ"/>
        </w:rPr>
        <w:t xml:space="preserve">2015 жылдан бастап сатып алынған «Тальго» вагондары </w:t>
      </w:r>
      <w:r>
        <w:rPr>
          <w:sz w:val="28"/>
          <w:szCs w:val="28"/>
          <w:lang w:val="kk-KZ"/>
        </w:rPr>
        <w:t xml:space="preserve">мынадай бағыттарға </w:t>
      </w:r>
      <w:r w:rsidRPr="00386ADD">
        <w:rPr>
          <w:sz w:val="28"/>
          <w:szCs w:val="28"/>
          <w:lang w:val="kk-KZ"/>
        </w:rPr>
        <w:t xml:space="preserve"> орнатылды:</w:t>
      </w:r>
    </w:p>
    <w:p w:rsidR="00E21ED1" w:rsidRPr="00386ADD" w:rsidRDefault="00E21ED1" w:rsidP="00E21ED1">
      <w:pPr>
        <w:ind w:firstLine="709"/>
        <w:jc w:val="both"/>
        <w:rPr>
          <w:sz w:val="28"/>
          <w:szCs w:val="28"/>
          <w:lang w:val="kk-KZ"/>
        </w:rPr>
      </w:pPr>
      <w:r w:rsidRPr="00386ADD">
        <w:rPr>
          <w:sz w:val="28"/>
          <w:szCs w:val="28"/>
          <w:lang w:val="kk-KZ"/>
        </w:rPr>
        <w:t>1) 3/4 Алматы-2-Астана-Нұрлыжол;</w:t>
      </w:r>
    </w:p>
    <w:p w:rsidR="00E21ED1" w:rsidRPr="00386ADD" w:rsidRDefault="00E21ED1" w:rsidP="00E21ED1">
      <w:pPr>
        <w:ind w:firstLine="709"/>
        <w:jc w:val="both"/>
        <w:rPr>
          <w:sz w:val="28"/>
          <w:szCs w:val="28"/>
          <w:lang w:val="kk-KZ"/>
        </w:rPr>
      </w:pPr>
      <w:r w:rsidRPr="00386ADD">
        <w:rPr>
          <w:sz w:val="28"/>
          <w:szCs w:val="28"/>
          <w:lang w:val="kk-KZ"/>
        </w:rPr>
        <w:t>2) 11/12 Алматы-2-Шымкент;</w:t>
      </w:r>
    </w:p>
    <w:p w:rsidR="00E21ED1" w:rsidRPr="00386ADD" w:rsidRDefault="00E21ED1" w:rsidP="00E21ED1">
      <w:pPr>
        <w:ind w:firstLine="709"/>
        <w:jc w:val="both"/>
        <w:rPr>
          <w:sz w:val="28"/>
          <w:szCs w:val="28"/>
          <w:lang w:val="kk-KZ"/>
        </w:rPr>
      </w:pPr>
      <w:r w:rsidRPr="00386ADD">
        <w:rPr>
          <w:sz w:val="28"/>
          <w:szCs w:val="28"/>
          <w:lang w:val="kk-KZ"/>
        </w:rPr>
        <w:t>3) 1/2 Алматы-2-Ташкент;</w:t>
      </w:r>
    </w:p>
    <w:p w:rsidR="00E21ED1" w:rsidRPr="00386ADD" w:rsidRDefault="00E21ED1" w:rsidP="00E21ED1">
      <w:pPr>
        <w:ind w:firstLine="709"/>
        <w:jc w:val="both"/>
        <w:rPr>
          <w:sz w:val="28"/>
          <w:szCs w:val="28"/>
          <w:lang w:val="kk-KZ"/>
        </w:rPr>
      </w:pPr>
      <w:r w:rsidRPr="00386ADD">
        <w:rPr>
          <w:sz w:val="28"/>
          <w:szCs w:val="28"/>
          <w:lang w:val="kk-KZ"/>
        </w:rPr>
        <w:t>4) 375/376 Астана-НЖ-Риддер;</w:t>
      </w:r>
    </w:p>
    <w:p w:rsidR="00E21ED1" w:rsidRPr="00386ADD" w:rsidRDefault="00E21ED1" w:rsidP="00E21ED1">
      <w:pPr>
        <w:ind w:firstLine="709"/>
        <w:jc w:val="both"/>
        <w:rPr>
          <w:sz w:val="28"/>
          <w:szCs w:val="28"/>
          <w:lang w:val="kk-KZ"/>
        </w:rPr>
      </w:pPr>
      <w:r w:rsidRPr="00386ADD">
        <w:rPr>
          <w:sz w:val="28"/>
          <w:szCs w:val="28"/>
          <w:lang w:val="kk-KZ"/>
        </w:rPr>
        <w:t>5) 31/32 Павлодар-Алматы-2.</w:t>
      </w:r>
    </w:p>
    <w:p w:rsidR="00E21ED1" w:rsidRPr="00805E86" w:rsidRDefault="00E21ED1" w:rsidP="00E21ED1">
      <w:pPr>
        <w:ind w:firstLine="709"/>
        <w:jc w:val="both"/>
        <w:rPr>
          <w:bCs/>
          <w:sz w:val="28"/>
          <w:szCs w:val="28"/>
          <w:lang w:val="kk-KZ"/>
        </w:rPr>
      </w:pPr>
      <w:r w:rsidRPr="00805E86">
        <w:rPr>
          <w:bCs/>
          <w:sz w:val="28"/>
          <w:szCs w:val="28"/>
          <w:lang w:val="kk-KZ"/>
        </w:rPr>
        <w:t>2018 жылы көрсетілген бағыттар бойынша жолаушылар айналымы 1</w:t>
      </w:r>
      <w:r w:rsidR="00AA7A6B">
        <w:rPr>
          <w:bCs/>
          <w:sz w:val="28"/>
          <w:szCs w:val="28"/>
          <w:lang w:val="kk-KZ"/>
        </w:rPr>
        <w:t> </w:t>
      </w:r>
      <w:r w:rsidRPr="00805E86">
        <w:rPr>
          <w:bCs/>
          <w:sz w:val="28"/>
          <w:szCs w:val="28"/>
          <w:lang w:val="kk-KZ"/>
        </w:rPr>
        <w:t>030,9 млн. жолаушы-км құрайды.</w:t>
      </w:r>
    </w:p>
    <w:p w:rsidR="00E21ED1" w:rsidRPr="008E6F98" w:rsidRDefault="00E21ED1" w:rsidP="00E21ED1">
      <w:pPr>
        <w:ind w:firstLine="709"/>
        <w:jc w:val="both"/>
        <w:rPr>
          <w:b/>
          <w:bCs/>
          <w:sz w:val="28"/>
          <w:szCs w:val="28"/>
          <w:lang w:val="kk-KZ"/>
        </w:rPr>
      </w:pPr>
      <w:r>
        <w:rPr>
          <w:b/>
          <w:bCs/>
          <w:sz w:val="28"/>
          <w:szCs w:val="28"/>
          <w:lang w:val="kk-KZ"/>
        </w:rPr>
        <w:t>СЕГІЗІНШІ БАҒЫТ: э</w:t>
      </w:r>
      <w:r w:rsidRPr="008E6F98">
        <w:rPr>
          <w:b/>
          <w:bCs/>
          <w:sz w:val="28"/>
          <w:szCs w:val="28"/>
          <w:lang w:val="kk-KZ"/>
        </w:rPr>
        <w:t>кспортты қолдау</w:t>
      </w:r>
    </w:p>
    <w:p w:rsidR="00E21ED1" w:rsidRPr="00805E86" w:rsidRDefault="00E21ED1" w:rsidP="00E21ED1">
      <w:pPr>
        <w:ind w:firstLine="709"/>
        <w:jc w:val="both"/>
        <w:rPr>
          <w:sz w:val="28"/>
          <w:szCs w:val="28"/>
          <w:lang w:val="kk-KZ"/>
        </w:rPr>
      </w:pPr>
      <w:r w:rsidRPr="00F26A31">
        <w:rPr>
          <w:i/>
          <w:sz w:val="28"/>
          <w:szCs w:val="28"/>
          <w:lang w:val="kk-KZ"/>
        </w:rPr>
        <w:t>Көрсеткішке қол жеткізілді</w:t>
      </w:r>
      <w:r>
        <w:rPr>
          <w:sz w:val="28"/>
          <w:szCs w:val="28"/>
          <w:lang w:val="kk-KZ"/>
        </w:rPr>
        <w:t xml:space="preserve"> – </w:t>
      </w:r>
      <w:r w:rsidRPr="008E3F58">
        <w:rPr>
          <w:i/>
          <w:sz w:val="28"/>
          <w:szCs w:val="28"/>
          <w:lang w:val="kk-KZ"/>
        </w:rPr>
        <w:t>мемлекеттік бағдарлама шеңберінде қолдау алған кәсіпорындардың шикізаттық емес экспортының көлемі</w:t>
      </w:r>
      <w:r w:rsidRPr="00805E86">
        <w:rPr>
          <w:sz w:val="28"/>
          <w:szCs w:val="28"/>
          <w:lang w:val="kk-KZ"/>
        </w:rPr>
        <w:t xml:space="preserve"> 121 млрд.теңгені құрады</w:t>
      </w:r>
      <w:r w:rsidR="00832A6D">
        <w:rPr>
          <w:sz w:val="28"/>
          <w:szCs w:val="28"/>
          <w:lang w:val="kk-KZ"/>
        </w:rPr>
        <w:t xml:space="preserve"> </w:t>
      </w:r>
      <w:r>
        <w:rPr>
          <w:sz w:val="28"/>
          <w:szCs w:val="28"/>
          <w:lang w:val="kk-KZ"/>
        </w:rPr>
        <w:t>«</w:t>
      </w:r>
      <w:r w:rsidRPr="00805E86">
        <w:rPr>
          <w:sz w:val="28"/>
          <w:szCs w:val="28"/>
          <w:lang w:val="kk-KZ"/>
        </w:rPr>
        <w:t xml:space="preserve">Бәйтерек </w:t>
      </w:r>
      <w:r>
        <w:rPr>
          <w:sz w:val="28"/>
          <w:szCs w:val="28"/>
          <w:lang w:val="kk-KZ"/>
        </w:rPr>
        <w:t>«</w:t>
      </w:r>
      <w:r w:rsidRPr="00805E86">
        <w:rPr>
          <w:sz w:val="28"/>
          <w:szCs w:val="28"/>
          <w:lang w:val="kk-KZ"/>
        </w:rPr>
        <w:t>ҰБХ</w:t>
      </w:r>
      <w:r>
        <w:rPr>
          <w:sz w:val="28"/>
          <w:szCs w:val="28"/>
          <w:lang w:val="kk-KZ"/>
        </w:rPr>
        <w:t>»</w:t>
      </w:r>
      <w:r w:rsidRPr="00805E86">
        <w:rPr>
          <w:sz w:val="28"/>
          <w:szCs w:val="28"/>
          <w:lang w:val="kk-KZ"/>
        </w:rPr>
        <w:t xml:space="preserve"> АҚ алдын ала деректері</w:t>
      </w:r>
      <w:r w:rsidR="00832A6D">
        <w:rPr>
          <w:sz w:val="28"/>
          <w:szCs w:val="28"/>
          <w:lang w:val="kk-KZ"/>
        </w:rPr>
        <w:t xml:space="preserve"> бойынша</w:t>
      </w:r>
      <w:r w:rsidRPr="00805E86">
        <w:rPr>
          <w:sz w:val="28"/>
          <w:szCs w:val="28"/>
          <w:lang w:val="kk-KZ"/>
        </w:rPr>
        <w:t xml:space="preserve"> (жоспар</w:t>
      </w:r>
      <w:r>
        <w:rPr>
          <w:sz w:val="28"/>
          <w:szCs w:val="28"/>
          <w:lang w:val="kk-KZ"/>
        </w:rPr>
        <w:t xml:space="preserve">да </w:t>
      </w:r>
      <w:r w:rsidRPr="00805E86">
        <w:rPr>
          <w:sz w:val="28"/>
          <w:szCs w:val="28"/>
          <w:lang w:val="kk-KZ"/>
        </w:rPr>
        <w:t xml:space="preserve">105 млрд. теңге). 2018 жылы </w:t>
      </w:r>
      <w:r>
        <w:rPr>
          <w:sz w:val="28"/>
          <w:szCs w:val="28"/>
          <w:lang w:val="kk-KZ"/>
        </w:rPr>
        <w:t>«</w:t>
      </w:r>
      <w:r w:rsidRPr="00805E86">
        <w:rPr>
          <w:sz w:val="28"/>
          <w:szCs w:val="28"/>
          <w:lang w:val="kk-KZ"/>
        </w:rPr>
        <w:t>Қазақстанның Даму Банкі</w:t>
      </w:r>
      <w:r>
        <w:rPr>
          <w:sz w:val="28"/>
          <w:szCs w:val="28"/>
          <w:lang w:val="kk-KZ"/>
        </w:rPr>
        <w:t>»</w:t>
      </w:r>
      <w:r w:rsidRPr="00805E86">
        <w:rPr>
          <w:sz w:val="28"/>
          <w:szCs w:val="28"/>
          <w:lang w:val="kk-KZ"/>
        </w:rPr>
        <w:t xml:space="preserve"> АҚ экспорт алдындағы кредит беру тетіктері арқылы 87,3 млрд теңге (қайта игеруді ескере отырып) қаржыландыру сомасына 12 отандық экспорттаушының экспорттық операцияларына қолдау көрсетілді. Азық-түлік өнімдері, металлургия және химия өнеркәсібінің өнімдері, сондай-ақ электр жабдықтары (трансформаторлар, аккумуляторлар) экспортталды.</w:t>
      </w:r>
    </w:p>
    <w:p w:rsidR="00E21ED1" w:rsidRPr="007448E4" w:rsidRDefault="00E21ED1" w:rsidP="00E21ED1">
      <w:pPr>
        <w:ind w:firstLine="709"/>
        <w:jc w:val="both"/>
        <w:rPr>
          <w:b/>
          <w:sz w:val="28"/>
          <w:szCs w:val="28"/>
          <w:lang w:val="kk-KZ"/>
        </w:rPr>
      </w:pPr>
      <w:r>
        <w:rPr>
          <w:b/>
          <w:sz w:val="28"/>
          <w:szCs w:val="28"/>
          <w:lang w:val="kk-KZ"/>
        </w:rPr>
        <w:t xml:space="preserve">ТОҒЫЗЫНШЫ БАҒЫТ: </w:t>
      </w:r>
      <w:r w:rsidRPr="007448E4">
        <w:rPr>
          <w:b/>
          <w:sz w:val="28"/>
          <w:szCs w:val="28"/>
          <w:lang w:val="kk-KZ"/>
        </w:rPr>
        <w:t>АӨК субъектілерінің бәсекеге қабілеттілігін арттыру</w:t>
      </w:r>
    </w:p>
    <w:p w:rsidR="00E21ED1" w:rsidRPr="008E6F98" w:rsidRDefault="00832A6D" w:rsidP="00E21ED1">
      <w:pPr>
        <w:ind w:firstLine="709"/>
        <w:jc w:val="both"/>
        <w:rPr>
          <w:sz w:val="28"/>
          <w:szCs w:val="28"/>
          <w:lang w:val="kk-KZ"/>
        </w:rPr>
      </w:pPr>
      <w:r w:rsidRPr="00F26A31">
        <w:rPr>
          <w:i/>
          <w:sz w:val="28"/>
          <w:szCs w:val="28"/>
          <w:lang w:val="kk-KZ"/>
        </w:rPr>
        <w:t>Көрсеткішке қол жеткізілді</w:t>
      </w:r>
      <w:r>
        <w:rPr>
          <w:sz w:val="28"/>
          <w:szCs w:val="28"/>
          <w:lang w:val="kk-KZ"/>
        </w:rPr>
        <w:t xml:space="preserve"> - </w:t>
      </w:r>
      <w:r w:rsidR="00E21ED1" w:rsidRPr="008E3F58">
        <w:rPr>
          <w:i/>
          <w:sz w:val="28"/>
          <w:szCs w:val="28"/>
          <w:lang w:val="kk-KZ"/>
        </w:rPr>
        <w:t>Ауыл шаруашылығында еңбек өнімділігі</w:t>
      </w:r>
      <w:r w:rsidR="00E21ED1" w:rsidRPr="008E6F98">
        <w:rPr>
          <w:sz w:val="28"/>
          <w:szCs w:val="28"/>
          <w:lang w:val="kk-KZ"/>
        </w:rPr>
        <w:t xml:space="preserve"> 1</w:t>
      </w:r>
      <w:r>
        <w:rPr>
          <w:sz w:val="28"/>
          <w:szCs w:val="28"/>
          <w:lang w:val="kk-KZ"/>
        </w:rPr>
        <w:t xml:space="preserve"> </w:t>
      </w:r>
      <w:r w:rsidR="00E21ED1" w:rsidRPr="008E6F98">
        <w:rPr>
          <w:sz w:val="28"/>
          <w:szCs w:val="28"/>
          <w:lang w:val="kk-KZ"/>
        </w:rPr>
        <w:t xml:space="preserve">244,5 мың теңгені құрады, жоспар бойынша 1 110 мың теңге. Деректер 2018 жылдың 9 айында берілген. 2018 жылғы ресми деректерді ҚР ҰЭМ Статистика комитеті </w:t>
      </w:r>
      <w:r w:rsidR="00E21ED1">
        <w:rPr>
          <w:sz w:val="28"/>
          <w:szCs w:val="28"/>
          <w:lang w:val="kk-KZ"/>
        </w:rPr>
        <w:t xml:space="preserve">ағымдағы жылғы </w:t>
      </w:r>
      <w:r w:rsidR="00E21ED1" w:rsidRPr="008E6F98">
        <w:rPr>
          <w:sz w:val="28"/>
          <w:szCs w:val="28"/>
          <w:lang w:val="kk-KZ"/>
        </w:rPr>
        <w:t>сәуірде қалыптастырады.</w:t>
      </w:r>
    </w:p>
    <w:p w:rsidR="00E21ED1" w:rsidRPr="006D63AC" w:rsidRDefault="00E21ED1" w:rsidP="00E21ED1">
      <w:pPr>
        <w:pBdr>
          <w:bottom w:val="single" w:sz="4" w:space="1" w:color="FFFFFF"/>
        </w:pBdr>
        <w:tabs>
          <w:tab w:val="left" w:pos="-6237"/>
        </w:tabs>
        <w:ind w:firstLine="720"/>
        <w:jc w:val="both"/>
        <w:rPr>
          <w:b/>
          <w:i/>
          <w:sz w:val="28"/>
          <w:szCs w:val="28"/>
          <w:lang w:val="kk-KZ"/>
        </w:rPr>
      </w:pPr>
      <w:r w:rsidRPr="006D63AC">
        <w:rPr>
          <w:b/>
          <w:i/>
          <w:sz w:val="28"/>
          <w:szCs w:val="28"/>
          <w:lang w:val="kk-KZ"/>
        </w:rPr>
        <w:t>МҚҰ-мен жобаларды дайындау және іске асыру</w:t>
      </w:r>
    </w:p>
    <w:p w:rsidR="006D63AC" w:rsidRPr="006D63AC" w:rsidRDefault="006D63AC" w:rsidP="006D63AC">
      <w:pPr>
        <w:pBdr>
          <w:bottom w:val="single" w:sz="4" w:space="1" w:color="FFFFFF"/>
        </w:pBdr>
        <w:tabs>
          <w:tab w:val="left" w:pos="-6237"/>
        </w:tabs>
        <w:ind w:firstLine="720"/>
        <w:jc w:val="both"/>
        <w:rPr>
          <w:sz w:val="28"/>
          <w:szCs w:val="28"/>
          <w:lang w:val="kk-KZ"/>
        </w:rPr>
      </w:pPr>
      <w:r w:rsidRPr="006D63AC">
        <w:rPr>
          <w:sz w:val="28"/>
          <w:szCs w:val="28"/>
          <w:lang w:val="kk-KZ"/>
        </w:rPr>
        <w:t>2018 жылы ХҚҰ-мен жобаларды бірлесіп қаржыландыруға 11 608 722,0 мың теңге сомасында қаражат қарастырылды (соның ішінде 5 080 803 мың теңге – сыртқы қарыздар есебінен, 418 971,0 мың теңге – гранттар есебінен). 11 547 891,2 мың теңге сомасында орындалды (соның ішінде сыртқы қарыздар есебінен  - 5 057 102,9 мың теңге, гранттар есебінен – 418 971 мың теңге) немесе республикалық бюджеттік бағдарламалардың мынадай әкімшілері іске асыратын бір жылға арналған жоспарға 99,5%:</w:t>
      </w:r>
    </w:p>
    <w:p w:rsidR="00E21ED1" w:rsidRPr="00BD7D99" w:rsidRDefault="00E21ED1" w:rsidP="00E21ED1">
      <w:pPr>
        <w:pBdr>
          <w:bottom w:val="single" w:sz="4" w:space="1" w:color="FFFFFF"/>
        </w:pBdr>
        <w:tabs>
          <w:tab w:val="left" w:pos="-6237"/>
        </w:tabs>
        <w:ind w:firstLine="720"/>
        <w:jc w:val="both"/>
        <w:rPr>
          <w:sz w:val="28"/>
          <w:szCs w:val="28"/>
          <w:lang w:val="kk-KZ"/>
        </w:rPr>
      </w:pPr>
      <w:r w:rsidRPr="006D63AC">
        <w:rPr>
          <w:sz w:val="28"/>
          <w:szCs w:val="28"/>
          <w:lang w:val="kk-KZ"/>
        </w:rPr>
        <w:t>Ұ</w:t>
      </w:r>
      <w:r w:rsidR="00317A3B" w:rsidRPr="006D63AC">
        <w:rPr>
          <w:sz w:val="28"/>
          <w:szCs w:val="28"/>
          <w:lang w:val="kk-KZ"/>
        </w:rPr>
        <w:t>лттық экономика министрлігі</w:t>
      </w:r>
      <w:r w:rsidRPr="006D63AC">
        <w:rPr>
          <w:sz w:val="28"/>
          <w:szCs w:val="28"/>
          <w:lang w:val="kk-KZ"/>
        </w:rPr>
        <w:t xml:space="preserve"> – 2 589 993,0 мың теңге «ҚР шағын және орта бизнесті қолдау» және «</w:t>
      </w:r>
      <w:r w:rsidR="00832A6D" w:rsidRPr="006D63AC">
        <w:rPr>
          <w:sz w:val="28"/>
          <w:szCs w:val="28"/>
          <w:lang w:val="kk-KZ"/>
        </w:rPr>
        <w:t>Ш</w:t>
      </w:r>
      <w:r w:rsidRPr="006D63AC">
        <w:rPr>
          <w:sz w:val="28"/>
          <w:szCs w:val="28"/>
          <w:lang w:val="kk-KZ"/>
        </w:rPr>
        <w:t>ағын және орта кәсіпорындардың бәсекеге қабілеттілігін арттыру»</w:t>
      </w:r>
      <w:r w:rsidR="00832A6D" w:rsidRPr="006D63AC">
        <w:rPr>
          <w:sz w:val="28"/>
          <w:szCs w:val="28"/>
          <w:lang w:val="kk-KZ"/>
        </w:rPr>
        <w:t xml:space="preserve"> </w:t>
      </w:r>
      <w:r w:rsidRPr="006D63AC">
        <w:rPr>
          <w:sz w:val="28"/>
          <w:szCs w:val="28"/>
          <w:lang w:val="kk-KZ"/>
        </w:rPr>
        <w:t>жобаларын іске асыруға. Орындалу 2 565 759,7 мың теңгені немесе</w:t>
      </w:r>
      <w:r w:rsidRPr="00805E86">
        <w:rPr>
          <w:sz w:val="28"/>
          <w:szCs w:val="28"/>
          <w:lang w:val="kk-KZ"/>
        </w:rPr>
        <w:t xml:space="preserve"> жылдық жоспарға 99,1% құрады. Орындалмағаны 24</w:t>
      </w:r>
      <w:r>
        <w:rPr>
          <w:sz w:val="28"/>
          <w:szCs w:val="28"/>
          <w:lang w:val="kk-KZ"/>
        </w:rPr>
        <w:t> </w:t>
      </w:r>
      <w:r w:rsidR="00832A6D">
        <w:rPr>
          <w:sz w:val="28"/>
          <w:szCs w:val="28"/>
          <w:lang w:val="kk-KZ"/>
        </w:rPr>
        <w:t>233,3 мың теңгені</w:t>
      </w:r>
      <w:r w:rsidRPr="00805E86">
        <w:rPr>
          <w:sz w:val="28"/>
          <w:szCs w:val="28"/>
          <w:lang w:val="kk-KZ"/>
        </w:rPr>
        <w:t>, оның ішінде 922,1 мың теңге – бағамдық айырма есебінен қаражатты үнемдеу, игерілмеген – 23</w:t>
      </w:r>
      <w:r w:rsidR="00BD7D99">
        <w:rPr>
          <w:sz w:val="28"/>
          <w:szCs w:val="28"/>
          <w:lang w:val="kk-KZ"/>
        </w:rPr>
        <w:t> </w:t>
      </w:r>
      <w:r w:rsidRPr="00805E86">
        <w:rPr>
          <w:sz w:val="28"/>
          <w:szCs w:val="28"/>
          <w:lang w:val="kk-KZ"/>
        </w:rPr>
        <w:t>311,2</w:t>
      </w:r>
      <w:r w:rsidR="00BD7D99">
        <w:rPr>
          <w:sz w:val="28"/>
          <w:szCs w:val="28"/>
          <w:lang w:val="kk-KZ"/>
        </w:rPr>
        <w:t> </w:t>
      </w:r>
      <w:r w:rsidRPr="00BD7D99">
        <w:rPr>
          <w:sz w:val="28"/>
          <w:szCs w:val="28"/>
          <w:lang w:val="kk-KZ"/>
        </w:rPr>
        <w:t>мың</w:t>
      </w:r>
      <w:r w:rsidR="00BD7D99" w:rsidRPr="00BD7D99">
        <w:rPr>
          <w:sz w:val="28"/>
          <w:szCs w:val="28"/>
          <w:lang w:val="kk-KZ"/>
        </w:rPr>
        <w:t> </w:t>
      </w:r>
      <w:r w:rsidRPr="00BD7D99">
        <w:rPr>
          <w:sz w:val="28"/>
          <w:szCs w:val="28"/>
          <w:lang w:val="kk-KZ"/>
        </w:rPr>
        <w:t>теңге «</w:t>
      </w:r>
      <w:r w:rsidR="00832A6D" w:rsidRPr="00BD7D99">
        <w:rPr>
          <w:sz w:val="28"/>
          <w:szCs w:val="28"/>
          <w:lang w:val="kk-KZ"/>
        </w:rPr>
        <w:t>Ш</w:t>
      </w:r>
      <w:r w:rsidRPr="00BD7D99">
        <w:rPr>
          <w:sz w:val="28"/>
          <w:szCs w:val="28"/>
          <w:lang w:val="kk-KZ"/>
        </w:rPr>
        <w:t xml:space="preserve">ағын және орта кәсіпорындардың бәсекеге қабілеттілігін арттыру» жобасы бойынша Қазақстандағы шағын және орта кәсіпорындарды қаржылық емес қолдау жүйесін дамыту тұжырымдамасын әзірлеу және шағын және орта кәсіпорындарды қаржылық емес қолдаудың жай-күйіне зерттеулер жүргізуге консультациялық қызметтер көрсету </w:t>
      </w:r>
      <w:r w:rsidRPr="00BD7D99">
        <w:rPr>
          <w:sz w:val="28"/>
          <w:szCs w:val="28"/>
          <w:lang w:val="kk-KZ"/>
        </w:rPr>
        <w:lastRenderedPageBreak/>
        <w:t>бойынша өнім берушінің («GDSI Limited» компаниясының басшылығымен бірлескен кәсіпорын) бастапқы және пысықталған қорытынды есептерін қарау кезінде ҚР ҰЭМ бірнеше мәрте ескертулерінің</w:t>
      </w:r>
      <w:r w:rsidR="00832A6D" w:rsidRPr="00BD7D99">
        <w:rPr>
          <w:sz w:val="28"/>
          <w:szCs w:val="28"/>
          <w:lang w:val="kk-KZ"/>
        </w:rPr>
        <w:t xml:space="preserve"> жойылмауына байланысты</w:t>
      </w:r>
      <w:r w:rsidRPr="00BD7D99">
        <w:rPr>
          <w:sz w:val="28"/>
          <w:szCs w:val="28"/>
          <w:lang w:val="kk-KZ"/>
        </w:rPr>
        <w:t>;</w:t>
      </w:r>
    </w:p>
    <w:p w:rsidR="00E21ED1" w:rsidRPr="00BD7D99" w:rsidRDefault="00E21ED1" w:rsidP="00E21ED1">
      <w:pPr>
        <w:pBdr>
          <w:bottom w:val="single" w:sz="4" w:space="1" w:color="FFFFFF"/>
        </w:pBdr>
        <w:tabs>
          <w:tab w:val="left" w:pos="-6237"/>
        </w:tabs>
        <w:ind w:firstLine="720"/>
        <w:jc w:val="both"/>
        <w:rPr>
          <w:sz w:val="28"/>
          <w:szCs w:val="28"/>
          <w:lang w:val="kk-KZ"/>
        </w:rPr>
      </w:pPr>
      <w:r w:rsidRPr="00BD7D99">
        <w:rPr>
          <w:sz w:val="28"/>
          <w:szCs w:val="28"/>
          <w:lang w:val="kk-KZ"/>
        </w:rPr>
        <w:t>А</w:t>
      </w:r>
      <w:r w:rsidR="00317A3B" w:rsidRPr="00BD7D99">
        <w:rPr>
          <w:sz w:val="28"/>
          <w:szCs w:val="28"/>
          <w:lang w:val="kk-KZ"/>
        </w:rPr>
        <w:t>уыл шаруашылығы министрлігі</w:t>
      </w:r>
      <w:r w:rsidRPr="00BD7D99">
        <w:rPr>
          <w:sz w:val="28"/>
          <w:szCs w:val="28"/>
          <w:lang w:val="kk-KZ"/>
        </w:rPr>
        <w:t xml:space="preserve"> – 5 491 578,0 мың теңге «</w:t>
      </w:r>
      <w:r w:rsidR="00832A6D" w:rsidRPr="00BD7D99">
        <w:rPr>
          <w:sz w:val="28"/>
          <w:szCs w:val="28"/>
          <w:lang w:val="kk-KZ"/>
        </w:rPr>
        <w:t>И</w:t>
      </w:r>
      <w:r w:rsidRPr="00BD7D99">
        <w:rPr>
          <w:sz w:val="28"/>
          <w:szCs w:val="28"/>
          <w:lang w:val="kk-KZ"/>
        </w:rPr>
        <w:t>рригациялық және дренаждық жүйелерді жетілдіру» жобасының 2-фазасын іске асыруға. Ат</w:t>
      </w:r>
      <w:r w:rsidR="00832A6D" w:rsidRPr="00BD7D99">
        <w:rPr>
          <w:sz w:val="28"/>
          <w:szCs w:val="28"/>
          <w:lang w:val="kk-KZ"/>
        </w:rPr>
        <w:t>қ</w:t>
      </w:r>
      <w:r w:rsidRPr="00BD7D99">
        <w:rPr>
          <w:sz w:val="28"/>
          <w:szCs w:val="28"/>
          <w:lang w:val="kk-KZ"/>
        </w:rPr>
        <w:t>арылуы 5 489 045,6 мың теңгені немесе жылдық жоспарға 100% құрады. Дөңгелектеу есебінен бағамдық айырмашылыққа және қалдықтарға байланысты 2 532,4</w:t>
      </w:r>
      <w:r w:rsidR="00832A6D" w:rsidRPr="00BD7D99">
        <w:rPr>
          <w:sz w:val="28"/>
          <w:szCs w:val="28"/>
          <w:lang w:val="kk-KZ"/>
        </w:rPr>
        <w:t> </w:t>
      </w:r>
      <w:r w:rsidRPr="00BD7D99">
        <w:rPr>
          <w:sz w:val="28"/>
          <w:szCs w:val="28"/>
          <w:lang w:val="kk-KZ"/>
        </w:rPr>
        <w:t>мың теңге орындалмаған;</w:t>
      </w:r>
    </w:p>
    <w:p w:rsidR="00E21ED1" w:rsidRPr="00BD7D99" w:rsidRDefault="00317A3B" w:rsidP="00317A3B">
      <w:pPr>
        <w:pBdr>
          <w:bottom w:val="single" w:sz="4" w:space="1" w:color="FFFFFF"/>
        </w:pBdr>
        <w:tabs>
          <w:tab w:val="left" w:pos="-6237"/>
        </w:tabs>
        <w:ind w:firstLine="720"/>
        <w:jc w:val="both"/>
        <w:rPr>
          <w:sz w:val="28"/>
          <w:szCs w:val="28"/>
          <w:lang w:val="kk-KZ"/>
        </w:rPr>
      </w:pPr>
      <w:r w:rsidRPr="00BD7D99">
        <w:rPr>
          <w:sz w:val="28"/>
          <w:szCs w:val="28"/>
          <w:lang w:val="kk-KZ"/>
        </w:rPr>
        <w:t>Еңбек және халықты әлеуметтік қорғау министрліг</w:t>
      </w:r>
      <w:r w:rsidRPr="00BD7D99">
        <w:rPr>
          <w:color w:val="000000" w:themeColor="text1"/>
          <w:sz w:val="28"/>
          <w:szCs w:val="28"/>
          <w:lang w:val="kk-KZ"/>
        </w:rPr>
        <w:t>і</w:t>
      </w:r>
      <w:r w:rsidR="00E21ED1" w:rsidRPr="00BD7D99">
        <w:rPr>
          <w:sz w:val="28"/>
          <w:szCs w:val="28"/>
          <w:lang w:val="kk-KZ"/>
        </w:rPr>
        <w:t xml:space="preserve"> – 841 228,0</w:t>
      </w:r>
      <w:r w:rsidRPr="00BD7D99">
        <w:rPr>
          <w:sz w:val="28"/>
          <w:szCs w:val="28"/>
          <w:lang w:val="kk-KZ"/>
        </w:rPr>
        <w:t> </w:t>
      </w:r>
      <w:r w:rsidR="00E21ED1" w:rsidRPr="00BD7D99">
        <w:rPr>
          <w:sz w:val="28"/>
          <w:szCs w:val="28"/>
          <w:lang w:val="kk-KZ"/>
        </w:rPr>
        <w:t>мың</w:t>
      </w:r>
      <w:r w:rsidRPr="00BD7D99">
        <w:rPr>
          <w:sz w:val="28"/>
          <w:szCs w:val="28"/>
          <w:lang w:val="kk-KZ"/>
        </w:rPr>
        <w:t> </w:t>
      </w:r>
      <w:r w:rsidR="00E21ED1" w:rsidRPr="00BD7D99">
        <w:rPr>
          <w:sz w:val="28"/>
          <w:szCs w:val="28"/>
          <w:lang w:val="kk-KZ"/>
        </w:rPr>
        <w:t>теңге «</w:t>
      </w:r>
      <w:r w:rsidR="00832A6D" w:rsidRPr="00BD7D99">
        <w:rPr>
          <w:sz w:val="28"/>
          <w:szCs w:val="28"/>
          <w:lang w:val="kk-KZ"/>
        </w:rPr>
        <w:t>Е</w:t>
      </w:r>
      <w:r w:rsidR="00E21ED1" w:rsidRPr="00BD7D99">
        <w:rPr>
          <w:sz w:val="28"/>
          <w:szCs w:val="28"/>
          <w:lang w:val="kk-KZ"/>
        </w:rPr>
        <w:t>ңбек дағдыларын дамыту және жұмыс орындарын ынталандыру» жобасын іске асыруға. Орындалуы 833 007,4 мың теңгені құрады немесе жылдық жоспарға 99%. 8</w:t>
      </w:r>
      <w:r w:rsidR="00832A6D" w:rsidRPr="00BD7D99">
        <w:rPr>
          <w:sz w:val="28"/>
          <w:szCs w:val="28"/>
          <w:lang w:val="kk-KZ"/>
        </w:rPr>
        <w:t> </w:t>
      </w:r>
      <w:r w:rsidR="00E21ED1" w:rsidRPr="00BD7D99">
        <w:rPr>
          <w:sz w:val="28"/>
          <w:szCs w:val="28"/>
          <w:lang w:val="kk-KZ"/>
        </w:rPr>
        <w:t>220,6</w:t>
      </w:r>
      <w:r w:rsidR="00832A6D" w:rsidRPr="00BD7D99">
        <w:rPr>
          <w:sz w:val="28"/>
          <w:szCs w:val="28"/>
          <w:lang w:val="kk-KZ"/>
        </w:rPr>
        <w:t> </w:t>
      </w:r>
      <w:r w:rsidR="00E21ED1" w:rsidRPr="00BD7D99">
        <w:rPr>
          <w:sz w:val="28"/>
          <w:szCs w:val="28"/>
          <w:lang w:val="kk-KZ"/>
        </w:rPr>
        <w:t>мың</w:t>
      </w:r>
      <w:r w:rsidR="00832A6D" w:rsidRPr="00BD7D99">
        <w:rPr>
          <w:sz w:val="28"/>
          <w:szCs w:val="28"/>
          <w:lang w:val="kk-KZ"/>
        </w:rPr>
        <w:t> </w:t>
      </w:r>
      <w:r w:rsidR="00E21ED1" w:rsidRPr="00BD7D99">
        <w:rPr>
          <w:sz w:val="28"/>
          <w:szCs w:val="28"/>
          <w:lang w:val="kk-KZ"/>
        </w:rPr>
        <w:t>теңге сомасында атқарылған жоқ, оның ішінде 118,7 мың теңге қаражат үнемделуі (0,6</w:t>
      </w:r>
      <w:r w:rsidR="00BD7D99">
        <w:rPr>
          <w:sz w:val="28"/>
          <w:szCs w:val="28"/>
          <w:lang w:val="kk-KZ"/>
        </w:rPr>
        <w:t> </w:t>
      </w:r>
      <w:r w:rsidR="00E21ED1" w:rsidRPr="00BD7D99">
        <w:rPr>
          <w:sz w:val="28"/>
          <w:szCs w:val="28"/>
          <w:lang w:val="kk-KZ"/>
        </w:rPr>
        <w:t>млн.</w:t>
      </w:r>
      <w:r w:rsidR="00BD7D99">
        <w:rPr>
          <w:sz w:val="28"/>
          <w:szCs w:val="28"/>
          <w:lang w:val="kk-KZ"/>
        </w:rPr>
        <w:t> </w:t>
      </w:r>
      <w:r w:rsidR="00E21ED1" w:rsidRPr="00BD7D99">
        <w:rPr>
          <w:sz w:val="28"/>
          <w:szCs w:val="28"/>
          <w:lang w:val="kk-KZ"/>
        </w:rPr>
        <w:t>теңге – бағамдық айырма, 0,7 млн. теңге – мемлекеттік сатып алу нәтижелері бойынша үнемдеу), 8 101,9 мың теңге Қазақстан Республикасы Еңбек және халықты әлеуметтік қорғау министрлігі мен «New Technologies» ЖШС консультанты арасындағы ұзақ мерзімге келісілуіне және «Қазақстан Республикасы кәсіптерінің ұлттық жіктеуішін, салалық біліктілік шеңберлері жүйесін жетілдіру» консультациялық қызмет көрсету;</w:t>
      </w:r>
    </w:p>
    <w:p w:rsidR="007011B3" w:rsidRPr="00BD7D99" w:rsidRDefault="00E21ED1" w:rsidP="0029215A">
      <w:pPr>
        <w:pBdr>
          <w:bottom w:val="single" w:sz="4" w:space="1" w:color="FFFFFF"/>
        </w:pBdr>
        <w:tabs>
          <w:tab w:val="left" w:pos="-6237"/>
        </w:tabs>
        <w:ind w:firstLine="720"/>
        <w:jc w:val="both"/>
        <w:rPr>
          <w:sz w:val="28"/>
          <w:szCs w:val="28"/>
          <w:highlight w:val="yellow"/>
          <w:lang w:val="kk-KZ"/>
        </w:rPr>
      </w:pPr>
      <w:r w:rsidRPr="00BD7D99">
        <w:rPr>
          <w:sz w:val="28"/>
          <w:szCs w:val="28"/>
          <w:lang w:val="kk-KZ"/>
        </w:rPr>
        <w:t>Б</w:t>
      </w:r>
      <w:r w:rsidR="00317A3B" w:rsidRPr="00BD7D99">
        <w:rPr>
          <w:sz w:val="28"/>
          <w:szCs w:val="28"/>
          <w:lang w:val="kk-KZ"/>
        </w:rPr>
        <w:t>ілім және ғылым министрлігі</w:t>
      </w:r>
      <w:r w:rsidR="00832A6D" w:rsidRPr="00BD7D99">
        <w:rPr>
          <w:sz w:val="28"/>
          <w:szCs w:val="28"/>
          <w:lang w:val="kk-KZ"/>
        </w:rPr>
        <w:t xml:space="preserve"> </w:t>
      </w:r>
      <w:r w:rsidR="00BD7D99">
        <w:rPr>
          <w:sz w:val="28"/>
          <w:szCs w:val="28"/>
          <w:lang w:val="kk-KZ"/>
        </w:rPr>
        <w:t xml:space="preserve">– </w:t>
      </w:r>
      <w:r w:rsidRPr="00BD7D99">
        <w:rPr>
          <w:sz w:val="28"/>
          <w:szCs w:val="28"/>
          <w:lang w:val="kk-KZ"/>
        </w:rPr>
        <w:t>2</w:t>
      </w:r>
      <w:r w:rsidR="00BD7D99">
        <w:rPr>
          <w:sz w:val="28"/>
          <w:szCs w:val="28"/>
          <w:lang w:val="kk-KZ"/>
        </w:rPr>
        <w:t xml:space="preserve"> </w:t>
      </w:r>
      <w:r w:rsidRPr="00BD7D99">
        <w:rPr>
          <w:sz w:val="28"/>
          <w:szCs w:val="28"/>
          <w:lang w:val="kk-KZ"/>
        </w:rPr>
        <w:t>685 923,0</w:t>
      </w:r>
      <w:r w:rsidR="00BD7D99">
        <w:rPr>
          <w:sz w:val="28"/>
          <w:szCs w:val="28"/>
          <w:lang w:val="kk-KZ"/>
        </w:rPr>
        <w:t> </w:t>
      </w:r>
      <w:r w:rsidRPr="00BD7D99">
        <w:rPr>
          <w:sz w:val="28"/>
          <w:szCs w:val="28"/>
          <w:lang w:val="kk-KZ"/>
        </w:rPr>
        <w:t>мың теңге «Өнімді инновацияларды ынталандыруға». Атқарылуы 2 660 078,5 мың теңгені немесе жылдық жоспарға 99% құрады. Атқарылмауы 25 844,5 мың теңгені құрады, оның ішінде қаражаттың үнемделуі – 23 576,0 мың теңге бағамдық айырмаға және бюджет қаражатын алушылардың іс жүзіндегі санының азаюына байланысты, жоспарланғанға қарағанда игерілмеген – 2</w:t>
      </w:r>
      <w:r w:rsidR="00BD7D99">
        <w:rPr>
          <w:sz w:val="28"/>
          <w:szCs w:val="28"/>
          <w:lang w:val="kk-KZ"/>
        </w:rPr>
        <w:t> </w:t>
      </w:r>
      <w:r w:rsidRPr="00BD7D99">
        <w:rPr>
          <w:sz w:val="28"/>
          <w:szCs w:val="28"/>
          <w:lang w:val="kk-KZ"/>
        </w:rPr>
        <w:t>268,5</w:t>
      </w:r>
      <w:r w:rsidR="00BD7D99">
        <w:rPr>
          <w:sz w:val="28"/>
          <w:szCs w:val="28"/>
          <w:lang w:val="kk-KZ"/>
        </w:rPr>
        <w:t> </w:t>
      </w:r>
      <w:r w:rsidRPr="00BD7D99">
        <w:rPr>
          <w:sz w:val="28"/>
          <w:szCs w:val="28"/>
          <w:lang w:val="kk-KZ"/>
        </w:rPr>
        <w:t>мың</w:t>
      </w:r>
      <w:r w:rsidR="00BD7D99">
        <w:rPr>
          <w:sz w:val="28"/>
          <w:szCs w:val="28"/>
          <w:lang w:val="kk-KZ"/>
        </w:rPr>
        <w:t> </w:t>
      </w:r>
      <w:r w:rsidRPr="00BD7D99">
        <w:rPr>
          <w:sz w:val="28"/>
          <w:szCs w:val="28"/>
          <w:lang w:val="kk-KZ"/>
        </w:rPr>
        <w:t>теңге «Венчурлік ерте қаржыландыру қорын» құру бойынша картридждерді толтыру және консультанттың қызметтерін іс жүзінде көрсетілген байланыс қызметінің көлеміне төлеуге байланысты игерілмеген.</w:t>
      </w:r>
    </w:p>
    <w:p w:rsidR="00F863A7" w:rsidRPr="00117A8F" w:rsidRDefault="00F863A7" w:rsidP="00F863A7">
      <w:pPr>
        <w:rPr>
          <w:sz w:val="27"/>
          <w:szCs w:val="27"/>
          <w:highlight w:val="yellow"/>
          <w:lang w:val="kk-KZ"/>
        </w:rPr>
      </w:pPr>
    </w:p>
    <w:p w:rsidR="00322290" w:rsidRPr="003D21A5" w:rsidRDefault="00322290" w:rsidP="0029215A">
      <w:pPr>
        <w:pStyle w:val="4"/>
        <w:numPr>
          <w:ilvl w:val="0"/>
          <w:numId w:val="25"/>
        </w:numPr>
        <w:spacing w:before="0"/>
        <w:jc w:val="both"/>
        <w:rPr>
          <w:rFonts w:ascii="Times New Roman" w:hAnsi="Times New Roman" w:cs="Times New Roman"/>
          <w:i w:val="0"/>
          <w:color w:val="FFFFFF" w:themeColor="background1"/>
          <w:sz w:val="16"/>
          <w:szCs w:val="16"/>
          <w:lang w:val="kk-KZ"/>
        </w:rPr>
      </w:pPr>
      <w:r w:rsidRPr="0029215A">
        <w:rPr>
          <w:rFonts w:ascii="Times New Roman" w:hAnsi="Times New Roman" w:cs="Times New Roman"/>
          <w:b/>
          <w:i w:val="0"/>
          <w:color w:val="FFFFFF" w:themeColor="background1"/>
          <w:sz w:val="16"/>
          <w:szCs w:val="16"/>
          <w:lang w:val="kk-KZ"/>
        </w:rPr>
        <w:t xml:space="preserve">Қазақстан </w:t>
      </w:r>
      <w:r w:rsidR="00E41049" w:rsidRPr="0029215A">
        <w:rPr>
          <w:rFonts w:ascii="Times New Roman" w:hAnsi="Times New Roman" w:cs="Times New Roman"/>
          <w:b/>
          <w:i w:val="0"/>
          <w:color w:val="FFFFFF" w:themeColor="background1"/>
          <w:sz w:val="16"/>
          <w:szCs w:val="16"/>
          <w:lang w:val="kk-KZ"/>
        </w:rPr>
        <w:t>Р</w:t>
      </w:r>
      <w:r w:rsidRPr="0029215A">
        <w:rPr>
          <w:rFonts w:ascii="Times New Roman" w:hAnsi="Times New Roman" w:cs="Times New Roman"/>
          <w:b/>
          <w:i w:val="0"/>
          <w:color w:val="FFFFFF" w:themeColor="background1"/>
          <w:sz w:val="16"/>
          <w:szCs w:val="16"/>
          <w:lang w:val="kk-KZ"/>
        </w:rPr>
        <w:t xml:space="preserve">еспубликасын индустриялық-инновациялық дамытудың 2015-2019 жылдарға арналған мемлекеттік </w:t>
      </w:r>
      <w:r w:rsidRPr="003D21A5">
        <w:rPr>
          <w:rFonts w:ascii="Times New Roman" w:hAnsi="Times New Roman" w:cs="Times New Roman"/>
          <w:b/>
          <w:i w:val="0"/>
          <w:color w:val="FFFFFF" w:themeColor="background1"/>
          <w:sz w:val="16"/>
          <w:szCs w:val="16"/>
          <w:lang w:val="kk-KZ"/>
        </w:rPr>
        <w:t>бағдарламасы</w:t>
      </w:r>
      <w:r w:rsidRPr="003D21A5">
        <w:rPr>
          <w:rFonts w:ascii="Times New Roman" w:hAnsi="Times New Roman" w:cs="Times New Roman"/>
          <w:i w:val="0"/>
          <w:color w:val="FFFFFF" w:themeColor="background1"/>
          <w:sz w:val="16"/>
          <w:szCs w:val="16"/>
          <w:lang w:val="kk-KZ"/>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7512"/>
      </w:tblGrid>
      <w:tr w:rsidR="003D21A5" w:rsidRPr="00214A86" w:rsidTr="003D21A5">
        <w:tc>
          <w:tcPr>
            <w:tcW w:w="1843" w:type="dxa"/>
          </w:tcPr>
          <w:p w:rsidR="003D21A5" w:rsidRPr="00214A86" w:rsidRDefault="003D21A5" w:rsidP="003D21A5">
            <w:pPr>
              <w:ind w:firstLine="601"/>
              <w:jc w:val="both"/>
              <w:rPr>
                <w:sz w:val="28"/>
                <w:szCs w:val="28"/>
              </w:rPr>
            </w:pPr>
            <w:r w:rsidRPr="00502851">
              <w:rPr>
                <w:noProof/>
                <w:sz w:val="28"/>
                <w:szCs w:val="28"/>
              </w:rPr>
              <w:drawing>
                <wp:inline distT="0" distB="0" distL="0" distR="0" wp14:anchorId="4B1AECD8" wp14:editId="62FCE758">
                  <wp:extent cx="719455" cy="784860"/>
                  <wp:effectExtent l="0" t="0" r="4445" b="0"/>
                  <wp:docPr id="25" name="Рисунок 25" descr="C:\Windows.old\Users\asyzdykova\Pictures\Картинки для слайдов\лого\гпи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гпиир.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785455"/>
                          </a:xfrm>
                          <a:prstGeom prst="rect">
                            <a:avLst/>
                          </a:prstGeom>
                          <a:noFill/>
                          <a:ln>
                            <a:noFill/>
                          </a:ln>
                        </pic:spPr>
                      </pic:pic>
                    </a:graphicData>
                  </a:graphic>
                </wp:inline>
              </w:drawing>
            </w:r>
          </w:p>
        </w:tc>
        <w:tc>
          <w:tcPr>
            <w:tcW w:w="7512" w:type="dxa"/>
          </w:tcPr>
          <w:p w:rsidR="003D21A5" w:rsidRPr="00214A86" w:rsidRDefault="003D21A5" w:rsidP="00BD7D99">
            <w:pPr>
              <w:jc w:val="both"/>
              <w:rPr>
                <w:sz w:val="28"/>
                <w:szCs w:val="28"/>
              </w:rPr>
            </w:pPr>
            <w:r>
              <w:rPr>
                <w:b/>
                <w:sz w:val="28"/>
                <w:szCs w:val="28"/>
              </w:rPr>
              <w:t>2) </w:t>
            </w:r>
            <w:r w:rsidRPr="002D7CC6">
              <w:rPr>
                <w:b/>
                <w:color w:val="000000" w:themeColor="text1"/>
                <w:sz w:val="28"/>
                <w:lang w:val="kk-KZ"/>
              </w:rPr>
              <w:t>ҚАЗАҚСТАН РЕСПУБЛИКАСЫН ИНДУСТРИЯЛЫҚ-ИННОВАЦИЯЛЫҚ ДАМЫТУДЫҢ 2015</w:t>
            </w:r>
            <w:r w:rsidR="00BD7D99">
              <w:rPr>
                <w:b/>
                <w:color w:val="000000" w:themeColor="text1"/>
                <w:sz w:val="28"/>
                <w:lang w:val="kk-KZ"/>
              </w:rPr>
              <w:t xml:space="preserve"> – </w:t>
            </w:r>
            <w:r w:rsidRPr="002D7CC6">
              <w:rPr>
                <w:b/>
                <w:color w:val="000000" w:themeColor="text1"/>
                <w:sz w:val="28"/>
                <w:lang w:val="kk-KZ"/>
              </w:rPr>
              <w:t>2019</w:t>
            </w:r>
            <w:r w:rsidR="00BD7D99">
              <w:rPr>
                <w:b/>
                <w:color w:val="000000" w:themeColor="text1"/>
                <w:sz w:val="28"/>
                <w:lang w:val="kk-KZ"/>
              </w:rPr>
              <w:t xml:space="preserve"> </w:t>
            </w:r>
            <w:r w:rsidRPr="002D7CC6">
              <w:rPr>
                <w:b/>
                <w:color w:val="000000" w:themeColor="text1"/>
                <w:sz w:val="28"/>
                <w:lang w:val="kk-KZ"/>
              </w:rPr>
              <w:t>ЖЫЛДАРҒА АРНАЛҒАН МЕМЛЕКЕТТІК БАҒДАРЛАМАСЫ</w:t>
            </w:r>
            <w:r w:rsidRPr="002D7CC6">
              <w:rPr>
                <w:sz w:val="28"/>
                <w:szCs w:val="28"/>
              </w:rPr>
              <w:t xml:space="preserve"> (</w:t>
            </w:r>
            <w:r w:rsidRPr="002D7CC6">
              <w:rPr>
                <w:sz w:val="28"/>
                <w:szCs w:val="28"/>
                <w:lang w:val="kk-KZ"/>
              </w:rPr>
              <w:t xml:space="preserve">бұдан әрі – </w:t>
            </w:r>
            <w:r w:rsidR="008E518A">
              <w:rPr>
                <w:sz w:val="28"/>
                <w:szCs w:val="28"/>
                <w:lang w:val="kk-KZ"/>
              </w:rPr>
              <w:t>Б</w:t>
            </w:r>
            <w:r w:rsidRPr="002D7CC6">
              <w:rPr>
                <w:sz w:val="28"/>
                <w:szCs w:val="28"/>
                <w:lang w:val="kk-KZ"/>
              </w:rPr>
              <w:t>ағдарлама</w:t>
            </w:r>
            <w:r w:rsidRPr="002D7CC6">
              <w:rPr>
                <w:sz w:val="28"/>
                <w:szCs w:val="28"/>
              </w:rPr>
              <w:t>)</w:t>
            </w:r>
            <w:r w:rsidRPr="00214A86">
              <w:rPr>
                <w:sz w:val="28"/>
                <w:szCs w:val="28"/>
              </w:rPr>
              <w:t xml:space="preserve"> </w:t>
            </w:r>
          </w:p>
        </w:tc>
      </w:tr>
    </w:tbl>
    <w:p w:rsidR="002D7CC6" w:rsidRPr="00214A86" w:rsidRDefault="002D7CC6" w:rsidP="002D7CC6">
      <w:pPr>
        <w:ind w:firstLine="709"/>
        <w:jc w:val="both"/>
        <w:rPr>
          <w:sz w:val="28"/>
          <w:szCs w:val="28"/>
        </w:rPr>
      </w:pPr>
      <w:r w:rsidRPr="002D1DD8">
        <w:rPr>
          <w:sz w:val="28"/>
          <w:szCs w:val="28"/>
        </w:rPr>
        <w:t>Қазақстан Республикасы Президентінің 2016 жылғы 6 қыркүйектегі №</w:t>
      </w:r>
      <w:r w:rsidR="00A55B9A">
        <w:rPr>
          <w:sz w:val="28"/>
          <w:szCs w:val="28"/>
        </w:rPr>
        <w:t> </w:t>
      </w:r>
      <w:r w:rsidRPr="002D1DD8">
        <w:rPr>
          <w:sz w:val="28"/>
          <w:szCs w:val="28"/>
        </w:rPr>
        <w:t>315 Жарлығымен бекітілген</w:t>
      </w:r>
    </w:p>
    <w:p w:rsidR="002D7CC6" w:rsidRPr="002D1DD8" w:rsidRDefault="002D7CC6" w:rsidP="002D7CC6">
      <w:pPr>
        <w:ind w:firstLine="709"/>
        <w:jc w:val="both"/>
        <w:rPr>
          <w:sz w:val="28"/>
          <w:szCs w:val="28"/>
          <w:lang w:val="kk-KZ"/>
        </w:rPr>
      </w:pPr>
      <w:r>
        <w:rPr>
          <w:b/>
          <w:sz w:val="28"/>
          <w:szCs w:val="28"/>
          <w:lang w:val="kk-KZ"/>
        </w:rPr>
        <w:t>Іске асырылу кезеңі</w:t>
      </w:r>
      <w:r w:rsidRPr="00A17064">
        <w:rPr>
          <w:b/>
          <w:sz w:val="28"/>
          <w:szCs w:val="28"/>
        </w:rPr>
        <w:t>:</w:t>
      </w:r>
      <w:r w:rsidRPr="00214A86">
        <w:rPr>
          <w:sz w:val="28"/>
          <w:szCs w:val="28"/>
        </w:rPr>
        <w:t xml:space="preserve"> 2015-2019 </w:t>
      </w:r>
      <w:r>
        <w:rPr>
          <w:sz w:val="28"/>
          <w:szCs w:val="28"/>
          <w:lang w:val="kk-KZ"/>
        </w:rPr>
        <w:t>жылдар</w:t>
      </w:r>
    </w:p>
    <w:p w:rsidR="002D7CC6" w:rsidRPr="009805D2" w:rsidRDefault="002D7CC6" w:rsidP="002D7CC6">
      <w:pPr>
        <w:ind w:firstLine="709"/>
        <w:jc w:val="both"/>
        <w:rPr>
          <w:sz w:val="28"/>
          <w:szCs w:val="28"/>
          <w:lang w:val="kk-KZ"/>
        </w:rPr>
      </w:pPr>
      <w:r w:rsidRPr="00CD2973">
        <w:rPr>
          <w:b/>
          <w:sz w:val="28"/>
          <w:szCs w:val="28"/>
          <w:lang w:val="kk-KZ"/>
        </w:rPr>
        <w:t xml:space="preserve">Бағдарламаны іске асыруға жауапты мемлекеттік органдар мен ұйымдар: </w:t>
      </w:r>
      <w:r w:rsidRPr="00CD2973">
        <w:rPr>
          <w:sz w:val="28"/>
          <w:szCs w:val="28"/>
          <w:lang w:val="kk-KZ"/>
        </w:rPr>
        <w:t xml:space="preserve">Қазақстан Республикасы Индустрия және инфрақұрылымдық даму министрлігі, Қазақстан Республикасы Энергетика министрлігі, Қазақстан Республикасы Денсаулық сақтау министрлігі, Қазақстан Республикасы Білім және ғылым министрлігі, Қазақстан Республикасы </w:t>
      </w:r>
      <w:r w:rsidRPr="00CD2973">
        <w:rPr>
          <w:sz w:val="28"/>
          <w:szCs w:val="28"/>
          <w:lang w:val="kk-KZ"/>
        </w:rPr>
        <w:lastRenderedPageBreak/>
        <w:t>цифрлық даму, Қорғаныс және аэроғарыш өнеркәсібі министрлігі, Қазақстан Республикасы Сыртқы істер министрлігі</w:t>
      </w:r>
    </w:p>
    <w:p w:rsidR="002D7CC6" w:rsidRPr="009670A2" w:rsidRDefault="002D7CC6" w:rsidP="002D7CC6">
      <w:pPr>
        <w:ind w:firstLine="709"/>
        <w:jc w:val="both"/>
        <w:rPr>
          <w:sz w:val="28"/>
          <w:szCs w:val="28"/>
          <w:lang w:val="kk-KZ"/>
        </w:rPr>
      </w:pPr>
      <w:r w:rsidRPr="009670A2">
        <w:rPr>
          <w:b/>
          <w:sz w:val="28"/>
          <w:szCs w:val="28"/>
          <w:lang w:val="kk-KZ"/>
        </w:rPr>
        <w:t>Бағдарламаның мақсаты:</w:t>
      </w:r>
      <w:r w:rsidRPr="009670A2">
        <w:rPr>
          <w:sz w:val="28"/>
          <w:szCs w:val="28"/>
          <w:lang w:val="kk-KZ"/>
        </w:rPr>
        <w:t xml:space="preserve"> еңбек өнімділігін арттыруға және өңделген тауарлар экспортының</w:t>
      </w:r>
      <w:r>
        <w:rPr>
          <w:sz w:val="28"/>
          <w:szCs w:val="28"/>
          <w:lang w:val="kk-KZ"/>
        </w:rPr>
        <w:t xml:space="preserve"> көлемін ұлғайтуға бағытталған ө</w:t>
      </w:r>
      <w:r w:rsidRPr="009670A2">
        <w:rPr>
          <w:sz w:val="28"/>
          <w:szCs w:val="28"/>
          <w:lang w:val="kk-KZ"/>
        </w:rPr>
        <w:t>ңдеуші өнеркәсіптің бәсекеге қабілеттілігін акцентпен ынталандыру</w:t>
      </w:r>
    </w:p>
    <w:p w:rsidR="002D7CC6" w:rsidRPr="009670A2" w:rsidRDefault="002D7CC6" w:rsidP="002D7CC6">
      <w:pPr>
        <w:ind w:firstLine="709"/>
        <w:jc w:val="both"/>
        <w:rPr>
          <w:sz w:val="28"/>
          <w:szCs w:val="28"/>
          <w:lang w:val="kk-KZ"/>
        </w:rPr>
      </w:pPr>
      <w:r w:rsidRPr="00CD2973">
        <w:rPr>
          <w:b/>
          <w:sz w:val="28"/>
          <w:szCs w:val="28"/>
          <w:lang w:val="kk-KZ"/>
        </w:rPr>
        <w:t>Нысаналы индикаторлар</w:t>
      </w:r>
      <w:r w:rsidRPr="00CD2973">
        <w:rPr>
          <w:sz w:val="28"/>
          <w:szCs w:val="28"/>
          <w:lang w:val="kk-KZ"/>
        </w:rPr>
        <w:t xml:space="preserve"> 2019 жылға қарай өңдеуші өнеркәсіпте мынадай экономикалық көрсеткіштерге қол жеткізу:</w:t>
      </w:r>
    </w:p>
    <w:p w:rsidR="002D7CC6" w:rsidRPr="00CD2973" w:rsidRDefault="0099621E" w:rsidP="002D7CC6">
      <w:pPr>
        <w:jc w:val="both"/>
        <w:rPr>
          <w:sz w:val="28"/>
          <w:szCs w:val="28"/>
          <w:lang w:val="kk-KZ"/>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9" o:spid="_x0000_s1061" type="#_x0000_t88" style="position:absolute;left:0;text-align:left;margin-left:113.65pt;margin-top:10.25pt;width:13.1pt;height:206.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" adj="629" strokecolor="#5b9bd5 [3204]" strokeweight=".5pt">
            <v:stroke joinstyle="miter"/>
          </v:shape>
        </w:pict>
      </w:r>
      <w:r>
        <w:rPr>
          <w:noProof/>
        </w:rPr>
        <w:pict>
          <v:roundrect id="Скругленный прямоугольник 14" o:spid="_x0000_s1060" style="position:absolute;left:0;text-align:left;margin-left:241.95pt;margin-top:5.95pt;width:113.35pt;height:10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" fillcolor="#5b9bd5 [3204]" stroked="f" strokeweight="1pt">
            <v:stroke joinstyle="miter"/>
            <v:shadow on="t" color="black" opacity="26214f" origin="-.5,-.5" offset=".74836mm,.74836mm"/>
            <v:textbox>
              <w:txbxContent>
                <w:p w:rsidR="00214D58" w:rsidRPr="004C1700" w:rsidRDefault="00214D58" w:rsidP="00CE3FE0">
                  <w:pPr>
                    <w:jc w:val="center"/>
                    <w:rPr>
                      <w:color w:val="FFFFFF" w:themeColor="background1"/>
                      <w:sz w:val="28"/>
                    </w:rPr>
                  </w:pPr>
                  <w:r w:rsidRPr="004C1700">
                    <w:rPr>
                      <w:color w:val="FFFFFF" w:themeColor="background1"/>
                      <w:sz w:val="28"/>
                    </w:rPr>
                    <w:t>Негізгі капиталға салынған инвестициялардың көлемі</w:t>
                  </w:r>
                </w:p>
              </w:txbxContent>
            </v:textbox>
          </v:roundrect>
        </w:pict>
      </w:r>
      <w:r>
        <w:rPr>
          <w:noProof/>
        </w:rPr>
        <w:pict>
          <v:roundrect id="Скругленный прямоугольник 16" o:spid="_x0000_s1059" style="position:absolute;left:0;text-align:left;margin-left:121.35pt;margin-top:6.75pt;width:113.35pt;height:10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" fillcolor="#5b9bd5 [3204]" stroked="f" strokeweight="1pt">
            <v:stroke joinstyle="miter"/>
            <v:shadow on="t" color="black" opacity="26214f" origin="-.5,-.5" offset=".74836mm,.74836mm"/>
            <v:textbox>
              <w:txbxContent>
                <w:p w:rsidR="00214D58" w:rsidRPr="004C1700" w:rsidRDefault="00214D58" w:rsidP="00CE3FE0">
                  <w:pPr>
                    <w:jc w:val="center"/>
                    <w:rPr>
                      <w:color w:val="FFFFFF" w:themeColor="background1"/>
                      <w:sz w:val="28"/>
                    </w:rPr>
                  </w:pPr>
                  <w:r w:rsidRPr="004C1700">
                    <w:rPr>
                      <w:color w:val="FFFFFF" w:themeColor="background1"/>
                      <w:sz w:val="28"/>
                    </w:rPr>
                    <w:t>Еңбек өнімділігінің өсуі</w:t>
                  </w:r>
                </w:p>
              </w:txbxContent>
            </v:textbox>
          </v:roundrect>
        </w:pict>
      </w:r>
      <w:r>
        <w:rPr>
          <w:noProof/>
        </w:rPr>
        <w:pict>
          <v:roundrect id="Скругленный прямоугольник 17" o:spid="_x0000_s1058" style="position:absolute;left:0;text-align:left;margin-left:1.95pt;margin-top:6.55pt;width:113.4pt;height:10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" fillcolor="#5b9bd5 [3204]" stroked="f" strokeweight="1pt">
            <v:stroke joinstyle="miter"/>
            <v:shadow on="t" color="black" opacity="26214f" origin="-.5,-.5" offset=".74836mm,.74836mm"/>
            <v:textbox>
              <w:txbxContent>
                <w:p w:rsidR="00214D58" w:rsidRPr="004C1700" w:rsidRDefault="00214D58" w:rsidP="00CE3FE0">
                  <w:pPr>
                    <w:jc w:val="center"/>
                    <w:rPr>
                      <w:color w:val="FFFFFF" w:themeColor="background1"/>
                      <w:sz w:val="28"/>
                    </w:rPr>
                  </w:pPr>
                  <w:r w:rsidRPr="004C1700">
                    <w:rPr>
                      <w:color w:val="FFFFFF" w:themeColor="background1"/>
                      <w:sz w:val="28"/>
                    </w:rPr>
                    <w:t>Өнім экспортының құндық көлемінің өсуі</w:t>
                  </w:r>
                </w:p>
              </w:txbxContent>
            </v:textbox>
          </v:roundrect>
        </w:pict>
      </w:r>
      <w:r>
        <w:rPr>
          <w:noProof/>
        </w:rPr>
        <w:pict>
          <v:roundrect id="Скругленный прямоугольник 20" o:spid="_x0000_s1057" style="position:absolute;left:0;text-align:left;margin-left:361.95pt;margin-top:5.35pt;width:113.4pt;height:10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" fillcolor="#5b9bd5 [3204]" stroked="f" strokeweight="1pt">
            <v:stroke joinstyle="miter"/>
            <v:shadow on="t" color="black" opacity="26214f" origin="-.5,-.5" offset=".74836mm,.74836mm"/>
            <v:textbox>
              <w:txbxContent>
                <w:p w:rsidR="00214D58" w:rsidRPr="004C1700" w:rsidRDefault="00214D58" w:rsidP="00CE3FE0">
                  <w:pPr>
                    <w:jc w:val="center"/>
                    <w:rPr>
                      <w:color w:val="FFFFFF" w:themeColor="background1"/>
                      <w:sz w:val="28"/>
                    </w:rPr>
                  </w:pPr>
                  <w:r w:rsidRPr="004C1700">
                    <w:rPr>
                      <w:color w:val="FFFFFF" w:themeColor="background1"/>
                      <w:sz w:val="28"/>
                    </w:rPr>
                    <w:t>Энергия сыйымдылығын төмендету</w:t>
                  </w:r>
                </w:p>
              </w:txbxContent>
            </v:textbox>
          </v:roundrect>
        </w:pict>
      </w:r>
    </w:p>
    <w:p w:rsidR="002D7CC6" w:rsidRPr="00CD2973" w:rsidRDefault="002D7CC6" w:rsidP="002D7CC6">
      <w:pPr>
        <w:jc w:val="both"/>
        <w:rPr>
          <w:sz w:val="28"/>
          <w:szCs w:val="28"/>
          <w:lang w:val="kk-KZ"/>
        </w:rPr>
      </w:pPr>
    </w:p>
    <w:p w:rsidR="002D7CC6" w:rsidRPr="00CD2973" w:rsidRDefault="002D7CC6" w:rsidP="002D7CC6">
      <w:pPr>
        <w:jc w:val="both"/>
        <w:rPr>
          <w:sz w:val="28"/>
          <w:szCs w:val="28"/>
          <w:lang w:val="kk-KZ"/>
        </w:rPr>
      </w:pPr>
    </w:p>
    <w:p w:rsidR="002D7CC6" w:rsidRPr="00CD2973" w:rsidRDefault="002D7CC6" w:rsidP="002D7CC6">
      <w:pPr>
        <w:jc w:val="both"/>
        <w:rPr>
          <w:sz w:val="28"/>
          <w:szCs w:val="28"/>
          <w:lang w:val="kk-KZ"/>
        </w:rPr>
      </w:pPr>
    </w:p>
    <w:p w:rsidR="002D7CC6" w:rsidRPr="00CD2973" w:rsidRDefault="0099621E" w:rsidP="002D7CC6">
      <w:pPr>
        <w:jc w:val="both"/>
        <w:rPr>
          <w:sz w:val="28"/>
          <w:szCs w:val="28"/>
          <w:lang w:val="kk-KZ"/>
        </w:rPr>
      </w:pPr>
      <w:r>
        <w:rPr>
          <w:noProof/>
        </w:rPr>
        <w:pict>
          <v:shape id="Правая фигурная скобка 21" o:spid="_x0000_s1056" type="#_x0000_t88" style="position:absolute;left:0;text-align:left;margin-left:412.2pt;margin-top:4.5pt;width:13.55pt;height:8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" adj="1545" strokecolor="#5b9bd5 [3204]" strokeweight=".5pt">
            <v:stroke joinstyle="miter"/>
          </v:shape>
        </w:pict>
      </w:r>
    </w:p>
    <w:p w:rsidR="002D7CC6" w:rsidRPr="00CD2973" w:rsidRDefault="002D7CC6" w:rsidP="002D7CC6">
      <w:pPr>
        <w:jc w:val="both"/>
        <w:rPr>
          <w:sz w:val="28"/>
          <w:szCs w:val="28"/>
          <w:lang w:val="kk-KZ"/>
        </w:rPr>
      </w:pPr>
    </w:p>
    <w:p w:rsidR="002D7CC6" w:rsidRPr="00CD2973" w:rsidRDefault="002D7CC6" w:rsidP="002D7CC6">
      <w:pPr>
        <w:jc w:val="both"/>
        <w:rPr>
          <w:sz w:val="28"/>
          <w:szCs w:val="28"/>
          <w:lang w:val="kk-KZ"/>
        </w:rPr>
      </w:pPr>
    </w:p>
    <w:p w:rsidR="002D7CC6" w:rsidRPr="00CD2973" w:rsidRDefault="002D7CC6" w:rsidP="002D7CC6">
      <w:pPr>
        <w:jc w:val="both"/>
        <w:rPr>
          <w:sz w:val="22"/>
          <w:szCs w:val="28"/>
          <w:lang w:val="kk-KZ"/>
        </w:rPr>
      </w:pPr>
      <w:r w:rsidRPr="00CD2973">
        <w:rPr>
          <w:sz w:val="22"/>
          <w:szCs w:val="28"/>
          <w:lang w:val="kk-KZ"/>
        </w:rPr>
        <w:t xml:space="preserve">                          </w:t>
      </w:r>
    </w:p>
    <w:p w:rsidR="002D7CC6" w:rsidRPr="00CD2973" w:rsidRDefault="002D7CC6" w:rsidP="002D7CC6">
      <w:pPr>
        <w:ind w:left="708" w:firstLine="708"/>
        <w:jc w:val="both"/>
        <w:rPr>
          <w:sz w:val="22"/>
          <w:szCs w:val="28"/>
          <w:lang w:val="kk-KZ"/>
        </w:rPr>
      </w:pPr>
      <w:r w:rsidRPr="005F4E7F">
        <w:rPr>
          <w:sz w:val="22"/>
          <w:szCs w:val="28"/>
        </w:rPr>
        <w:t>2015</w:t>
      </w:r>
      <w:r>
        <w:rPr>
          <w:sz w:val="22"/>
          <w:szCs w:val="28"/>
          <w:lang w:val="kk-KZ"/>
        </w:rPr>
        <w:t xml:space="preserve"> жылғы деңгейге                                                        </w:t>
      </w:r>
      <w:r w:rsidRPr="005F4E7F">
        <w:rPr>
          <w:sz w:val="22"/>
          <w:szCs w:val="28"/>
        </w:rPr>
        <w:t>201</w:t>
      </w:r>
      <w:r>
        <w:rPr>
          <w:sz w:val="22"/>
          <w:szCs w:val="28"/>
        </w:rPr>
        <w:t>4</w:t>
      </w:r>
      <w:r w:rsidRPr="005F4E7F">
        <w:rPr>
          <w:sz w:val="22"/>
          <w:szCs w:val="28"/>
        </w:rPr>
        <w:t xml:space="preserve"> </w:t>
      </w:r>
      <w:r>
        <w:rPr>
          <w:sz w:val="22"/>
          <w:szCs w:val="28"/>
          <w:lang w:val="kk-KZ"/>
        </w:rPr>
        <w:t>жылғы деңгейге</w:t>
      </w:r>
    </w:p>
    <w:p w:rsidR="002D7CC6" w:rsidRDefault="0099621E" w:rsidP="002D7CC6">
      <w:pPr>
        <w:ind w:firstLine="709"/>
        <w:rPr>
          <w:sz w:val="22"/>
          <w:szCs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2" o:spid="_x0000_s1055" type="#_x0000_t67" style="position:absolute;left:0;text-align:left;margin-left:169.95pt;margin-top:3.65pt;width:22.2pt;height:13.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" adj="10800" fillcolor="#bdd6ee [1300]" stroked="f" strokeweight="1pt"/>
        </w:pict>
      </w:r>
      <w:r>
        <w:rPr>
          <w:noProof/>
        </w:rPr>
        <w:pict>
          <v:shape id="Стрелка вниз 23" o:spid="_x0000_s1054" type="#_x0000_t67" style="position:absolute;left:0;text-align:left;margin-left:46.95pt;margin-top:2.45pt;width:22.2pt;height:13.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" adj="10800" fillcolor="#bdd6ee [1300]" stroked="f" strokeweight="1pt"/>
        </w:pict>
      </w:r>
      <w:r>
        <w:rPr>
          <w:noProof/>
        </w:rPr>
        <w:pict>
          <v:shape id="Стрелка вниз 24" o:spid="_x0000_s1053" type="#_x0000_t67" style="position:absolute;left:0;text-align:left;margin-left:420.15pt;margin-top:4.25pt;width:22.2pt;height:13.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" adj="10800" fillcolor="#bdd6ee [1300]" stroked="f" strokeweight="1pt"/>
        </w:pict>
      </w:r>
      <w:r>
        <w:rPr>
          <w:noProof/>
        </w:rPr>
        <w:pict>
          <v:shape id="Стрелка вниз 26" o:spid="_x0000_s1052" type="#_x0000_t67" style="position:absolute;left:0;text-align:left;margin-left:297.15pt;margin-top:4.25pt;width:22.2pt;height:13.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" adj="10800" fillcolor="#bdd6ee [1300]" stroked="f" strokeweight="1pt"/>
        </w:pict>
      </w:r>
    </w:p>
    <w:tbl>
      <w:tblPr>
        <w:tblStyle w:val="ae"/>
        <w:tblW w:w="9498" w:type="dxa"/>
        <w:tblInd w:w="108" w:type="dxa"/>
        <w:tblLook w:val="04A0" w:firstRow="1" w:lastRow="0" w:firstColumn="1" w:lastColumn="0" w:noHBand="0" w:noVBand="1"/>
      </w:tblPr>
      <w:tblGrid>
        <w:gridCol w:w="2439"/>
        <w:gridCol w:w="2381"/>
        <w:gridCol w:w="2551"/>
        <w:gridCol w:w="2127"/>
      </w:tblGrid>
      <w:tr w:rsidR="002D7CC6" w:rsidRPr="002C3169" w:rsidTr="00CE3FE0">
        <w:tc>
          <w:tcPr>
            <w:tcW w:w="2439"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B9BD5" w:themeFill="accent1"/>
          </w:tcPr>
          <w:p w:rsidR="002D7CC6" w:rsidRPr="002C3169" w:rsidRDefault="002D7CC6" w:rsidP="00A55B9A">
            <w:pPr>
              <w:jc w:val="center"/>
              <w:rPr>
                <w:b/>
                <w:color w:val="FFFFFF" w:themeColor="background1"/>
                <w:sz w:val="28"/>
                <w:szCs w:val="28"/>
              </w:rPr>
            </w:pPr>
            <w:r w:rsidRPr="002C3169">
              <w:rPr>
                <w:b/>
                <w:color w:val="FFFFFF" w:themeColor="background1"/>
                <w:sz w:val="28"/>
                <w:szCs w:val="28"/>
              </w:rPr>
              <w:t>111,</w:t>
            </w:r>
            <w:r>
              <w:rPr>
                <w:b/>
                <w:color w:val="FFFFFF" w:themeColor="background1"/>
                <w:sz w:val="28"/>
                <w:szCs w:val="28"/>
              </w:rPr>
              <w:t>9</w:t>
            </w:r>
            <w:r w:rsidRPr="002C3169">
              <w:rPr>
                <w:b/>
                <w:color w:val="FFFFFF" w:themeColor="background1"/>
                <w:sz w:val="28"/>
                <w:szCs w:val="28"/>
              </w:rPr>
              <w:t>%</w:t>
            </w:r>
          </w:p>
          <w:p w:rsidR="002D7CC6" w:rsidRPr="002C3169" w:rsidRDefault="002D7CC6" w:rsidP="00A55B9A">
            <w:pPr>
              <w:jc w:val="center"/>
              <w:rPr>
                <w:color w:val="FFFFFF" w:themeColor="background1"/>
                <w:sz w:val="28"/>
                <w:szCs w:val="28"/>
              </w:rPr>
            </w:pPr>
            <w:r w:rsidRPr="00D8059F">
              <w:rPr>
                <w:color w:val="FFFFFF" w:themeColor="background1"/>
                <w:szCs w:val="28"/>
              </w:rPr>
              <w:t>(</w:t>
            </w:r>
            <w:r>
              <w:rPr>
                <w:color w:val="FFFFFF" w:themeColor="background1"/>
                <w:szCs w:val="28"/>
                <w:lang w:val="kk-KZ"/>
              </w:rPr>
              <w:t>жоспарда</w:t>
            </w:r>
            <w:r w:rsidRPr="00D8059F">
              <w:rPr>
                <w:color w:val="FFFFFF" w:themeColor="background1"/>
                <w:szCs w:val="28"/>
              </w:rPr>
              <w:t xml:space="preserve"> 107%)</w:t>
            </w:r>
          </w:p>
        </w:tc>
        <w:tc>
          <w:tcPr>
            <w:tcW w:w="238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B9BD5" w:themeFill="accent1"/>
          </w:tcPr>
          <w:p w:rsidR="002D7CC6" w:rsidRPr="002C3169" w:rsidRDefault="002D7CC6" w:rsidP="00A55B9A">
            <w:pPr>
              <w:jc w:val="center"/>
              <w:rPr>
                <w:b/>
                <w:color w:val="FFFFFF" w:themeColor="background1"/>
                <w:sz w:val="28"/>
                <w:szCs w:val="28"/>
              </w:rPr>
            </w:pPr>
            <w:r w:rsidRPr="002C3169">
              <w:rPr>
                <w:b/>
                <w:color w:val="FFFFFF" w:themeColor="background1"/>
                <w:sz w:val="28"/>
                <w:szCs w:val="28"/>
              </w:rPr>
              <w:t>100,7%</w:t>
            </w:r>
          </w:p>
          <w:p w:rsidR="002D7CC6" w:rsidRPr="002C3169" w:rsidRDefault="002D7CC6" w:rsidP="00A55B9A">
            <w:pPr>
              <w:jc w:val="center"/>
              <w:rPr>
                <w:color w:val="FFFFFF" w:themeColor="background1"/>
                <w:sz w:val="28"/>
                <w:szCs w:val="28"/>
              </w:rPr>
            </w:pPr>
            <w:r w:rsidRPr="00D8059F">
              <w:rPr>
                <w:color w:val="FFFFFF" w:themeColor="background1"/>
                <w:szCs w:val="28"/>
              </w:rPr>
              <w:t>(</w:t>
            </w:r>
            <w:r>
              <w:rPr>
                <w:color w:val="FFFFFF" w:themeColor="background1"/>
                <w:szCs w:val="28"/>
                <w:lang w:val="kk-KZ"/>
              </w:rPr>
              <w:t>жоспарда</w:t>
            </w:r>
            <w:r w:rsidRPr="00D8059F">
              <w:rPr>
                <w:color w:val="FFFFFF" w:themeColor="background1"/>
                <w:szCs w:val="28"/>
              </w:rPr>
              <w:t xml:space="preserve"> 111,9%)</w:t>
            </w:r>
          </w:p>
        </w:tc>
        <w:tc>
          <w:tcPr>
            <w:tcW w:w="255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B9BD5" w:themeFill="accent1"/>
          </w:tcPr>
          <w:p w:rsidR="002D7CC6" w:rsidRPr="002C3169" w:rsidRDefault="002D7CC6" w:rsidP="00A55B9A">
            <w:pPr>
              <w:jc w:val="center"/>
              <w:rPr>
                <w:color w:val="FFFFFF" w:themeColor="background1"/>
                <w:sz w:val="28"/>
                <w:szCs w:val="28"/>
              </w:rPr>
            </w:pPr>
            <w:r w:rsidRPr="002C3169">
              <w:rPr>
                <w:b/>
                <w:color w:val="FFFFFF" w:themeColor="background1"/>
                <w:sz w:val="28"/>
                <w:szCs w:val="28"/>
              </w:rPr>
              <w:t>1 247,2</w:t>
            </w:r>
            <w:r w:rsidRPr="002C3169">
              <w:rPr>
                <w:color w:val="FFFFFF" w:themeColor="background1"/>
                <w:sz w:val="28"/>
                <w:szCs w:val="28"/>
              </w:rPr>
              <w:t> </w:t>
            </w:r>
            <w:r>
              <w:rPr>
                <w:color w:val="FFFFFF" w:themeColor="background1"/>
                <w:szCs w:val="28"/>
              </w:rPr>
              <w:t>млрд.те</w:t>
            </w:r>
            <w:r>
              <w:rPr>
                <w:color w:val="FFFFFF" w:themeColor="background1"/>
                <w:szCs w:val="28"/>
                <w:lang w:val="kk-KZ"/>
              </w:rPr>
              <w:t>ң</w:t>
            </w:r>
            <w:r w:rsidRPr="00774295">
              <w:rPr>
                <w:color w:val="FFFFFF" w:themeColor="background1"/>
                <w:szCs w:val="28"/>
              </w:rPr>
              <w:t>ге</w:t>
            </w:r>
          </w:p>
          <w:p w:rsidR="002D7CC6" w:rsidRPr="002C3169" w:rsidRDefault="002D7CC6" w:rsidP="00A55B9A">
            <w:pPr>
              <w:jc w:val="center"/>
              <w:rPr>
                <w:color w:val="FFFFFF" w:themeColor="background1"/>
                <w:sz w:val="28"/>
                <w:szCs w:val="28"/>
              </w:rPr>
            </w:pPr>
            <w:r w:rsidRPr="00D8059F">
              <w:rPr>
                <w:color w:val="FFFFFF" w:themeColor="background1"/>
                <w:szCs w:val="28"/>
              </w:rPr>
              <w:t>(</w:t>
            </w:r>
            <w:r>
              <w:rPr>
                <w:color w:val="FFFFFF" w:themeColor="background1"/>
                <w:szCs w:val="28"/>
                <w:lang w:val="kk-KZ"/>
              </w:rPr>
              <w:t>жоспарда</w:t>
            </w:r>
            <w:r>
              <w:rPr>
                <w:color w:val="FFFFFF" w:themeColor="background1"/>
                <w:szCs w:val="28"/>
              </w:rPr>
              <w:t xml:space="preserve"> 1 032,0 млрд.те</w:t>
            </w:r>
            <w:r>
              <w:rPr>
                <w:color w:val="FFFFFF" w:themeColor="background1"/>
                <w:szCs w:val="28"/>
                <w:lang w:val="kk-KZ"/>
              </w:rPr>
              <w:t>ң</w:t>
            </w:r>
            <w:r w:rsidRPr="00D8059F">
              <w:rPr>
                <w:color w:val="FFFFFF" w:themeColor="background1"/>
                <w:szCs w:val="28"/>
              </w:rPr>
              <w:t>ге)</w:t>
            </w:r>
          </w:p>
        </w:tc>
        <w:tc>
          <w:tcPr>
            <w:tcW w:w="212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B9BD5" w:themeFill="accent1"/>
          </w:tcPr>
          <w:p w:rsidR="002D7CC6" w:rsidRPr="002C3169" w:rsidRDefault="002D7CC6" w:rsidP="00A55B9A">
            <w:pPr>
              <w:jc w:val="center"/>
              <w:rPr>
                <w:b/>
                <w:color w:val="FFFFFF" w:themeColor="background1"/>
                <w:sz w:val="28"/>
                <w:szCs w:val="28"/>
              </w:rPr>
            </w:pPr>
            <w:r>
              <w:rPr>
                <w:color w:val="FFFFFF" w:themeColor="background1"/>
                <w:sz w:val="28"/>
                <w:szCs w:val="28"/>
                <w:lang w:val="kk-KZ"/>
              </w:rPr>
              <w:t>жоспар бойынша</w:t>
            </w:r>
            <w:r w:rsidRPr="002C3169">
              <w:rPr>
                <w:b/>
                <w:color w:val="FFFFFF" w:themeColor="background1"/>
                <w:sz w:val="28"/>
                <w:szCs w:val="28"/>
              </w:rPr>
              <w:t xml:space="preserve"> 95%</w:t>
            </w:r>
          </w:p>
        </w:tc>
      </w:tr>
      <w:tr w:rsidR="002D7CC6" w:rsidTr="00CE3FE0">
        <w:tc>
          <w:tcPr>
            <w:tcW w:w="2439" w:type="dxa"/>
            <w:tcBorders>
              <w:top w:val="single" w:sz="48" w:space="0" w:color="FFFFFF" w:themeColor="background1"/>
              <w:left w:val="single" w:sz="4" w:space="0" w:color="BDD6EE" w:themeColor="accent1" w:themeTint="66"/>
              <w:bottom w:val="single" w:sz="4" w:space="0" w:color="BDD6EE" w:themeColor="accent1" w:themeTint="66"/>
              <w:right w:val="single" w:sz="4" w:space="0" w:color="BDD6EE" w:themeColor="accent1" w:themeTint="66"/>
            </w:tcBorders>
          </w:tcPr>
          <w:p w:rsidR="002D7CC6" w:rsidRPr="00837AF7" w:rsidRDefault="002D7CC6" w:rsidP="00CE3FE0">
            <w:pPr>
              <w:jc w:val="center"/>
              <w:rPr>
                <w:szCs w:val="28"/>
              </w:rPr>
            </w:pPr>
            <w:r w:rsidRPr="00837AF7">
              <w:rPr>
                <w:szCs w:val="28"/>
              </w:rPr>
              <w:t xml:space="preserve">2018 жылдың </w:t>
            </w:r>
            <w:r>
              <w:rPr>
                <w:szCs w:val="28"/>
                <w:lang w:val="kk-KZ"/>
              </w:rPr>
              <w:t xml:space="preserve">қаңтар-желтоқсан </w:t>
            </w:r>
            <w:r w:rsidRPr="00837AF7">
              <w:rPr>
                <w:szCs w:val="28"/>
              </w:rPr>
              <w:t>айындағы алдын ала деректер.</w:t>
            </w:r>
          </w:p>
          <w:p w:rsidR="002D7CC6" w:rsidRPr="00ED5C5E" w:rsidRDefault="002D7CC6" w:rsidP="00CE3FE0">
            <w:pPr>
              <w:jc w:val="center"/>
              <w:rPr>
                <w:szCs w:val="28"/>
                <w:highlight w:val="red"/>
              </w:rPr>
            </w:pPr>
            <w:r w:rsidRPr="00837AF7">
              <w:rPr>
                <w:szCs w:val="28"/>
              </w:rPr>
              <w:t>Қара металлу</w:t>
            </w:r>
            <w:r>
              <w:rPr>
                <w:szCs w:val="28"/>
              </w:rPr>
              <w:t>ргия өнімдері экспортының 60,2%</w:t>
            </w:r>
            <w:r>
              <w:rPr>
                <w:szCs w:val="28"/>
                <w:lang w:val="kk-KZ"/>
              </w:rPr>
              <w:t>-</w:t>
            </w:r>
            <w:r w:rsidR="00CE3FE0">
              <w:rPr>
                <w:szCs w:val="28"/>
                <w:lang w:val="kk-KZ"/>
              </w:rPr>
              <w:t>ке</w:t>
            </w:r>
            <w:r w:rsidRPr="00837AF7">
              <w:rPr>
                <w:szCs w:val="28"/>
              </w:rPr>
              <w:t>,</w:t>
            </w:r>
            <w:r>
              <w:rPr>
                <w:szCs w:val="28"/>
                <w:lang w:val="kk-KZ"/>
              </w:rPr>
              <w:t xml:space="preserve"> азық түліктің (29,9</w:t>
            </w:r>
            <w:r w:rsidRPr="00837AF7">
              <w:rPr>
                <w:szCs w:val="28"/>
                <w:lang w:val="kk-KZ"/>
              </w:rPr>
              <w:t xml:space="preserve">% - </w:t>
            </w:r>
            <w:r w:rsidR="00CE3FE0">
              <w:rPr>
                <w:szCs w:val="28"/>
                <w:lang w:val="kk-KZ"/>
              </w:rPr>
              <w:t>ке</w:t>
            </w:r>
            <w:r w:rsidRPr="00837AF7">
              <w:rPr>
                <w:szCs w:val="28"/>
                <w:lang w:val="kk-KZ"/>
              </w:rPr>
              <w:t>,</w:t>
            </w:r>
            <w:r>
              <w:rPr>
                <w:szCs w:val="28"/>
                <w:lang w:val="kk-KZ"/>
              </w:rPr>
              <w:t>)</w:t>
            </w:r>
            <w:r w:rsidRPr="00837AF7">
              <w:rPr>
                <w:szCs w:val="28"/>
              </w:rPr>
              <w:t xml:space="preserve"> </w:t>
            </w:r>
            <w:r>
              <w:rPr>
                <w:szCs w:val="28"/>
                <w:lang w:val="kk-KZ"/>
              </w:rPr>
              <w:t>құрылыс материалдарының (3,3 есе), агрохимияның (3,1 есе)</w:t>
            </w:r>
            <w:r w:rsidRPr="00837AF7">
              <w:rPr>
                <w:szCs w:val="28"/>
              </w:rPr>
              <w:t xml:space="preserve"> </w:t>
            </w:r>
            <w:r>
              <w:rPr>
                <w:szCs w:val="28"/>
                <w:lang w:val="kk-KZ"/>
              </w:rPr>
              <w:t xml:space="preserve">ұлғаюы </w:t>
            </w:r>
            <w:r w:rsidRPr="00837AF7">
              <w:rPr>
                <w:szCs w:val="28"/>
              </w:rPr>
              <w:t>есебінен</w:t>
            </w:r>
          </w:p>
        </w:tc>
        <w:tc>
          <w:tcPr>
            <w:tcW w:w="2381" w:type="dxa"/>
            <w:tcBorders>
              <w:top w:val="single" w:sz="48" w:space="0" w:color="FFFFFF" w:themeColor="background1"/>
              <w:left w:val="single" w:sz="4" w:space="0" w:color="BDD6EE" w:themeColor="accent1" w:themeTint="66"/>
              <w:bottom w:val="single" w:sz="4" w:space="0" w:color="BDD6EE" w:themeColor="accent1" w:themeTint="66"/>
              <w:right w:val="single" w:sz="4" w:space="0" w:color="BDD6EE" w:themeColor="accent1" w:themeTint="66"/>
            </w:tcBorders>
          </w:tcPr>
          <w:p w:rsidR="002D7CC6" w:rsidRPr="002C3169" w:rsidRDefault="002D7CC6" w:rsidP="00CE3FE0">
            <w:pPr>
              <w:jc w:val="center"/>
              <w:rPr>
                <w:szCs w:val="28"/>
              </w:rPr>
            </w:pPr>
            <w:r w:rsidRPr="00837AF7">
              <w:rPr>
                <w:szCs w:val="28"/>
              </w:rPr>
              <w:t>2018 жылғы 9 айдағы алдын ала деректер, 2018 жылғы есептік деректер 2019 жылғы тамызда ұсынылады</w:t>
            </w:r>
          </w:p>
        </w:tc>
        <w:tc>
          <w:tcPr>
            <w:tcW w:w="2551" w:type="dxa"/>
            <w:tcBorders>
              <w:top w:val="single" w:sz="48" w:space="0" w:color="FFFFFF" w:themeColor="background1"/>
              <w:left w:val="single" w:sz="4" w:space="0" w:color="BDD6EE" w:themeColor="accent1" w:themeTint="66"/>
              <w:bottom w:val="single" w:sz="4" w:space="0" w:color="BDD6EE" w:themeColor="accent1" w:themeTint="66"/>
              <w:right w:val="single" w:sz="4" w:space="0" w:color="BDD6EE" w:themeColor="accent1" w:themeTint="66"/>
            </w:tcBorders>
          </w:tcPr>
          <w:p w:rsidR="002D7CC6" w:rsidRPr="002C3169" w:rsidRDefault="002D7CC6" w:rsidP="00CE3FE0">
            <w:pPr>
              <w:jc w:val="center"/>
              <w:rPr>
                <w:szCs w:val="28"/>
              </w:rPr>
            </w:pPr>
            <w:r w:rsidRPr="00837AF7">
              <w:rPr>
                <w:szCs w:val="28"/>
              </w:rPr>
              <w:t>Басым секторлар бойынша жоспарлы мәндерді асыра орындау есебінен (өнеркәсіп, құрылыс материалдары, түсті металлургия, қара металлургия, тамақ өнімдері үшін химикаттар өндірісі)</w:t>
            </w:r>
          </w:p>
        </w:tc>
        <w:tc>
          <w:tcPr>
            <w:tcW w:w="2127" w:type="dxa"/>
            <w:tcBorders>
              <w:top w:val="single" w:sz="48" w:space="0" w:color="FFFFFF" w:themeColor="background1"/>
              <w:left w:val="single" w:sz="4" w:space="0" w:color="BDD6EE" w:themeColor="accent1" w:themeTint="66"/>
              <w:bottom w:val="single" w:sz="4" w:space="0" w:color="BDD6EE" w:themeColor="accent1" w:themeTint="66"/>
              <w:right w:val="single" w:sz="4" w:space="0" w:color="BDD6EE" w:themeColor="accent1" w:themeTint="66"/>
            </w:tcBorders>
          </w:tcPr>
          <w:p w:rsidR="002D7CC6" w:rsidRPr="002C3169" w:rsidRDefault="002D7CC6" w:rsidP="00CE3FE0">
            <w:pPr>
              <w:jc w:val="center"/>
              <w:rPr>
                <w:szCs w:val="28"/>
              </w:rPr>
            </w:pPr>
            <w:r w:rsidRPr="00837AF7">
              <w:rPr>
                <w:szCs w:val="28"/>
              </w:rPr>
              <w:t>Нақты деректер 2019 жылдың қазанында анықталады</w:t>
            </w:r>
          </w:p>
        </w:tc>
      </w:tr>
    </w:tbl>
    <w:p w:rsidR="002D7CC6" w:rsidRDefault="00F60FEE" w:rsidP="002D7CC6">
      <w:pPr>
        <w:ind w:firstLine="709"/>
        <w:jc w:val="both"/>
        <w:rPr>
          <w:sz w:val="28"/>
          <w:szCs w:val="28"/>
          <w:lang w:val="kk-KZ"/>
        </w:rPr>
      </w:pPr>
      <w:r w:rsidRPr="0021056F">
        <w:rPr>
          <w:b/>
          <w:sz w:val="28"/>
          <w:szCs w:val="28"/>
        </w:rPr>
        <w:t>Бағдарламаны қаржыландыру</w:t>
      </w:r>
      <w:r w:rsidR="002D7CC6">
        <w:rPr>
          <w:sz w:val="28"/>
          <w:szCs w:val="28"/>
        </w:rPr>
        <w:t xml:space="preserve"> (</w:t>
      </w:r>
      <w:r w:rsidR="001C7C10">
        <w:rPr>
          <w:sz w:val="28"/>
          <w:szCs w:val="28"/>
          <w:lang w:val="kk-KZ"/>
        </w:rPr>
        <w:t>мың теңге</w:t>
      </w:r>
      <w:r w:rsidR="002D7CC6">
        <w:rPr>
          <w:sz w:val="28"/>
          <w:szCs w:val="28"/>
        </w:rPr>
        <w:t>):</w:t>
      </w:r>
    </w:p>
    <w:p w:rsidR="004D2DDD" w:rsidRDefault="004D2DDD" w:rsidP="002D7CC6">
      <w:pPr>
        <w:ind w:firstLine="709"/>
        <w:jc w:val="both"/>
        <w:rPr>
          <w:sz w:val="28"/>
          <w:szCs w:val="28"/>
          <w:lang w:val="kk-KZ"/>
        </w:rPr>
      </w:pPr>
    </w:p>
    <w:tbl>
      <w:tblPr>
        <w:tblW w:w="9214" w:type="dxa"/>
        <w:tblInd w:w="392" w:type="dxa"/>
        <w:tblLayout w:type="fixed"/>
        <w:tblLook w:val="04A0" w:firstRow="1" w:lastRow="0" w:firstColumn="1" w:lastColumn="0" w:noHBand="0" w:noVBand="1"/>
      </w:tblPr>
      <w:tblGrid>
        <w:gridCol w:w="3544"/>
        <w:gridCol w:w="1701"/>
        <w:gridCol w:w="1701"/>
        <w:gridCol w:w="850"/>
        <w:gridCol w:w="1418"/>
      </w:tblGrid>
      <w:tr w:rsidR="002D7CC6" w:rsidRPr="004E310C" w:rsidTr="00013898">
        <w:trPr>
          <w:trHeight w:val="187"/>
        </w:trPr>
        <w:tc>
          <w:tcPr>
            <w:tcW w:w="3544" w:type="dxa"/>
            <w:tcBorders>
              <w:top w:val="single" w:sz="4" w:space="0" w:color="FFFFFF" w:themeColor="background1"/>
              <w:left w:val="single" w:sz="4" w:space="0" w:color="BFBFBF" w:themeColor="background1" w:themeShade="BF"/>
              <w:bottom w:val="single" w:sz="4" w:space="0" w:color="AEAAAA" w:themeColor="background2" w:themeShade="BF"/>
              <w:right w:val="single" w:sz="4" w:space="0" w:color="FFFFFF" w:themeColor="background1"/>
            </w:tcBorders>
            <w:shd w:val="clear" w:color="auto" w:fill="5B9BD5" w:themeFill="accent1"/>
            <w:vAlign w:val="center"/>
            <w:hideMark/>
          </w:tcPr>
          <w:p w:rsidR="002D7CC6" w:rsidRPr="004D2DDD" w:rsidRDefault="002D7CC6" w:rsidP="00A55B9A">
            <w:pPr>
              <w:jc w:val="center"/>
              <w:rPr>
                <w:color w:val="FFFFFF" w:themeColor="background1"/>
                <w:lang w:val="kk-KZ"/>
              </w:rPr>
            </w:pPr>
            <w:r w:rsidRPr="004D2DDD">
              <w:rPr>
                <w:color w:val="FFFFFF" w:themeColor="background1"/>
                <w:lang w:val="kk-KZ"/>
              </w:rPr>
              <w:t>Атауы</w:t>
            </w:r>
          </w:p>
        </w:tc>
        <w:tc>
          <w:tcPr>
            <w:tcW w:w="1701"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2D7CC6" w:rsidRPr="004D2DDD" w:rsidRDefault="002D7CC6" w:rsidP="00A55B9A">
            <w:pPr>
              <w:jc w:val="center"/>
              <w:rPr>
                <w:color w:val="FFFFFF" w:themeColor="background1"/>
                <w:lang w:val="kk-KZ"/>
              </w:rPr>
            </w:pPr>
            <w:r w:rsidRPr="004D2DDD">
              <w:rPr>
                <w:color w:val="FFFFFF" w:themeColor="background1"/>
                <w:lang w:val="kk-KZ"/>
              </w:rPr>
              <w:t>Жоспар</w:t>
            </w:r>
          </w:p>
        </w:tc>
        <w:tc>
          <w:tcPr>
            <w:tcW w:w="1701"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2D7CC6" w:rsidRPr="0047124D" w:rsidRDefault="002D7CC6" w:rsidP="00A55B9A">
            <w:pPr>
              <w:jc w:val="center"/>
              <w:rPr>
                <w:color w:val="FFFFFF" w:themeColor="background1"/>
                <w:lang w:val="kk-KZ"/>
              </w:rPr>
            </w:pPr>
            <w:r w:rsidRPr="004D2DDD">
              <w:rPr>
                <w:color w:val="FFFFFF" w:themeColor="background1"/>
              </w:rPr>
              <w:t>Факт</w:t>
            </w:r>
            <w:r w:rsidR="0047124D">
              <w:rPr>
                <w:color w:val="FFFFFF" w:themeColor="background1"/>
                <w:lang w:val="kk-KZ"/>
              </w:rPr>
              <w:t>і</w:t>
            </w:r>
          </w:p>
        </w:tc>
        <w:tc>
          <w:tcPr>
            <w:tcW w:w="850"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tcPr>
          <w:p w:rsidR="002D7CC6" w:rsidRPr="004D2DDD" w:rsidRDefault="002D7CC6" w:rsidP="00013898">
            <w:pPr>
              <w:jc w:val="center"/>
              <w:rPr>
                <w:color w:val="FFFFFF" w:themeColor="background1"/>
              </w:rPr>
            </w:pPr>
            <w:r w:rsidRPr="004D2DDD">
              <w:rPr>
                <w:color w:val="FFFFFF" w:themeColor="background1"/>
                <w:lang w:val="kk-KZ"/>
              </w:rPr>
              <w:t>Атқ</w:t>
            </w:r>
            <w:r w:rsidR="00013898">
              <w:rPr>
                <w:color w:val="FFFFFF" w:themeColor="background1"/>
                <w:lang w:val="kk-KZ"/>
              </w:rPr>
              <w:t>.</w:t>
            </w:r>
            <w:r w:rsidRPr="004D2DDD">
              <w:rPr>
                <w:color w:val="FFFFFF" w:themeColor="background1"/>
                <w:lang w:val="kk-KZ"/>
              </w:rPr>
              <w:t xml:space="preserve"> </w:t>
            </w:r>
            <w:r w:rsidRPr="004D2DDD">
              <w:rPr>
                <w:color w:val="FFFFFF" w:themeColor="background1"/>
              </w:rPr>
              <w:t xml:space="preserve">% </w:t>
            </w:r>
          </w:p>
        </w:tc>
        <w:tc>
          <w:tcPr>
            <w:tcW w:w="1418"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CE3FE0" w:rsidRPr="004D2DDD" w:rsidRDefault="002D7CC6" w:rsidP="00A55B9A">
            <w:pPr>
              <w:jc w:val="center"/>
              <w:rPr>
                <w:color w:val="FFFFFF" w:themeColor="background1"/>
                <w:lang w:val="kk-KZ"/>
              </w:rPr>
            </w:pPr>
            <w:r w:rsidRPr="004D2DDD">
              <w:rPr>
                <w:color w:val="FFFFFF" w:themeColor="background1"/>
                <w:lang w:val="kk-KZ"/>
              </w:rPr>
              <w:t>Атқарыл</w:t>
            </w:r>
            <w:r w:rsidR="00CE3FE0" w:rsidRPr="004D2DDD">
              <w:rPr>
                <w:color w:val="FFFFFF" w:themeColor="background1"/>
                <w:lang w:val="kk-KZ"/>
              </w:rPr>
              <w:t>-</w:t>
            </w:r>
          </w:p>
          <w:p w:rsidR="002D7CC6" w:rsidRPr="004D2DDD" w:rsidRDefault="002D7CC6" w:rsidP="00A55B9A">
            <w:pPr>
              <w:jc w:val="center"/>
              <w:rPr>
                <w:color w:val="FFFFFF" w:themeColor="background1"/>
                <w:lang w:val="kk-KZ"/>
              </w:rPr>
            </w:pPr>
            <w:r w:rsidRPr="004D2DDD">
              <w:rPr>
                <w:color w:val="FFFFFF" w:themeColor="background1"/>
                <w:lang w:val="kk-KZ"/>
              </w:rPr>
              <w:t>мау</w:t>
            </w:r>
          </w:p>
        </w:tc>
      </w:tr>
      <w:tr w:rsidR="002D7CC6" w:rsidRPr="005B565C" w:rsidTr="00013898">
        <w:trPr>
          <w:trHeight w:val="275"/>
        </w:trPr>
        <w:tc>
          <w:tcPr>
            <w:tcW w:w="3544" w:type="dxa"/>
            <w:tcBorders>
              <w:top w:val="single" w:sz="4" w:space="0" w:color="AEAAAA" w:themeColor="background2" w:themeShade="BF"/>
              <w:left w:val="single" w:sz="4" w:space="0" w:color="BFBFBF" w:themeColor="background1"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hideMark/>
          </w:tcPr>
          <w:p w:rsidR="002D7CC6" w:rsidRPr="004D2DDD" w:rsidRDefault="002D7CC6" w:rsidP="00A55B9A">
            <w:pPr>
              <w:rPr>
                <w:b/>
              </w:rPr>
            </w:pPr>
            <w:r w:rsidRPr="004D2DDD">
              <w:rPr>
                <w:b/>
                <w:lang w:val="kk-KZ"/>
              </w:rPr>
              <w:t>БАРЛЫҒЫ</w:t>
            </w:r>
            <w:r w:rsidRPr="004D2DDD">
              <w:rPr>
                <w:b/>
              </w:rPr>
              <w:t>:</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tcPr>
          <w:p w:rsidR="002D7CC6" w:rsidRPr="004D2DDD" w:rsidRDefault="002D7CC6" w:rsidP="00013898">
            <w:pPr>
              <w:jc w:val="right"/>
              <w:rPr>
                <w:b/>
                <w:strike/>
              </w:rPr>
            </w:pPr>
            <w:r w:rsidRPr="004D2DDD">
              <w:rPr>
                <w:rFonts w:eastAsia="SimSun"/>
                <w:b/>
                <w:lang w:val="kk-KZ"/>
              </w:rPr>
              <w:t>122 437 238,2</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tcPr>
          <w:p w:rsidR="002D7CC6" w:rsidRPr="004D2DDD" w:rsidRDefault="002D7CC6" w:rsidP="00013898">
            <w:pPr>
              <w:jc w:val="right"/>
              <w:rPr>
                <w:b/>
                <w:strike/>
              </w:rPr>
            </w:pPr>
            <w:r w:rsidRPr="004D2DDD">
              <w:rPr>
                <w:rFonts w:eastAsia="SimSun"/>
                <w:b/>
                <w:lang w:val="kk-KZ"/>
              </w:rPr>
              <w:t>122 252 387,0</w:t>
            </w: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tcPr>
          <w:p w:rsidR="002D7CC6" w:rsidRPr="004D2DDD" w:rsidRDefault="002D7CC6" w:rsidP="00013898">
            <w:pPr>
              <w:jc w:val="right"/>
              <w:rPr>
                <w:b/>
                <w:strike/>
              </w:rPr>
            </w:pPr>
            <w:r w:rsidRPr="004D2DDD">
              <w:rPr>
                <w:b/>
                <w:lang w:val="kk-KZ"/>
              </w:rPr>
              <w:t>99,8</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tcPr>
          <w:p w:rsidR="002D7CC6" w:rsidRPr="004D2DDD" w:rsidRDefault="002D7CC6" w:rsidP="00013898">
            <w:pPr>
              <w:jc w:val="right"/>
              <w:rPr>
                <w:b/>
                <w:strike/>
              </w:rPr>
            </w:pPr>
            <w:r w:rsidRPr="004D2DDD">
              <w:rPr>
                <w:b/>
                <w:lang w:val="kk-KZ"/>
              </w:rPr>
              <w:t>-184 851,2</w:t>
            </w:r>
          </w:p>
        </w:tc>
      </w:tr>
      <w:tr w:rsidR="002D7CC6" w:rsidRPr="005B565C" w:rsidTr="00013898">
        <w:trPr>
          <w:trHeight w:val="524"/>
        </w:trPr>
        <w:tc>
          <w:tcPr>
            <w:tcW w:w="3544" w:type="dxa"/>
            <w:tcBorders>
              <w:top w:val="single" w:sz="4" w:space="0" w:color="AEAAAA" w:themeColor="background2" w:themeShade="BF"/>
              <w:left w:val="single" w:sz="4" w:space="0" w:color="BFBFBF" w:themeColor="background1" w:themeShade="BF"/>
              <w:bottom w:val="single" w:sz="4" w:space="0" w:color="AEAAAA" w:themeColor="background2" w:themeShade="BF"/>
              <w:right w:val="single" w:sz="4" w:space="0" w:color="AEAAAA" w:themeColor="background2" w:themeShade="BF"/>
            </w:tcBorders>
            <w:shd w:val="clear" w:color="auto" w:fill="auto"/>
            <w:vAlign w:val="center"/>
            <w:hideMark/>
          </w:tcPr>
          <w:p w:rsidR="002D7CC6" w:rsidRPr="004D2DDD" w:rsidRDefault="002D7CC6" w:rsidP="00A55B9A">
            <w:r w:rsidRPr="004D2DDD">
              <w:t>Республикалық бюджет есебінен</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2D7CC6" w:rsidRPr="004D2DDD" w:rsidRDefault="002D7CC6" w:rsidP="00013898">
            <w:pPr>
              <w:jc w:val="right"/>
              <w:rPr>
                <w:strike/>
              </w:rPr>
            </w:pPr>
            <w:r w:rsidRPr="004D2DDD">
              <w:rPr>
                <w:rFonts w:eastAsia="SimSun"/>
                <w:lang w:val="kk-KZ"/>
              </w:rPr>
              <w:t>71 726 271,2</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2D7CC6" w:rsidRPr="004D2DDD" w:rsidRDefault="002D7CC6" w:rsidP="00013898">
            <w:pPr>
              <w:jc w:val="right"/>
              <w:rPr>
                <w:strike/>
              </w:rPr>
            </w:pPr>
            <w:r w:rsidRPr="004D2DDD">
              <w:rPr>
                <w:rFonts w:eastAsia="SimSun"/>
                <w:lang w:val="kk-KZ"/>
              </w:rPr>
              <w:t>71 569 258,0</w:t>
            </w: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2D7CC6" w:rsidRPr="004D2DDD" w:rsidRDefault="002D7CC6" w:rsidP="00013898">
            <w:pPr>
              <w:jc w:val="right"/>
              <w:rPr>
                <w:lang w:val="kk-KZ"/>
              </w:rPr>
            </w:pPr>
            <w:r w:rsidRPr="004D2DDD">
              <w:t>99,8</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2D7CC6" w:rsidRPr="004D2DDD" w:rsidRDefault="002D7CC6" w:rsidP="00013898">
            <w:pPr>
              <w:jc w:val="right"/>
              <w:rPr>
                <w:strike/>
                <w:lang w:val="kk-KZ"/>
              </w:rPr>
            </w:pPr>
            <w:r w:rsidRPr="004D2DDD">
              <w:rPr>
                <w:rFonts w:eastAsia="SimSun"/>
              </w:rPr>
              <w:t>-157 013,2</w:t>
            </w:r>
          </w:p>
        </w:tc>
      </w:tr>
      <w:tr w:rsidR="002D7CC6" w:rsidRPr="005B565C" w:rsidTr="00013898">
        <w:trPr>
          <w:trHeight w:val="202"/>
        </w:trPr>
        <w:tc>
          <w:tcPr>
            <w:tcW w:w="3544" w:type="dxa"/>
            <w:tcBorders>
              <w:top w:val="single" w:sz="4" w:space="0" w:color="AEAAAA" w:themeColor="background2" w:themeShade="BF"/>
              <w:left w:val="single" w:sz="4" w:space="0" w:color="BFBFBF" w:themeColor="background1" w:themeShade="BF"/>
              <w:bottom w:val="single" w:sz="4" w:space="0" w:color="AEAAAA" w:themeColor="background2" w:themeShade="BF"/>
              <w:right w:val="single" w:sz="4" w:space="0" w:color="AEAAAA" w:themeColor="background2" w:themeShade="BF"/>
            </w:tcBorders>
            <w:shd w:val="clear" w:color="auto" w:fill="auto"/>
            <w:vAlign w:val="center"/>
          </w:tcPr>
          <w:p w:rsidR="002D7CC6" w:rsidRPr="004D2DDD" w:rsidRDefault="002D7CC6" w:rsidP="00A55B9A">
            <w:r w:rsidRPr="004D2DDD">
              <w:t>Жергілікті бюджет есебінен</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2D7CC6" w:rsidRPr="004D2DDD" w:rsidRDefault="002D7CC6" w:rsidP="00013898">
            <w:pPr>
              <w:jc w:val="right"/>
              <w:rPr>
                <w:strike/>
              </w:rPr>
            </w:pPr>
            <w:r w:rsidRPr="004D2DDD">
              <w:rPr>
                <w:rFonts w:eastAsia="SimSun"/>
                <w:lang w:val="kk-KZ"/>
              </w:rPr>
              <w:t>38 710 967,0</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2D7CC6" w:rsidRPr="004D2DDD" w:rsidRDefault="002D7CC6" w:rsidP="00013898">
            <w:pPr>
              <w:jc w:val="right"/>
              <w:rPr>
                <w:strike/>
              </w:rPr>
            </w:pPr>
            <w:r w:rsidRPr="004D2DDD">
              <w:rPr>
                <w:rFonts w:eastAsia="SimSun"/>
                <w:lang w:val="kk-KZ"/>
              </w:rPr>
              <w:t>38 683 129,0</w:t>
            </w: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2D7CC6" w:rsidRPr="004D2DDD" w:rsidRDefault="002D7CC6" w:rsidP="00013898">
            <w:pPr>
              <w:jc w:val="right"/>
              <w:rPr>
                <w:strike/>
                <w:lang w:val="kk-KZ"/>
              </w:rPr>
            </w:pPr>
            <w:r w:rsidRPr="004D2DDD">
              <w:rPr>
                <w:lang w:val="kk-KZ"/>
              </w:rPr>
              <w:t>99,9</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2D7CC6" w:rsidRPr="004D2DDD" w:rsidRDefault="002D7CC6" w:rsidP="00013898">
            <w:pPr>
              <w:jc w:val="right"/>
              <w:rPr>
                <w:strike/>
                <w:lang w:val="kk-KZ"/>
              </w:rPr>
            </w:pPr>
            <w:r w:rsidRPr="004D2DDD">
              <w:rPr>
                <w:rFonts w:eastAsia="SimSun"/>
              </w:rPr>
              <w:t>-</w:t>
            </w:r>
            <w:r w:rsidRPr="004D2DDD">
              <w:rPr>
                <w:rFonts w:eastAsia="SimSun"/>
                <w:lang w:val="kk-KZ"/>
              </w:rPr>
              <w:t>27 838,0</w:t>
            </w:r>
          </w:p>
        </w:tc>
      </w:tr>
      <w:tr w:rsidR="002D7CC6" w:rsidRPr="005B565C" w:rsidTr="00013898">
        <w:trPr>
          <w:trHeight w:val="426"/>
        </w:trPr>
        <w:tc>
          <w:tcPr>
            <w:tcW w:w="3544" w:type="dxa"/>
            <w:tcBorders>
              <w:top w:val="single" w:sz="4" w:space="0" w:color="AEAAAA" w:themeColor="background2" w:themeShade="BF"/>
              <w:left w:val="single" w:sz="4" w:space="0" w:color="BFBFBF" w:themeColor="background1" w:themeShade="BF"/>
              <w:bottom w:val="single" w:sz="4" w:space="0" w:color="AEAAAA" w:themeColor="background2" w:themeShade="BF"/>
              <w:right w:val="single" w:sz="4" w:space="0" w:color="AEAAAA" w:themeColor="background2" w:themeShade="BF"/>
            </w:tcBorders>
            <w:shd w:val="clear" w:color="auto" w:fill="auto"/>
            <w:vAlign w:val="center"/>
            <w:hideMark/>
          </w:tcPr>
          <w:p w:rsidR="002D7CC6" w:rsidRPr="004D2DDD" w:rsidRDefault="002D7CC6" w:rsidP="00A55B9A">
            <w:r w:rsidRPr="004D2DDD">
              <w:t>Басқа да көздер есебінен</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2D7CC6" w:rsidRPr="004D2DDD" w:rsidRDefault="002D7CC6" w:rsidP="00013898">
            <w:pPr>
              <w:jc w:val="right"/>
            </w:pPr>
            <w:r w:rsidRPr="004D2DDD">
              <w:rPr>
                <w:rFonts w:eastAsia="SimSun"/>
              </w:rPr>
              <w:t>12 000 000,0</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2D7CC6" w:rsidRPr="004D2DDD" w:rsidRDefault="002D7CC6" w:rsidP="00013898">
            <w:pPr>
              <w:jc w:val="right"/>
            </w:pPr>
            <w:r w:rsidRPr="004D2DDD">
              <w:rPr>
                <w:rFonts w:eastAsia="SimSun"/>
              </w:rPr>
              <w:t>12 000 000,0</w:t>
            </w: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2D7CC6" w:rsidRPr="004D2DDD" w:rsidRDefault="002D7CC6" w:rsidP="00013898">
            <w:pPr>
              <w:jc w:val="right"/>
            </w:pPr>
            <w:r w:rsidRPr="004D2DDD">
              <w:t>100,0</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2D7CC6" w:rsidRPr="004D2DDD" w:rsidRDefault="002D7CC6" w:rsidP="00013898">
            <w:pPr>
              <w:jc w:val="right"/>
            </w:pPr>
          </w:p>
        </w:tc>
      </w:tr>
    </w:tbl>
    <w:p w:rsidR="002D7CC6" w:rsidRPr="005B565C" w:rsidRDefault="002D7CC6" w:rsidP="002D7CC6">
      <w:pPr>
        <w:ind w:firstLine="709"/>
        <w:jc w:val="both"/>
        <w:rPr>
          <w:rFonts w:eastAsia="SimSun"/>
          <w:sz w:val="28"/>
          <w:szCs w:val="28"/>
        </w:rPr>
      </w:pPr>
    </w:p>
    <w:p w:rsidR="002D7CC6" w:rsidRDefault="002D7CC6" w:rsidP="002D7CC6">
      <w:pPr>
        <w:ind w:firstLine="709"/>
        <w:jc w:val="both"/>
        <w:rPr>
          <w:rFonts w:eastAsia="SimSun"/>
          <w:sz w:val="28"/>
          <w:szCs w:val="28"/>
          <w:lang w:val="kk-KZ"/>
        </w:rPr>
      </w:pPr>
      <w:r w:rsidRPr="006A5336">
        <w:rPr>
          <w:rFonts w:eastAsia="SimSun"/>
          <w:i/>
          <w:sz w:val="28"/>
          <w:szCs w:val="28"/>
          <w:lang w:val="kk-KZ"/>
        </w:rPr>
        <w:t>Республикалық бюджет</w:t>
      </w:r>
      <w:r w:rsidRPr="006A6A3B">
        <w:rPr>
          <w:rFonts w:eastAsia="SimSun"/>
          <w:sz w:val="28"/>
          <w:szCs w:val="28"/>
          <w:lang w:val="kk-KZ"/>
        </w:rPr>
        <w:t xml:space="preserve"> бойынша 157 013,2</w:t>
      </w:r>
      <w:r w:rsidR="00A56726">
        <w:rPr>
          <w:rFonts w:eastAsia="SimSun"/>
          <w:sz w:val="28"/>
          <w:szCs w:val="28"/>
          <w:lang w:val="kk-KZ"/>
        </w:rPr>
        <w:t> </w:t>
      </w:r>
      <w:r w:rsidR="001C7C10">
        <w:rPr>
          <w:rFonts w:eastAsia="SimSun"/>
          <w:sz w:val="28"/>
          <w:szCs w:val="28"/>
          <w:lang w:val="kk-KZ"/>
        </w:rPr>
        <w:t>мың теңге</w:t>
      </w:r>
      <w:r w:rsidRPr="006A6A3B">
        <w:rPr>
          <w:rFonts w:eastAsia="SimSun"/>
          <w:sz w:val="28"/>
          <w:szCs w:val="28"/>
          <w:lang w:val="kk-KZ"/>
        </w:rPr>
        <w:t xml:space="preserve"> </w:t>
      </w:r>
      <w:r>
        <w:rPr>
          <w:rFonts w:eastAsia="SimSun"/>
          <w:sz w:val="28"/>
          <w:szCs w:val="28"/>
          <w:lang w:val="kk-KZ"/>
        </w:rPr>
        <w:t>атқарылмаған, м</w:t>
      </w:r>
      <w:r w:rsidRPr="006A6A3B">
        <w:rPr>
          <w:rFonts w:eastAsia="SimSun"/>
          <w:sz w:val="28"/>
          <w:szCs w:val="28"/>
          <w:lang w:val="kk-KZ"/>
        </w:rPr>
        <w:t xml:space="preserve">емлекеттік сатып алу нәтижесінде қалыптасқан үнемдеу, сондай-ақ өнім берушінің шарттық міндеттемелерін орындамауына байланысты. </w:t>
      </w:r>
      <w:r w:rsidRPr="006A5336">
        <w:rPr>
          <w:rFonts w:eastAsia="SimSun"/>
          <w:i/>
          <w:sz w:val="28"/>
          <w:szCs w:val="28"/>
          <w:lang w:val="kk-KZ"/>
        </w:rPr>
        <w:t>Жергілікті бюджет</w:t>
      </w:r>
      <w:r w:rsidRPr="006A6A3B">
        <w:rPr>
          <w:rFonts w:eastAsia="SimSun"/>
          <w:sz w:val="28"/>
          <w:szCs w:val="28"/>
          <w:lang w:val="kk-KZ"/>
        </w:rPr>
        <w:t xml:space="preserve"> бойынша Қарағанды (27 500</w:t>
      </w:r>
      <w:r w:rsidR="00A56726">
        <w:rPr>
          <w:rFonts w:eastAsia="SimSun"/>
          <w:sz w:val="28"/>
          <w:szCs w:val="28"/>
          <w:lang w:val="kk-KZ"/>
        </w:rPr>
        <w:t> </w:t>
      </w:r>
      <w:r w:rsidR="001C7C10">
        <w:rPr>
          <w:rFonts w:eastAsia="SimSun"/>
          <w:sz w:val="28"/>
          <w:szCs w:val="28"/>
          <w:lang w:val="kk-KZ"/>
        </w:rPr>
        <w:t>мың теңге</w:t>
      </w:r>
      <w:r w:rsidRPr="006A6A3B">
        <w:rPr>
          <w:rFonts w:eastAsia="SimSun"/>
          <w:sz w:val="28"/>
          <w:szCs w:val="28"/>
          <w:lang w:val="kk-KZ"/>
        </w:rPr>
        <w:t>), Батыс Қазақста</w:t>
      </w:r>
      <w:r>
        <w:rPr>
          <w:rFonts w:eastAsia="SimSun"/>
          <w:sz w:val="28"/>
          <w:szCs w:val="28"/>
          <w:lang w:val="kk-KZ"/>
        </w:rPr>
        <w:t>н (338</w:t>
      </w:r>
      <w:r w:rsidR="00A56726">
        <w:rPr>
          <w:rFonts w:eastAsia="SimSun"/>
          <w:sz w:val="28"/>
          <w:szCs w:val="28"/>
          <w:lang w:val="kk-KZ"/>
        </w:rPr>
        <w:t> </w:t>
      </w:r>
      <w:r w:rsidR="001C7C10">
        <w:rPr>
          <w:rFonts w:eastAsia="SimSun"/>
          <w:sz w:val="28"/>
          <w:szCs w:val="28"/>
          <w:lang w:val="kk-KZ"/>
        </w:rPr>
        <w:t>мың теңге</w:t>
      </w:r>
      <w:r>
        <w:rPr>
          <w:rFonts w:eastAsia="SimSun"/>
          <w:sz w:val="28"/>
          <w:szCs w:val="28"/>
          <w:lang w:val="kk-KZ"/>
        </w:rPr>
        <w:t>) облыстарында «</w:t>
      </w:r>
      <w:r w:rsidRPr="006A6A3B">
        <w:rPr>
          <w:rFonts w:eastAsia="SimSun"/>
          <w:sz w:val="28"/>
          <w:szCs w:val="28"/>
          <w:lang w:val="kk-KZ"/>
        </w:rPr>
        <w:t>Даму</w:t>
      </w:r>
      <w:r>
        <w:rPr>
          <w:rFonts w:eastAsia="SimSun"/>
          <w:sz w:val="28"/>
          <w:szCs w:val="28"/>
          <w:lang w:val="kk-KZ"/>
        </w:rPr>
        <w:t>»</w:t>
      </w:r>
      <w:r w:rsidRPr="006A6A3B">
        <w:rPr>
          <w:rFonts w:eastAsia="SimSun"/>
          <w:sz w:val="28"/>
          <w:szCs w:val="28"/>
          <w:lang w:val="kk-KZ"/>
        </w:rPr>
        <w:t xml:space="preserve"> КДҚ</w:t>
      </w:r>
      <w:r>
        <w:rPr>
          <w:rFonts w:eastAsia="SimSun"/>
          <w:sz w:val="28"/>
          <w:szCs w:val="28"/>
          <w:lang w:val="kk-KZ"/>
        </w:rPr>
        <w:t xml:space="preserve">» </w:t>
      </w:r>
      <w:r w:rsidRPr="006A6A3B">
        <w:rPr>
          <w:rFonts w:eastAsia="SimSun"/>
          <w:sz w:val="28"/>
          <w:szCs w:val="28"/>
          <w:lang w:val="kk-KZ"/>
        </w:rPr>
        <w:t xml:space="preserve">АҚ арқылы басым секторларда </w:t>
      </w:r>
      <w:r>
        <w:rPr>
          <w:rFonts w:eastAsia="SimSun"/>
          <w:sz w:val="28"/>
          <w:szCs w:val="28"/>
          <w:lang w:val="kk-KZ"/>
        </w:rPr>
        <w:lastRenderedPageBreak/>
        <w:t>«</w:t>
      </w:r>
      <w:r w:rsidRPr="006A6A3B">
        <w:rPr>
          <w:rFonts w:eastAsia="SimSun"/>
          <w:sz w:val="28"/>
          <w:szCs w:val="28"/>
          <w:lang w:val="kk-KZ"/>
        </w:rPr>
        <w:t>ЕДБ кредиттері бойынша кепілдіктер беру</w:t>
      </w:r>
      <w:r>
        <w:rPr>
          <w:rFonts w:eastAsia="SimSun"/>
          <w:sz w:val="28"/>
          <w:szCs w:val="28"/>
          <w:lang w:val="kk-KZ"/>
        </w:rPr>
        <w:t>»</w:t>
      </w:r>
      <w:r w:rsidRPr="006A6A3B">
        <w:rPr>
          <w:rFonts w:eastAsia="SimSun"/>
          <w:sz w:val="28"/>
          <w:szCs w:val="28"/>
          <w:lang w:val="kk-KZ"/>
        </w:rPr>
        <w:t xml:space="preserve"> іс-шарасы бойынша 27</w:t>
      </w:r>
      <w:r w:rsidR="00CE3FE0">
        <w:rPr>
          <w:rFonts w:eastAsia="SimSun"/>
          <w:sz w:val="28"/>
          <w:szCs w:val="28"/>
          <w:lang w:val="kk-KZ"/>
        </w:rPr>
        <w:t> </w:t>
      </w:r>
      <w:r w:rsidRPr="006A6A3B">
        <w:rPr>
          <w:rFonts w:eastAsia="SimSun"/>
          <w:sz w:val="28"/>
          <w:szCs w:val="28"/>
          <w:lang w:val="kk-KZ"/>
        </w:rPr>
        <w:t>838</w:t>
      </w:r>
      <w:r w:rsidR="00A56726">
        <w:rPr>
          <w:rFonts w:eastAsia="SimSun"/>
          <w:sz w:val="28"/>
          <w:szCs w:val="28"/>
          <w:lang w:val="kk-KZ"/>
        </w:rPr>
        <w:t> </w:t>
      </w:r>
      <w:r w:rsidR="001C7C10">
        <w:rPr>
          <w:rFonts w:eastAsia="SimSun"/>
          <w:sz w:val="28"/>
          <w:szCs w:val="28"/>
          <w:lang w:val="kk-KZ"/>
        </w:rPr>
        <w:t>мың теңге</w:t>
      </w:r>
      <w:r w:rsidRPr="006A6A3B">
        <w:rPr>
          <w:rFonts w:eastAsia="SimSun"/>
          <w:sz w:val="28"/>
          <w:szCs w:val="28"/>
          <w:lang w:val="kk-KZ"/>
        </w:rPr>
        <w:t xml:space="preserve"> </w:t>
      </w:r>
      <w:r>
        <w:rPr>
          <w:rFonts w:eastAsia="SimSun"/>
          <w:sz w:val="28"/>
          <w:szCs w:val="28"/>
          <w:lang w:val="kk-KZ"/>
        </w:rPr>
        <w:t>атқарылмаған</w:t>
      </w:r>
      <w:r w:rsidRPr="006A6A3B">
        <w:rPr>
          <w:rFonts w:eastAsia="SimSun"/>
          <w:sz w:val="28"/>
          <w:szCs w:val="28"/>
          <w:lang w:val="kk-KZ"/>
        </w:rPr>
        <w:t>.</w:t>
      </w:r>
    </w:p>
    <w:p w:rsidR="002D7CC6" w:rsidRPr="009B7033" w:rsidRDefault="002D7CC6" w:rsidP="002D7CC6">
      <w:pPr>
        <w:ind w:firstLine="709"/>
        <w:jc w:val="both"/>
        <w:rPr>
          <w:rFonts w:eastAsia="SimSun"/>
          <w:sz w:val="28"/>
          <w:szCs w:val="28"/>
          <w:lang w:val="kk-KZ"/>
        </w:rPr>
      </w:pPr>
      <w:r w:rsidRPr="009B7033">
        <w:rPr>
          <w:rFonts w:eastAsia="SimSun"/>
          <w:sz w:val="28"/>
          <w:szCs w:val="28"/>
          <w:lang w:val="kk-KZ"/>
        </w:rPr>
        <w:t>Қойылған мақсатты шешу үшін мынадай міндеттерді шешу көзделеді:</w:t>
      </w:r>
    </w:p>
    <w:p w:rsidR="002D7CC6" w:rsidRPr="009B7033" w:rsidRDefault="002D7CC6" w:rsidP="002D7CC6">
      <w:pPr>
        <w:ind w:firstLine="709"/>
        <w:jc w:val="both"/>
        <w:rPr>
          <w:rFonts w:eastAsia="SimSun"/>
          <w:sz w:val="28"/>
          <w:szCs w:val="28"/>
          <w:lang w:val="kk-KZ"/>
        </w:rPr>
      </w:pPr>
      <w:r w:rsidRPr="009B7033">
        <w:rPr>
          <w:rFonts w:eastAsia="SimSun"/>
          <w:b/>
          <w:sz w:val="28"/>
          <w:szCs w:val="28"/>
          <w:lang w:val="kk-KZ"/>
        </w:rPr>
        <w:t>БІРІНШІ МІНДЕТ:</w:t>
      </w:r>
      <w:r w:rsidRPr="009B7033">
        <w:rPr>
          <w:rFonts w:eastAsia="SimSun"/>
          <w:sz w:val="28"/>
          <w:szCs w:val="28"/>
          <w:lang w:val="kk-KZ"/>
        </w:rPr>
        <w:t xml:space="preserve"> </w:t>
      </w:r>
      <w:r w:rsidRPr="009B7033">
        <w:rPr>
          <w:rFonts w:eastAsia="SimSun"/>
          <w:b/>
          <w:sz w:val="28"/>
          <w:szCs w:val="28"/>
          <w:lang w:val="kk-KZ"/>
        </w:rPr>
        <w:t>дәстүрлі секторларда кәсіпорындарды жаңғырту есебінен тиімді базалық индустрия құруды аяқтау</w:t>
      </w:r>
    </w:p>
    <w:p w:rsidR="002D7CC6" w:rsidRPr="009B7033" w:rsidRDefault="002D7CC6" w:rsidP="002D7CC6">
      <w:pPr>
        <w:ind w:firstLine="709"/>
        <w:jc w:val="both"/>
        <w:rPr>
          <w:rFonts w:eastAsia="SimSun"/>
          <w:i/>
          <w:sz w:val="28"/>
          <w:szCs w:val="28"/>
          <w:lang w:val="kk-KZ"/>
        </w:rPr>
      </w:pPr>
      <w:r>
        <w:rPr>
          <w:rFonts w:eastAsia="SimSun"/>
          <w:i/>
          <w:sz w:val="28"/>
          <w:szCs w:val="28"/>
          <w:lang w:val="kk-KZ"/>
        </w:rPr>
        <w:t>Нәтиже көрсеткішіне қол жеткізілді</w:t>
      </w:r>
      <w:r w:rsidRPr="009B7033">
        <w:rPr>
          <w:rFonts w:eastAsia="SimSun"/>
          <w:i/>
          <w:sz w:val="28"/>
          <w:szCs w:val="28"/>
          <w:lang w:val="kk-KZ"/>
        </w:rPr>
        <w:t>:</w:t>
      </w:r>
    </w:p>
    <w:p w:rsidR="002D7CC6" w:rsidRPr="009B7033" w:rsidRDefault="002D7CC6" w:rsidP="002D7CC6">
      <w:pPr>
        <w:ind w:firstLine="708"/>
        <w:jc w:val="both"/>
        <w:rPr>
          <w:sz w:val="28"/>
          <w:szCs w:val="28"/>
          <w:lang w:val="kk-KZ"/>
        </w:rPr>
      </w:pPr>
      <w:r w:rsidRPr="009B7033">
        <w:rPr>
          <w:i/>
          <w:sz w:val="28"/>
          <w:szCs w:val="28"/>
          <w:lang w:val="kk-KZ"/>
        </w:rPr>
        <w:t>1. Жұмыс істеп тұрған өндірістерді жаңғырту және кеңейту бойынша жобалардың саны</w:t>
      </w:r>
      <w:r w:rsidRPr="00D15973">
        <w:rPr>
          <w:sz w:val="28"/>
          <w:szCs w:val="28"/>
          <w:lang w:val="kk-KZ"/>
        </w:rPr>
        <w:t xml:space="preserve"> азық-түлік өндірісінде, құрылыс индустриясында, химия және жеңіл өнеркәсіптерде, металлургияда, машина жасауда, мұнай өңдеуде жалпы сомасы 736,1 млрд.теңгеден астам 19 (</w:t>
      </w:r>
      <w:r>
        <w:rPr>
          <w:sz w:val="28"/>
          <w:szCs w:val="28"/>
          <w:lang w:val="kk-KZ"/>
        </w:rPr>
        <w:t xml:space="preserve">жоспарда </w:t>
      </w:r>
      <w:r w:rsidRPr="00D15973">
        <w:rPr>
          <w:sz w:val="28"/>
          <w:szCs w:val="28"/>
          <w:lang w:val="kk-KZ"/>
        </w:rPr>
        <w:t>2) құрады.</w:t>
      </w:r>
    </w:p>
    <w:p w:rsidR="002D7CC6" w:rsidRPr="00297C70" w:rsidRDefault="002D7CC6" w:rsidP="002D7CC6">
      <w:pPr>
        <w:ind w:firstLine="708"/>
        <w:jc w:val="both"/>
        <w:rPr>
          <w:sz w:val="28"/>
          <w:szCs w:val="28"/>
          <w:lang w:val="kk-KZ"/>
        </w:rPr>
      </w:pPr>
      <w:r w:rsidRPr="00297C70">
        <w:rPr>
          <w:sz w:val="28"/>
          <w:szCs w:val="28"/>
          <w:lang w:val="kk-KZ"/>
        </w:rPr>
        <w:t xml:space="preserve">Көрсеткішке қол жеткізу </w:t>
      </w:r>
      <w:r>
        <w:rPr>
          <w:sz w:val="28"/>
          <w:szCs w:val="28"/>
          <w:lang w:val="kk-KZ"/>
        </w:rPr>
        <w:t>мынадай</w:t>
      </w:r>
      <w:r w:rsidRPr="00297C70">
        <w:rPr>
          <w:sz w:val="28"/>
          <w:szCs w:val="28"/>
          <w:lang w:val="kk-KZ"/>
        </w:rPr>
        <w:t xml:space="preserve"> іс-шаралар шеңберінде жүзеге асырылды:</w:t>
      </w:r>
    </w:p>
    <w:p w:rsidR="002D7CC6" w:rsidRPr="00297C70" w:rsidRDefault="002D7CC6" w:rsidP="002D7CC6">
      <w:pPr>
        <w:pStyle w:val="a9"/>
        <w:numPr>
          <w:ilvl w:val="0"/>
          <w:numId w:val="14"/>
        </w:numPr>
        <w:jc w:val="both"/>
        <w:rPr>
          <w:rFonts w:eastAsia="SimSun"/>
          <w:sz w:val="28"/>
          <w:szCs w:val="28"/>
          <w:lang w:val="kk-KZ"/>
        </w:rPr>
      </w:pPr>
      <w:r w:rsidRPr="00297C70">
        <w:rPr>
          <w:i/>
          <w:sz w:val="28"/>
          <w:szCs w:val="28"/>
          <w:lang w:val="kk-KZ"/>
        </w:rPr>
        <w:t xml:space="preserve">«Бизнестің жол картасы – 2020» бизнесті қолдау мен дамытудың мемлекеттік бағдарламасы шеңберінде жабдықтарды жаңғырту мен жаңартуды қаржыландыру жолымен өңдеу өнеркәсібіндегі кәсіпкерлік субъектілерін одан әрі қолдау </w:t>
      </w:r>
      <w:r w:rsidRPr="00297C70">
        <w:rPr>
          <w:sz w:val="28"/>
          <w:szCs w:val="28"/>
          <w:lang w:val="kk-KZ"/>
        </w:rPr>
        <w:t>10 000</w:t>
      </w:r>
      <w:r w:rsidR="00A56726">
        <w:rPr>
          <w:sz w:val="28"/>
          <w:szCs w:val="28"/>
          <w:lang w:val="kk-KZ"/>
        </w:rPr>
        <w:t> млн.теңге</w:t>
      </w:r>
      <w:r w:rsidRPr="00297C70">
        <w:rPr>
          <w:sz w:val="28"/>
          <w:szCs w:val="28"/>
          <w:lang w:val="kk-KZ"/>
        </w:rPr>
        <w:t xml:space="preserve"> немесе 100% игерілді. 5 жобаны лизингтік қаржыландыру мақұлданды, оның ішінде 2 </w:t>
      </w:r>
      <w:r>
        <w:rPr>
          <w:sz w:val="28"/>
          <w:szCs w:val="28"/>
          <w:lang w:val="kk-KZ"/>
        </w:rPr>
        <w:t>кәсіпорында жаңғырту аяқталды: «</w:t>
      </w:r>
      <w:r w:rsidRPr="00297C70">
        <w:rPr>
          <w:sz w:val="28"/>
          <w:szCs w:val="28"/>
          <w:lang w:val="kk-KZ"/>
        </w:rPr>
        <w:t>Баян Сұлу</w:t>
      </w:r>
      <w:r>
        <w:rPr>
          <w:sz w:val="28"/>
          <w:szCs w:val="28"/>
          <w:lang w:val="kk-KZ"/>
        </w:rPr>
        <w:t>»</w:t>
      </w:r>
      <w:r w:rsidRPr="00297C70">
        <w:rPr>
          <w:sz w:val="28"/>
          <w:szCs w:val="28"/>
          <w:lang w:val="kk-KZ"/>
        </w:rPr>
        <w:t xml:space="preserve"> АҚ</w:t>
      </w:r>
      <w:r>
        <w:rPr>
          <w:sz w:val="28"/>
          <w:szCs w:val="28"/>
          <w:lang w:val="kk-KZ"/>
        </w:rPr>
        <w:t xml:space="preserve"> </w:t>
      </w:r>
      <w:r w:rsidRPr="00297C70">
        <w:rPr>
          <w:sz w:val="28"/>
          <w:szCs w:val="28"/>
          <w:lang w:val="kk-KZ"/>
        </w:rPr>
        <w:t>-</w:t>
      </w:r>
      <w:r>
        <w:rPr>
          <w:sz w:val="28"/>
          <w:szCs w:val="28"/>
          <w:lang w:val="kk-KZ"/>
        </w:rPr>
        <w:t xml:space="preserve"> «Қ</w:t>
      </w:r>
      <w:r w:rsidRPr="00297C70">
        <w:rPr>
          <w:sz w:val="28"/>
          <w:szCs w:val="28"/>
          <w:lang w:val="kk-KZ"/>
        </w:rPr>
        <w:t>олданыстағы</w:t>
      </w:r>
      <w:r w:rsidR="00F67128">
        <w:rPr>
          <w:sz w:val="28"/>
          <w:szCs w:val="28"/>
          <w:lang w:val="kk-KZ"/>
        </w:rPr>
        <w:t xml:space="preserve"> </w:t>
      </w:r>
      <w:r w:rsidRPr="00297C70">
        <w:rPr>
          <w:sz w:val="28"/>
          <w:szCs w:val="28"/>
          <w:lang w:val="kk-KZ"/>
        </w:rPr>
        <w:t>өндірісті кеңейту</w:t>
      </w:r>
      <w:r>
        <w:rPr>
          <w:sz w:val="28"/>
          <w:szCs w:val="28"/>
          <w:lang w:val="kk-KZ"/>
        </w:rPr>
        <w:t>», «</w:t>
      </w:r>
      <w:r w:rsidRPr="00297C70">
        <w:rPr>
          <w:sz w:val="28"/>
          <w:szCs w:val="28"/>
          <w:lang w:val="kk-KZ"/>
        </w:rPr>
        <w:t xml:space="preserve">Шин </w:t>
      </w:r>
      <w:r>
        <w:rPr>
          <w:sz w:val="28"/>
          <w:szCs w:val="28"/>
          <w:lang w:val="kk-KZ"/>
        </w:rPr>
        <w:t>–</w:t>
      </w:r>
      <w:r w:rsidRPr="00297C70">
        <w:rPr>
          <w:sz w:val="28"/>
          <w:szCs w:val="28"/>
          <w:lang w:val="kk-KZ"/>
        </w:rPr>
        <w:t xml:space="preserve"> Лайн</w:t>
      </w:r>
      <w:r>
        <w:rPr>
          <w:sz w:val="28"/>
          <w:szCs w:val="28"/>
          <w:lang w:val="kk-KZ"/>
        </w:rPr>
        <w:t>»</w:t>
      </w:r>
      <w:r w:rsidRPr="00297C70">
        <w:rPr>
          <w:sz w:val="28"/>
          <w:szCs w:val="28"/>
          <w:lang w:val="kk-KZ"/>
        </w:rPr>
        <w:t xml:space="preserve"> ЖШС</w:t>
      </w:r>
      <w:r>
        <w:rPr>
          <w:sz w:val="28"/>
          <w:szCs w:val="28"/>
          <w:lang w:val="kk-KZ"/>
        </w:rPr>
        <w:t xml:space="preserve"> – «Б</w:t>
      </w:r>
      <w:r w:rsidRPr="00297C70">
        <w:rPr>
          <w:sz w:val="28"/>
          <w:szCs w:val="28"/>
          <w:lang w:val="kk-KZ"/>
        </w:rPr>
        <w:t>алмұздақ өндіру және вафельді стакандарды пісіру бойынша жабдықтар сатып алу»;</w:t>
      </w:r>
    </w:p>
    <w:p w:rsidR="00F67128" w:rsidRPr="00F67128" w:rsidRDefault="002D7CC6" w:rsidP="002D7CC6">
      <w:pPr>
        <w:pStyle w:val="a9"/>
        <w:numPr>
          <w:ilvl w:val="0"/>
          <w:numId w:val="14"/>
        </w:numPr>
        <w:jc w:val="both"/>
        <w:rPr>
          <w:rFonts w:eastAsia="SimSun"/>
          <w:b/>
          <w:sz w:val="28"/>
          <w:szCs w:val="28"/>
          <w:lang w:val="kk-KZ"/>
        </w:rPr>
      </w:pPr>
      <w:r>
        <w:rPr>
          <w:rFonts w:eastAsia="SimSun"/>
          <w:i/>
          <w:sz w:val="28"/>
          <w:szCs w:val="28"/>
          <w:lang w:val="kk-KZ"/>
        </w:rPr>
        <w:t>т</w:t>
      </w:r>
      <w:r w:rsidRPr="00494F9F">
        <w:rPr>
          <w:rFonts w:eastAsia="SimSun"/>
          <w:i/>
          <w:sz w:val="28"/>
          <w:szCs w:val="28"/>
          <w:lang w:val="kk-KZ"/>
        </w:rPr>
        <w:t xml:space="preserve">ау-кен металлургия саласын дамыту үшін инновациялық технологияларды әзірлеу және енгізу </w:t>
      </w:r>
      <w:r w:rsidRPr="00A56726">
        <w:rPr>
          <w:rFonts w:eastAsia="SimSun"/>
          <w:sz w:val="28"/>
          <w:szCs w:val="28"/>
          <w:lang w:val="kk-KZ"/>
        </w:rPr>
        <w:t>710,4</w:t>
      </w:r>
      <w:r w:rsidR="00A56726">
        <w:rPr>
          <w:rFonts w:eastAsia="SimSun"/>
          <w:sz w:val="28"/>
          <w:szCs w:val="28"/>
          <w:lang w:val="kk-KZ"/>
        </w:rPr>
        <w:t> млн.теңге</w:t>
      </w:r>
      <w:r w:rsidRPr="00A56726">
        <w:rPr>
          <w:rFonts w:eastAsia="SimSun"/>
          <w:sz w:val="28"/>
          <w:szCs w:val="28"/>
          <w:lang w:val="kk-KZ"/>
        </w:rPr>
        <w:t xml:space="preserve"> немесе 100% игерілді.</w:t>
      </w:r>
    </w:p>
    <w:p w:rsidR="002D7CC6" w:rsidRPr="00A56726" w:rsidRDefault="002D7CC6" w:rsidP="00F67128">
      <w:pPr>
        <w:pStyle w:val="a9"/>
        <w:ind w:left="0" w:firstLine="710"/>
        <w:jc w:val="both"/>
        <w:rPr>
          <w:rFonts w:eastAsia="SimSun"/>
          <w:b/>
          <w:sz w:val="28"/>
          <w:szCs w:val="28"/>
          <w:lang w:val="kk-KZ"/>
        </w:rPr>
      </w:pPr>
      <w:r w:rsidRPr="00A56726">
        <w:rPr>
          <w:rFonts w:eastAsia="SimSun"/>
          <w:sz w:val="28"/>
          <w:szCs w:val="28"/>
          <w:lang w:val="kk-KZ"/>
        </w:rPr>
        <w:t>Жаңа технологиялардың 5 тәжірибелік-өнеркәсіптік сынағы өткізілді, өнертабысқа 5 өтінім берілді, 11 техникалық, технологиялық және конструкторлық құжаттама әзірленді.</w:t>
      </w:r>
    </w:p>
    <w:p w:rsidR="002D7CC6" w:rsidRPr="00C8513E" w:rsidRDefault="002D7CC6" w:rsidP="002D7CC6">
      <w:pPr>
        <w:ind w:firstLine="709"/>
        <w:jc w:val="both"/>
        <w:rPr>
          <w:rFonts w:eastAsia="SimSun"/>
          <w:i/>
          <w:sz w:val="28"/>
          <w:szCs w:val="28"/>
          <w:lang w:val="kk-KZ"/>
        </w:rPr>
      </w:pPr>
      <w:r w:rsidRPr="00C8513E">
        <w:rPr>
          <w:rFonts w:eastAsia="SimSun"/>
          <w:b/>
          <w:sz w:val="28"/>
          <w:szCs w:val="28"/>
          <w:lang w:val="kk-KZ"/>
        </w:rPr>
        <w:t>ЕКІНШІ МІНДЕТ:</w:t>
      </w:r>
      <w:r w:rsidRPr="00C8513E">
        <w:rPr>
          <w:rFonts w:eastAsia="SimSun"/>
          <w:i/>
          <w:sz w:val="28"/>
          <w:szCs w:val="28"/>
          <w:lang w:val="kk-KZ"/>
        </w:rPr>
        <w:t xml:space="preserve"> </w:t>
      </w:r>
      <w:r w:rsidRPr="00C8513E">
        <w:rPr>
          <w:rFonts w:eastAsia="SimSun"/>
          <w:b/>
          <w:sz w:val="28"/>
          <w:szCs w:val="28"/>
          <w:lang w:val="kk-KZ"/>
        </w:rPr>
        <w:t>ірі сала құраушы жобаларды іске асыру арқылы индустриялық өсудің жаңа нүктелерін құру</w:t>
      </w:r>
    </w:p>
    <w:p w:rsidR="002D7CC6" w:rsidRDefault="002D7CC6" w:rsidP="002D7CC6">
      <w:pPr>
        <w:ind w:firstLine="709"/>
        <w:jc w:val="both"/>
        <w:rPr>
          <w:rFonts w:eastAsia="SimSun"/>
          <w:i/>
          <w:sz w:val="28"/>
          <w:szCs w:val="28"/>
          <w:lang w:val="kk-KZ"/>
        </w:rPr>
      </w:pPr>
      <w:r w:rsidRPr="00C8513E">
        <w:rPr>
          <w:rFonts w:eastAsia="SimSun"/>
          <w:i/>
          <w:sz w:val="28"/>
          <w:szCs w:val="28"/>
          <w:lang w:val="kk-KZ"/>
        </w:rPr>
        <w:t>Нәтижелер көрсеткіштеріне қол жеткізілді:</w:t>
      </w:r>
    </w:p>
    <w:p w:rsidR="002D7CC6" w:rsidRPr="00A36F0B" w:rsidRDefault="002D7CC6" w:rsidP="002D7CC6">
      <w:pPr>
        <w:ind w:firstLine="709"/>
        <w:jc w:val="both"/>
        <w:rPr>
          <w:sz w:val="28"/>
          <w:szCs w:val="28"/>
          <w:lang w:val="kk-KZ"/>
        </w:rPr>
      </w:pPr>
      <w:r w:rsidRPr="00A36F0B">
        <w:rPr>
          <w:rFonts w:eastAsia="SimSun"/>
          <w:i/>
          <w:sz w:val="28"/>
          <w:szCs w:val="28"/>
          <w:lang w:val="kk-KZ"/>
        </w:rPr>
        <w:t xml:space="preserve">1. Жаңа ірі жобалардың саны </w:t>
      </w:r>
      <w:r w:rsidRPr="00A36F0B">
        <w:rPr>
          <w:rFonts w:eastAsia="SimSun"/>
          <w:sz w:val="28"/>
          <w:szCs w:val="28"/>
          <w:lang w:val="kk-KZ"/>
        </w:rPr>
        <w:t>11 өңірде тамақ өнімдерін, мұнай өнімдерін, металлургия, құрылыс индустриясы, машина жасау және жеңіл өнеркәсіп өнімдерін өндіруде 14-ті (жоспарда</w:t>
      </w:r>
      <w:r>
        <w:rPr>
          <w:rFonts w:eastAsia="SimSun"/>
          <w:sz w:val="28"/>
          <w:szCs w:val="28"/>
          <w:lang w:val="kk-KZ"/>
        </w:rPr>
        <w:t xml:space="preserve"> 2</w:t>
      </w:r>
      <w:r w:rsidRPr="00A36F0B">
        <w:rPr>
          <w:rFonts w:eastAsia="SimSun"/>
          <w:sz w:val="28"/>
          <w:szCs w:val="28"/>
          <w:lang w:val="kk-KZ"/>
        </w:rPr>
        <w:t>) құрады.</w:t>
      </w:r>
    </w:p>
    <w:p w:rsidR="002D7CC6" w:rsidRDefault="00A56726" w:rsidP="002D7CC6">
      <w:pPr>
        <w:ind w:firstLine="709"/>
        <w:jc w:val="both"/>
        <w:rPr>
          <w:i/>
          <w:sz w:val="28"/>
          <w:szCs w:val="28"/>
          <w:lang w:val="kk-KZ"/>
        </w:rPr>
      </w:pPr>
      <w:r>
        <w:rPr>
          <w:i/>
          <w:sz w:val="28"/>
          <w:szCs w:val="28"/>
          <w:lang w:val="kk-KZ"/>
        </w:rPr>
        <w:t>2</w:t>
      </w:r>
      <w:r w:rsidR="002D7CC6" w:rsidRPr="0094116B">
        <w:rPr>
          <w:i/>
          <w:sz w:val="28"/>
          <w:szCs w:val="28"/>
          <w:lang w:val="kk-KZ"/>
        </w:rPr>
        <w:t xml:space="preserve">. Global-2000/ТНК енгізілген: </w:t>
      </w:r>
      <w:r w:rsidR="002D7CC6" w:rsidRPr="0094116B">
        <w:rPr>
          <w:sz w:val="28"/>
          <w:szCs w:val="28"/>
          <w:lang w:val="kk-KZ"/>
        </w:rPr>
        <w:t>Pfizer (АҚШ), CITIC Group (ҚХР), John Deere (АҚШ), Koc Holding (Түркия), China Triumph International Engineering (ҚХР), Shandong Lovol Heavy Industries Co (ҚХР), Tyson Foods (АҚШ) және Borealis (Аустрия) компаниялар тізімінен тартылған инвесторлар саны жалпы сомасы 10 730,5 млн. АҚШ долларынан астам 8 (жоспарда 5) құрады.</w:t>
      </w:r>
    </w:p>
    <w:p w:rsidR="002D7CC6" w:rsidRDefault="00A56726" w:rsidP="002D7CC6">
      <w:pPr>
        <w:ind w:firstLine="709"/>
        <w:jc w:val="both"/>
        <w:rPr>
          <w:sz w:val="28"/>
          <w:szCs w:val="28"/>
          <w:lang w:val="kk-KZ"/>
        </w:rPr>
      </w:pPr>
      <w:r>
        <w:rPr>
          <w:i/>
          <w:sz w:val="28"/>
          <w:szCs w:val="28"/>
          <w:lang w:val="kk-KZ"/>
        </w:rPr>
        <w:t>3</w:t>
      </w:r>
      <w:r w:rsidR="002D7CC6" w:rsidRPr="001E6463">
        <w:rPr>
          <w:i/>
          <w:sz w:val="28"/>
          <w:szCs w:val="28"/>
          <w:lang w:val="kk-KZ"/>
        </w:rPr>
        <w:t xml:space="preserve">. 2018 жылдың қорытындысы бойынша өңдеу өнеркәсібінде жұмыспен қамтылғандар саны </w:t>
      </w:r>
      <w:r w:rsidR="002D7CC6" w:rsidRPr="001E6463">
        <w:rPr>
          <w:sz w:val="28"/>
          <w:szCs w:val="28"/>
          <w:lang w:val="kk-KZ"/>
        </w:rPr>
        <w:t>545,3 мың адамды құрады, жоспар бойынша 515,3 мың адам. Бағдарлама шеңберінде еңбек өнімділігін арттыру кезінде өңдеуші сектордағы қызметкерлер санын сақтау міндеті қойылды.</w:t>
      </w:r>
    </w:p>
    <w:p w:rsidR="002D7CC6" w:rsidRPr="001E6463" w:rsidRDefault="002D7CC6" w:rsidP="002D7CC6">
      <w:pPr>
        <w:ind w:firstLine="709"/>
        <w:jc w:val="both"/>
        <w:rPr>
          <w:sz w:val="28"/>
          <w:szCs w:val="28"/>
          <w:lang w:val="kk-KZ"/>
        </w:rPr>
      </w:pPr>
      <w:r w:rsidRPr="00872310">
        <w:rPr>
          <w:sz w:val="28"/>
          <w:szCs w:val="28"/>
          <w:lang w:val="kk-KZ"/>
        </w:rPr>
        <w:t xml:space="preserve">Көрсеткіштерге қол жеткізу </w:t>
      </w:r>
      <w:r>
        <w:rPr>
          <w:sz w:val="28"/>
          <w:szCs w:val="28"/>
          <w:lang w:val="kk-KZ"/>
        </w:rPr>
        <w:t>мынадай</w:t>
      </w:r>
      <w:r w:rsidRPr="00872310">
        <w:rPr>
          <w:sz w:val="28"/>
          <w:szCs w:val="28"/>
          <w:lang w:val="kk-KZ"/>
        </w:rPr>
        <w:t xml:space="preserve"> іс-шаралар шеңберінде жүзеге асырылды:</w:t>
      </w:r>
    </w:p>
    <w:p w:rsidR="002D7CC6" w:rsidRPr="00872310" w:rsidRDefault="002D7CC6" w:rsidP="002D7CC6">
      <w:pPr>
        <w:pStyle w:val="a9"/>
        <w:numPr>
          <w:ilvl w:val="0"/>
          <w:numId w:val="15"/>
        </w:numPr>
        <w:jc w:val="both"/>
        <w:rPr>
          <w:sz w:val="28"/>
          <w:szCs w:val="28"/>
          <w:lang w:val="kk-KZ"/>
        </w:rPr>
      </w:pPr>
      <w:r w:rsidRPr="00872310">
        <w:rPr>
          <w:i/>
          <w:sz w:val="28"/>
          <w:szCs w:val="28"/>
          <w:lang w:val="kk-KZ"/>
        </w:rPr>
        <w:lastRenderedPageBreak/>
        <w:t>«Қазақстанның Даму Банкі» акционерлік қоғамына (ҚДБ) кредит беру жолымен Бағдарламаны іске асыру шеңберінде инвестициялық жобаларды қаржыландыру</w:t>
      </w:r>
      <w:r w:rsidRPr="00872310">
        <w:rPr>
          <w:sz w:val="28"/>
          <w:szCs w:val="28"/>
          <w:lang w:val="kk-KZ"/>
        </w:rPr>
        <w:t xml:space="preserve"> 12 000</w:t>
      </w:r>
      <w:r w:rsidR="00A56726">
        <w:rPr>
          <w:sz w:val="28"/>
          <w:szCs w:val="28"/>
          <w:lang w:val="kk-KZ"/>
        </w:rPr>
        <w:t> млн.теңге</w:t>
      </w:r>
      <w:r w:rsidRPr="00872310">
        <w:rPr>
          <w:sz w:val="28"/>
          <w:szCs w:val="28"/>
          <w:lang w:val="kk-KZ"/>
        </w:rPr>
        <w:t xml:space="preserve"> немесе 100% пайдаланылды. ҚДБ 2018 жылы ИИДМБ жобаларын </w:t>
      </w:r>
      <w:r>
        <w:rPr>
          <w:sz w:val="28"/>
          <w:szCs w:val="28"/>
          <w:lang w:val="kk-KZ"/>
        </w:rPr>
        <w:t>кредиттеу</w:t>
      </w:r>
      <w:r w:rsidRPr="00872310">
        <w:rPr>
          <w:sz w:val="28"/>
          <w:szCs w:val="28"/>
          <w:lang w:val="kk-KZ"/>
        </w:rPr>
        <w:t xml:space="preserve"> үшін республикалық бюджет қаражатынан 12 000 </w:t>
      </w:r>
      <w:r w:rsidR="00CE3FE0">
        <w:rPr>
          <w:sz w:val="28"/>
          <w:szCs w:val="28"/>
          <w:lang w:val="kk-KZ"/>
        </w:rPr>
        <w:t>млн. </w:t>
      </w:r>
      <w:r w:rsidR="00A56726">
        <w:rPr>
          <w:sz w:val="28"/>
          <w:szCs w:val="28"/>
          <w:lang w:val="kk-KZ"/>
        </w:rPr>
        <w:t>теңге</w:t>
      </w:r>
      <w:r w:rsidRPr="00872310">
        <w:rPr>
          <w:sz w:val="28"/>
          <w:szCs w:val="28"/>
          <w:lang w:val="kk-KZ"/>
        </w:rPr>
        <w:t xml:space="preserve"> сомасында бюджеттік кредит бер</w:t>
      </w:r>
      <w:r>
        <w:rPr>
          <w:sz w:val="28"/>
          <w:szCs w:val="28"/>
          <w:lang w:val="kk-KZ"/>
        </w:rPr>
        <w:t xml:space="preserve">ілді. </w:t>
      </w:r>
      <w:r w:rsidR="00F67128">
        <w:rPr>
          <w:sz w:val="28"/>
          <w:szCs w:val="28"/>
          <w:lang w:val="kk-KZ"/>
        </w:rPr>
        <w:br/>
      </w:r>
      <w:r w:rsidRPr="00872310">
        <w:rPr>
          <w:sz w:val="28"/>
          <w:szCs w:val="28"/>
          <w:lang w:val="kk-KZ"/>
        </w:rPr>
        <w:t>2016</w:t>
      </w:r>
      <w:r w:rsidR="00F67128">
        <w:rPr>
          <w:sz w:val="28"/>
          <w:szCs w:val="28"/>
          <w:lang w:val="kk-KZ"/>
        </w:rPr>
        <w:t xml:space="preserve"> – </w:t>
      </w:r>
      <w:r w:rsidRPr="00872310">
        <w:rPr>
          <w:sz w:val="28"/>
          <w:szCs w:val="28"/>
          <w:lang w:val="kk-KZ"/>
        </w:rPr>
        <w:t>2017</w:t>
      </w:r>
      <w:r w:rsidR="00F67128">
        <w:rPr>
          <w:sz w:val="28"/>
          <w:szCs w:val="28"/>
          <w:lang w:val="kk-KZ"/>
        </w:rPr>
        <w:t xml:space="preserve"> </w:t>
      </w:r>
      <w:r w:rsidRPr="00872310">
        <w:rPr>
          <w:sz w:val="28"/>
          <w:szCs w:val="28"/>
          <w:lang w:val="kk-KZ"/>
        </w:rPr>
        <w:t>жылдары (155 млрд.</w:t>
      </w:r>
      <w:r w:rsidR="00CE3FE0">
        <w:rPr>
          <w:sz w:val="28"/>
          <w:szCs w:val="28"/>
          <w:lang w:val="kk-KZ"/>
        </w:rPr>
        <w:t> </w:t>
      </w:r>
      <w:r w:rsidRPr="00872310">
        <w:rPr>
          <w:sz w:val="28"/>
          <w:szCs w:val="28"/>
          <w:lang w:val="kk-KZ"/>
        </w:rPr>
        <w:t>теңге) бөлінген бюджеттік кредиттерді есепке ала отырып, 2018 жылғы 31 желтоқсанға 154 млрд.</w:t>
      </w:r>
      <w:r w:rsidR="00CE3FE0">
        <w:rPr>
          <w:sz w:val="28"/>
          <w:szCs w:val="28"/>
          <w:lang w:val="kk-KZ"/>
        </w:rPr>
        <w:t> </w:t>
      </w:r>
      <w:r w:rsidRPr="00872310">
        <w:rPr>
          <w:sz w:val="28"/>
          <w:szCs w:val="28"/>
          <w:lang w:val="kk-KZ"/>
        </w:rPr>
        <w:t xml:space="preserve">теңге сомасына </w:t>
      </w:r>
      <w:r w:rsidR="00F67128">
        <w:rPr>
          <w:sz w:val="28"/>
          <w:szCs w:val="28"/>
          <w:lang w:val="kk-KZ"/>
        </w:rPr>
        <w:br/>
      </w:r>
      <w:r w:rsidRPr="00872310">
        <w:rPr>
          <w:sz w:val="28"/>
          <w:szCs w:val="28"/>
          <w:lang w:val="kk-KZ"/>
        </w:rPr>
        <w:t>7 жоба қаржыландыруға мақұлданды (Шымкент МӨЗ–ін реконструкциялау және жаңғырту, Жәйрем КБК құрылысы, күш трансформаторларын өндіру жөніндегі зауыт және т. б.), оның 113,4 млрд.</w:t>
      </w:r>
      <w:r w:rsidR="00CE3FE0">
        <w:rPr>
          <w:sz w:val="28"/>
          <w:szCs w:val="28"/>
          <w:lang w:val="kk-KZ"/>
        </w:rPr>
        <w:t> </w:t>
      </w:r>
      <w:r w:rsidRPr="00872310">
        <w:rPr>
          <w:sz w:val="28"/>
          <w:szCs w:val="28"/>
          <w:lang w:val="kk-KZ"/>
        </w:rPr>
        <w:t xml:space="preserve">теңгесі, оның ішінде </w:t>
      </w:r>
      <w:r w:rsidR="00F67128">
        <w:rPr>
          <w:sz w:val="28"/>
          <w:szCs w:val="28"/>
          <w:lang w:val="kk-KZ"/>
        </w:rPr>
        <w:br/>
      </w:r>
      <w:r w:rsidRPr="00872310">
        <w:rPr>
          <w:sz w:val="28"/>
          <w:szCs w:val="28"/>
          <w:lang w:val="kk-KZ"/>
        </w:rPr>
        <w:t>2018 жылы</w:t>
      </w:r>
      <w:r>
        <w:rPr>
          <w:sz w:val="28"/>
          <w:szCs w:val="28"/>
          <w:lang w:val="kk-KZ"/>
        </w:rPr>
        <w:t xml:space="preserve"> </w:t>
      </w:r>
      <w:r w:rsidRPr="00872310">
        <w:rPr>
          <w:sz w:val="28"/>
          <w:szCs w:val="28"/>
          <w:lang w:val="kk-KZ"/>
        </w:rPr>
        <w:t>-</w:t>
      </w:r>
      <w:r>
        <w:rPr>
          <w:sz w:val="28"/>
          <w:szCs w:val="28"/>
          <w:lang w:val="kk-KZ"/>
        </w:rPr>
        <w:t xml:space="preserve"> </w:t>
      </w:r>
      <w:r w:rsidRPr="00872310">
        <w:rPr>
          <w:sz w:val="28"/>
          <w:szCs w:val="28"/>
          <w:lang w:val="kk-KZ"/>
        </w:rPr>
        <w:t>46,6</w:t>
      </w:r>
      <w:r w:rsidR="00F67128">
        <w:rPr>
          <w:sz w:val="28"/>
          <w:szCs w:val="28"/>
          <w:lang w:val="kk-KZ"/>
        </w:rPr>
        <w:t xml:space="preserve"> </w:t>
      </w:r>
      <w:r w:rsidRPr="00872310">
        <w:rPr>
          <w:sz w:val="28"/>
          <w:szCs w:val="28"/>
          <w:lang w:val="kk-KZ"/>
        </w:rPr>
        <w:t>млрд.</w:t>
      </w:r>
      <w:r w:rsidR="00CE3FE0">
        <w:rPr>
          <w:sz w:val="28"/>
          <w:szCs w:val="28"/>
          <w:lang w:val="kk-KZ"/>
        </w:rPr>
        <w:t> </w:t>
      </w:r>
      <w:r w:rsidRPr="00872310">
        <w:rPr>
          <w:sz w:val="28"/>
          <w:szCs w:val="28"/>
          <w:lang w:val="kk-KZ"/>
        </w:rPr>
        <w:t>теңге</w:t>
      </w:r>
      <w:r>
        <w:rPr>
          <w:sz w:val="28"/>
          <w:szCs w:val="28"/>
          <w:lang w:val="kk-KZ"/>
        </w:rPr>
        <w:t xml:space="preserve"> </w:t>
      </w:r>
      <w:r w:rsidRPr="00872310">
        <w:rPr>
          <w:sz w:val="28"/>
          <w:szCs w:val="28"/>
          <w:lang w:val="kk-KZ"/>
        </w:rPr>
        <w:t>игерілді;</w:t>
      </w:r>
    </w:p>
    <w:p w:rsidR="002D7CC6" w:rsidRPr="00872310" w:rsidRDefault="00CE3FE0" w:rsidP="002D7CC6">
      <w:pPr>
        <w:pStyle w:val="a9"/>
        <w:numPr>
          <w:ilvl w:val="0"/>
          <w:numId w:val="15"/>
        </w:numPr>
        <w:jc w:val="both"/>
        <w:rPr>
          <w:sz w:val="28"/>
          <w:szCs w:val="28"/>
          <w:lang w:val="kk-KZ"/>
        </w:rPr>
      </w:pPr>
      <w:r>
        <w:rPr>
          <w:i/>
          <w:sz w:val="28"/>
          <w:szCs w:val="28"/>
          <w:lang w:val="kk-KZ"/>
        </w:rPr>
        <w:t> </w:t>
      </w:r>
      <w:r w:rsidR="002D7CC6" w:rsidRPr="00A1374F">
        <w:rPr>
          <w:i/>
          <w:sz w:val="28"/>
          <w:szCs w:val="28"/>
          <w:lang w:val="kk-KZ"/>
        </w:rPr>
        <w:t>тікелей шетелдік инвестицияларды тартуды жандандыру, оның ішінде жылжыту құралдарын пайдалана отырып, Қазақстан Республикасының шет елдерде инвестициялық имиджін қалыптастыру және ілгерілету жөніндегі жұмысты күшейту</w:t>
      </w:r>
      <w:r w:rsidR="002D7CC6" w:rsidRPr="00A1374F">
        <w:rPr>
          <w:sz w:val="28"/>
          <w:szCs w:val="28"/>
          <w:lang w:val="kk-KZ"/>
        </w:rPr>
        <w:t xml:space="preserve"> 5</w:t>
      </w:r>
      <w:r w:rsidR="00A56726">
        <w:rPr>
          <w:sz w:val="28"/>
          <w:szCs w:val="28"/>
          <w:lang w:val="kk-KZ"/>
        </w:rPr>
        <w:t> </w:t>
      </w:r>
      <w:r w:rsidR="002D7CC6" w:rsidRPr="00A1374F">
        <w:rPr>
          <w:sz w:val="28"/>
          <w:szCs w:val="28"/>
          <w:lang w:val="kk-KZ"/>
        </w:rPr>
        <w:t>332</w:t>
      </w:r>
      <w:r w:rsidR="00A56726">
        <w:rPr>
          <w:sz w:val="28"/>
          <w:szCs w:val="28"/>
          <w:lang w:val="kk-KZ"/>
        </w:rPr>
        <w:t>,2 млн.</w:t>
      </w:r>
      <w:r>
        <w:rPr>
          <w:sz w:val="28"/>
          <w:szCs w:val="28"/>
          <w:lang w:val="kk-KZ"/>
        </w:rPr>
        <w:t> </w:t>
      </w:r>
      <w:r w:rsidR="00A56726">
        <w:rPr>
          <w:sz w:val="28"/>
          <w:szCs w:val="28"/>
          <w:lang w:val="kk-KZ"/>
        </w:rPr>
        <w:t>теңге</w:t>
      </w:r>
      <w:r w:rsidR="002D7CC6" w:rsidRPr="00A1374F">
        <w:rPr>
          <w:sz w:val="28"/>
          <w:szCs w:val="28"/>
          <w:lang w:val="kk-KZ"/>
        </w:rPr>
        <w:t xml:space="preserve"> немесе 100% пайдаланылды. Қазақстан Республикасының және АЭА инвестициялық мүмкіндіктерінің </w:t>
      </w:r>
      <w:r w:rsidR="002D7CC6">
        <w:rPr>
          <w:sz w:val="28"/>
          <w:szCs w:val="28"/>
          <w:lang w:val="kk-KZ"/>
        </w:rPr>
        <w:t>таныстырылымымен</w:t>
      </w:r>
      <w:r w:rsidR="002D7CC6" w:rsidRPr="00A1374F">
        <w:rPr>
          <w:sz w:val="28"/>
          <w:szCs w:val="28"/>
          <w:lang w:val="kk-KZ"/>
        </w:rPr>
        <w:t xml:space="preserve"> 22 халық</w:t>
      </w:r>
      <w:r w:rsidR="002D7CC6">
        <w:rPr>
          <w:sz w:val="28"/>
          <w:szCs w:val="28"/>
          <w:lang w:val="kk-KZ"/>
        </w:rPr>
        <w:t>аралық іс-шара ұйымдастырылды, «</w:t>
      </w:r>
      <w:r w:rsidR="002D7CC6" w:rsidRPr="00A1374F">
        <w:rPr>
          <w:sz w:val="28"/>
          <w:szCs w:val="28"/>
          <w:lang w:val="kk-KZ"/>
        </w:rPr>
        <w:t>INVEST IN KAZAKHSTAN</w:t>
      </w:r>
      <w:r w:rsidR="002D7CC6">
        <w:rPr>
          <w:sz w:val="28"/>
          <w:szCs w:val="28"/>
          <w:lang w:val="kk-KZ"/>
        </w:rPr>
        <w:t>»</w:t>
      </w:r>
      <w:r w:rsidR="002D7CC6" w:rsidRPr="00A1374F">
        <w:rPr>
          <w:sz w:val="28"/>
          <w:szCs w:val="28"/>
          <w:lang w:val="kk-KZ"/>
        </w:rPr>
        <w:t xml:space="preserve"> брендінің бренд платформасы, тұжырымдамасы және бренд-бук әзірленді; халықаралық рейстердің ұшақтарында 7 модуль, бейнеролик; шетелдік БАҚ-та PR-мақалалар орналастырылды; 3 тілде 32 бейнеролик жасалды.</w:t>
      </w:r>
    </w:p>
    <w:p w:rsidR="002D7CC6" w:rsidRPr="00F13FA6" w:rsidRDefault="002D7CC6" w:rsidP="002D7CC6">
      <w:pPr>
        <w:ind w:firstLine="708"/>
        <w:jc w:val="both"/>
        <w:rPr>
          <w:sz w:val="28"/>
          <w:szCs w:val="28"/>
          <w:lang w:val="kk-KZ"/>
        </w:rPr>
      </w:pPr>
      <w:r w:rsidRPr="00F13FA6">
        <w:rPr>
          <w:b/>
          <w:sz w:val="28"/>
          <w:szCs w:val="28"/>
          <w:lang w:val="kk-KZ"/>
        </w:rPr>
        <w:t>ҮШІНШІ МІНДЕТ:</w:t>
      </w:r>
      <w:r w:rsidRPr="00F13FA6">
        <w:rPr>
          <w:sz w:val="28"/>
          <w:szCs w:val="28"/>
          <w:lang w:val="kk-KZ"/>
        </w:rPr>
        <w:t xml:space="preserve"> </w:t>
      </w:r>
      <w:r w:rsidRPr="00F13FA6">
        <w:rPr>
          <w:b/>
          <w:sz w:val="28"/>
          <w:szCs w:val="28"/>
          <w:lang w:val="kk-KZ"/>
        </w:rPr>
        <w:t>экспортқа бағдарланған тиімділігі жоғары индустриялық кәсіпкерліктің пайда болуы үшін жағдайларды қамтамасыз ету және (немесе) өз еңбегінің өнімділігін тұрақты арттыру</w:t>
      </w:r>
    </w:p>
    <w:p w:rsidR="002D7CC6" w:rsidRDefault="002D7CC6" w:rsidP="002D7CC6">
      <w:pPr>
        <w:pStyle w:val="a9"/>
        <w:ind w:left="737"/>
        <w:jc w:val="both"/>
        <w:rPr>
          <w:i/>
          <w:sz w:val="28"/>
          <w:szCs w:val="28"/>
          <w:lang w:val="kk-KZ"/>
        </w:rPr>
      </w:pPr>
      <w:r w:rsidRPr="00F13FA6">
        <w:rPr>
          <w:i/>
          <w:sz w:val="28"/>
          <w:szCs w:val="28"/>
          <w:lang w:val="kk-KZ"/>
        </w:rPr>
        <w:t>Нәтижелер көрсеткіштеріне қол жеткізілді:</w:t>
      </w:r>
    </w:p>
    <w:p w:rsidR="002D7CC6" w:rsidRDefault="002D7CC6" w:rsidP="002D7CC6">
      <w:pPr>
        <w:pStyle w:val="a9"/>
        <w:ind w:left="0" w:firstLine="709"/>
        <w:jc w:val="both"/>
        <w:rPr>
          <w:sz w:val="28"/>
          <w:szCs w:val="28"/>
          <w:lang w:val="kk-KZ"/>
        </w:rPr>
      </w:pPr>
      <w:r w:rsidRPr="00A56726">
        <w:rPr>
          <w:i/>
          <w:sz w:val="28"/>
          <w:szCs w:val="28"/>
          <w:lang w:val="kk-KZ"/>
        </w:rPr>
        <w:t>1. Құрылған экспорттық қазақстандық брендтердің саны</w:t>
      </w:r>
      <w:r w:rsidRPr="00F13FA6">
        <w:rPr>
          <w:sz w:val="28"/>
          <w:szCs w:val="28"/>
          <w:lang w:val="kk-KZ"/>
        </w:rPr>
        <w:t>. Жоспар 2017 жылы мерзімінен бұрын орындалды (100%).</w:t>
      </w:r>
      <w:r w:rsidR="00A56726">
        <w:rPr>
          <w:sz w:val="28"/>
          <w:szCs w:val="28"/>
          <w:lang w:val="kk-KZ"/>
        </w:rPr>
        <w:t xml:space="preserve"> </w:t>
      </w:r>
      <w:r w:rsidRPr="00F13FA6">
        <w:rPr>
          <w:sz w:val="28"/>
          <w:szCs w:val="28"/>
          <w:lang w:val="kk-KZ"/>
        </w:rPr>
        <w:t>2016</w:t>
      </w:r>
      <w:r w:rsidR="00F67128">
        <w:rPr>
          <w:sz w:val="28"/>
          <w:szCs w:val="28"/>
          <w:lang w:val="kk-KZ"/>
        </w:rPr>
        <w:t xml:space="preserve"> – </w:t>
      </w:r>
      <w:r w:rsidRPr="00F13FA6">
        <w:rPr>
          <w:sz w:val="28"/>
          <w:szCs w:val="28"/>
          <w:lang w:val="kk-KZ"/>
        </w:rPr>
        <w:t>2017</w:t>
      </w:r>
      <w:r w:rsidR="00F67128">
        <w:rPr>
          <w:sz w:val="28"/>
          <w:szCs w:val="28"/>
          <w:lang w:val="kk-KZ"/>
        </w:rPr>
        <w:t xml:space="preserve"> </w:t>
      </w:r>
      <w:r w:rsidRPr="00F13FA6">
        <w:rPr>
          <w:sz w:val="28"/>
          <w:szCs w:val="28"/>
          <w:lang w:val="kk-KZ"/>
        </w:rPr>
        <w:t xml:space="preserve">жылдары </w:t>
      </w:r>
      <w:r w:rsidR="00F67128">
        <w:rPr>
          <w:sz w:val="28"/>
          <w:szCs w:val="28"/>
          <w:lang w:val="kk-KZ"/>
        </w:rPr>
        <w:br/>
      </w:r>
      <w:r w:rsidRPr="00F13FA6">
        <w:rPr>
          <w:sz w:val="28"/>
          <w:szCs w:val="28"/>
          <w:lang w:val="kk-KZ"/>
        </w:rPr>
        <w:t>4 бренд (жоспар бойынша 3) құрылды - Qazaq Organic Food, Hall Kazakhstan, KazMeat, Qazaqmai.</w:t>
      </w:r>
    </w:p>
    <w:p w:rsidR="002D7CC6" w:rsidRDefault="002D7CC6" w:rsidP="002D7CC6">
      <w:pPr>
        <w:pStyle w:val="a9"/>
        <w:ind w:left="0" w:firstLine="709"/>
        <w:jc w:val="both"/>
        <w:rPr>
          <w:sz w:val="28"/>
          <w:szCs w:val="28"/>
          <w:lang w:val="kk-KZ"/>
        </w:rPr>
      </w:pPr>
      <w:r w:rsidRPr="00A56726">
        <w:rPr>
          <w:i/>
          <w:sz w:val="28"/>
          <w:szCs w:val="28"/>
          <w:lang w:val="kk-KZ"/>
        </w:rPr>
        <w:t>2. Индустриялық-инновациялық қызмет субъектілерінің еңбек өнімділігін арттыруға бағытталған мемлекеттік қолдау алған кәсіпорындар саны</w:t>
      </w:r>
      <w:r w:rsidRPr="00DC29BC">
        <w:rPr>
          <w:sz w:val="28"/>
          <w:szCs w:val="28"/>
          <w:lang w:val="kk-KZ"/>
        </w:rPr>
        <w:t xml:space="preserve"> жалпы сомасы 483,2</w:t>
      </w:r>
      <w:r w:rsidR="00A56726">
        <w:rPr>
          <w:sz w:val="28"/>
          <w:szCs w:val="28"/>
          <w:lang w:val="kk-KZ"/>
        </w:rPr>
        <w:t> млн.</w:t>
      </w:r>
      <w:r w:rsidR="00CE3FE0">
        <w:rPr>
          <w:sz w:val="28"/>
          <w:szCs w:val="28"/>
          <w:lang w:val="kk-KZ"/>
        </w:rPr>
        <w:t> </w:t>
      </w:r>
      <w:r w:rsidR="00A56726">
        <w:rPr>
          <w:sz w:val="28"/>
          <w:szCs w:val="28"/>
          <w:lang w:val="kk-KZ"/>
        </w:rPr>
        <w:t>теңге</w:t>
      </w:r>
      <w:r w:rsidRPr="00DC29BC">
        <w:rPr>
          <w:sz w:val="28"/>
          <w:szCs w:val="28"/>
          <w:lang w:val="kk-KZ"/>
        </w:rPr>
        <w:t>ге 42 (жоспар бойынша 26) құрады.</w:t>
      </w:r>
    </w:p>
    <w:p w:rsidR="002D7CC6" w:rsidRPr="00F13FA6" w:rsidRDefault="002D7CC6" w:rsidP="002D7CC6">
      <w:pPr>
        <w:pStyle w:val="a9"/>
        <w:ind w:left="0" w:firstLine="709"/>
        <w:jc w:val="both"/>
        <w:rPr>
          <w:sz w:val="28"/>
          <w:szCs w:val="28"/>
          <w:lang w:val="kk-KZ"/>
        </w:rPr>
      </w:pPr>
      <w:r w:rsidRPr="00DC29BC">
        <w:rPr>
          <w:sz w:val="28"/>
          <w:szCs w:val="28"/>
          <w:lang w:val="kk-KZ"/>
        </w:rPr>
        <w:t xml:space="preserve">Көрсеткіштерге қол жеткізу </w:t>
      </w:r>
      <w:r>
        <w:rPr>
          <w:sz w:val="28"/>
          <w:szCs w:val="28"/>
          <w:lang w:val="kk-KZ"/>
        </w:rPr>
        <w:t>мынадай</w:t>
      </w:r>
      <w:r w:rsidRPr="00DC29BC">
        <w:rPr>
          <w:sz w:val="28"/>
          <w:szCs w:val="28"/>
          <w:lang w:val="kk-KZ"/>
        </w:rPr>
        <w:t xml:space="preserve"> іс-шаралар шеңберінде жүзеге асырылды:</w:t>
      </w:r>
    </w:p>
    <w:p w:rsidR="002D7CC6" w:rsidRPr="00BF6BA6" w:rsidRDefault="002D7CC6" w:rsidP="002D7CC6">
      <w:pPr>
        <w:pStyle w:val="a9"/>
        <w:numPr>
          <w:ilvl w:val="0"/>
          <w:numId w:val="16"/>
        </w:numPr>
        <w:jc w:val="both"/>
        <w:rPr>
          <w:sz w:val="28"/>
          <w:szCs w:val="28"/>
          <w:lang w:val="kk-KZ"/>
        </w:rPr>
      </w:pPr>
      <w:r w:rsidRPr="00BF6BA6">
        <w:rPr>
          <w:i/>
          <w:sz w:val="28"/>
          <w:szCs w:val="28"/>
          <w:lang w:val="kk-KZ"/>
        </w:rPr>
        <w:t>экспортты сервистік қолдау, оның ішінде экспорттық қазақстандық брендтерді құру және сату</w:t>
      </w:r>
      <w:r w:rsidRPr="00BF6BA6">
        <w:rPr>
          <w:sz w:val="28"/>
          <w:szCs w:val="28"/>
          <w:lang w:val="kk-KZ"/>
        </w:rPr>
        <w:t xml:space="preserve"> 1 109</w:t>
      </w:r>
      <w:r w:rsidR="00A56726">
        <w:rPr>
          <w:sz w:val="28"/>
          <w:szCs w:val="28"/>
          <w:lang w:val="kk-KZ"/>
        </w:rPr>
        <w:t> млн.</w:t>
      </w:r>
      <w:r w:rsidR="00CE3FE0">
        <w:rPr>
          <w:sz w:val="28"/>
          <w:szCs w:val="28"/>
          <w:lang w:val="kk-KZ"/>
        </w:rPr>
        <w:t> т</w:t>
      </w:r>
      <w:r w:rsidR="00A56726">
        <w:rPr>
          <w:sz w:val="28"/>
          <w:szCs w:val="28"/>
          <w:lang w:val="kk-KZ"/>
        </w:rPr>
        <w:t>еңге</w:t>
      </w:r>
      <w:r w:rsidRPr="00BF6BA6">
        <w:rPr>
          <w:sz w:val="28"/>
          <w:szCs w:val="28"/>
          <w:lang w:val="kk-KZ"/>
        </w:rPr>
        <w:t xml:space="preserve"> немесе 100% игерілді. Ұйымдастырылған: 202 кәсіпорынның қатысуымен 11 елде 15 сауда миссиясы; 4 елде ҚХР және Әзірбайжан Республикасына</w:t>
      </w:r>
      <w:r>
        <w:rPr>
          <w:sz w:val="28"/>
          <w:szCs w:val="28"/>
          <w:lang w:val="kk-KZ"/>
        </w:rPr>
        <w:t>н әлеуетті сатып алушылар үшін т</w:t>
      </w:r>
      <w:r w:rsidRPr="00BF6BA6">
        <w:rPr>
          <w:sz w:val="28"/>
          <w:szCs w:val="28"/>
          <w:lang w:val="kk-KZ"/>
        </w:rPr>
        <w:t>ауар белгілерін жылжыту бойынша 7 жарнамалық-таныстыру іс-шаралары; 52 отандық компаниялар 12 елде (Украина, РФ, ҚХР, Италия, Түркменстан, Германия және т. б.)</w:t>
      </w:r>
      <w:r>
        <w:rPr>
          <w:sz w:val="28"/>
          <w:szCs w:val="28"/>
          <w:lang w:val="kk-KZ"/>
        </w:rPr>
        <w:t xml:space="preserve"> 27 шетелдік көрмелерге қатысты</w:t>
      </w:r>
      <w:r w:rsidRPr="00BF6BA6">
        <w:rPr>
          <w:sz w:val="28"/>
          <w:szCs w:val="28"/>
          <w:lang w:val="kk-KZ"/>
        </w:rPr>
        <w:t xml:space="preserve">; Түркіменстанда, Ресей Федерациясында, Өзбекстанда, ҚХР-да </w:t>
      </w:r>
      <w:r w:rsidR="00C9445B">
        <w:rPr>
          <w:sz w:val="28"/>
          <w:szCs w:val="28"/>
          <w:lang w:val="kk-KZ"/>
        </w:rPr>
        <w:br/>
      </w:r>
      <w:r w:rsidRPr="00BF6BA6">
        <w:rPr>
          <w:sz w:val="28"/>
          <w:szCs w:val="28"/>
          <w:lang w:val="kk-KZ"/>
        </w:rPr>
        <w:lastRenderedPageBreak/>
        <w:t>4 ұлттық стенд, оған 63 отандық компания қатысты.</w:t>
      </w:r>
      <w:r>
        <w:rPr>
          <w:sz w:val="28"/>
          <w:szCs w:val="28"/>
          <w:lang w:val="kk-KZ"/>
        </w:rPr>
        <w:t xml:space="preserve"> Сомасы </w:t>
      </w:r>
      <w:r w:rsidRPr="00BF6BA6">
        <w:rPr>
          <w:sz w:val="28"/>
          <w:szCs w:val="28"/>
          <w:lang w:val="kk-KZ"/>
        </w:rPr>
        <w:t>492</w:t>
      </w:r>
      <w:r w:rsidR="00CE3FE0">
        <w:rPr>
          <w:sz w:val="28"/>
          <w:szCs w:val="28"/>
          <w:lang w:val="kk-KZ"/>
        </w:rPr>
        <w:t> </w:t>
      </w:r>
      <w:r w:rsidRPr="00BF6BA6">
        <w:rPr>
          <w:sz w:val="28"/>
          <w:szCs w:val="28"/>
          <w:lang w:val="kk-KZ"/>
        </w:rPr>
        <w:t>млн.АҚШ</w:t>
      </w:r>
      <w:r w:rsidR="00CE3FE0">
        <w:rPr>
          <w:sz w:val="28"/>
          <w:szCs w:val="28"/>
          <w:lang w:val="kk-KZ"/>
        </w:rPr>
        <w:t> д</w:t>
      </w:r>
      <w:r>
        <w:rPr>
          <w:sz w:val="28"/>
          <w:szCs w:val="28"/>
          <w:lang w:val="kk-KZ"/>
        </w:rPr>
        <w:t>оллары экспорттық келісімшарттарға қол қойылды</w:t>
      </w:r>
      <w:r w:rsidRPr="00BF6BA6">
        <w:rPr>
          <w:sz w:val="28"/>
          <w:szCs w:val="28"/>
          <w:lang w:val="kk-KZ"/>
        </w:rPr>
        <w:t>;</w:t>
      </w:r>
    </w:p>
    <w:p w:rsidR="002D7CC6" w:rsidRDefault="002D7CC6" w:rsidP="002D7CC6">
      <w:pPr>
        <w:pStyle w:val="a9"/>
        <w:numPr>
          <w:ilvl w:val="0"/>
          <w:numId w:val="16"/>
        </w:numPr>
        <w:jc w:val="both"/>
        <w:rPr>
          <w:sz w:val="28"/>
          <w:szCs w:val="28"/>
          <w:lang w:val="kk-KZ"/>
        </w:rPr>
      </w:pPr>
      <w:r w:rsidRPr="00A56726">
        <w:rPr>
          <w:i/>
          <w:sz w:val="28"/>
          <w:szCs w:val="28"/>
          <w:lang w:val="kk-KZ"/>
        </w:rPr>
        <w:t>«ҰИМТ» АЭА, «Астана – жаңа қала» АЭА инфрақұрылымының</w:t>
      </w:r>
      <w:r w:rsidRPr="008F42E3">
        <w:rPr>
          <w:sz w:val="28"/>
          <w:szCs w:val="28"/>
          <w:lang w:val="kk-KZ"/>
        </w:rPr>
        <w:t xml:space="preserve"> </w:t>
      </w:r>
      <w:r w:rsidRPr="00A56726">
        <w:rPr>
          <w:i/>
          <w:sz w:val="28"/>
          <w:szCs w:val="28"/>
          <w:lang w:val="kk-KZ"/>
        </w:rPr>
        <w:t>құрылысы</w:t>
      </w:r>
      <w:r w:rsidRPr="008F42E3">
        <w:rPr>
          <w:sz w:val="28"/>
          <w:szCs w:val="28"/>
          <w:lang w:val="kk-KZ"/>
        </w:rPr>
        <w:t xml:space="preserve"> 1</w:t>
      </w:r>
      <w:r>
        <w:rPr>
          <w:sz w:val="28"/>
          <w:szCs w:val="28"/>
          <w:lang w:val="kk-KZ"/>
        </w:rPr>
        <w:t> </w:t>
      </w:r>
      <w:r w:rsidRPr="008F42E3">
        <w:rPr>
          <w:sz w:val="28"/>
          <w:szCs w:val="28"/>
          <w:lang w:val="kk-KZ"/>
        </w:rPr>
        <w:t>807</w:t>
      </w:r>
      <w:r>
        <w:rPr>
          <w:sz w:val="28"/>
          <w:szCs w:val="28"/>
          <w:lang w:val="kk-KZ"/>
        </w:rPr>
        <w:t>,2</w:t>
      </w:r>
      <w:r w:rsidR="00A56726">
        <w:rPr>
          <w:sz w:val="28"/>
          <w:szCs w:val="28"/>
          <w:lang w:val="kk-KZ"/>
        </w:rPr>
        <w:t> млн.</w:t>
      </w:r>
      <w:r w:rsidR="00CE3FE0">
        <w:rPr>
          <w:sz w:val="28"/>
          <w:szCs w:val="28"/>
          <w:lang w:val="kk-KZ"/>
        </w:rPr>
        <w:t> т</w:t>
      </w:r>
      <w:r w:rsidR="00A56726">
        <w:rPr>
          <w:sz w:val="28"/>
          <w:szCs w:val="28"/>
          <w:lang w:val="kk-KZ"/>
        </w:rPr>
        <w:t>еңге</w:t>
      </w:r>
      <w:r w:rsidRPr="008F42E3">
        <w:rPr>
          <w:sz w:val="28"/>
          <w:szCs w:val="28"/>
          <w:lang w:val="kk-KZ"/>
        </w:rPr>
        <w:t xml:space="preserve"> немесе 100% игерілді.</w:t>
      </w:r>
    </w:p>
    <w:p w:rsidR="002D7CC6" w:rsidRDefault="002D7CC6" w:rsidP="002D7CC6">
      <w:pPr>
        <w:pStyle w:val="a9"/>
        <w:ind w:left="0" w:firstLine="709"/>
        <w:jc w:val="both"/>
        <w:rPr>
          <w:sz w:val="28"/>
          <w:szCs w:val="28"/>
          <w:lang w:val="kk-KZ"/>
        </w:rPr>
      </w:pPr>
      <w:r>
        <w:rPr>
          <w:sz w:val="28"/>
          <w:szCs w:val="28"/>
          <w:lang w:val="kk-KZ"/>
        </w:rPr>
        <w:t>«</w:t>
      </w:r>
      <w:r w:rsidRPr="005E61AC">
        <w:rPr>
          <w:sz w:val="28"/>
          <w:szCs w:val="28"/>
          <w:lang w:val="kk-KZ"/>
        </w:rPr>
        <w:t>ҰИМТ</w:t>
      </w:r>
      <w:r>
        <w:rPr>
          <w:sz w:val="28"/>
          <w:szCs w:val="28"/>
          <w:lang w:val="kk-KZ"/>
        </w:rPr>
        <w:t>»</w:t>
      </w:r>
      <w:r w:rsidRPr="005E61AC">
        <w:rPr>
          <w:sz w:val="28"/>
          <w:szCs w:val="28"/>
          <w:lang w:val="kk-KZ"/>
        </w:rPr>
        <w:t xml:space="preserve"> АЭА индустриялық инфрақұрылым құрылысы бойынша орындалған құрылыс-монтаж жұмыстарының көлемі 86%</w:t>
      </w:r>
      <w:r>
        <w:rPr>
          <w:sz w:val="28"/>
          <w:szCs w:val="28"/>
          <w:lang w:val="kk-KZ"/>
        </w:rPr>
        <w:t xml:space="preserve"> құрады. «</w:t>
      </w:r>
      <w:r w:rsidRPr="005E61AC">
        <w:rPr>
          <w:sz w:val="28"/>
          <w:szCs w:val="28"/>
          <w:lang w:val="kk-KZ"/>
        </w:rPr>
        <w:t>ҰИМТ</w:t>
      </w:r>
      <w:r>
        <w:rPr>
          <w:sz w:val="28"/>
          <w:szCs w:val="28"/>
          <w:lang w:val="kk-KZ"/>
        </w:rPr>
        <w:t>»</w:t>
      </w:r>
      <w:r w:rsidRPr="005E61AC">
        <w:rPr>
          <w:sz w:val="28"/>
          <w:szCs w:val="28"/>
          <w:lang w:val="kk-KZ"/>
        </w:rPr>
        <w:t xml:space="preserve"> АЭА-ның I кезектегі инфрақұрылымының дайындығы 41% құрады.</w:t>
      </w:r>
    </w:p>
    <w:p w:rsidR="002D7CC6" w:rsidRDefault="002D7CC6" w:rsidP="002D7CC6">
      <w:pPr>
        <w:pStyle w:val="a9"/>
        <w:ind w:left="0" w:firstLine="709"/>
        <w:jc w:val="both"/>
        <w:rPr>
          <w:sz w:val="28"/>
          <w:szCs w:val="28"/>
          <w:lang w:val="kk-KZ"/>
        </w:rPr>
      </w:pPr>
      <w:r>
        <w:rPr>
          <w:sz w:val="28"/>
          <w:szCs w:val="28"/>
          <w:lang w:val="kk-KZ"/>
        </w:rPr>
        <w:t>«</w:t>
      </w:r>
      <w:r w:rsidRPr="00F37EA0">
        <w:rPr>
          <w:sz w:val="28"/>
          <w:szCs w:val="28"/>
          <w:lang w:val="kk-KZ"/>
        </w:rPr>
        <w:t>Астана – жаңа қала</w:t>
      </w:r>
      <w:r>
        <w:rPr>
          <w:sz w:val="28"/>
          <w:szCs w:val="28"/>
          <w:lang w:val="kk-KZ"/>
        </w:rPr>
        <w:t>»</w:t>
      </w:r>
      <w:r w:rsidRPr="00F37EA0">
        <w:rPr>
          <w:sz w:val="28"/>
          <w:szCs w:val="28"/>
          <w:lang w:val="kk-KZ"/>
        </w:rPr>
        <w:t xml:space="preserve"> АЭА №1 Индустриялық паркі бойынша инфрақұрылым 79,0% орындалды. Техникалық су резервуарлары бар</w:t>
      </w:r>
      <w:r>
        <w:rPr>
          <w:sz w:val="28"/>
          <w:szCs w:val="28"/>
          <w:lang w:val="kk-KZ"/>
        </w:rPr>
        <w:t xml:space="preserve"> сорғы станциясы, 110/10кВ «</w:t>
      </w:r>
      <w:r w:rsidRPr="00F37EA0">
        <w:rPr>
          <w:sz w:val="28"/>
          <w:szCs w:val="28"/>
          <w:lang w:val="kk-KZ"/>
        </w:rPr>
        <w:t xml:space="preserve">Шығыс </w:t>
      </w:r>
      <w:r>
        <w:rPr>
          <w:sz w:val="28"/>
          <w:szCs w:val="28"/>
          <w:lang w:val="kk-KZ"/>
        </w:rPr>
        <w:t>ө</w:t>
      </w:r>
      <w:r w:rsidRPr="00F37EA0">
        <w:rPr>
          <w:sz w:val="28"/>
          <w:szCs w:val="28"/>
          <w:lang w:val="kk-KZ"/>
        </w:rPr>
        <w:t>ндірістік аудан</w:t>
      </w:r>
      <w:r>
        <w:rPr>
          <w:sz w:val="28"/>
          <w:szCs w:val="28"/>
          <w:lang w:val="kk-KZ"/>
        </w:rPr>
        <w:t>»</w:t>
      </w:r>
      <w:r w:rsidRPr="00F37EA0">
        <w:rPr>
          <w:sz w:val="28"/>
          <w:szCs w:val="28"/>
          <w:lang w:val="kk-KZ"/>
        </w:rPr>
        <w:t xml:space="preserve"> қосалқы станциясы, магистральды жылу трассасы (3,4 км), 10 кВ 7 тарату пункті, кабельдік арна, жүру жолы салынды.</w:t>
      </w:r>
    </w:p>
    <w:p w:rsidR="002D7CC6" w:rsidRPr="00BF6BA6" w:rsidRDefault="002D7CC6" w:rsidP="002D7CC6">
      <w:pPr>
        <w:pStyle w:val="a9"/>
        <w:ind w:left="0" w:firstLine="709"/>
        <w:jc w:val="both"/>
        <w:rPr>
          <w:sz w:val="28"/>
          <w:szCs w:val="28"/>
          <w:lang w:val="kk-KZ"/>
        </w:rPr>
      </w:pPr>
      <w:r>
        <w:rPr>
          <w:sz w:val="28"/>
          <w:szCs w:val="28"/>
          <w:lang w:val="kk-KZ"/>
        </w:rPr>
        <w:t>«Астана – Технополис»</w:t>
      </w:r>
      <w:r w:rsidRPr="00E0094B">
        <w:rPr>
          <w:sz w:val="28"/>
          <w:szCs w:val="28"/>
          <w:lang w:val="kk-KZ"/>
        </w:rPr>
        <w:t xml:space="preserve"> АЭА №2 Индустриялық парк бойынша жобалау-сметалық құжаттаманы әзірлеу бойынша жобалау алдындағы жұмыстар жүргізілуде, 5 жылдық кезеңге арналған Астана қаласында жинақы құрылыс салу бойынша кешенді жоспар әзірленді.</w:t>
      </w:r>
    </w:p>
    <w:p w:rsidR="002D7CC6" w:rsidRPr="0001352E" w:rsidRDefault="002D7CC6" w:rsidP="002D7CC6">
      <w:pPr>
        <w:pStyle w:val="a9"/>
        <w:numPr>
          <w:ilvl w:val="0"/>
          <w:numId w:val="16"/>
        </w:numPr>
        <w:jc w:val="both"/>
        <w:rPr>
          <w:sz w:val="28"/>
          <w:szCs w:val="28"/>
          <w:lang w:val="kk-KZ"/>
        </w:rPr>
      </w:pPr>
      <w:r w:rsidRPr="0001352E">
        <w:rPr>
          <w:i/>
          <w:sz w:val="28"/>
          <w:szCs w:val="28"/>
          <w:lang w:val="kk-KZ"/>
        </w:rPr>
        <w:t>еңбек өнімділігін арттыруға бағытталған мемлекеттік қолдау шараларын ұсыну</w:t>
      </w:r>
      <w:r w:rsidRPr="0001352E">
        <w:rPr>
          <w:sz w:val="28"/>
          <w:szCs w:val="28"/>
          <w:lang w:val="kk-KZ"/>
        </w:rPr>
        <w:t xml:space="preserve"> 576</w:t>
      </w:r>
      <w:r>
        <w:rPr>
          <w:sz w:val="28"/>
          <w:szCs w:val="28"/>
          <w:lang w:val="kk-KZ"/>
        </w:rPr>
        <w:t>,</w:t>
      </w:r>
      <w:r w:rsidRPr="0001352E">
        <w:rPr>
          <w:sz w:val="28"/>
          <w:szCs w:val="28"/>
          <w:lang w:val="kk-KZ"/>
        </w:rPr>
        <w:t>5</w:t>
      </w:r>
      <w:r w:rsidR="00A56726">
        <w:rPr>
          <w:sz w:val="28"/>
          <w:szCs w:val="28"/>
          <w:lang w:val="kk-KZ"/>
        </w:rPr>
        <w:t> млн.</w:t>
      </w:r>
      <w:r w:rsidR="00CE3FE0">
        <w:rPr>
          <w:sz w:val="28"/>
          <w:szCs w:val="28"/>
          <w:lang w:val="kk-KZ"/>
        </w:rPr>
        <w:t> </w:t>
      </w:r>
      <w:r w:rsidR="00A56726">
        <w:rPr>
          <w:sz w:val="28"/>
          <w:szCs w:val="28"/>
          <w:lang w:val="kk-KZ"/>
        </w:rPr>
        <w:t>теңге</w:t>
      </w:r>
      <w:r w:rsidRPr="0001352E">
        <w:rPr>
          <w:sz w:val="28"/>
          <w:szCs w:val="28"/>
          <w:lang w:val="kk-KZ"/>
        </w:rPr>
        <w:t xml:space="preserve"> немесе 100% игерілді. 42 кәсіпорынға жалпы сомасы 483</w:t>
      </w:r>
      <w:r w:rsidR="00A56726">
        <w:rPr>
          <w:sz w:val="28"/>
          <w:szCs w:val="28"/>
          <w:lang w:val="kk-KZ"/>
        </w:rPr>
        <w:t>,1 млн.</w:t>
      </w:r>
      <w:r w:rsidR="00310B6E">
        <w:rPr>
          <w:sz w:val="28"/>
          <w:szCs w:val="28"/>
          <w:lang w:val="kk-KZ"/>
        </w:rPr>
        <w:t> </w:t>
      </w:r>
      <w:r w:rsidR="00A56726">
        <w:rPr>
          <w:sz w:val="28"/>
          <w:szCs w:val="28"/>
          <w:lang w:val="kk-KZ"/>
        </w:rPr>
        <w:t>теңге</w:t>
      </w:r>
      <w:r w:rsidRPr="0001352E">
        <w:rPr>
          <w:sz w:val="28"/>
          <w:szCs w:val="28"/>
          <w:lang w:val="kk-KZ"/>
        </w:rPr>
        <w:t>ге (оның ішінде 5</w:t>
      </w:r>
      <w:r w:rsidR="00A56726">
        <w:rPr>
          <w:sz w:val="28"/>
          <w:szCs w:val="28"/>
          <w:lang w:val="kk-KZ"/>
        </w:rPr>
        <w:t>,1 млн.</w:t>
      </w:r>
      <w:r w:rsidR="00310B6E">
        <w:rPr>
          <w:sz w:val="28"/>
          <w:szCs w:val="28"/>
          <w:lang w:val="kk-KZ"/>
        </w:rPr>
        <w:t> </w:t>
      </w:r>
      <w:r w:rsidR="00A56726">
        <w:rPr>
          <w:sz w:val="28"/>
          <w:szCs w:val="28"/>
          <w:lang w:val="kk-KZ"/>
        </w:rPr>
        <w:t>теңге</w:t>
      </w:r>
      <w:r w:rsidRPr="0001352E">
        <w:rPr>
          <w:sz w:val="28"/>
          <w:szCs w:val="28"/>
          <w:lang w:val="kk-KZ"/>
        </w:rPr>
        <w:t xml:space="preserve"> – ЕДБ шоты бойынша оператор сыйақысы) 3 құрал бойынша еңбек өнімділігін арттыруды ынталандыруға бағытталған мемлекеттік қолдау көрсетілді, оператор қызметтері – 93</w:t>
      </w:r>
      <w:r w:rsidR="00A56726">
        <w:rPr>
          <w:sz w:val="28"/>
          <w:szCs w:val="28"/>
          <w:lang w:val="kk-KZ"/>
        </w:rPr>
        <w:t>,4 млн.</w:t>
      </w:r>
      <w:r w:rsidR="00310B6E">
        <w:rPr>
          <w:sz w:val="28"/>
          <w:szCs w:val="28"/>
          <w:lang w:val="kk-KZ"/>
        </w:rPr>
        <w:t> </w:t>
      </w:r>
      <w:r w:rsidR="00A56726">
        <w:rPr>
          <w:sz w:val="28"/>
          <w:szCs w:val="28"/>
          <w:lang w:val="kk-KZ"/>
        </w:rPr>
        <w:t>теңге</w:t>
      </w:r>
    </w:p>
    <w:p w:rsidR="002D7CC6" w:rsidRPr="004026C4" w:rsidRDefault="002D7CC6" w:rsidP="002D7CC6">
      <w:pPr>
        <w:pStyle w:val="a9"/>
        <w:numPr>
          <w:ilvl w:val="0"/>
          <w:numId w:val="16"/>
        </w:numPr>
        <w:jc w:val="both"/>
        <w:rPr>
          <w:sz w:val="28"/>
          <w:szCs w:val="28"/>
          <w:lang w:val="kk-KZ"/>
        </w:rPr>
      </w:pPr>
      <w:r w:rsidRPr="00A56726">
        <w:rPr>
          <w:i/>
          <w:sz w:val="28"/>
          <w:szCs w:val="28"/>
          <w:lang w:val="kk-KZ"/>
        </w:rPr>
        <w:t>техникалық реттеу, метрология және менеджмент жүйесі саласында қызметкерлерді даярлау және біліктілігін арттыру (жыл сайын кемінде 1300 маман)</w:t>
      </w:r>
      <w:r w:rsidRPr="004026C4">
        <w:rPr>
          <w:sz w:val="28"/>
          <w:szCs w:val="28"/>
          <w:lang w:val="kk-KZ"/>
        </w:rPr>
        <w:t xml:space="preserve"> 34</w:t>
      </w:r>
      <w:r>
        <w:rPr>
          <w:sz w:val="28"/>
          <w:szCs w:val="28"/>
          <w:lang w:val="kk-KZ"/>
        </w:rPr>
        <w:t>,</w:t>
      </w:r>
      <w:r w:rsidRPr="004026C4">
        <w:rPr>
          <w:sz w:val="28"/>
          <w:szCs w:val="28"/>
          <w:lang w:val="kk-KZ"/>
        </w:rPr>
        <w:t>1</w:t>
      </w:r>
      <w:r w:rsidR="00A56726">
        <w:rPr>
          <w:sz w:val="28"/>
          <w:szCs w:val="28"/>
          <w:lang w:val="kk-KZ"/>
        </w:rPr>
        <w:t> млн.теңге</w:t>
      </w:r>
      <w:r w:rsidRPr="004026C4">
        <w:rPr>
          <w:sz w:val="28"/>
          <w:szCs w:val="28"/>
          <w:lang w:val="kk-KZ"/>
        </w:rPr>
        <w:t xml:space="preserve"> немесе 100% игерілді. Республиканың </w:t>
      </w:r>
      <w:r w:rsidR="00F67128">
        <w:rPr>
          <w:sz w:val="28"/>
          <w:szCs w:val="28"/>
          <w:lang w:val="kk-KZ"/>
        </w:rPr>
        <w:br/>
      </w:r>
      <w:r w:rsidRPr="004026C4">
        <w:rPr>
          <w:sz w:val="28"/>
          <w:szCs w:val="28"/>
          <w:lang w:val="kk-KZ"/>
        </w:rPr>
        <w:t xml:space="preserve">15 өңірінде </w:t>
      </w:r>
      <w:r>
        <w:rPr>
          <w:sz w:val="28"/>
          <w:szCs w:val="28"/>
          <w:lang w:val="kk-KZ"/>
        </w:rPr>
        <w:t>т</w:t>
      </w:r>
      <w:r w:rsidRPr="004026C4">
        <w:rPr>
          <w:sz w:val="28"/>
          <w:szCs w:val="28"/>
          <w:lang w:val="kk-KZ"/>
        </w:rPr>
        <w:t>ехникалық реттеу, метрология және менеджмент жүйесі саласында қызметкерлерді даярлау және біліктілігін арттыру бойынша семинарлар өткізілді. 1 327 маман оқытылды;</w:t>
      </w:r>
    </w:p>
    <w:p w:rsidR="002D7CC6" w:rsidRPr="00EA2A9C" w:rsidRDefault="002D7CC6" w:rsidP="002D7CC6">
      <w:pPr>
        <w:pStyle w:val="a9"/>
        <w:numPr>
          <w:ilvl w:val="0"/>
          <w:numId w:val="16"/>
        </w:numPr>
        <w:jc w:val="both"/>
        <w:rPr>
          <w:sz w:val="28"/>
          <w:szCs w:val="28"/>
          <w:lang w:val="kk-KZ"/>
        </w:rPr>
      </w:pPr>
      <w:r w:rsidRPr="00EA2A9C">
        <w:rPr>
          <w:i/>
          <w:sz w:val="28"/>
          <w:szCs w:val="28"/>
          <w:lang w:val="kk-KZ"/>
        </w:rPr>
        <w:t>халықаралық талаптарды ескере отырып, стандарттарды әзірлеу және қабылдау</w:t>
      </w:r>
      <w:r w:rsidRPr="00EA2A9C">
        <w:rPr>
          <w:sz w:val="28"/>
          <w:szCs w:val="28"/>
          <w:lang w:val="kk-KZ"/>
        </w:rPr>
        <w:t xml:space="preserve"> </w:t>
      </w:r>
      <w:r w:rsidRPr="00A56726">
        <w:rPr>
          <w:i/>
          <w:sz w:val="28"/>
          <w:szCs w:val="28"/>
          <w:lang w:val="kk-KZ"/>
        </w:rPr>
        <w:t>жыл сайын кемінде 1000</w:t>
      </w:r>
      <w:r w:rsidR="00A56726">
        <w:rPr>
          <w:i/>
          <w:sz w:val="28"/>
          <w:szCs w:val="28"/>
          <w:lang w:val="kk-KZ"/>
        </w:rPr>
        <w:t xml:space="preserve"> кем емес</w:t>
      </w:r>
      <w:r w:rsidRPr="00EA2A9C">
        <w:rPr>
          <w:sz w:val="28"/>
          <w:szCs w:val="28"/>
          <w:lang w:val="kk-KZ"/>
        </w:rPr>
        <w:t xml:space="preserve"> </w:t>
      </w:r>
      <w:r w:rsidR="00A56726">
        <w:rPr>
          <w:sz w:val="28"/>
          <w:szCs w:val="28"/>
          <w:lang w:val="kk-KZ"/>
        </w:rPr>
        <w:t>1 204,8 млн.теңге</w:t>
      </w:r>
      <w:r w:rsidR="00A56726" w:rsidRPr="004026C4">
        <w:rPr>
          <w:sz w:val="28"/>
          <w:szCs w:val="28"/>
          <w:lang w:val="kk-KZ"/>
        </w:rPr>
        <w:t xml:space="preserve"> немесе 100% игерілді</w:t>
      </w:r>
      <w:r w:rsidR="00A56726">
        <w:rPr>
          <w:sz w:val="28"/>
          <w:szCs w:val="28"/>
          <w:lang w:val="kk-KZ"/>
        </w:rPr>
        <w:t>.</w:t>
      </w:r>
      <w:r w:rsidRPr="00EA2A9C">
        <w:rPr>
          <w:sz w:val="28"/>
          <w:szCs w:val="28"/>
          <w:lang w:val="kk-KZ"/>
        </w:rPr>
        <w:t xml:space="preserve"> Мүдделі мемлекеттік органдармен және ұйымдармен келісілген стандарттау жөніндегі 1</w:t>
      </w:r>
      <w:r w:rsidR="00310B6E">
        <w:rPr>
          <w:sz w:val="28"/>
          <w:szCs w:val="28"/>
          <w:lang w:val="kk-KZ"/>
        </w:rPr>
        <w:t> </w:t>
      </w:r>
      <w:r w:rsidRPr="00EA2A9C">
        <w:rPr>
          <w:sz w:val="28"/>
          <w:szCs w:val="28"/>
          <w:lang w:val="kk-KZ"/>
        </w:rPr>
        <w:t>000 нормативтік құжат әзірленді;</w:t>
      </w:r>
    </w:p>
    <w:p w:rsidR="002D7CC6" w:rsidRPr="00187546" w:rsidRDefault="002D7CC6" w:rsidP="002D7CC6">
      <w:pPr>
        <w:pStyle w:val="a9"/>
        <w:numPr>
          <w:ilvl w:val="0"/>
          <w:numId w:val="16"/>
        </w:numPr>
        <w:jc w:val="both"/>
        <w:rPr>
          <w:sz w:val="28"/>
          <w:szCs w:val="28"/>
          <w:lang w:val="kk-KZ"/>
        </w:rPr>
      </w:pPr>
      <w:r w:rsidRPr="00B229E2">
        <w:rPr>
          <w:i/>
          <w:sz w:val="28"/>
          <w:szCs w:val="28"/>
          <w:lang w:val="kk-KZ"/>
        </w:rPr>
        <w:t xml:space="preserve">өнеркәсіптің басым салалары бойынша сынақ зертханаларын құру/кеңейту және ЕАЭО техникалық регламенттеріне </w:t>
      </w:r>
      <w:r w:rsidRPr="00187546">
        <w:rPr>
          <w:sz w:val="28"/>
          <w:szCs w:val="28"/>
          <w:lang w:val="kk-KZ"/>
        </w:rPr>
        <w:t>сәйкес 18</w:t>
      </w:r>
      <w:r w:rsidR="00A56726">
        <w:rPr>
          <w:sz w:val="28"/>
          <w:szCs w:val="28"/>
          <w:lang w:val="kk-KZ"/>
        </w:rPr>
        <w:t>2,4 млн.теңге</w:t>
      </w:r>
      <w:r w:rsidRPr="00187546">
        <w:rPr>
          <w:sz w:val="28"/>
          <w:szCs w:val="28"/>
          <w:lang w:val="kk-KZ"/>
        </w:rPr>
        <w:t xml:space="preserve"> немесе 344</w:t>
      </w:r>
      <w:r w:rsidR="00A56726">
        <w:rPr>
          <w:sz w:val="28"/>
          <w:szCs w:val="28"/>
          <w:lang w:val="kk-KZ"/>
        </w:rPr>
        <w:t>,4 млн.теңге</w:t>
      </w:r>
      <w:r w:rsidRPr="00187546">
        <w:rPr>
          <w:sz w:val="28"/>
          <w:szCs w:val="28"/>
          <w:lang w:val="kk-KZ"/>
        </w:rPr>
        <w:t xml:space="preserve"> сомасында жоспарға 53,5% игерілді. </w:t>
      </w:r>
      <w:r>
        <w:rPr>
          <w:sz w:val="28"/>
          <w:szCs w:val="28"/>
          <w:lang w:val="kk-KZ"/>
        </w:rPr>
        <w:t xml:space="preserve">Атқарылмағаны </w:t>
      </w:r>
      <w:r w:rsidRPr="00187546">
        <w:rPr>
          <w:sz w:val="28"/>
          <w:szCs w:val="28"/>
          <w:lang w:val="kk-KZ"/>
        </w:rPr>
        <w:t>162</w:t>
      </w:r>
      <w:r w:rsidR="00A56726">
        <w:rPr>
          <w:sz w:val="28"/>
          <w:szCs w:val="28"/>
          <w:lang w:val="kk-KZ"/>
        </w:rPr>
        <w:t> млн.теңге</w:t>
      </w:r>
      <w:r w:rsidRPr="00187546">
        <w:rPr>
          <w:sz w:val="28"/>
          <w:szCs w:val="28"/>
          <w:lang w:val="kk-KZ"/>
        </w:rPr>
        <w:t xml:space="preserve">, оның ішінде </w:t>
      </w:r>
      <w:r w:rsidRPr="00CE6266">
        <w:rPr>
          <w:sz w:val="28"/>
          <w:szCs w:val="28"/>
          <w:lang w:val="kk-KZ"/>
        </w:rPr>
        <w:t>147,3</w:t>
      </w:r>
      <w:r w:rsidR="00A56726">
        <w:rPr>
          <w:sz w:val="28"/>
          <w:szCs w:val="28"/>
          <w:lang w:val="kk-KZ"/>
        </w:rPr>
        <w:t> млн.теңге</w:t>
      </w:r>
      <w:r w:rsidRPr="00CE6266">
        <w:rPr>
          <w:sz w:val="28"/>
          <w:szCs w:val="28"/>
          <w:lang w:val="kk-KZ"/>
        </w:rPr>
        <w:t xml:space="preserve"> </w:t>
      </w:r>
      <w:r>
        <w:rPr>
          <w:sz w:val="28"/>
          <w:szCs w:val="28"/>
          <w:lang w:val="kk-KZ"/>
        </w:rPr>
        <w:t>– өткізілген м</w:t>
      </w:r>
      <w:r w:rsidRPr="00187546">
        <w:rPr>
          <w:sz w:val="28"/>
          <w:szCs w:val="28"/>
          <w:lang w:val="kk-KZ"/>
        </w:rPr>
        <w:t>емлекеттік сатып алу нәтижелері бойынша үнем</w:t>
      </w:r>
      <w:r>
        <w:rPr>
          <w:sz w:val="28"/>
          <w:szCs w:val="28"/>
          <w:lang w:val="kk-KZ"/>
        </w:rPr>
        <w:t>деу</w:t>
      </w:r>
      <w:r w:rsidRPr="00187546">
        <w:rPr>
          <w:sz w:val="28"/>
          <w:szCs w:val="28"/>
          <w:lang w:val="kk-KZ"/>
        </w:rPr>
        <w:t>, 14</w:t>
      </w:r>
      <w:r>
        <w:rPr>
          <w:sz w:val="28"/>
          <w:szCs w:val="28"/>
          <w:lang w:val="kk-KZ"/>
        </w:rPr>
        <w:t>,7</w:t>
      </w:r>
      <w:r w:rsidR="00A56726">
        <w:rPr>
          <w:sz w:val="28"/>
          <w:szCs w:val="28"/>
          <w:lang w:val="kk-KZ"/>
        </w:rPr>
        <w:t> млн.теңге</w:t>
      </w:r>
      <w:r w:rsidRPr="00187546">
        <w:rPr>
          <w:sz w:val="28"/>
          <w:szCs w:val="28"/>
          <w:lang w:val="kk-KZ"/>
        </w:rPr>
        <w:t xml:space="preserve"> – өтпеген мемлекеттік сатып алу. Кеден одағының техникалық регламенті шеңберінде зерттеулердің жаңа әдістерін енгізу және игеру, Кеден одағының техникалық регламенттеріне сәйкестігіне зерттеулерді орындау мақсатында аккредиттеу саласын кеңейту мақсатында зертханалық зерттеулер жүргізу үшін пайдаланылған шығыс материалдары сатып алынды. Зертханалармен 116 зерттеу әдісі енгізілді және игерілді;</w:t>
      </w:r>
    </w:p>
    <w:p w:rsidR="002D7CC6" w:rsidRPr="00FC504A" w:rsidRDefault="002D7CC6" w:rsidP="002D7CC6">
      <w:pPr>
        <w:pStyle w:val="a9"/>
        <w:numPr>
          <w:ilvl w:val="0"/>
          <w:numId w:val="16"/>
        </w:numPr>
        <w:jc w:val="both"/>
        <w:rPr>
          <w:sz w:val="28"/>
          <w:szCs w:val="28"/>
          <w:lang w:val="kk-KZ"/>
        </w:rPr>
      </w:pPr>
      <w:r w:rsidRPr="00FC504A">
        <w:rPr>
          <w:i/>
          <w:sz w:val="28"/>
          <w:szCs w:val="28"/>
          <w:lang w:val="kk-KZ"/>
        </w:rPr>
        <w:lastRenderedPageBreak/>
        <w:t>көлік құралы типін мақұлдау (шасси типін мақұлдау) тізілімін жүргізу және тіркеу жөніндегі «техникалық» хатшылықты сүйемелдеуге</w:t>
      </w:r>
      <w:r w:rsidRPr="00FC504A">
        <w:rPr>
          <w:sz w:val="28"/>
          <w:szCs w:val="28"/>
          <w:lang w:val="kk-KZ"/>
        </w:rPr>
        <w:t xml:space="preserve"> - 22,3</w:t>
      </w:r>
      <w:r w:rsidR="00A56726">
        <w:rPr>
          <w:sz w:val="28"/>
          <w:szCs w:val="28"/>
          <w:lang w:val="kk-KZ"/>
        </w:rPr>
        <w:t> млн.теңге</w:t>
      </w:r>
      <w:r w:rsidRPr="00FC504A">
        <w:rPr>
          <w:sz w:val="28"/>
          <w:szCs w:val="28"/>
          <w:lang w:val="kk-KZ"/>
        </w:rPr>
        <w:t>. Бірыңғай тізілімде көлік құралының типін 42 мақұлдау, шасси типін 8 мақұлдау, сәйкестікті растау жөніндегі қазақстандық органдар мен сынақ зертханалары ресімдеген көлік құралы конструкциясының қауіпсіздігі туралы 7</w:t>
      </w:r>
      <w:r w:rsidR="00310B6E">
        <w:rPr>
          <w:sz w:val="28"/>
          <w:szCs w:val="28"/>
          <w:lang w:val="kk-KZ"/>
        </w:rPr>
        <w:t> </w:t>
      </w:r>
      <w:r w:rsidRPr="00FC504A">
        <w:rPr>
          <w:sz w:val="28"/>
          <w:szCs w:val="28"/>
          <w:lang w:val="kk-KZ"/>
        </w:rPr>
        <w:t xml:space="preserve">468 куәлік тіркелді. Сәйкестікті растаудың аккредиттелген органдары ресімдеген көлік құралының типін мақұлдаудың (шасси типін мақұлдаудың) 77 жиынтығына сараптама жүргізілді, </w:t>
      </w:r>
      <w:r>
        <w:rPr>
          <w:sz w:val="28"/>
          <w:szCs w:val="28"/>
          <w:lang w:val="kk-KZ"/>
        </w:rPr>
        <w:t>оның 22-і пысықтауға қайтарылды</w:t>
      </w:r>
      <w:r w:rsidRPr="00FC504A">
        <w:rPr>
          <w:sz w:val="28"/>
          <w:szCs w:val="28"/>
          <w:lang w:val="kk-KZ"/>
        </w:rPr>
        <w:t>;</w:t>
      </w:r>
    </w:p>
    <w:p w:rsidR="002D7CC6" w:rsidRPr="0001352E" w:rsidRDefault="002D7CC6" w:rsidP="002D7CC6">
      <w:pPr>
        <w:pStyle w:val="a9"/>
        <w:numPr>
          <w:ilvl w:val="0"/>
          <w:numId w:val="16"/>
        </w:numPr>
        <w:jc w:val="both"/>
        <w:rPr>
          <w:sz w:val="28"/>
          <w:szCs w:val="28"/>
          <w:lang w:val="kk-KZ"/>
        </w:rPr>
      </w:pPr>
      <w:r w:rsidRPr="003F20A5">
        <w:rPr>
          <w:i/>
          <w:sz w:val="28"/>
          <w:szCs w:val="28"/>
          <w:lang w:val="kk-KZ"/>
        </w:rPr>
        <w:t>жергілікті қамтуды дамыту саласындағы мемлекеттік саясатты іске асыру</w:t>
      </w:r>
      <w:r w:rsidRPr="003F20A5">
        <w:rPr>
          <w:sz w:val="28"/>
          <w:szCs w:val="28"/>
          <w:lang w:val="kk-KZ"/>
        </w:rPr>
        <w:t xml:space="preserve"> 406</w:t>
      </w:r>
      <w:r>
        <w:rPr>
          <w:sz w:val="28"/>
          <w:szCs w:val="28"/>
          <w:lang w:val="kk-KZ"/>
        </w:rPr>
        <w:t>,</w:t>
      </w:r>
      <w:r w:rsidRPr="003F20A5">
        <w:rPr>
          <w:sz w:val="28"/>
          <w:szCs w:val="28"/>
          <w:lang w:val="kk-KZ"/>
        </w:rPr>
        <w:t>9</w:t>
      </w:r>
      <w:r w:rsidR="00A56726">
        <w:rPr>
          <w:sz w:val="28"/>
          <w:szCs w:val="28"/>
          <w:lang w:val="kk-KZ"/>
        </w:rPr>
        <w:t> млн.теңге</w:t>
      </w:r>
      <w:r w:rsidRPr="003F20A5">
        <w:rPr>
          <w:sz w:val="28"/>
          <w:szCs w:val="28"/>
          <w:lang w:val="kk-KZ"/>
        </w:rPr>
        <w:t xml:space="preserve"> немесе 100% игерілді. Тау-кен өндіру кешені (қатты пайдалы қазбаларды өндіру бойынша) жер қойнауын пайдаланушылардың қазақстандық қамту бөлігінде келісімшарттық міндеттемел</w:t>
      </w:r>
      <w:r>
        <w:rPr>
          <w:sz w:val="28"/>
          <w:szCs w:val="28"/>
          <w:lang w:val="kk-KZ"/>
        </w:rPr>
        <w:t>ерді орындау дәрежесін талдау, м</w:t>
      </w:r>
      <w:r w:rsidRPr="003F20A5">
        <w:rPr>
          <w:sz w:val="28"/>
          <w:szCs w:val="28"/>
          <w:lang w:val="kk-KZ"/>
        </w:rPr>
        <w:t xml:space="preserve">емлекеттік сатып алу субъектілерінің, жер қойнауын пайдаланушылардың, концессионерлердің сатып алуларындағы жергілікті қамту бойынша есептерді жинау және өңдеу жүзеге асырылады. 14 жоба бойынша бәсекеге қабілетті өнім өндірісін </w:t>
      </w:r>
      <w:r w:rsidRPr="004A2490">
        <w:rPr>
          <w:sz w:val="28"/>
          <w:szCs w:val="28"/>
          <w:lang w:val="kk-KZ"/>
        </w:rPr>
        <w:t>игеруге, жүйе құраушы кәсіпорындардың ОТП-мен 25 млрд.теңге сомасына</w:t>
      </w:r>
      <w:r w:rsidRPr="003F20A5">
        <w:rPr>
          <w:sz w:val="28"/>
          <w:szCs w:val="28"/>
          <w:lang w:val="kk-KZ"/>
        </w:rPr>
        <w:t xml:space="preserve"> 36 ұзақ мерзімді шарт жасасуына жәрдем көрсетілді. ІІ форум-</w:t>
      </w:r>
      <w:r>
        <w:rPr>
          <w:sz w:val="28"/>
          <w:szCs w:val="28"/>
          <w:lang w:val="kk-KZ"/>
        </w:rPr>
        <w:t xml:space="preserve">қосалқы келісімшарттар </w:t>
      </w:r>
      <w:r w:rsidRPr="003F20A5">
        <w:rPr>
          <w:sz w:val="28"/>
          <w:szCs w:val="28"/>
          <w:lang w:val="kk-KZ"/>
        </w:rPr>
        <w:t>биржасы ұйымдастырылды, оның қорытындысы бойынша</w:t>
      </w:r>
      <w:r w:rsidR="00F67128">
        <w:rPr>
          <w:sz w:val="28"/>
          <w:szCs w:val="28"/>
          <w:lang w:val="kk-KZ"/>
        </w:rPr>
        <w:br/>
      </w:r>
      <w:r w:rsidRPr="003F20A5">
        <w:rPr>
          <w:sz w:val="28"/>
          <w:szCs w:val="28"/>
          <w:lang w:val="kk-KZ"/>
        </w:rPr>
        <w:t xml:space="preserve">6 үш жақты келісім және 2 ынтымақтастық туралы меморандум жасалды. Жергілікті қамтуды дамытуға бағытталған 4 іс-шара және 1 отандық </w:t>
      </w:r>
      <w:r>
        <w:rPr>
          <w:sz w:val="28"/>
          <w:szCs w:val="28"/>
          <w:lang w:val="kk-KZ"/>
        </w:rPr>
        <w:t>ХТТ жәрмеңкесі өткізілді. «Қазақстандық қамту», «Ж</w:t>
      </w:r>
      <w:r w:rsidRPr="003F20A5">
        <w:rPr>
          <w:sz w:val="28"/>
          <w:szCs w:val="28"/>
          <w:lang w:val="kk-KZ"/>
        </w:rPr>
        <w:t>ер қойнауын пайдалану жөніндегі операцияларды жүргізу кезінде пайдаланылатын тауарлардың, жұмыстар мен қызметтердің және оларды өндірушілердің тізілімі</w:t>
      </w:r>
      <w:r>
        <w:rPr>
          <w:sz w:val="28"/>
          <w:szCs w:val="28"/>
          <w:lang w:val="kk-KZ"/>
        </w:rPr>
        <w:t xml:space="preserve">» </w:t>
      </w:r>
      <w:r w:rsidRPr="003F20A5">
        <w:rPr>
          <w:sz w:val="28"/>
          <w:szCs w:val="28"/>
          <w:lang w:val="kk-KZ"/>
        </w:rPr>
        <w:t>Интернет-порталы ГАЖ сүйемелдеу жүзеге асырылуда. Тіркелген</w:t>
      </w:r>
      <w:r>
        <w:rPr>
          <w:sz w:val="28"/>
          <w:szCs w:val="28"/>
          <w:lang w:val="kk-KZ"/>
        </w:rPr>
        <w:t xml:space="preserve"> тапсырыс берушілер саны – 648. Тіркелген өнім берушілер саны – 51 384.</w:t>
      </w:r>
    </w:p>
    <w:p w:rsidR="002D7CC6" w:rsidRPr="00385F6B" w:rsidRDefault="002D7CC6" w:rsidP="002D7CC6">
      <w:pPr>
        <w:ind w:firstLine="709"/>
        <w:jc w:val="both"/>
        <w:rPr>
          <w:rFonts w:eastAsia="SimSun"/>
          <w:b/>
          <w:sz w:val="28"/>
          <w:szCs w:val="28"/>
          <w:lang w:val="kk-KZ"/>
        </w:rPr>
      </w:pPr>
      <w:r>
        <w:rPr>
          <w:rFonts w:eastAsia="SimSun"/>
          <w:b/>
          <w:sz w:val="28"/>
          <w:szCs w:val="28"/>
          <w:lang w:val="kk-KZ"/>
        </w:rPr>
        <w:t>ТӨРТІНШІ МІНДЕТ</w:t>
      </w:r>
      <w:r w:rsidRPr="00385F6B">
        <w:rPr>
          <w:rFonts w:eastAsia="SimSun"/>
          <w:b/>
          <w:sz w:val="28"/>
          <w:szCs w:val="28"/>
          <w:lang w:val="kk-KZ"/>
        </w:rPr>
        <w:t xml:space="preserve">: болашақта инновациялық белсенді бизнестің сыни массасының пайда болуына алғышарттар жасау </w:t>
      </w:r>
    </w:p>
    <w:p w:rsidR="002D7CC6" w:rsidRPr="00385F6B" w:rsidRDefault="002D7CC6" w:rsidP="002D7CC6">
      <w:pPr>
        <w:ind w:firstLine="709"/>
        <w:jc w:val="both"/>
        <w:rPr>
          <w:rFonts w:eastAsia="SimSun"/>
          <w:i/>
          <w:sz w:val="28"/>
          <w:szCs w:val="28"/>
          <w:lang w:val="kk-KZ"/>
        </w:rPr>
      </w:pPr>
      <w:r w:rsidRPr="00385F6B">
        <w:rPr>
          <w:rFonts w:eastAsia="SimSun"/>
          <w:i/>
          <w:sz w:val="28"/>
          <w:szCs w:val="28"/>
          <w:lang w:val="kk-KZ"/>
        </w:rPr>
        <w:t>Нәтижелер көрсеткіштеріне қол жеткізілді:</w:t>
      </w:r>
    </w:p>
    <w:p w:rsidR="002D7CC6" w:rsidRPr="00921546" w:rsidRDefault="002D7CC6" w:rsidP="002D7CC6">
      <w:pPr>
        <w:ind w:firstLine="708"/>
        <w:jc w:val="both"/>
        <w:rPr>
          <w:i/>
          <w:sz w:val="28"/>
          <w:szCs w:val="28"/>
          <w:lang w:val="kk-KZ"/>
        </w:rPr>
      </w:pPr>
      <w:r w:rsidRPr="00921546">
        <w:rPr>
          <w:i/>
          <w:sz w:val="28"/>
          <w:szCs w:val="28"/>
          <w:lang w:val="kk-KZ"/>
        </w:rPr>
        <w:t xml:space="preserve">1. Өндірісте енгізілген технологиялар саны </w:t>
      </w:r>
      <w:r w:rsidRPr="008B78B2">
        <w:rPr>
          <w:sz w:val="28"/>
          <w:szCs w:val="28"/>
          <w:lang w:val="kk-KZ"/>
        </w:rPr>
        <w:t>7 (жоспарда 6) құрады: елдің кәсіпорындарында ауыл шаруашылығы жануарларына арналған белсенді сорбирленген культуралды антирабиялық вакцина дайындау бойынша алдыңғы қатарлы технологиялар; табиғи кетчуп өндіру бойынша Тетра Пак желісін іске қосу, дайын өнім шығару бойынша алюмосиликатты еден микросфера шығару.</w:t>
      </w:r>
    </w:p>
    <w:p w:rsidR="002D7CC6" w:rsidRPr="000A36FD" w:rsidRDefault="002D7CC6" w:rsidP="002D7CC6">
      <w:pPr>
        <w:ind w:firstLine="709"/>
        <w:jc w:val="both"/>
        <w:rPr>
          <w:sz w:val="28"/>
          <w:szCs w:val="28"/>
          <w:lang w:val="kk-KZ"/>
        </w:rPr>
      </w:pPr>
      <w:r w:rsidRPr="00E15406">
        <w:rPr>
          <w:i/>
          <w:sz w:val="28"/>
          <w:szCs w:val="28"/>
          <w:lang w:val="kk-KZ"/>
        </w:rPr>
        <w:t xml:space="preserve">2. Салалардың технологиялық міндеттерін шешуге бағытталған жобалар саны </w:t>
      </w:r>
      <w:r w:rsidRPr="000A36FD">
        <w:rPr>
          <w:sz w:val="28"/>
          <w:szCs w:val="28"/>
          <w:lang w:val="kk-KZ"/>
        </w:rPr>
        <w:t>жоспардағы 2 сәйкес құрады: панельді радиаторларды дай</w:t>
      </w:r>
      <w:r>
        <w:rPr>
          <w:sz w:val="28"/>
          <w:szCs w:val="28"/>
          <w:lang w:val="kk-KZ"/>
        </w:rPr>
        <w:t>ындау процесінің технологиясы (м</w:t>
      </w:r>
      <w:r w:rsidRPr="000A36FD">
        <w:rPr>
          <w:sz w:val="28"/>
          <w:szCs w:val="28"/>
          <w:lang w:val="kk-KZ"/>
        </w:rPr>
        <w:t>ашина жасау); алюминий полиоксихлоридін өндіру (химия өнеркәсібі).</w:t>
      </w:r>
    </w:p>
    <w:p w:rsidR="002D7CC6" w:rsidRPr="00E45D0C" w:rsidRDefault="002D7CC6" w:rsidP="002D7CC6">
      <w:pPr>
        <w:ind w:firstLine="709"/>
        <w:jc w:val="both"/>
        <w:rPr>
          <w:sz w:val="28"/>
          <w:szCs w:val="28"/>
          <w:lang w:val="kk-KZ"/>
        </w:rPr>
      </w:pPr>
      <w:r w:rsidRPr="00E45D0C">
        <w:rPr>
          <w:i/>
          <w:sz w:val="28"/>
          <w:szCs w:val="28"/>
          <w:lang w:val="kk-KZ"/>
        </w:rPr>
        <w:t xml:space="preserve">3. Құрылған технологияларды дамыту орталықтарының саны </w:t>
      </w:r>
      <w:r>
        <w:rPr>
          <w:sz w:val="28"/>
          <w:szCs w:val="28"/>
          <w:lang w:val="kk-KZ"/>
        </w:rPr>
        <w:t xml:space="preserve">жоспардағы </w:t>
      </w:r>
      <w:r w:rsidRPr="00E45D0C">
        <w:rPr>
          <w:sz w:val="28"/>
          <w:szCs w:val="28"/>
          <w:lang w:val="kk-KZ"/>
        </w:rPr>
        <w:t>2</w:t>
      </w:r>
      <w:r>
        <w:rPr>
          <w:sz w:val="28"/>
          <w:szCs w:val="28"/>
          <w:lang w:val="kk-KZ"/>
        </w:rPr>
        <w:t xml:space="preserve"> </w:t>
      </w:r>
      <w:r w:rsidRPr="00E45D0C">
        <w:rPr>
          <w:sz w:val="28"/>
          <w:szCs w:val="28"/>
          <w:lang w:val="kk-KZ"/>
        </w:rPr>
        <w:t>сәйкес құрады. Екі орталық құрылды:</w:t>
      </w:r>
    </w:p>
    <w:p w:rsidR="002D7CC6" w:rsidRPr="00E45D0C" w:rsidRDefault="002D7CC6" w:rsidP="002D7CC6">
      <w:pPr>
        <w:ind w:firstLine="709"/>
        <w:jc w:val="both"/>
        <w:rPr>
          <w:sz w:val="28"/>
          <w:szCs w:val="28"/>
          <w:lang w:val="kk-KZ"/>
        </w:rPr>
      </w:pPr>
      <w:r>
        <w:rPr>
          <w:sz w:val="28"/>
          <w:szCs w:val="28"/>
          <w:lang w:val="kk-KZ"/>
        </w:rPr>
        <w:t>- «</w:t>
      </w:r>
      <w:r w:rsidRPr="00E45D0C">
        <w:rPr>
          <w:sz w:val="28"/>
          <w:szCs w:val="28"/>
          <w:lang w:val="kk-KZ"/>
        </w:rPr>
        <w:t>Intellisense-Lab»</w:t>
      </w:r>
      <w:r>
        <w:rPr>
          <w:sz w:val="28"/>
          <w:szCs w:val="28"/>
          <w:lang w:val="kk-KZ"/>
        </w:rPr>
        <w:t xml:space="preserve"> </w:t>
      </w:r>
      <w:r w:rsidRPr="00E45D0C">
        <w:rPr>
          <w:sz w:val="28"/>
          <w:szCs w:val="28"/>
          <w:lang w:val="kk-KZ"/>
        </w:rPr>
        <w:t>Технологиялық даму орталығы</w:t>
      </w:r>
      <w:r>
        <w:rPr>
          <w:sz w:val="28"/>
          <w:szCs w:val="28"/>
          <w:lang w:val="kk-KZ"/>
        </w:rPr>
        <w:t>»</w:t>
      </w:r>
      <w:r w:rsidRPr="00E45D0C">
        <w:rPr>
          <w:sz w:val="28"/>
          <w:szCs w:val="28"/>
          <w:lang w:val="kk-KZ"/>
        </w:rPr>
        <w:t xml:space="preserve"> ЖШС</w:t>
      </w:r>
      <w:r>
        <w:rPr>
          <w:sz w:val="28"/>
          <w:szCs w:val="28"/>
          <w:lang w:val="kk-KZ"/>
        </w:rPr>
        <w:t>;</w:t>
      </w:r>
      <w:r w:rsidRPr="00E45D0C">
        <w:rPr>
          <w:sz w:val="28"/>
          <w:szCs w:val="28"/>
          <w:lang w:val="kk-KZ"/>
        </w:rPr>
        <w:t xml:space="preserve"> </w:t>
      </w:r>
    </w:p>
    <w:p w:rsidR="002D7CC6" w:rsidRPr="00E45D0C" w:rsidRDefault="002D7CC6" w:rsidP="002D7CC6">
      <w:pPr>
        <w:ind w:firstLine="709"/>
        <w:jc w:val="both"/>
        <w:rPr>
          <w:sz w:val="28"/>
          <w:szCs w:val="28"/>
          <w:lang w:val="kk-KZ"/>
        </w:rPr>
      </w:pPr>
      <w:r>
        <w:rPr>
          <w:sz w:val="28"/>
          <w:szCs w:val="28"/>
          <w:lang w:val="kk-KZ"/>
        </w:rPr>
        <w:t>- «</w:t>
      </w:r>
      <w:r w:rsidRPr="00E45D0C">
        <w:rPr>
          <w:sz w:val="28"/>
          <w:szCs w:val="28"/>
          <w:lang w:val="kk-KZ"/>
        </w:rPr>
        <w:t>Жаңа материалдар және аддитивті технологиялар орталығы</w:t>
      </w:r>
      <w:r>
        <w:rPr>
          <w:sz w:val="28"/>
          <w:szCs w:val="28"/>
          <w:lang w:val="kk-KZ"/>
        </w:rPr>
        <w:t>»</w:t>
      </w:r>
      <w:r w:rsidRPr="00E45D0C">
        <w:rPr>
          <w:sz w:val="28"/>
          <w:szCs w:val="28"/>
          <w:lang w:val="kk-KZ"/>
        </w:rPr>
        <w:t xml:space="preserve"> ЖШС;</w:t>
      </w:r>
    </w:p>
    <w:p w:rsidR="002D7CC6" w:rsidRPr="00E45D0C" w:rsidRDefault="002D7CC6" w:rsidP="002D7CC6">
      <w:pPr>
        <w:ind w:firstLine="709"/>
        <w:jc w:val="both"/>
        <w:rPr>
          <w:sz w:val="28"/>
          <w:szCs w:val="28"/>
          <w:lang w:val="kk-KZ"/>
        </w:rPr>
      </w:pPr>
      <w:r w:rsidRPr="000A40AE">
        <w:rPr>
          <w:sz w:val="28"/>
          <w:szCs w:val="28"/>
          <w:lang w:val="kk-KZ"/>
        </w:rPr>
        <w:lastRenderedPageBreak/>
        <w:t xml:space="preserve">2019 жылы </w:t>
      </w:r>
      <w:r>
        <w:rPr>
          <w:sz w:val="28"/>
          <w:szCs w:val="28"/>
          <w:lang w:val="kk-KZ"/>
        </w:rPr>
        <w:t>«</w:t>
      </w:r>
      <w:r w:rsidRPr="000A40AE">
        <w:rPr>
          <w:sz w:val="28"/>
          <w:szCs w:val="28"/>
          <w:lang w:val="kk-KZ"/>
        </w:rPr>
        <w:t>Зияткерлік жүйелер</w:t>
      </w:r>
      <w:r>
        <w:rPr>
          <w:sz w:val="28"/>
          <w:szCs w:val="28"/>
          <w:lang w:val="kk-KZ"/>
        </w:rPr>
        <w:t>»</w:t>
      </w:r>
      <w:r w:rsidRPr="000A40AE">
        <w:rPr>
          <w:sz w:val="28"/>
          <w:szCs w:val="28"/>
          <w:lang w:val="kk-KZ"/>
        </w:rPr>
        <w:t xml:space="preserve"> т</w:t>
      </w:r>
      <w:r>
        <w:rPr>
          <w:sz w:val="28"/>
          <w:szCs w:val="28"/>
          <w:lang w:val="kk-KZ"/>
        </w:rPr>
        <w:t xml:space="preserve">ехнологияларды дамыту орталығы «BIM+зертханасы» </w:t>
      </w:r>
      <w:r w:rsidRPr="000A40AE">
        <w:rPr>
          <w:sz w:val="28"/>
          <w:szCs w:val="28"/>
          <w:lang w:val="kk-KZ"/>
        </w:rPr>
        <w:t>ашылды.</w:t>
      </w:r>
    </w:p>
    <w:p w:rsidR="002D7CC6" w:rsidRPr="005B565C" w:rsidRDefault="002D7CC6" w:rsidP="002D7CC6">
      <w:pPr>
        <w:ind w:firstLine="709"/>
        <w:jc w:val="both"/>
        <w:rPr>
          <w:sz w:val="28"/>
          <w:szCs w:val="28"/>
          <w:lang w:val="kk-KZ"/>
        </w:rPr>
      </w:pPr>
      <w:r w:rsidRPr="008D6ADC">
        <w:rPr>
          <w:i/>
          <w:sz w:val="28"/>
          <w:szCs w:val="28"/>
          <w:lang w:val="kk-KZ"/>
        </w:rPr>
        <w:t>4. «ИТП» АЭА қатысушыларына енгізу үшін кластерде инкубацияланған жаңа технологиялық компаниялардың саны</w:t>
      </w:r>
      <w:r>
        <w:rPr>
          <w:i/>
          <w:sz w:val="28"/>
          <w:szCs w:val="28"/>
          <w:lang w:val="kk-KZ"/>
        </w:rPr>
        <w:t xml:space="preserve"> </w:t>
      </w:r>
      <w:r>
        <w:rPr>
          <w:sz w:val="28"/>
          <w:szCs w:val="28"/>
          <w:lang w:val="kk-KZ"/>
        </w:rPr>
        <w:t xml:space="preserve">15 (жоспар бойынша 14) құрады, жоспар </w:t>
      </w:r>
      <w:r w:rsidRPr="008D6ADC">
        <w:rPr>
          <w:sz w:val="28"/>
          <w:szCs w:val="28"/>
          <w:lang w:val="kk-KZ"/>
        </w:rPr>
        <w:t>7,1%</w:t>
      </w:r>
      <w:r>
        <w:rPr>
          <w:sz w:val="28"/>
          <w:szCs w:val="28"/>
          <w:lang w:val="kk-KZ"/>
        </w:rPr>
        <w:t xml:space="preserve"> артығымен орындалды</w:t>
      </w:r>
      <w:r w:rsidRPr="008D6ADC">
        <w:rPr>
          <w:b/>
          <w:bCs/>
          <w:sz w:val="28"/>
          <w:szCs w:val="28"/>
          <w:lang w:val="kk-KZ"/>
        </w:rPr>
        <w:t xml:space="preserve">. </w:t>
      </w:r>
      <w:r w:rsidRPr="00FE7292">
        <w:rPr>
          <w:bCs/>
          <w:sz w:val="28"/>
          <w:szCs w:val="28"/>
          <w:lang w:val="kk-KZ"/>
        </w:rPr>
        <w:t>Жаңа 15</w:t>
      </w:r>
      <w:r>
        <w:rPr>
          <w:b/>
          <w:bCs/>
          <w:sz w:val="28"/>
          <w:szCs w:val="28"/>
          <w:lang w:val="kk-KZ"/>
        </w:rPr>
        <w:t xml:space="preserve"> </w:t>
      </w:r>
      <w:r w:rsidRPr="008D6ADC">
        <w:rPr>
          <w:sz w:val="28"/>
          <w:szCs w:val="28"/>
          <w:lang w:val="kk-KZ"/>
        </w:rPr>
        <w:t>технологи</w:t>
      </w:r>
      <w:r>
        <w:rPr>
          <w:sz w:val="28"/>
          <w:szCs w:val="28"/>
          <w:lang w:val="kk-KZ"/>
        </w:rPr>
        <w:t>ялық</w:t>
      </w:r>
      <w:r w:rsidRPr="008D6ADC">
        <w:rPr>
          <w:sz w:val="28"/>
          <w:szCs w:val="28"/>
          <w:lang w:val="kk-KZ"/>
        </w:rPr>
        <w:t xml:space="preserve"> компан</w:t>
      </w:r>
      <w:r>
        <w:rPr>
          <w:sz w:val="28"/>
          <w:szCs w:val="28"/>
          <w:lang w:val="kk-KZ"/>
        </w:rPr>
        <w:t>иялар и</w:t>
      </w:r>
      <w:r w:rsidRPr="008D6ADC">
        <w:rPr>
          <w:sz w:val="28"/>
          <w:szCs w:val="28"/>
          <w:lang w:val="kk-KZ"/>
        </w:rPr>
        <w:t>нкуб</w:t>
      </w:r>
      <w:r>
        <w:rPr>
          <w:sz w:val="28"/>
          <w:szCs w:val="28"/>
          <w:lang w:val="kk-KZ"/>
        </w:rPr>
        <w:t>ацияланды</w:t>
      </w:r>
      <w:r w:rsidRPr="008D6ADC">
        <w:rPr>
          <w:sz w:val="28"/>
          <w:szCs w:val="28"/>
          <w:lang w:val="kk-KZ"/>
        </w:rPr>
        <w:t xml:space="preserve"> («E-CLOUD»</w:t>
      </w:r>
      <w:r>
        <w:rPr>
          <w:sz w:val="28"/>
          <w:szCs w:val="28"/>
          <w:lang w:val="kk-KZ"/>
        </w:rPr>
        <w:t xml:space="preserve"> ЖШС</w:t>
      </w:r>
      <w:r w:rsidRPr="008D6ADC">
        <w:rPr>
          <w:sz w:val="28"/>
          <w:szCs w:val="28"/>
          <w:lang w:val="kk-KZ"/>
        </w:rPr>
        <w:t>, «Shopera»</w:t>
      </w:r>
      <w:r>
        <w:rPr>
          <w:sz w:val="28"/>
          <w:szCs w:val="28"/>
          <w:lang w:val="kk-KZ"/>
        </w:rPr>
        <w:t xml:space="preserve"> ЖШС</w:t>
      </w:r>
      <w:r w:rsidRPr="008D6ADC">
        <w:rPr>
          <w:sz w:val="28"/>
          <w:szCs w:val="28"/>
          <w:lang w:val="kk-KZ"/>
        </w:rPr>
        <w:t>, «R-STYLE.KZ»</w:t>
      </w:r>
      <w:r>
        <w:rPr>
          <w:sz w:val="28"/>
          <w:szCs w:val="28"/>
          <w:lang w:val="kk-KZ"/>
        </w:rPr>
        <w:t xml:space="preserve"> ЖШС</w:t>
      </w:r>
      <w:r w:rsidRPr="008D6ADC">
        <w:rPr>
          <w:sz w:val="28"/>
          <w:szCs w:val="28"/>
          <w:lang w:val="kk-KZ"/>
        </w:rPr>
        <w:t>, «Казгеопортал»</w:t>
      </w:r>
      <w:r>
        <w:rPr>
          <w:sz w:val="28"/>
          <w:szCs w:val="28"/>
          <w:lang w:val="kk-KZ"/>
        </w:rPr>
        <w:t xml:space="preserve"> ЖШС</w:t>
      </w:r>
      <w:r w:rsidRPr="008D6ADC">
        <w:rPr>
          <w:sz w:val="28"/>
          <w:szCs w:val="28"/>
          <w:lang w:val="kk-KZ"/>
        </w:rPr>
        <w:t>, «K ART PRO»</w:t>
      </w:r>
      <w:r>
        <w:rPr>
          <w:sz w:val="28"/>
          <w:szCs w:val="28"/>
          <w:lang w:val="kk-KZ"/>
        </w:rPr>
        <w:t xml:space="preserve"> ЖШС</w:t>
      </w:r>
      <w:r w:rsidRPr="008D6ADC">
        <w:rPr>
          <w:sz w:val="28"/>
          <w:szCs w:val="28"/>
          <w:lang w:val="kk-KZ"/>
        </w:rPr>
        <w:t>, «ATG-Alatau Tech Group/АТГ - Алатау Тех Групп»</w:t>
      </w:r>
      <w:r>
        <w:rPr>
          <w:sz w:val="28"/>
          <w:szCs w:val="28"/>
          <w:lang w:val="kk-KZ"/>
        </w:rPr>
        <w:t xml:space="preserve"> ЖШС</w:t>
      </w:r>
      <w:r w:rsidRPr="008D6ADC">
        <w:rPr>
          <w:sz w:val="28"/>
          <w:szCs w:val="28"/>
          <w:lang w:val="kk-KZ"/>
        </w:rPr>
        <w:t xml:space="preserve">, </w:t>
      </w:r>
      <w:r>
        <w:rPr>
          <w:sz w:val="28"/>
          <w:szCs w:val="28"/>
          <w:lang w:val="kk-KZ"/>
        </w:rPr>
        <w:t>басқалар</w:t>
      </w:r>
      <w:r w:rsidRPr="008D6ADC">
        <w:rPr>
          <w:sz w:val="28"/>
          <w:szCs w:val="28"/>
          <w:lang w:val="kk-KZ"/>
        </w:rPr>
        <w:t>)</w:t>
      </w:r>
      <w:r w:rsidRPr="005B565C">
        <w:rPr>
          <w:sz w:val="28"/>
          <w:szCs w:val="28"/>
          <w:lang w:val="kk-KZ"/>
        </w:rPr>
        <w:t>.</w:t>
      </w:r>
    </w:p>
    <w:p w:rsidR="002D7CC6" w:rsidRPr="005351C2" w:rsidRDefault="002D7CC6" w:rsidP="002D7CC6">
      <w:pPr>
        <w:pStyle w:val="a9"/>
        <w:ind w:left="0" w:firstLine="709"/>
        <w:jc w:val="both"/>
        <w:rPr>
          <w:sz w:val="28"/>
          <w:szCs w:val="28"/>
          <w:lang w:val="kk-KZ"/>
        </w:rPr>
      </w:pPr>
      <w:r w:rsidRPr="005351C2">
        <w:rPr>
          <w:sz w:val="28"/>
          <w:szCs w:val="28"/>
          <w:lang w:val="kk-KZ"/>
        </w:rPr>
        <w:t xml:space="preserve">Көрсеткіштерге қол жеткізу </w:t>
      </w:r>
      <w:r>
        <w:rPr>
          <w:sz w:val="28"/>
          <w:szCs w:val="28"/>
          <w:lang w:val="kk-KZ"/>
        </w:rPr>
        <w:t>мынадай</w:t>
      </w:r>
      <w:r w:rsidRPr="005351C2">
        <w:rPr>
          <w:sz w:val="28"/>
          <w:szCs w:val="28"/>
          <w:lang w:val="kk-KZ"/>
        </w:rPr>
        <w:t xml:space="preserve"> іс-шаралар шеңберінде жүзеге асырылды:</w:t>
      </w:r>
    </w:p>
    <w:p w:rsidR="002D7CC6" w:rsidRPr="006C56BC" w:rsidRDefault="00A56726" w:rsidP="002D7CC6">
      <w:pPr>
        <w:pStyle w:val="a9"/>
        <w:numPr>
          <w:ilvl w:val="0"/>
          <w:numId w:val="17"/>
        </w:numPr>
        <w:jc w:val="both"/>
        <w:rPr>
          <w:sz w:val="28"/>
          <w:szCs w:val="28"/>
          <w:lang w:val="kk-KZ"/>
        </w:rPr>
      </w:pPr>
      <w:r>
        <w:rPr>
          <w:i/>
          <w:sz w:val="28"/>
          <w:szCs w:val="28"/>
          <w:lang w:val="kk-KZ"/>
        </w:rPr>
        <w:t>т</w:t>
      </w:r>
      <w:r w:rsidR="002D7CC6" w:rsidRPr="00FA0341">
        <w:rPr>
          <w:i/>
          <w:sz w:val="28"/>
          <w:szCs w:val="28"/>
          <w:lang w:val="kk-KZ"/>
        </w:rPr>
        <w:t>ехнологиялық болжауды, инновацияларды дамытуды ақпараттық-талдамалық және консультациялық қолдауды жүргізу</w:t>
      </w:r>
      <w:r w:rsidR="002D7CC6">
        <w:rPr>
          <w:sz w:val="28"/>
          <w:szCs w:val="28"/>
          <w:lang w:val="kk-KZ"/>
        </w:rPr>
        <w:t xml:space="preserve"> </w:t>
      </w:r>
      <w:r w:rsidR="002D7CC6" w:rsidRPr="00FA0341">
        <w:rPr>
          <w:sz w:val="28"/>
          <w:szCs w:val="28"/>
          <w:lang w:val="kk-KZ"/>
        </w:rPr>
        <w:t>38</w:t>
      </w:r>
      <w:r w:rsidR="002D7CC6">
        <w:rPr>
          <w:sz w:val="28"/>
          <w:szCs w:val="28"/>
          <w:lang w:val="kk-KZ"/>
        </w:rPr>
        <w:t>,</w:t>
      </w:r>
      <w:r w:rsidR="002D7CC6" w:rsidRPr="00FA0341">
        <w:rPr>
          <w:sz w:val="28"/>
          <w:szCs w:val="28"/>
          <w:lang w:val="kk-KZ"/>
        </w:rPr>
        <w:t>1</w:t>
      </w:r>
      <w:r>
        <w:rPr>
          <w:sz w:val="28"/>
          <w:szCs w:val="28"/>
          <w:lang w:val="kk-KZ"/>
        </w:rPr>
        <w:t> млн.теңге</w:t>
      </w:r>
      <w:r w:rsidR="002D7CC6" w:rsidRPr="00FA0341">
        <w:rPr>
          <w:sz w:val="28"/>
          <w:szCs w:val="28"/>
          <w:lang w:val="kk-KZ"/>
        </w:rPr>
        <w:t xml:space="preserve"> немесе 99,2% игерілді</w:t>
      </w:r>
      <w:r>
        <w:rPr>
          <w:sz w:val="28"/>
          <w:szCs w:val="28"/>
          <w:lang w:val="kk-KZ"/>
        </w:rPr>
        <w:t xml:space="preserve"> жоспарға </w:t>
      </w:r>
      <w:r w:rsidRPr="00A56726">
        <w:rPr>
          <w:sz w:val="28"/>
          <w:szCs w:val="28"/>
          <w:lang w:val="kk-KZ"/>
        </w:rPr>
        <w:t>38,4</w:t>
      </w:r>
      <w:r>
        <w:rPr>
          <w:sz w:val="28"/>
          <w:szCs w:val="28"/>
          <w:lang w:val="kk-KZ"/>
        </w:rPr>
        <w:t> млн.теңге</w:t>
      </w:r>
      <w:r w:rsidR="002D7CC6">
        <w:rPr>
          <w:sz w:val="28"/>
          <w:szCs w:val="28"/>
          <w:lang w:val="kk-KZ"/>
        </w:rPr>
        <w:t>.</w:t>
      </w:r>
      <w:r w:rsidR="002D7CC6" w:rsidRPr="00FA0341">
        <w:rPr>
          <w:sz w:val="28"/>
          <w:szCs w:val="28"/>
          <w:lang w:val="kk-KZ"/>
        </w:rPr>
        <w:t xml:space="preserve"> </w:t>
      </w:r>
      <w:r w:rsidR="002D7CC6">
        <w:rPr>
          <w:sz w:val="28"/>
          <w:szCs w:val="28"/>
          <w:lang w:val="kk-KZ"/>
        </w:rPr>
        <w:t>Атқарылмағаны 0,3</w:t>
      </w:r>
      <w:r>
        <w:rPr>
          <w:sz w:val="28"/>
          <w:szCs w:val="28"/>
          <w:lang w:val="kk-KZ"/>
        </w:rPr>
        <w:t> млн.теңге</w:t>
      </w:r>
      <w:r w:rsidR="002D7CC6" w:rsidRPr="00FA0341">
        <w:rPr>
          <w:sz w:val="28"/>
          <w:szCs w:val="28"/>
          <w:lang w:val="kk-KZ"/>
        </w:rPr>
        <w:t xml:space="preserve"> -</w:t>
      </w:r>
      <w:r w:rsidR="002D7CC6">
        <w:rPr>
          <w:sz w:val="28"/>
          <w:szCs w:val="28"/>
          <w:lang w:val="kk-KZ"/>
        </w:rPr>
        <w:t xml:space="preserve"> </w:t>
      </w:r>
      <w:r w:rsidR="002D7CC6" w:rsidRPr="00FA0341">
        <w:rPr>
          <w:sz w:val="28"/>
          <w:szCs w:val="28"/>
          <w:lang w:val="kk-KZ"/>
        </w:rPr>
        <w:t xml:space="preserve">төлем нақты көрсетілген қызмет көлеміне төленді. </w:t>
      </w:r>
      <w:r w:rsidR="002D7CC6" w:rsidRPr="006C56BC">
        <w:rPr>
          <w:sz w:val="28"/>
          <w:szCs w:val="28"/>
          <w:lang w:val="kk-KZ"/>
        </w:rPr>
        <w:t>Технологиялық дамудың жол картасы шеңберінде жаңа материалдар саласында салаларда қосылған құны жоғары 2 перспективалық бағыт бойынша ұсынымдар бар есептер, перспективалы технологиялық шешімдердің тізбесі, жаңа материалдарды дамытуды қолдау шаралары бойынша ұсынымдар, мемлекеттік қолдау шараларын ұсыну, инвесторларды тарту және іс-шаралар жоспарының өзге де іс-шаралары бөлігінде Жол картасының мониторингі бойынша ұсынымдар дайындалды; жаңа материалдарды дамыту саласындағы стандарттар мен сатып алу саясатын іске асыру тетіктерін қамтитын ұсынымдар. Жаңа материалдарды дамыту бойынша 2 дөңгелек үстел өткізілді.</w:t>
      </w:r>
    </w:p>
    <w:p w:rsidR="002D7CC6" w:rsidRPr="00AD79B4" w:rsidRDefault="002D7CC6" w:rsidP="004A2490">
      <w:pPr>
        <w:pStyle w:val="a9"/>
        <w:ind w:left="0" w:firstLine="709"/>
        <w:jc w:val="both"/>
        <w:rPr>
          <w:rFonts w:eastAsia="SimSun"/>
          <w:sz w:val="28"/>
          <w:szCs w:val="28"/>
          <w:lang w:val="kk-KZ"/>
        </w:rPr>
      </w:pPr>
      <w:r w:rsidRPr="00AD79B4">
        <w:rPr>
          <w:sz w:val="28"/>
          <w:szCs w:val="28"/>
          <w:lang w:val="kk-KZ"/>
        </w:rPr>
        <w:t>Инновацияларды дамыту саласындағы көрсеткіштердің, жобалардың, кәсіпорындардың, технологиялардың, консультанттардың, өзге де талдамалық және статистикалық ақпараттың тізілімі өзектілендірілді (analytics.natd.gov.kz);</w:t>
      </w:r>
    </w:p>
    <w:p w:rsidR="002D7CC6" w:rsidRPr="00DC1703" w:rsidRDefault="002D7CC6" w:rsidP="002D7CC6">
      <w:pPr>
        <w:pStyle w:val="a9"/>
        <w:numPr>
          <w:ilvl w:val="0"/>
          <w:numId w:val="17"/>
        </w:numPr>
        <w:jc w:val="both"/>
        <w:rPr>
          <w:rFonts w:eastAsia="SimSun"/>
          <w:sz w:val="28"/>
          <w:szCs w:val="28"/>
          <w:lang w:val="kk-KZ"/>
        </w:rPr>
      </w:pPr>
      <w:r w:rsidRPr="00DC1703">
        <w:rPr>
          <w:rFonts w:eastAsia="SimSun"/>
          <w:i/>
          <w:sz w:val="28"/>
          <w:szCs w:val="28"/>
          <w:lang w:val="kk-KZ"/>
        </w:rPr>
        <w:t>Ұлттық инновациялар конкурсын өткізу</w:t>
      </w:r>
      <w:r w:rsidRPr="00DC1703">
        <w:rPr>
          <w:rFonts w:eastAsia="SimSun"/>
          <w:sz w:val="28"/>
          <w:szCs w:val="28"/>
          <w:lang w:val="kk-KZ"/>
        </w:rPr>
        <w:t xml:space="preserve"> 48,9</w:t>
      </w:r>
      <w:r w:rsidR="00A56726">
        <w:rPr>
          <w:rFonts w:eastAsia="SimSun"/>
          <w:sz w:val="28"/>
          <w:szCs w:val="28"/>
          <w:lang w:val="kk-KZ"/>
        </w:rPr>
        <w:t> млн.теңге</w:t>
      </w:r>
      <w:r w:rsidRPr="00DC1703">
        <w:rPr>
          <w:rFonts w:eastAsia="SimSun"/>
          <w:sz w:val="28"/>
          <w:szCs w:val="28"/>
          <w:lang w:val="kk-KZ"/>
        </w:rPr>
        <w:t xml:space="preserve"> немесе 100% игерілді. Байқау</w:t>
      </w:r>
      <w:r>
        <w:rPr>
          <w:rFonts w:eastAsia="SimSun"/>
          <w:sz w:val="28"/>
          <w:szCs w:val="28"/>
          <w:lang w:val="kk-KZ"/>
        </w:rPr>
        <w:t xml:space="preserve"> 5 номинация бойынша өткізілді: «О</w:t>
      </w:r>
      <w:r w:rsidRPr="00DC1703">
        <w:rPr>
          <w:rFonts w:eastAsia="SimSun"/>
          <w:sz w:val="28"/>
          <w:szCs w:val="28"/>
          <w:lang w:val="kk-KZ"/>
        </w:rPr>
        <w:t>қушылар арасындағы үздік инновациялық жоба</w:t>
      </w:r>
      <w:r>
        <w:rPr>
          <w:rFonts w:eastAsia="SimSun"/>
          <w:sz w:val="28"/>
          <w:szCs w:val="28"/>
          <w:lang w:val="kk-KZ"/>
        </w:rPr>
        <w:t>», «Студенттер арасындағы ү</w:t>
      </w:r>
      <w:r w:rsidRPr="00DC1703">
        <w:rPr>
          <w:rFonts w:eastAsia="SimSun"/>
          <w:sz w:val="28"/>
          <w:szCs w:val="28"/>
          <w:lang w:val="kk-KZ"/>
        </w:rPr>
        <w:t>здік инновациялық жоба</w:t>
      </w:r>
      <w:r>
        <w:rPr>
          <w:rFonts w:eastAsia="SimSun"/>
          <w:sz w:val="28"/>
          <w:szCs w:val="28"/>
          <w:lang w:val="kk-KZ"/>
        </w:rPr>
        <w:t>»</w:t>
      </w:r>
      <w:r w:rsidRPr="00DC1703">
        <w:rPr>
          <w:rFonts w:eastAsia="SimSun"/>
          <w:sz w:val="28"/>
          <w:szCs w:val="28"/>
          <w:lang w:val="kk-KZ"/>
        </w:rPr>
        <w:t>,</w:t>
      </w:r>
      <w:r>
        <w:rPr>
          <w:rFonts w:eastAsia="SimSun"/>
          <w:sz w:val="28"/>
          <w:szCs w:val="28"/>
          <w:lang w:val="kk-KZ"/>
        </w:rPr>
        <w:t xml:space="preserve"> «С</w:t>
      </w:r>
      <w:r w:rsidRPr="00DC1703">
        <w:rPr>
          <w:rFonts w:eastAsia="SimSun"/>
          <w:sz w:val="28"/>
          <w:szCs w:val="28"/>
          <w:lang w:val="kk-KZ"/>
        </w:rPr>
        <w:t xml:space="preserve">тартаптар арасындағы </w:t>
      </w:r>
      <w:r>
        <w:rPr>
          <w:rFonts w:eastAsia="SimSun"/>
          <w:sz w:val="28"/>
          <w:szCs w:val="28"/>
          <w:lang w:val="kk-KZ"/>
        </w:rPr>
        <w:t>ү</w:t>
      </w:r>
      <w:r w:rsidRPr="00DC1703">
        <w:rPr>
          <w:rFonts w:eastAsia="SimSun"/>
          <w:sz w:val="28"/>
          <w:szCs w:val="28"/>
          <w:lang w:val="kk-KZ"/>
        </w:rPr>
        <w:t>здік инновациялық жоба</w:t>
      </w:r>
      <w:r>
        <w:rPr>
          <w:rFonts w:eastAsia="SimSun"/>
          <w:sz w:val="28"/>
          <w:szCs w:val="28"/>
          <w:lang w:val="kk-KZ"/>
        </w:rPr>
        <w:t>»</w:t>
      </w:r>
      <w:r w:rsidRPr="00DC1703">
        <w:rPr>
          <w:rFonts w:eastAsia="SimSun"/>
          <w:sz w:val="28"/>
          <w:szCs w:val="28"/>
          <w:lang w:val="kk-KZ"/>
        </w:rPr>
        <w:t xml:space="preserve">, журналистер арасындағы Инновациялық тақырып бойынша үздік материал </w:t>
      </w:r>
      <w:r>
        <w:rPr>
          <w:rFonts w:eastAsia="SimSun"/>
          <w:sz w:val="28"/>
          <w:szCs w:val="28"/>
          <w:lang w:val="kk-KZ"/>
        </w:rPr>
        <w:t>номинациясы және «Е</w:t>
      </w:r>
      <w:r w:rsidRPr="00DC1703">
        <w:rPr>
          <w:rFonts w:eastAsia="SimSun"/>
          <w:sz w:val="28"/>
          <w:szCs w:val="28"/>
          <w:lang w:val="kk-KZ"/>
        </w:rPr>
        <w:t>ң инновациялық-белсенді аймақ</w:t>
      </w:r>
      <w:r>
        <w:rPr>
          <w:rFonts w:eastAsia="SimSun"/>
          <w:sz w:val="28"/>
          <w:szCs w:val="28"/>
          <w:lang w:val="kk-KZ"/>
        </w:rPr>
        <w:t>»</w:t>
      </w:r>
      <w:r w:rsidRPr="00DC1703">
        <w:rPr>
          <w:rFonts w:eastAsia="SimSun"/>
          <w:sz w:val="28"/>
          <w:szCs w:val="28"/>
          <w:lang w:val="kk-KZ"/>
        </w:rPr>
        <w:t>. Конкурсқа қатысуға еліміздің барлық аймақтарынан 413 өтінім келіп түс</w:t>
      </w:r>
      <w:r>
        <w:rPr>
          <w:rFonts w:eastAsia="SimSun"/>
          <w:sz w:val="28"/>
          <w:szCs w:val="28"/>
          <w:lang w:val="kk-KZ"/>
        </w:rPr>
        <w:t>ті</w:t>
      </w:r>
      <w:r w:rsidRPr="00DC1703">
        <w:rPr>
          <w:rFonts w:eastAsia="SimSun"/>
          <w:sz w:val="28"/>
          <w:szCs w:val="28"/>
          <w:lang w:val="kk-KZ"/>
        </w:rPr>
        <w:t>;</w:t>
      </w:r>
    </w:p>
    <w:p w:rsidR="002D7CC6" w:rsidRPr="007858C4" w:rsidRDefault="002D7CC6" w:rsidP="002D7CC6">
      <w:pPr>
        <w:pStyle w:val="a9"/>
        <w:numPr>
          <w:ilvl w:val="0"/>
          <w:numId w:val="17"/>
        </w:numPr>
        <w:jc w:val="both"/>
        <w:rPr>
          <w:rFonts w:eastAsia="SimSun"/>
          <w:sz w:val="28"/>
          <w:szCs w:val="28"/>
          <w:lang w:val="kk-KZ"/>
        </w:rPr>
      </w:pPr>
      <w:r w:rsidRPr="007858C4">
        <w:rPr>
          <w:rFonts w:eastAsia="SimSun"/>
          <w:i/>
          <w:sz w:val="28"/>
          <w:szCs w:val="28"/>
          <w:lang w:val="kk-KZ"/>
        </w:rPr>
        <w:t>инновациялық қызметті танымал ету және жарықтандыру</w:t>
      </w:r>
      <w:r w:rsidRPr="007858C4">
        <w:rPr>
          <w:rFonts w:eastAsia="SimSun"/>
          <w:sz w:val="28"/>
          <w:szCs w:val="28"/>
          <w:lang w:val="kk-KZ"/>
        </w:rPr>
        <w:t xml:space="preserve"> </w:t>
      </w:r>
      <w:r>
        <w:rPr>
          <w:rFonts w:eastAsia="SimSun"/>
          <w:sz w:val="28"/>
          <w:szCs w:val="28"/>
          <w:lang w:val="kk-KZ"/>
        </w:rPr>
        <w:br/>
      </w:r>
      <w:r w:rsidRPr="007858C4">
        <w:rPr>
          <w:rFonts w:eastAsia="SimSun"/>
          <w:sz w:val="28"/>
          <w:szCs w:val="28"/>
          <w:lang w:val="kk-KZ"/>
        </w:rPr>
        <w:t>147</w:t>
      </w:r>
      <w:r>
        <w:rPr>
          <w:rFonts w:eastAsia="SimSun"/>
          <w:sz w:val="28"/>
          <w:szCs w:val="28"/>
          <w:lang w:val="kk-KZ"/>
        </w:rPr>
        <w:t>,</w:t>
      </w:r>
      <w:r w:rsidRPr="007858C4">
        <w:rPr>
          <w:rFonts w:eastAsia="SimSun"/>
          <w:sz w:val="28"/>
          <w:szCs w:val="28"/>
          <w:lang w:val="kk-KZ"/>
        </w:rPr>
        <w:t>5</w:t>
      </w:r>
      <w:r w:rsidR="00A56726">
        <w:rPr>
          <w:rFonts w:eastAsia="SimSun"/>
          <w:sz w:val="28"/>
          <w:szCs w:val="28"/>
          <w:lang w:val="kk-KZ"/>
        </w:rPr>
        <w:t> млн.теңге</w:t>
      </w:r>
      <w:r w:rsidRPr="007858C4">
        <w:rPr>
          <w:rFonts w:eastAsia="SimSun"/>
          <w:sz w:val="28"/>
          <w:szCs w:val="28"/>
          <w:lang w:val="kk-KZ"/>
        </w:rPr>
        <w:t xml:space="preserve"> немесе 100% игерілді. Инновациялық гранттар беру ережелері туралы бейнеролик іске қосылды. Әлеуетті өтінім берушілер арасында 3</w:t>
      </w:r>
      <w:r w:rsidR="00310B6E">
        <w:rPr>
          <w:rFonts w:eastAsia="SimSun"/>
          <w:sz w:val="28"/>
          <w:szCs w:val="28"/>
          <w:lang w:val="kk-KZ"/>
        </w:rPr>
        <w:t> </w:t>
      </w:r>
      <w:r w:rsidRPr="007858C4">
        <w:rPr>
          <w:rFonts w:eastAsia="SimSun"/>
          <w:sz w:val="28"/>
          <w:szCs w:val="28"/>
          <w:lang w:val="kk-KZ"/>
        </w:rPr>
        <w:t>000 буклет, 10 материал</w:t>
      </w:r>
      <w:r>
        <w:rPr>
          <w:rFonts w:eastAsia="SimSun"/>
          <w:sz w:val="28"/>
          <w:szCs w:val="28"/>
          <w:lang w:val="kk-KZ"/>
        </w:rPr>
        <w:t>дан тұратын «</w:t>
      </w:r>
      <w:r w:rsidRPr="007858C4">
        <w:rPr>
          <w:rFonts w:eastAsia="SimSun"/>
          <w:sz w:val="28"/>
          <w:szCs w:val="28"/>
          <w:lang w:val="kk-KZ"/>
        </w:rPr>
        <w:t>Inform</w:t>
      </w:r>
      <w:r>
        <w:rPr>
          <w:rFonts w:eastAsia="SimSun"/>
          <w:sz w:val="28"/>
          <w:szCs w:val="28"/>
          <w:lang w:val="kk-KZ"/>
        </w:rPr>
        <w:t xml:space="preserve">БЮРО»-ға </w:t>
      </w:r>
      <w:r w:rsidRPr="007858C4">
        <w:rPr>
          <w:rFonts w:eastAsia="SimSun"/>
          <w:sz w:val="28"/>
          <w:szCs w:val="28"/>
          <w:lang w:val="kk-KZ"/>
        </w:rPr>
        <w:t>цикл таратылды. Әлеуметтік инновациядағы сәтті оқиғалар туралы 10 бейнеролик жарнамасы жүргізілді. Астана қаласында Qazaqstan Technology Forum тақырыбы бойынша XIII Инновациялық Конгресс және 1</w:t>
      </w:r>
      <w:r w:rsidR="00310B6E">
        <w:rPr>
          <w:rFonts w:eastAsia="SimSun"/>
          <w:sz w:val="28"/>
          <w:szCs w:val="28"/>
          <w:lang w:val="kk-KZ"/>
        </w:rPr>
        <w:t> </w:t>
      </w:r>
      <w:r w:rsidRPr="007858C4">
        <w:rPr>
          <w:rFonts w:eastAsia="SimSun"/>
          <w:sz w:val="28"/>
          <w:szCs w:val="28"/>
          <w:lang w:val="kk-KZ"/>
        </w:rPr>
        <w:t xml:space="preserve">000-нан астам сарапшылар, кәсіпкерлер мен инноваторлар, мемлекеттік органдар өкілдері және т. б. қатысуымен инновациялық жобалар көрмесі өтті. Алдыңғы </w:t>
      </w:r>
      <w:r w:rsidRPr="007858C4">
        <w:rPr>
          <w:rFonts w:eastAsia="SimSun"/>
          <w:sz w:val="28"/>
          <w:szCs w:val="28"/>
          <w:lang w:val="kk-KZ"/>
        </w:rPr>
        <w:lastRenderedPageBreak/>
        <w:t>қатарлы технологиялар, технологияларды енгізудің табысты тәсілдері, негізгі шетелдік спикерлерді тарта отырып, стартаперлер жобаларын дамыту және нарыққа шығару туралы 4 мастер-класс ұйымдастырылды;</w:t>
      </w:r>
    </w:p>
    <w:p w:rsidR="002D7CC6" w:rsidRPr="00AD6D97" w:rsidRDefault="002D7CC6" w:rsidP="002D7CC6">
      <w:pPr>
        <w:pStyle w:val="a9"/>
        <w:numPr>
          <w:ilvl w:val="0"/>
          <w:numId w:val="17"/>
        </w:numPr>
        <w:jc w:val="both"/>
        <w:rPr>
          <w:rFonts w:eastAsia="SimSun"/>
          <w:sz w:val="28"/>
          <w:szCs w:val="28"/>
          <w:lang w:val="kk-KZ"/>
        </w:rPr>
      </w:pPr>
      <w:r w:rsidRPr="00AD6D97">
        <w:rPr>
          <w:rFonts w:eastAsia="SimSun"/>
          <w:i/>
          <w:sz w:val="28"/>
          <w:szCs w:val="28"/>
          <w:lang w:val="kk-KZ"/>
        </w:rPr>
        <w:t>инновациялық гранттар беру (жұмыс істеп тұрған кәсіпорындарды технологиялық дамытуға, салаларды технологиялық дамытуға, технологияларды коммерцияландыруға)</w:t>
      </w:r>
      <w:r w:rsidRPr="00AD6D97">
        <w:rPr>
          <w:rFonts w:eastAsia="SimSun"/>
          <w:sz w:val="28"/>
          <w:szCs w:val="28"/>
          <w:lang w:val="kk-KZ"/>
        </w:rPr>
        <w:t xml:space="preserve"> 414,9</w:t>
      </w:r>
      <w:r w:rsidR="00A56726">
        <w:rPr>
          <w:rFonts w:eastAsia="SimSun"/>
          <w:sz w:val="28"/>
          <w:szCs w:val="28"/>
          <w:lang w:val="kk-KZ"/>
        </w:rPr>
        <w:t> млн.теңге</w:t>
      </w:r>
      <w:r w:rsidRPr="00AD6D97">
        <w:rPr>
          <w:rFonts w:eastAsia="SimSun"/>
          <w:sz w:val="28"/>
          <w:szCs w:val="28"/>
          <w:lang w:val="kk-KZ"/>
        </w:rPr>
        <w:t xml:space="preserve"> немесе 415,2</w:t>
      </w:r>
      <w:r w:rsidR="00A56726">
        <w:rPr>
          <w:rFonts w:eastAsia="SimSun"/>
          <w:sz w:val="28"/>
          <w:szCs w:val="28"/>
          <w:lang w:val="kk-KZ"/>
        </w:rPr>
        <w:t> млн.теңге</w:t>
      </w:r>
      <w:r w:rsidRPr="00AD6D97">
        <w:rPr>
          <w:rFonts w:eastAsia="SimSun"/>
          <w:sz w:val="28"/>
          <w:szCs w:val="28"/>
          <w:lang w:val="kk-KZ"/>
        </w:rPr>
        <w:t xml:space="preserve"> сомасында жоспарға 99,9% игерілді</w:t>
      </w:r>
      <w:r>
        <w:rPr>
          <w:rFonts w:eastAsia="SimSun"/>
          <w:sz w:val="28"/>
          <w:szCs w:val="28"/>
          <w:lang w:val="kk-KZ"/>
        </w:rPr>
        <w:t>.</w:t>
      </w:r>
      <w:r w:rsidRPr="00AD6D97">
        <w:rPr>
          <w:rFonts w:eastAsia="SimSun"/>
          <w:sz w:val="28"/>
          <w:szCs w:val="28"/>
          <w:lang w:val="kk-KZ"/>
        </w:rPr>
        <w:t xml:space="preserve"> 214 өтінімнің ішінде жалпы сомасы 4,3 млрд. теңгеге 15 жоба бойынша шартқа қол қойылды. </w:t>
      </w:r>
      <w:r>
        <w:rPr>
          <w:rFonts w:eastAsia="SimSun"/>
          <w:sz w:val="28"/>
          <w:szCs w:val="28"/>
          <w:lang w:val="kk-KZ"/>
        </w:rPr>
        <w:t xml:space="preserve">Бұдан басқа, </w:t>
      </w:r>
      <w:r w:rsidRPr="00AD6D97">
        <w:rPr>
          <w:rFonts w:eastAsia="SimSun"/>
          <w:sz w:val="28"/>
          <w:szCs w:val="28"/>
          <w:lang w:val="kk-KZ"/>
        </w:rPr>
        <w:t>2017 жылы жалпы сомасы 348</w:t>
      </w:r>
      <w:r w:rsidR="00A56726">
        <w:rPr>
          <w:rFonts w:eastAsia="SimSun"/>
          <w:sz w:val="28"/>
          <w:szCs w:val="28"/>
          <w:lang w:val="kk-KZ"/>
        </w:rPr>
        <w:t> млн.теңге</w:t>
      </w:r>
      <w:r w:rsidRPr="00AD6D97">
        <w:rPr>
          <w:rFonts w:eastAsia="SimSun"/>
          <w:sz w:val="28"/>
          <w:szCs w:val="28"/>
          <w:lang w:val="kk-KZ"/>
        </w:rPr>
        <w:t>ге гранттар беру туралы түскен өтінімдер бойынша 3 шарт жасалды;</w:t>
      </w:r>
    </w:p>
    <w:p w:rsidR="002D7CC6" w:rsidRPr="0089061D" w:rsidRDefault="002D7CC6" w:rsidP="002D7CC6">
      <w:pPr>
        <w:pStyle w:val="a9"/>
        <w:numPr>
          <w:ilvl w:val="0"/>
          <w:numId w:val="17"/>
        </w:numPr>
        <w:jc w:val="both"/>
        <w:rPr>
          <w:rFonts w:eastAsia="SimSun"/>
          <w:sz w:val="28"/>
          <w:szCs w:val="28"/>
          <w:lang w:val="kk-KZ"/>
        </w:rPr>
      </w:pPr>
      <w:r w:rsidRPr="0089061D">
        <w:rPr>
          <w:rFonts w:eastAsia="SimSun"/>
          <w:i/>
          <w:sz w:val="28"/>
          <w:szCs w:val="28"/>
          <w:lang w:val="kk-KZ"/>
        </w:rPr>
        <w:t xml:space="preserve">ұлттық инновациялық жүйе субъектілерінің мониторингі және үйлестіру. </w:t>
      </w:r>
      <w:r w:rsidRPr="0089061D">
        <w:rPr>
          <w:rFonts w:eastAsia="SimSun"/>
          <w:sz w:val="28"/>
          <w:szCs w:val="28"/>
          <w:lang w:val="kk-KZ"/>
        </w:rPr>
        <w:t>Қазақстан Республикасы Білім және ғылым министрлігі мен Дүниежүзілік Банктің «Өнімді инновацияларды ынталандыру» жобасы шеңберінде үздік әлемдік тәжірибе негізінде ҰИЖ элементтері мен қатысушыларының тиімділігін үйлестіру және бағалау жөніндегі жұмысты күшейту үшін инновациялық обсерваторияны құру мәселесі пысықталуда;</w:t>
      </w:r>
    </w:p>
    <w:p w:rsidR="0089061D" w:rsidRPr="0089061D" w:rsidRDefault="002D7CC6" w:rsidP="00A56726">
      <w:pPr>
        <w:pStyle w:val="a9"/>
        <w:numPr>
          <w:ilvl w:val="0"/>
          <w:numId w:val="17"/>
        </w:numPr>
        <w:jc w:val="both"/>
        <w:rPr>
          <w:sz w:val="28"/>
          <w:szCs w:val="28"/>
          <w:lang w:val="kk-KZ"/>
        </w:rPr>
      </w:pPr>
      <w:r w:rsidRPr="00A56726">
        <w:rPr>
          <w:rFonts w:eastAsia="SimSun"/>
          <w:i/>
          <w:sz w:val="28"/>
          <w:szCs w:val="28"/>
          <w:lang w:val="kk-KZ"/>
        </w:rPr>
        <w:t>«Инновациялық технологиялар паркі» дербес кластерлік қорының жұмыс істеуі және дамуы бойынша қызметтер</w:t>
      </w:r>
      <w:r w:rsidRPr="0089061D">
        <w:rPr>
          <w:rFonts w:eastAsia="SimSun"/>
          <w:sz w:val="28"/>
          <w:szCs w:val="28"/>
          <w:lang w:val="kk-KZ"/>
        </w:rPr>
        <w:t xml:space="preserve"> 442,2</w:t>
      </w:r>
      <w:r w:rsidR="00A56726">
        <w:rPr>
          <w:rFonts w:eastAsia="SimSun"/>
          <w:sz w:val="28"/>
          <w:szCs w:val="28"/>
          <w:lang w:val="kk-KZ"/>
        </w:rPr>
        <w:t> млн.теңге</w:t>
      </w:r>
      <w:r w:rsidRPr="0089061D">
        <w:rPr>
          <w:rFonts w:eastAsia="SimSun"/>
          <w:sz w:val="28"/>
          <w:szCs w:val="28"/>
          <w:lang w:val="kk-KZ"/>
        </w:rPr>
        <w:t xml:space="preserve"> немесе 100% игерілді. 2019 жылғы 1 қаңтардағы инновациялық кластердің қатысушылары 265 ұйым болып табылады. Алматы қаласының IT-кварталында құрылған алаңдар 100%-</w:t>
      </w:r>
      <w:r w:rsidR="00310B6E">
        <w:rPr>
          <w:rFonts w:eastAsia="SimSun"/>
          <w:sz w:val="28"/>
          <w:szCs w:val="28"/>
          <w:lang w:val="kk-KZ"/>
        </w:rPr>
        <w:t>ке</w:t>
      </w:r>
      <w:r w:rsidRPr="0089061D">
        <w:rPr>
          <w:rFonts w:eastAsia="SimSun"/>
          <w:sz w:val="28"/>
          <w:szCs w:val="28"/>
          <w:lang w:val="kk-KZ"/>
        </w:rPr>
        <w:t xml:space="preserve"> толтырылған. ТҰК-мен «ИТП» АКФ 4 бірлескен зертханасы, 50-ден астам компания, 50-ге жуық стартап орналасқан. Жер қойнауын пайдаланушылар жылдық жиынтық табыстың 1% аудару бойынша өз міндеттемелерін орындау шеңберінде «АТП» АҚ-мен 3 млрд. теңге сомасына 32 шарт жасасты; 2,1 млрд. теңге сомасына 29 жоба қаржыландырылды;</w:t>
      </w:r>
    </w:p>
    <w:p w:rsidR="002D7CC6" w:rsidRPr="0089061D" w:rsidRDefault="002D7CC6" w:rsidP="00A56726">
      <w:pPr>
        <w:pStyle w:val="a9"/>
        <w:numPr>
          <w:ilvl w:val="0"/>
          <w:numId w:val="17"/>
        </w:numPr>
        <w:jc w:val="both"/>
        <w:rPr>
          <w:sz w:val="28"/>
          <w:szCs w:val="28"/>
          <w:lang w:val="kk-KZ"/>
        </w:rPr>
      </w:pPr>
      <w:r w:rsidRPr="0089061D">
        <w:rPr>
          <w:i/>
          <w:sz w:val="28"/>
          <w:szCs w:val="28"/>
          <w:lang w:val="kk-KZ"/>
        </w:rPr>
        <w:t>Назарбаев Университетінің бизнес кампусының Астана инфрақұрылымын дамыту</w:t>
      </w:r>
      <w:r w:rsidRPr="0089061D">
        <w:rPr>
          <w:sz w:val="28"/>
          <w:szCs w:val="28"/>
          <w:lang w:val="kk-KZ"/>
        </w:rPr>
        <w:t xml:space="preserve"> 857</w:t>
      </w:r>
      <w:r w:rsidR="00A56726">
        <w:rPr>
          <w:sz w:val="28"/>
          <w:szCs w:val="28"/>
          <w:lang w:val="kk-KZ"/>
        </w:rPr>
        <w:t> млн.теңге</w:t>
      </w:r>
      <w:r w:rsidRPr="0089061D">
        <w:rPr>
          <w:sz w:val="28"/>
          <w:szCs w:val="28"/>
          <w:lang w:val="kk-KZ"/>
        </w:rPr>
        <w:t xml:space="preserve"> немесе 100% игерілді. Жалпы ауданы 8</w:t>
      </w:r>
      <w:r w:rsidR="00794B9A">
        <w:rPr>
          <w:sz w:val="28"/>
          <w:szCs w:val="28"/>
          <w:lang w:val="kk-KZ"/>
        </w:rPr>
        <w:t> </w:t>
      </w:r>
      <w:r w:rsidRPr="0089061D">
        <w:rPr>
          <w:sz w:val="28"/>
          <w:szCs w:val="28"/>
          <w:lang w:val="kk-KZ"/>
        </w:rPr>
        <w:t>676,37 ш.м. 117 ғылыми-зерттеу, оқу, сондай-ақ инженерлік зертханалар көзделген С4 зертханалық кешені пайдалануға берілді. НУ және №2 индустриялық парк аумағында «Астана-Технополис» АЭА құрылды. Пилоттық Технопарктің барлық қол жетімді алаңдары іске қосылған, оның резиденттерінің жалпы саны 16 компанияны құрайды, оның ішінде 5 АЭА қатысушысы мәртебесін алды;</w:t>
      </w:r>
    </w:p>
    <w:p w:rsidR="002D7CC6" w:rsidRPr="0089061D" w:rsidRDefault="002D7CC6" w:rsidP="002D7CC6">
      <w:pPr>
        <w:pStyle w:val="a9"/>
        <w:numPr>
          <w:ilvl w:val="0"/>
          <w:numId w:val="17"/>
        </w:numPr>
        <w:jc w:val="both"/>
        <w:rPr>
          <w:sz w:val="28"/>
          <w:szCs w:val="28"/>
        </w:rPr>
      </w:pPr>
      <w:r w:rsidRPr="0089061D">
        <w:rPr>
          <w:i/>
          <w:sz w:val="28"/>
          <w:szCs w:val="28"/>
          <w:lang w:val="kk-KZ"/>
        </w:rPr>
        <w:t>Қазақстан Республикасының индустриялық-инновациялық даму субъектілерін ғылым мен техниканың шетелдік жетістіктері, озық технологиялар мен арнайы материалдар негізінде өндірістер туралы салааралық ақпаратпен қамтамасыз ету жөніндегі жұмысты ұйымдастыру</w:t>
      </w:r>
      <w:r w:rsidRPr="0089061D">
        <w:rPr>
          <w:sz w:val="28"/>
          <w:szCs w:val="28"/>
          <w:lang w:val="kk-KZ"/>
        </w:rPr>
        <w:t xml:space="preserve"> 130,5</w:t>
      </w:r>
      <w:r w:rsidR="00A56726">
        <w:rPr>
          <w:sz w:val="28"/>
          <w:szCs w:val="28"/>
          <w:lang w:val="kk-KZ"/>
        </w:rPr>
        <w:t> млн.теңге</w:t>
      </w:r>
      <w:r w:rsidRPr="0089061D">
        <w:rPr>
          <w:sz w:val="28"/>
          <w:szCs w:val="28"/>
          <w:lang w:val="kk-KZ"/>
        </w:rPr>
        <w:t xml:space="preserve"> немесе 100% игерілді. Экономикалық тиімділігі 138 млн. АҚШ долларын (51,1 млрд.теңге) құрады, бұл 2017 жылғы деңгейден (11,8 млн. </w:t>
      </w:r>
      <w:r w:rsidRPr="0089061D">
        <w:rPr>
          <w:sz w:val="28"/>
          <w:szCs w:val="28"/>
        </w:rPr>
        <w:t>АҚШ долл.) 12 есе;</w:t>
      </w:r>
    </w:p>
    <w:p w:rsidR="002D7CC6" w:rsidRPr="0089061D" w:rsidRDefault="002D7CC6" w:rsidP="002D7CC6">
      <w:pPr>
        <w:pStyle w:val="a9"/>
        <w:numPr>
          <w:ilvl w:val="0"/>
          <w:numId w:val="17"/>
        </w:numPr>
        <w:jc w:val="both"/>
        <w:rPr>
          <w:sz w:val="28"/>
          <w:szCs w:val="28"/>
        </w:rPr>
      </w:pPr>
      <w:r w:rsidRPr="0089061D">
        <w:rPr>
          <w:i/>
          <w:sz w:val="28"/>
          <w:szCs w:val="28"/>
        </w:rPr>
        <w:t>ғарыштық байланыс, ЖҚЗ, навигация жүйелерін құру және дамыту және олардың өнімдері мен қызметтерін пайдалануды кеңейту</w:t>
      </w:r>
      <w:r w:rsidRPr="0089061D">
        <w:rPr>
          <w:sz w:val="28"/>
          <w:szCs w:val="28"/>
        </w:rPr>
        <w:t xml:space="preserve"> </w:t>
      </w:r>
      <w:r w:rsidRPr="0089061D">
        <w:rPr>
          <w:sz w:val="28"/>
          <w:szCs w:val="28"/>
          <w:lang w:val="kk-KZ"/>
        </w:rPr>
        <w:br/>
      </w:r>
      <w:r w:rsidRPr="0089061D">
        <w:rPr>
          <w:sz w:val="28"/>
          <w:szCs w:val="28"/>
        </w:rPr>
        <w:t>5</w:t>
      </w:r>
      <w:r w:rsidR="00794B9A">
        <w:rPr>
          <w:sz w:val="28"/>
          <w:szCs w:val="28"/>
          <w:lang w:val="kk-KZ"/>
        </w:rPr>
        <w:t> </w:t>
      </w:r>
      <w:r w:rsidRPr="0089061D">
        <w:rPr>
          <w:sz w:val="28"/>
          <w:szCs w:val="28"/>
        </w:rPr>
        <w:t>430,8</w:t>
      </w:r>
      <w:r w:rsidR="00A56726">
        <w:rPr>
          <w:sz w:val="28"/>
          <w:szCs w:val="28"/>
        </w:rPr>
        <w:t> млн.теңге</w:t>
      </w:r>
      <w:r w:rsidRPr="0089061D">
        <w:rPr>
          <w:sz w:val="28"/>
          <w:szCs w:val="28"/>
        </w:rPr>
        <w:t xml:space="preserve"> немесе 100% пайдаланылды. </w:t>
      </w:r>
      <w:r w:rsidRPr="0089061D">
        <w:rPr>
          <w:sz w:val="28"/>
          <w:szCs w:val="28"/>
          <w:lang w:val="kk-KZ"/>
        </w:rPr>
        <w:t>«</w:t>
      </w:r>
      <w:r w:rsidRPr="0089061D">
        <w:rPr>
          <w:sz w:val="28"/>
          <w:szCs w:val="28"/>
        </w:rPr>
        <w:t>KazSat-2</w:t>
      </w:r>
      <w:r w:rsidRPr="0089061D">
        <w:rPr>
          <w:sz w:val="28"/>
          <w:szCs w:val="28"/>
          <w:lang w:val="kk-KZ"/>
        </w:rPr>
        <w:t>»</w:t>
      </w:r>
      <w:r w:rsidRPr="0089061D">
        <w:rPr>
          <w:sz w:val="28"/>
          <w:szCs w:val="28"/>
        </w:rPr>
        <w:t xml:space="preserve">, </w:t>
      </w:r>
      <w:r w:rsidRPr="0089061D">
        <w:rPr>
          <w:sz w:val="28"/>
          <w:szCs w:val="28"/>
          <w:lang w:val="kk-KZ"/>
        </w:rPr>
        <w:t>«</w:t>
      </w:r>
      <w:r w:rsidRPr="0089061D">
        <w:rPr>
          <w:sz w:val="28"/>
          <w:szCs w:val="28"/>
        </w:rPr>
        <w:t>KazSat-3</w:t>
      </w:r>
      <w:r w:rsidRPr="0089061D">
        <w:rPr>
          <w:sz w:val="28"/>
          <w:szCs w:val="28"/>
          <w:lang w:val="kk-KZ"/>
        </w:rPr>
        <w:t>»</w:t>
      </w:r>
      <w:r w:rsidRPr="0089061D">
        <w:rPr>
          <w:sz w:val="28"/>
          <w:szCs w:val="28"/>
        </w:rPr>
        <w:t xml:space="preserve"> </w:t>
      </w:r>
      <w:r w:rsidRPr="0089061D">
        <w:rPr>
          <w:sz w:val="28"/>
          <w:szCs w:val="28"/>
        </w:rPr>
        <w:lastRenderedPageBreak/>
        <w:t xml:space="preserve">спутниктерін және </w:t>
      </w:r>
      <w:r w:rsidRPr="0089061D">
        <w:rPr>
          <w:sz w:val="28"/>
          <w:szCs w:val="28"/>
          <w:lang w:val="kk-KZ"/>
        </w:rPr>
        <w:t>«</w:t>
      </w:r>
      <w:r w:rsidRPr="0089061D">
        <w:rPr>
          <w:sz w:val="28"/>
          <w:szCs w:val="28"/>
        </w:rPr>
        <w:t>KazSat</w:t>
      </w:r>
      <w:r w:rsidRPr="0089061D">
        <w:rPr>
          <w:sz w:val="28"/>
          <w:szCs w:val="28"/>
          <w:lang w:val="kk-KZ"/>
        </w:rPr>
        <w:t>»</w:t>
      </w:r>
      <w:r w:rsidRPr="0089061D">
        <w:rPr>
          <w:sz w:val="28"/>
          <w:szCs w:val="28"/>
        </w:rPr>
        <w:t xml:space="preserve"> ғарыш жүйесінің жерүсті инфрақұрылымын сақтандыруды қамтамасыз ету бойынша қызметтер көрсетуге 6 шарт, ЖҚЗ ҒЖ мен </w:t>
      </w:r>
      <w:r w:rsidRPr="0089061D">
        <w:rPr>
          <w:sz w:val="28"/>
          <w:szCs w:val="28"/>
          <w:lang w:val="kk-KZ"/>
        </w:rPr>
        <w:t>«</w:t>
      </w:r>
      <w:r w:rsidRPr="0089061D">
        <w:rPr>
          <w:sz w:val="28"/>
          <w:szCs w:val="28"/>
        </w:rPr>
        <w:t>KazEOSat-1</w:t>
      </w:r>
      <w:r w:rsidRPr="0089061D">
        <w:rPr>
          <w:sz w:val="28"/>
          <w:szCs w:val="28"/>
          <w:lang w:val="kk-KZ"/>
        </w:rPr>
        <w:t>»-</w:t>
      </w:r>
      <w:r w:rsidRPr="0089061D">
        <w:rPr>
          <w:sz w:val="28"/>
          <w:szCs w:val="28"/>
        </w:rPr>
        <w:t xml:space="preserve">ға жерүсті сегментінің мүлкін сақтандыруға, сондай-ақ ЖҚЗ ҒЖ мен </w:t>
      </w:r>
      <w:r w:rsidRPr="0089061D">
        <w:rPr>
          <w:sz w:val="28"/>
          <w:szCs w:val="28"/>
          <w:lang w:val="kk-KZ"/>
        </w:rPr>
        <w:t>«</w:t>
      </w:r>
      <w:r w:rsidRPr="0089061D">
        <w:rPr>
          <w:sz w:val="28"/>
          <w:szCs w:val="28"/>
        </w:rPr>
        <w:t>KazEOSat-1</w:t>
      </w:r>
      <w:r w:rsidRPr="0089061D">
        <w:rPr>
          <w:sz w:val="28"/>
          <w:szCs w:val="28"/>
          <w:lang w:val="kk-KZ"/>
        </w:rPr>
        <w:t>»-</w:t>
      </w:r>
      <w:r w:rsidRPr="0089061D">
        <w:rPr>
          <w:sz w:val="28"/>
          <w:szCs w:val="28"/>
        </w:rPr>
        <w:t>ға техникалық қолдау қызметтерін көрсетуге арналған шарт жасалды. Бірқатар мемлекеттік органдар үшін жоғары шешімді 6</w:t>
      </w:r>
      <w:r w:rsidR="00794B9A">
        <w:rPr>
          <w:sz w:val="28"/>
          <w:szCs w:val="28"/>
          <w:lang w:val="kk-KZ"/>
        </w:rPr>
        <w:t> </w:t>
      </w:r>
      <w:r w:rsidRPr="0089061D">
        <w:rPr>
          <w:sz w:val="28"/>
          <w:szCs w:val="28"/>
        </w:rPr>
        <w:t>500 сурет және 500 орта шешімді сурет берілді;</w:t>
      </w:r>
    </w:p>
    <w:p w:rsidR="002D7CC6" w:rsidRPr="0089061D" w:rsidRDefault="002D7CC6" w:rsidP="002D7CC6">
      <w:pPr>
        <w:pStyle w:val="a9"/>
        <w:numPr>
          <w:ilvl w:val="0"/>
          <w:numId w:val="17"/>
        </w:numPr>
        <w:jc w:val="both"/>
        <w:rPr>
          <w:sz w:val="28"/>
          <w:szCs w:val="28"/>
        </w:rPr>
      </w:pPr>
      <w:r w:rsidRPr="0089061D">
        <w:rPr>
          <w:i/>
          <w:sz w:val="28"/>
          <w:szCs w:val="28"/>
        </w:rPr>
        <w:t>ғарыш саласының ғылыми-технологиялық базасы мен кадрлық әлеуетін құру және дамыту</w:t>
      </w:r>
      <w:r w:rsidRPr="0089061D">
        <w:rPr>
          <w:sz w:val="28"/>
          <w:szCs w:val="28"/>
        </w:rPr>
        <w:t xml:space="preserve"> 814,7</w:t>
      </w:r>
      <w:r w:rsidR="00A56726">
        <w:rPr>
          <w:sz w:val="28"/>
          <w:szCs w:val="28"/>
        </w:rPr>
        <w:t> млн.теңге</w:t>
      </w:r>
      <w:r w:rsidRPr="0089061D">
        <w:rPr>
          <w:sz w:val="28"/>
          <w:szCs w:val="28"/>
        </w:rPr>
        <w:t xml:space="preserve"> немесе 100% пайдаланылды. 9 жаңа ғылымды қажетсінетін технология әзірленді. Ғарыш саласының 60 маманы үшін 4 біліктілікті арттыру семинары өткізілді. 2018 жылғы 10 сәуірде ғарыш техникасы мен технологияларын әзірлеу және сынау ғылыми-эксперименттік зертханасы пайдалануға берілді. Ванденберг әскери-әуе</w:t>
      </w:r>
      <w:r w:rsidRPr="001D76F2">
        <w:rPr>
          <w:sz w:val="28"/>
          <w:szCs w:val="28"/>
        </w:rPr>
        <w:t xml:space="preserve"> базасынан (АҚШ, Калифорния штаты) Falcon-9 зымыран-тасығышында KazStSat және KazSciSat ғылыми-технологиялық мақсаттағы ғарыш аппараттары іске қосылды. Ұшырылғаннан кейін ғарыш аппараттарымен </w:t>
      </w:r>
      <w:r w:rsidRPr="0089061D">
        <w:rPr>
          <w:sz w:val="28"/>
          <w:szCs w:val="28"/>
        </w:rPr>
        <w:t>байланыс орнатылды;</w:t>
      </w:r>
    </w:p>
    <w:p w:rsidR="002D7CC6" w:rsidRPr="0089061D" w:rsidRDefault="002D7CC6" w:rsidP="002D7CC6">
      <w:pPr>
        <w:pStyle w:val="a9"/>
        <w:numPr>
          <w:ilvl w:val="0"/>
          <w:numId w:val="17"/>
        </w:numPr>
        <w:jc w:val="both"/>
        <w:rPr>
          <w:sz w:val="28"/>
          <w:szCs w:val="28"/>
        </w:rPr>
      </w:pPr>
      <w:r w:rsidRPr="0089061D">
        <w:rPr>
          <w:i/>
          <w:sz w:val="28"/>
          <w:szCs w:val="28"/>
        </w:rPr>
        <w:t>ғарыш аппараттарының құрастыру-сынау кешенін салуды және пайдалануға беруді аяқтау</w:t>
      </w:r>
      <w:r w:rsidRPr="0089061D">
        <w:rPr>
          <w:sz w:val="28"/>
          <w:szCs w:val="28"/>
        </w:rPr>
        <w:t xml:space="preserve"> 2</w:t>
      </w:r>
      <w:r w:rsidR="00794B9A">
        <w:rPr>
          <w:sz w:val="28"/>
          <w:szCs w:val="28"/>
          <w:lang w:val="kk-KZ"/>
        </w:rPr>
        <w:t> </w:t>
      </w:r>
      <w:r w:rsidRPr="0089061D">
        <w:rPr>
          <w:sz w:val="28"/>
          <w:szCs w:val="28"/>
        </w:rPr>
        <w:t>796,8</w:t>
      </w:r>
      <w:r w:rsidR="00A56726">
        <w:rPr>
          <w:sz w:val="28"/>
          <w:szCs w:val="28"/>
        </w:rPr>
        <w:t> млн.теңге</w:t>
      </w:r>
      <w:r w:rsidRPr="0089061D">
        <w:rPr>
          <w:sz w:val="28"/>
          <w:szCs w:val="28"/>
        </w:rPr>
        <w:t xml:space="preserve"> немесе 100% пайдаланылды. АКТБ-ның 6 учаскесін сертификаттау аяқталды. ҚұСК ғимараты бойынша құрылыс-монтаж жұмыстары 96%, АКТБ-100% орындалды. ҒА ҚұСК пайдалануға беру бас мердігерде қосалқы мердігерлік ұйымдарға ақы төлеу үшін меншікті қаржы қаражатының болмауына байланысты 2019 жылға ауыстырылады.</w:t>
      </w:r>
    </w:p>
    <w:p w:rsidR="002D7CC6" w:rsidRPr="0089061D" w:rsidRDefault="002D7CC6" w:rsidP="002D7CC6">
      <w:pPr>
        <w:pStyle w:val="a9"/>
        <w:ind w:left="710"/>
        <w:jc w:val="both"/>
        <w:rPr>
          <w:sz w:val="28"/>
          <w:szCs w:val="28"/>
        </w:rPr>
      </w:pPr>
      <w:r w:rsidRPr="0089061D">
        <w:rPr>
          <w:sz w:val="28"/>
          <w:szCs w:val="28"/>
        </w:rPr>
        <w:t>Бағдарламаны іске асыруды басқару шеңберінде:</w:t>
      </w:r>
    </w:p>
    <w:p w:rsidR="002D7CC6" w:rsidRPr="0089061D" w:rsidRDefault="002D7CC6" w:rsidP="002D7CC6">
      <w:pPr>
        <w:pStyle w:val="a9"/>
        <w:ind w:left="0" w:firstLine="709"/>
        <w:jc w:val="both"/>
        <w:rPr>
          <w:sz w:val="28"/>
          <w:szCs w:val="28"/>
          <w:lang w:val="kk-KZ"/>
        </w:rPr>
      </w:pPr>
      <w:r w:rsidRPr="00A56726">
        <w:rPr>
          <w:i/>
          <w:sz w:val="28"/>
          <w:szCs w:val="28"/>
          <w:lang w:val="kk-KZ"/>
        </w:rPr>
        <w:t xml:space="preserve">1) </w:t>
      </w:r>
      <w:r w:rsidR="00A56726">
        <w:rPr>
          <w:i/>
          <w:sz w:val="28"/>
          <w:szCs w:val="28"/>
          <w:lang w:val="kk-KZ"/>
        </w:rPr>
        <w:t>м</w:t>
      </w:r>
      <w:r w:rsidRPr="00A56726">
        <w:rPr>
          <w:i/>
          <w:sz w:val="28"/>
          <w:szCs w:val="28"/>
          <w:lang w:val="kk-KZ"/>
        </w:rPr>
        <w:t>емлекет басшысының қатысуымен индустрияландыру қорытындысын шығаруға</w:t>
      </w:r>
      <w:r w:rsidRPr="0089061D">
        <w:rPr>
          <w:sz w:val="28"/>
          <w:szCs w:val="28"/>
          <w:lang w:val="kk-KZ"/>
        </w:rPr>
        <w:t xml:space="preserve"> 196</w:t>
      </w:r>
      <w:r w:rsidR="00A56726">
        <w:rPr>
          <w:sz w:val="28"/>
          <w:szCs w:val="28"/>
          <w:lang w:val="kk-KZ"/>
        </w:rPr>
        <w:t> млн.теңге</w:t>
      </w:r>
      <w:r w:rsidRPr="0089061D">
        <w:rPr>
          <w:sz w:val="28"/>
          <w:szCs w:val="28"/>
          <w:lang w:val="kk-KZ"/>
        </w:rPr>
        <w:t xml:space="preserve"> немесе 100% игерілді. Индустрияландыру күні аясында Мемлекет басшысының қатысуымен шамамен 3,4 жұмыс орнын құра отырып, 27 жоба таныстырылды. 23 жоба пайдалануға берілді, оның ішінде 4 жоба – шетелдік инвестициялармен, 4 жоба – құрылыс басталуымен;</w:t>
      </w:r>
    </w:p>
    <w:p w:rsidR="002D7CC6" w:rsidRPr="0089061D" w:rsidRDefault="002D7CC6" w:rsidP="002D7CC6">
      <w:pPr>
        <w:pStyle w:val="a9"/>
        <w:ind w:left="0" w:firstLine="709"/>
        <w:jc w:val="both"/>
        <w:rPr>
          <w:sz w:val="28"/>
          <w:szCs w:val="28"/>
          <w:lang w:val="kk-KZ"/>
        </w:rPr>
      </w:pPr>
      <w:r w:rsidRPr="0089061D">
        <w:rPr>
          <w:sz w:val="28"/>
          <w:szCs w:val="28"/>
          <w:lang w:val="kk-KZ"/>
        </w:rPr>
        <w:t xml:space="preserve">2) </w:t>
      </w:r>
      <w:r w:rsidRPr="0089061D">
        <w:rPr>
          <w:i/>
          <w:sz w:val="28"/>
          <w:szCs w:val="28"/>
          <w:lang w:val="kk-KZ"/>
        </w:rPr>
        <w:t>өңірлердің индустриялық-инновациялық дамуын, салалық және интеграциялық аспектілерді қоса алғанда, экономиканың басым секторларын дамыту саласында ақпараттық-талдамалық сүйемелдеуге (консультациялық қызметтерге)</w:t>
      </w:r>
      <w:r w:rsidRPr="0089061D">
        <w:rPr>
          <w:sz w:val="28"/>
          <w:szCs w:val="28"/>
          <w:lang w:val="kk-KZ"/>
        </w:rPr>
        <w:t xml:space="preserve"> 891,8</w:t>
      </w:r>
      <w:r w:rsidR="00A56726">
        <w:rPr>
          <w:sz w:val="28"/>
          <w:szCs w:val="28"/>
          <w:lang w:val="kk-KZ"/>
        </w:rPr>
        <w:t> млн.теңге</w:t>
      </w:r>
      <w:r w:rsidRPr="0089061D">
        <w:rPr>
          <w:sz w:val="28"/>
          <w:szCs w:val="28"/>
          <w:lang w:val="kk-KZ"/>
        </w:rPr>
        <w:t xml:space="preserve"> немесе 100% пайдаланылды. Экономиканың басым секторларын дамыту саласында 6 ақпараттық-талдамалық және консультациялық қызмет көрсетілді:</w:t>
      </w:r>
    </w:p>
    <w:p w:rsidR="002D7CC6" w:rsidRPr="00857439" w:rsidRDefault="002D7CC6" w:rsidP="002D7CC6">
      <w:pPr>
        <w:ind w:firstLine="709"/>
        <w:jc w:val="both"/>
        <w:rPr>
          <w:sz w:val="28"/>
          <w:szCs w:val="28"/>
          <w:lang w:val="kk-KZ"/>
        </w:rPr>
      </w:pPr>
      <w:r w:rsidRPr="0089061D">
        <w:rPr>
          <w:sz w:val="28"/>
          <w:szCs w:val="28"/>
          <w:lang w:val="kk-KZ"/>
        </w:rPr>
        <w:t>- елдің индустриялық дамуын қолдау бойынша экономиканың басым секторларын дамыту саласындағы ақпараттық-талдамалық және консультациялық қызметтер;</w:t>
      </w:r>
    </w:p>
    <w:p w:rsidR="002D7CC6" w:rsidRPr="00857439" w:rsidRDefault="002D7CC6" w:rsidP="002D7CC6">
      <w:pPr>
        <w:ind w:firstLine="709"/>
        <w:jc w:val="both"/>
        <w:rPr>
          <w:sz w:val="28"/>
          <w:szCs w:val="28"/>
          <w:lang w:val="kk-KZ"/>
        </w:rPr>
      </w:pPr>
      <w:r w:rsidRPr="00857439">
        <w:rPr>
          <w:sz w:val="28"/>
          <w:szCs w:val="28"/>
          <w:lang w:val="kk-KZ"/>
        </w:rPr>
        <w:t>- қатты пайдалы қазбаларды алуға кешенді ақпараттық-технологиялық тәсілдерді енгізу жөніндегі шараларды әзірлеу бөлігінде экономиканың басым секторларын дамыту саласындағы ақпараттық-талдамалық және консультациялық қызметтер;</w:t>
      </w:r>
    </w:p>
    <w:p w:rsidR="002D7CC6" w:rsidRPr="00857439" w:rsidRDefault="002D7CC6" w:rsidP="002D7CC6">
      <w:pPr>
        <w:ind w:firstLine="709"/>
        <w:jc w:val="both"/>
        <w:rPr>
          <w:sz w:val="28"/>
          <w:szCs w:val="28"/>
          <w:lang w:val="kk-KZ"/>
        </w:rPr>
      </w:pPr>
      <w:r w:rsidRPr="00857439">
        <w:rPr>
          <w:sz w:val="28"/>
          <w:szCs w:val="28"/>
          <w:lang w:val="kk-KZ"/>
        </w:rPr>
        <w:lastRenderedPageBreak/>
        <w:t>- бәсекеге қабілеттілікті арттыру тұрғысынан өңдеуші өнеркәсіп салаларын талдау бойынша экономиканың басым секторларындағы ақпараттық-талдамалық қызметтер;</w:t>
      </w:r>
    </w:p>
    <w:p w:rsidR="002D7CC6" w:rsidRPr="00857439" w:rsidRDefault="002D7CC6" w:rsidP="002D7CC6">
      <w:pPr>
        <w:ind w:firstLine="709"/>
        <w:jc w:val="both"/>
        <w:rPr>
          <w:sz w:val="28"/>
          <w:szCs w:val="28"/>
          <w:lang w:val="kk-KZ"/>
        </w:rPr>
      </w:pPr>
      <w:r w:rsidRPr="00857439">
        <w:rPr>
          <w:sz w:val="28"/>
          <w:szCs w:val="28"/>
          <w:lang w:val="kk-KZ"/>
        </w:rPr>
        <w:t>- Төртінші өнеркәсіптік революция элементтерін қамтитын 2025 жылға дейін өңдеу өнеркәсібі мен тау-кен секторын технологиялық қайта жарақтандыру жөніндегі шаралар кешенін әзірлеу бөлігінде экономиканың басым секторларын дамыту саласындағы ақпараттық-талдамалық және консультациялық қызметтер;</w:t>
      </w:r>
    </w:p>
    <w:p w:rsidR="002D7CC6" w:rsidRPr="00857439" w:rsidRDefault="002D7CC6" w:rsidP="002D7CC6">
      <w:pPr>
        <w:ind w:firstLine="709"/>
        <w:jc w:val="both"/>
        <w:rPr>
          <w:sz w:val="28"/>
          <w:szCs w:val="28"/>
          <w:lang w:val="kk-KZ"/>
        </w:rPr>
      </w:pPr>
      <w:r w:rsidRPr="00857439">
        <w:rPr>
          <w:sz w:val="28"/>
          <w:szCs w:val="28"/>
          <w:lang w:val="kk-KZ"/>
        </w:rPr>
        <w:t>- Қазақстан Республикасын индустриялық-инновациялық дамытудың 2015-2019 жылдарға арналған мемлекеттік бағдарламасын іске асыру шеңберінде экономиканың басым секторларын дамыту саласындағы осы секторлардың мониторингі мен дамуын бағалауға байланысты ақпараттық-талдамалық және консультациялық қызметтер;</w:t>
      </w:r>
    </w:p>
    <w:p w:rsidR="002D7CC6" w:rsidRPr="00857439" w:rsidRDefault="002D7CC6" w:rsidP="002D7CC6">
      <w:pPr>
        <w:ind w:firstLine="709"/>
        <w:jc w:val="both"/>
        <w:rPr>
          <w:sz w:val="28"/>
          <w:szCs w:val="28"/>
          <w:lang w:val="kk-KZ"/>
        </w:rPr>
      </w:pPr>
      <w:r w:rsidRPr="00857439">
        <w:rPr>
          <w:sz w:val="28"/>
          <w:szCs w:val="28"/>
          <w:lang w:val="kk-KZ"/>
        </w:rPr>
        <w:t>- Қазақстанның интеграциялық ынтымақтастық стратегиясы бойынша экономиканың басым секторларын дамыту саласындағы ақпараттық-талдамалық және консультациялық қызметтер;</w:t>
      </w:r>
    </w:p>
    <w:p w:rsidR="002D7CC6" w:rsidRPr="00DA0E72" w:rsidRDefault="002D7CC6" w:rsidP="002D7CC6">
      <w:pPr>
        <w:pStyle w:val="a9"/>
        <w:numPr>
          <w:ilvl w:val="0"/>
          <w:numId w:val="15"/>
        </w:numPr>
        <w:jc w:val="both"/>
        <w:rPr>
          <w:sz w:val="28"/>
          <w:szCs w:val="28"/>
          <w:lang w:val="kk-KZ"/>
        </w:rPr>
      </w:pPr>
      <w:r w:rsidRPr="0064315F">
        <w:rPr>
          <w:i/>
          <w:sz w:val="28"/>
          <w:szCs w:val="28"/>
          <w:lang w:val="kk-KZ"/>
        </w:rPr>
        <w:t>мониторинг шеңберінде отандық және әлемдік өнеркәсіптік статистиканы, ірі индустриялық жобаларды іске қосу және іске асыру барысы туралы материалдарды, «кері байланысты» қамтамасыз ете отырып, өзге де іс-шараларды қоса алғанда, Индустрияландыру барысы туралы халықты жедел хабардар ету бағдарламасын қамтамасыз етуге</w:t>
      </w:r>
      <w:r w:rsidRPr="00DA0E72">
        <w:rPr>
          <w:sz w:val="28"/>
          <w:szCs w:val="28"/>
          <w:lang w:val="kk-KZ"/>
        </w:rPr>
        <w:t xml:space="preserve"> 208,2</w:t>
      </w:r>
      <w:r w:rsidR="00A56726">
        <w:rPr>
          <w:sz w:val="28"/>
          <w:szCs w:val="28"/>
          <w:lang w:val="kk-KZ"/>
        </w:rPr>
        <w:t> млн.</w:t>
      </w:r>
      <w:r w:rsidR="00794B9A">
        <w:rPr>
          <w:sz w:val="28"/>
          <w:szCs w:val="28"/>
          <w:lang w:val="kk-KZ"/>
        </w:rPr>
        <w:t> </w:t>
      </w:r>
      <w:r w:rsidR="00A56726">
        <w:rPr>
          <w:sz w:val="28"/>
          <w:szCs w:val="28"/>
          <w:lang w:val="kk-KZ"/>
        </w:rPr>
        <w:t>теңге</w:t>
      </w:r>
      <w:r w:rsidRPr="00DA0E72">
        <w:rPr>
          <w:sz w:val="28"/>
          <w:szCs w:val="28"/>
          <w:lang w:val="kk-KZ"/>
        </w:rPr>
        <w:t xml:space="preserve"> немесе 100% игерілді. Халықпен кері байланысты қамтамасыз ету және қоғамды индустрияландыру барысы туралы ақпараттандыру мақсатында Қазақстан Республикасы Инвестици</w:t>
      </w:r>
      <w:r>
        <w:rPr>
          <w:sz w:val="28"/>
          <w:szCs w:val="28"/>
          <w:lang w:val="kk-KZ"/>
        </w:rPr>
        <w:t>ялар және даму министрлігі мен «</w:t>
      </w:r>
      <w:r w:rsidRPr="00DA0E72">
        <w:rPr>
          <w:sz w:val="28"/>
          <w:szCs w:val="28"/>
          <w:lang w:val="kk-KZ"/>
        </w:rPr>
        <w:t>ҚИДИ</w:t>
      </w:r>
      <w:r>
        <w:rPr>
          <w:sz w:val="28"/>
          <w:szCs w:val="28"/>
          <w:lang w:val="kk-KZ"/>
        </w:rPr>
        <w:t>»</w:t>
      </w:r>
      <w:r w:rsidRPr="00DA0E72">
        <w:rPr>
          <w:sz w:val="28"/>
          <w:szCs w:val="28"/>
          <w:lang w:val="kk-KZ"/>
        </w:rPr>
        <w:t xml:space="preserve"> АҚ сайттарында kidi.gov.kz тұрақты негізде тиісті материалдар (дайджестер, инфографика, аналитикалық шолулар, статистика) жариял</w:t>
      </w:r>
      <w:r>
        <w:rPr>
          <w:sz w:val="28"/>
          <w:szCs w:val="28"/>
          <w:lang w:val="kk-KZ"/>
        </w:rPr>
        <w:t>анады. Жарияланымдар, сондай-ақ «</w:t>
      </w:r>
      <w:r w:rsidRPr="00DA0E72">
        <w:rPr>
          <w:sz w:val="28"/>
          <w:szCs w:val="28"/>
          <w:lang w:val="kk-KZ"/>
        </w:rPr>
        <w:t>ҚИДИ</w:t>
      </w:r>
      <w:r>
        <w:rPr>
          <w:sz w:val="28"/>
          <w:szCs w:val="28"/>
          <w:lang w:val="kk-KZ"/>
        </w:rPr>
        <w:t>»</w:t>
      </w:r>
      <w:r w:rsidRPr="00DA0E72">
        <w:rPr>
          <w:sz w:val="28"/>
          <w:szCs w:val="28"/>
          <w:lang w:val="kk-KZ"/>
        </w:rPr>
        <w:t xml:space="preserve"> АҚ-ның Facebook әлеуметтік желілеріндегі бетінде</w:t>
      </w:r>
      <w:r>
        <w:rPr>
          <w:sz w:val="28"/>
          <w:szCs w:val="28"/>
          <w:lang w:val="kk-KZ"/>
        </w:rPr>
        <w:t xml:space="preserve"> </w:t>
      </w:r>
      <w:r w:rsidRPr="00DA0E72">
        <w:rPr>
          <w:sz w:val="28"/>
          <w:szCs w:val="28"/>
          <w:lang w:val="kk-KZ"/>
        </w:rPr>
        <w:t>https://www.facebook.com/kidikz/) ж</w:t>
      </w:r>
      <w:r>
        <w:rPr>
          <w:sz w:val="28"/>
          <w:szCs w:val="28"/>
          <w:lang w:val="kk-KZ"/>
        </w:rPr>
        <w:t>әне Telegram (t.me/qazindustry)</w:t>
      </w:r>
      <w:r w:rsidRPr="00387EF8">
        <w:rPr>
          <w:sz w:val="28"/>
          <w:szCs w:val="28"/>
          <w:lang w:val="kk-KZ"/>
        </w:rPr>
        <w:t xml:space="preserve"> </w:t>
      </w:r>
      <w:r w:rsidRPr="00DA0E72">
        <w:rPr>
          <w:sz w:val="28"/>
          <w:szCs w:val="28"/>
          <w:lang w:val="kk-KZ"/>
        </w:rPr>
        <w:t>орналастырылады</w:t>
      </w:r>
      <w:r>
        <w:rPr>
          <w:sz w:val="28"/>
          <w:szCs w:val="28"/>
          <w:lang w:val="kk-KZ"/>
        </w:rPr>
        <w:t>;</w:t>
      </w:r>
    </w:p>
    <w:p w:rsidR="002D7CC6" w:rsidRPr="001F416C" w:rsidRDefault="002D7CC6" w:rsidP="002D7CC6">
      <w:pPr>
        <w:pStyle w:val="a9"/>
        <w:numPr>
          <w:ilvl w:val="0"/>
          <w:numId w:val="15"/>
        </w:numPr>
        <w:jc w:val="both"/>
        <w:rPr>
          <w:sz w:val="28"/>
          <w:szCs w:val="28"/>
          <w:lang w:val="kk-KZ"/>
        </w:rPr>
      </w:pPr>
      <w:r w:rsidRPr="0064315F">
        <w:rPr>
          <w:i/>
          <w:sz w:val="28"/>
          <w:szCs w:val="28"/>
          <w:lang w:val="kk-KZ"/>
        </w:rPr>
        <w:t>жеңілдетілген қаржыландыру</w:t>
      </w:r>
      <w:r w:rsidRPr="00387EF8">
        <w:rPr>
          <w:sz w:val="28"/>
          <w:szCs w:val="28"/>
          <w:lang w:val="kk-KZ"/>
        </w:rPr>
        <w:t xml:space="preserve"> (</w:t>
      </w:r>
      <w:r>
        <w:rPr>
          <w:sz w:val="28"/>
          <w:szCs w:val="28"/>
          <w:lang w:val="kk-KZ"/>
        </w:rPr>
        <w:t>«Бәйтерек «</w:t>
      </w:r>
      <w:r w:rsidRPr="00387EF8">
        <w:rPr>
          <w:sz w:val="28"/>
          <w:szCs w:val="28"/>
          <w:lang w:val="kk-KZ"/>
        </w:rPr>
        <w:t>ҰБХ</w:t>
      </w:r>
      <w:r>
        <w:rPr>
          <w:sz w:val="28"/>
          <w:szCs w:val="28"/>
          <w:lang w:val="kk-KZ"/>
        </w:rPr>
        <w:t>»</w:t>
      </w:r>
      <w:r w:rsidRPr="00387EF8">
        <w:rPr>
          <w:sz w:val="28"/>
          <w:szCs w:val="28"/>
          <w:lang w:val="kk-KZ"/>
        </w:rPr>
        <w:t xml:space="preserve"> АҚ) </w:t>
      </w:r>
      <w:r>
        <w:rPr>
          <w:sz w:val="28"/>
          <w:szCs w:val="28"/>
          <w:lang w:val="kk-KZ"/>
        </w:rPr>
        <w:t>«</w:t>
      </w:r>
      <w:r w:rsidRPr="00387EF8">
        <w:rPr>
          <w:sz w:val="28"/>
          <w:szCs w:val="28"/>
          <w:lang w:val="kk-KZ"/>
        </w:rPr>
        <w:t>Қазақстанның Даму Банкі</w:t>
      </w:r>
      <w:r>
        <w:rPr>
          <w:sz w:val="28"/>
          <w:szCs w:val="28"/>
          <w:lang w:val="kk-KZ"/>
        </w:rPr>
        <w:t>»</w:t>
      </w:r>
      <w:r w:rsidRPr="00387EF8">
        <w:rPr>
          <w:sz w:val="28"/>
          <w:szCs w:val="28"/>
          <w:lang w:val="kk-KZ"/>
        </w:rPr>
        <w:t xml:space="preserve"> акционерлік қоғамына кредит беру жолымен қаржы лизингі арқылы жолаушылар вагондары паркін жаңартуға отандық өндірістің 57 жолаушылар вагонын сатып алу үшін 12 537,2</w:t>
      </w:r>
      <w:r w:rsidR="00A56726">
        <w:rPr>
          <w:sz w:val="28"/>
          <w:szCs w:val="28"/>
          <w:lang w:val="kk-KZ"/>
        </w:rPr>
        <w:t> млн.</w:t>
      </w:r>
      <w:r w:rsidR="00794B9A">
        <w:rPr>
          <w:sz w:val="28"/>
          <w:szCs w:val="28"/>
          <w:lang w:val="kk-KZ"/>
        </w:rPr>
        <w:t> </w:t>
      </w:r>
      <w:r w:rsidR="00A56726">
        <w:rPr>
          <w:sz w:val="28"/>
          <w:szCs w:val="28"/>
          <w:lang w:val="kk-KZ"/>
        </w:rPr>
        <w:t>теңге</w:t>
      </w:r>
      <w:r w:rsidRPr="00387EF8">
        <w:rPr>
          <w:sz w:val="28"/>
          <w:szCs w:val="28"/>
          <w:lang w:val="kk-KZ"/>
        </w:rPr>
        <w:t xml:space="preserve"> бөлінді. </w:t>
      </w:r>
      <w:r w:rsidRPr="001F416C">
        <w:rPr>
          <w:sz w:val="28"/>
          <w:szCs w:val="28"/>
          <w:lang w:val="kk-KZ"/>
        </w:rPr>
        <w:t>Қарыз алушының ақпараты бойынша лизинг заттарын жеткізу вагондар өндірісінің техникалық сипаттамаларының өзгеруіне байланысты 2020 жылға ауыстырылды. Жолаушылар вагондарын жаңарту жөніндегі жобаларды қаржыландыру техникалық қызмет көрсету базаларында 223 адам жаңа жұмыс орындарын ашуға, мемлекеттік бюджетке 1,4</w:t>
      </w:r>
      <w:r w:rsidR="00794B9A">
        <w:rPr>
          <w:sz w:val="28"/>
          <w:szCs w:val="28"/>
          <w:lang w:val="kk-KZ"/>
        </w:rPr>
        <w:t> </w:t>
      </w:r>
      <w:r w:rsidRPr="001F416C">
        <w:rPr>
          <w:sz w:val="28"/>
          <w:szCs w:val="28"/>
          <w:lang w:val="kk-KZ"/>
        </w:rPr>
        <w:t>млрд.</w:t>
      </w:r>
      <w:r w:rsidR="00794B9A">
        <w:rPr>
          <w:sz w:val="28"/>
          <w:szCs w:val="28"/>
          <w:lang w:val="kk-KZ"/>
        </w:rPr>
        <w:t> </w:t>
      </w:r>
      <w:r w:rsidRPr="001F416C">
        <w:rPr>
          <w:sz w:val="28"/>
          <w:szCs w:val="28"/>
          <w:lang w:val="kk-KZ"/>
        </w:rPr>
        <w:t>теңгеден астам түсімдерді ұлғайтуға мүмкіндік берді. Жалпы, жылжымалы құрамның тозу деңгейі 2016 жылдың басында 45,9% 2020 жылға қарай 43%</w:t>
      </w:r>
      <w:r w:rsidR="00A72480">
        <w:rPr>
          <w:sz w:val="28"/>
          <w:szCs w:val="28"/>
          <w:lang w:val="kk-KZ"/>
        </w:rPr>
        <w:t>-ке</w:t>
      </w:r>
      <w:r w:rsidRPr="001F416C">
        <w:rPr>
          <w:sz w:val="28"/>
          <w:szCs w:val="28"/>
          <w:lang w:val="kk-KZ"/>
        </w:rPr>
        <w:t xml:space="preserve"> дейін төмендейді деп күтілуде;</w:t>
      </w:r>
    </w:p>
    <w:p w:rsidR="002D7CC6" w:rsidRPr="00DA0E72" w:rsidRDefault="002D7CC6" w:rsidP="002D7CC6">
      <w:pPr>
        <w:pStyle w:val="a9"/>
        <w:numPr>
          <w:ilvl w:val="0"/>
          <w:numId w:val="15"/>
        </w:numPr>
        <w:jc w:val="both"/>
        <w:rPr>
          <w:sz w:val="28"/>
          <w:szCs w:val="28"/>
        </w:rPr>
      </w:pPr>
      <w:r w:rsidRPr="0064315F">
        <w:rPr>
          <w:i/>
          <w:sz w:val="28"/>
          <w:szCs w:val="28"/>
          <w:lang w:val="kk-KZ"/>
        </w:rPr>
        <w:t>«</w:t>
      </w:r>
      <w:r w:rsidRPr="0064315F">
        <w:rPr>
          <w:i/>
          <w:sz w:val="28"/>
          <w:szCs w:val="28"/>
        </w:rPr>
        <w:t xml:space="preserve">Бәйтерек </w:t>
      </w:r>
      <w:r w:rsidRPr="0064315F">
        <w:rPr>
          <w:i/>
          <w:sz w:val="28"/>
          <w:szCs w:val="28"/>
          <w:lang w:val="kk-KZ"/>
        </w:rPr>
        <w:t>«</w:t>
      </w:r>
      <w:r w:rsidRPr="0064315F">
        <w:rPr>
          <w:i/>
          <w:sz w:val="28"/>
          <w:szCs w:val="28"/>
        </w:rPr>
        <w:t>ҰБХ</w:t>
      </w:r>
      <w:r w:rsidRPr="0064315F">
        <w:rPr>
          <w:i/>
          <w:sz w:val="28"/>
          <w:szCs w:val="28"/>
          <w:lang w:val="kk-KZ"/>
        </w:rPr>
        <w:t>»</w:t>
      </w:r>
      <w:r w:rsidRPr="0064315F">
        <w:rPr>
          <w:i/>
          <w:sz w:val="28"/>
          <w:szCs w:val="28"/>
        </w:rPr>
        <w:t xml:space="preserve"> АҚ кредит беруге</w:t>
      </w:r>
      <w:r w:rsidRPr="00DA0E72">
        <w:rPr>
          <w:sz w:val="28"/>
          <w:szCs w:val="28"/>
        </w:rPr>
        <w:t xml:space="preserve"> 13 000</w:t>
      </w:r>
      <w:r w:rsidR="00A56726">
        <w:rPr>
          <w:sz w:val="28"/>
          <w:szCs w:val="28"/>
        </w:rPr>
        <w:t> млн.</w:t>
      </w:r>
      <w:r w:rsidR="00794B9A">
        <w:rPr>
          <w:sz w:val="28"/>
          <w:szCs w:val="28"/>
          <w:lang w:val="kk-KZ"/>
        </w:rPr>
        <w:t> </w:t>
      </w:r>
      <w:r w:rsidR="00A56726">
        <w:rPr>
          <w:sz w:val="28"/>
          <w:szCs w:val="28"/>
        </w:rPr>
        <w:t>теңге</w:t>
      </w:r>
      <w:r w:rsidRPr="00DA0E72">
        <w:rPr>
          <w:sz w:val="28"/>
          <w:szCs w:val="28"/>
        </w:rPr>
        <w:t xml:space="preserve"> немесе 100% пайдаланылды. Лизингке 683 бірлік автобус, трактор және комбайн сатып алу қаржыландырылды, оның ішінде қабылдау актісі бойынша 71 </w:t>
      </w:r>
      <w:r w:rsidRPr="00DA0E72">
        <w:rPr>
          <w:sz w:val="28"/>
          <w:szCs w:val="28"/>
        </w:rPr>
        <w:lastRenderedPageBreak/>
        <w:t>бірлік техника берілді (жоспар бойынша 80). Көрсеткіштің орындалмауы бюджеттік инвестицияларды алумен және тиісінше 2018 жылдың 3 тоқсанының ортасынан бастап бағдарламаны іске асырудың басталуымен, сондай-ақ техника өндірушілер үшін өндіріс пен беруге қажетті уақытпен байланысты. Беру 2019 жылы аяқталады. Кәсіпорындардың жүктелу деңгейі жоспарға сәйкес 0,1</w:t>
      </w:r>
      <w:r w:rsidR="0089061D">
        <w:rPr>
          <w:sz w:val="28"/>
          <w:szCs w:val="28"/>
        </w:rPr>
        <w:t> </w:t>
      </w:r>
      <w:r w:rsidRPr="00DA0E72">
        <w:rPr>
          <w:sz w:val="28"/>
          <w:szCs w:val="28"/>
        </w:rPr>
        <w:t>% құрады. Автобустар мен ауыл шаруашылығы техникасын өндіретін кәсіпорындарда 2 300 жұмыс орны сақталды;</w:t>
      </w:r>
    </w:p>
    <w:p w:rsidR="002D7CC6" w:rsidRPr="00DA0E72" w:rsidRDefault="002D7CC6" w:rsidP="002D7CC6">
      <w:pPr>
        <w:pStyle w:val="a9"/>
        <w:numPr>
          <w:ilvl w:val="0"/>
          <w:numId w:val="15"/>
        </w:numPr>
        <w:jc w:val="both"/>
        <w:rPr>
          <w:sz w:val="28"/>
          <w:szCs w:val="28"/>
        </w:rPr>
      </w:pPr>
      <w:r w:rsidRPr="0064315F">
        <w:rPr>
          <w:i/>
          <w:sz w:val="28"/>
          <w:szCs w:val="28"/>
        </w:rPr>
        <w:t>2020-2024 жылдарға арналған индустриялық-инновациялық даму тұжырымдамасының жобасын әзірлеу бөлігінде экономиканың басым секторларын дамыту саласындағы ақпараттық-талдамалық зерттеулерге</w:t>
      </w:r>
      <w:r w:rsidRPr="00DA0E72">
        <w:rPr>
          <w:sz w:val="28"/>
          <w:szCs w:val="28"/>
        </w:rPr>
        <w:t xml:space="preserve"> 179,4</w:t>
      </w:r>
      <w:r w:rsidR="00A56726">
        <w:rPr>
          <w:sz w:val="28"/>
          <w:szCs w:val="28"/>
        </w:rPr>
        <w:t> млн.</w:t>
      </w:r>
      <w:r w:rsidR="00794B9A">
        <w:rPr>
          <w:sz w:val="28"/>
          <w:szCs w:val="28"/>
          <w:lang w:val="kk-KZ"/>
        </w:rPr>
        <w:t> </w:t>
      </w:r>
      <w:r w:rsidR="00A56726">
        <w:rPr>
          <w:sz w:val="28"/>
          <w:szCs w:val="28"/>
        </w:rPr>
        <w:t>теңге</w:t>
      </w:r>
      <w:r w:rsidRPr="00DA0E72">
        <w:rPr>
          <w:sz w:val="28"/>
          <w:szCs w:val="28"/>
        </w:rPr>
        <w:t xml:space="preserve"> немесе 100% игерілді. Қазақстан Республикасын индустриялық - инновациялық дамытудың 2020-2025 жылдарға арналған тұжырымдамасы</w:t>
      </w:r>
      <w:r>
        <w:rPr>
          <w:sz w:val="28"/>
          <w:szCs w:val="28"/>
          <w:lang w:val="kk-KZ"/>
        </w:rPr>
        <w:t xml:space="preserve"> Қазақстан Республикасы Үкіметінің 2018 жылғы </w:t>
      </w:r>
      <w:r w:rsidR="00A72480">
        <w:rPr>
          <w:sz w:val="28"/>
          <w:szCs w:val="28"/>
          <w:lang w:val="kk-KZ"/>
        </w:rPr>
        <w:br/>
      </w:r>
      <w:r>
        <w:rPr>
          <w:sz w:val="28"/>
          <w:szCs w:val="28"/>
          <w:lang w:val="kk-KZ"/>
        </w:rPr>
        <w:t>20 желтоқсандағы № 846 қаулысымен бекітілген</w:t>
      </w:r>
      <w:r w:rsidRPr="00DA0E72">
        <w:rPr>
          <w:sz w:val="28"/>
          <w:szCs w:val="28"/>
        </w:rPr>
        <w:t>;</w:t>
      </w:r>
    </w:p>
    <w:p w:rsidR="002D7CC6" w:rsidRPr="00DA0E72" w:rsidRDefault="002D7CC6" w:rsidP="002D7CC6">
      <w:pPr>
        <w:pStyle w:val="a9"/>
        <w:numPr>
          <w:ilvl w:val="0"/>
          <w:numId w:val="15"/>
        </w:numPr>
        <w:jc w:val="both"/>
        <w:rPr>
          <w:sz w:val="28"/>
          <w:szCs w:val="28"/>
        </w:rPr>
      </w:pPr>
      <w:r w:rsidRPr="0064315F">
        <w:rPr>
          <w:i/>
          <w:sz w:val="28"/>
          <w:szCs w:val="28"/>
        </w:rPr>
        <w:t>технологиялар трансферті жүйесін дамыту бойынша қызметтерге</w:t>
      </w:r>
      <w:r w:rsidRPr="00DA0E72">
        <w:rPr>
          <w:sz w:val="28"/>
          <w:szCs w:val="28"/>
        </w:rPr>
        <w:t xml:space="preserve"> 49,4</w:t>
      </w:r>
      <w:r w:rsidR="00A56726">
        <w:rPr>
          <w:sz w:val="28"/>
          <w:szCs w:val="28"/>
        </w:rPr>
        <w:t> млн.</w:t>
      </w:r>
      <w:r w:rsidR="00794B9A">
        <w:rPr>
          <w:sz w:val="28"/>
          <w:szCs w:val="28"/>
          <w:lang w:val="kk-KZ"/>
        </w:rPr>
        <w:t> </w:t>
      </w:r>
      <w:r w:rsidR="00A56726">
        <w:rPr>
          <w:sz w:val="28"/>
          <w:szCs w:val="28"/>
        </w:rPr>
        <w:t>теңге</w:t>
      </w:r>
      <w:r w:rsidRPr="00DA0E72">
        <w:rPr>
          <w:sz w:val="28"/>
          <w:szCs w:val="28"/>
        </w:rPr>
        <w:t xml:space="preserve"> немесе 50,1</w:t>
      </w:r>
      <w:r w:rsidR="00A56726">
        <w:rPr>
          <w:sz w:val="28"/>
          <w:szCs w:val="28"/>
        </w:rPr>
        <w:t> млн.</w:t>
      </w:r>
      <w:r w:rsidR="00794B9A">
        <w:rPr>
          <w:sz w:val="28"/>
          <w:szCs w:val="28"/>
          <w:lang w:val="kk-KZ"/>
        </w:rPr>
        <w:t> </w:t>
      </w:r>
      <w:r w:rsidR="00A56726">
        <w:rPr>
          <w:sz w:val="28"/>
          <w:szCs w:val="28"/>
        </w:rPr>
        <w:t>теңге</w:t>
      </w:r>
      <w:r>
        <w:rPr>
          <w:sz w:val="28"/>
          <w:szCs w:val="28"/>
        </w:rPr>
        <w:t xml:space="preserve"> сомасында жоспарға 98,6%</w:t>
      </w:r>
      <w:r w:rsidRPr="00DA0E72">
        <w:rPr>
          <w:sz w:val="28"/>
          <w:szCs w:val="28"/>
        </w:rPr>
        <w:t xml:space="preserve"> игерілді</w:t>
      </w:r>
      <w:r>
        <w:rPr>
          <w:sz w:val="28"/>
          <w:szCs w:val="28"/>
          <w:lang w:val="kk-KZ"/>
        </w:rPr>
        <w:t>.</w:t>
      </w:r>
      <w:r w:rsidRPr="00DA0E72">
        <w:rPr>
          <w:sz w:val="28"/>
          <w:szCs w:val="28"/>
        </w:rPr>
        <w:t xml:space="preserve"> Өткізілген жұмыстардың қорытындысы бойынша </w:t>
      </w:r>
      <w:r>
        <w:rPr>
          <w:sz w:val="28"/>
          <w:szCs w:val="28"/>
          <w:lang w:val="kk-KZ"/>
        </w:rPr>
        <w:t>мынадай</w:t>
      </w:r>
      <w:r w:rsidRPr="00DA0E72">
        <w:rPr>
          <w:sz w:val="28"/>
          <w:szCs w:val="28"/>
        </w:rPr>
        <w:t>:</w:t>
      </w:r>
    </w:p>
    <w:p w:rsidR="002D7CC6" w:rsidRPr="0064315F" w:rsidRDefault="002D7CC6" w:rsidP="002D7CC6">
      <w:pPr>
        <w:ind w:firstLine="709"/>
        <w:jc w:val="both"/>
        <w:rPr>
          <w:sz w:val="28"/>
          <w:szCs w:val="28"/>
        </w:rPr>
      </w:pPr>
      <w:r>
        <w:rPr>
          <w:sz w:val="28"/>
          <w:szCs w:val="28"/>
        </w:rPr>
        <w:t xml:space="preserve">- </w:t>
      </w:r>
      <w:r>
        <w:rPr>
          <w:sz w:val="28"/>
          <w:szCs w:val="28"/>
          <w:lang w:val="kk-KZ"/>
        </w:rPr>
        <w:t>«</w:t>
      </w:r>
      <w:r w:rsidRPr="0064315F">
        <w:rPr>
          <w:sz w:val="28"/>
          <w:szCs w:val="28"/>
        </w:rPr>
        <w:t>технологиялық ұсыныстарды талдау және алдын ала іріктеу бойынша (іріктеу өлшемдері мен себептерін көрсете отырып)</w:t>
      </w:r>
      <w:r>
        <w:rPr>
          <w:sz w:val="28"/>
          <w:szCs w:val="28"/>
          <w:lang w:val="kk-KZ"/>
        </w:rPr>
        <w:t>»</w:t>
      </w:r>
      <w:r w:rsidRPr="0064315F">
        <w:rPr>
          <w:sz w:val="28"/>
          <w:szCs w:val="28"/>
        </w:rPr>
        <w:t xml:space="preserve"> және трансфертті бастау үшін барынша қолайлы технологияларды (іріктеу өлшем</w:t>
      </w:r>
      <w:r>
        <w:rPr>
          <w:sz w:val="28"/>
          <w:szCs w:val="28"/>
          <w:lang w:val="kk-KZ"/>
        </w:rPr>
        <w:t>шарттары</w:t>
      </w:r>
      <w:r w:rsidRPr="0064315F">
        <w:rPr>
          <w:sz w:val="28"/>
          <w:szCs w:val="28"/>
        </w:rPr>
        <w:t xml:space="preserve"> мен себептерін көрсете отырып)</w:t>
      </w:r>
      <w:r>
        <w:rPr>
          <w:sz w:val="28"/>
          <w:szCs w:val="28"/>
          <w:lang w:val="kk-KZ"/>
        </w:rPr>
        <w:t xml:space="preserve"> </w:t>
      </w:r>
      <w:r w:rsidRPr="0064315F">
        <w:rPr>
          <w:sz w:val="28"/>
          <w:szCs w:val="28"/>
        </w:rPr>
        <w:t xml:space="preserve">кәсіпорындардың тікелей қатысуымен </w:t>
      </w:r>
      <w:r>
        <w:rPr>
          <w:sz w:val="28"/>
          <w:szCs w:val="28"/>
          <w:lang w:val="kk-KZ"/>
        </w:rPr>
        <w:t>есеп</w:t>
      </w:r>
      <w:r w:rsidRPr="0064315F">
        <w:rPr>
          <w:sz w:val="28"/>
          <w:szCs w:val="28"/>
        </w:rPr>
        <w:t>.</w:t>
      </w:r>
    </w:p>
    <w:p w:rsidR="002D7CC6" w:rsidRDefault="002D7CC6" w:rsidP="002D7CC6">
      <w:pPr>
        <w:ind w:firstLine="709"/>
        <w:jc w:val="both"/>
        <w:rPr>
          <w:sz w:val="28"/>
          <w:szCs w:val="28"/>
        </w:rPr>
      </w:pPr>
      <w:r w:rsidRPr="0064315F">
        <w:rPr>
          <w:sz w:val="28"/>
          <w:szCs w:val="28"/>
        </w:rPr>
        <w:t xml:space="preserve">- </w:t>
      </w:r>
      <w:r>
        <w:rPr>
          <w:sz w:val="28"/>
          <w:szCs w:val="28"/>
          <w:lang w:val="kk-KZ"/>
        </w:rPr>
        <w:t>«</w:t>
      </w:r>
      <w:r w:rsidRPr="0064315F">
        <w:rPr>
          <w:sz w:val="28"/>
          <w:szCs w:val="28"/>
        </w:rPr>
        <w:t>шетелде технологиялық брокерлік бойынша атқарылған жұмыстар туралы</w:t>
      </w:r>
      <w:r>
        <w:rPr>
          <w:sz w:val="28"/>
          <w:szCs w:val="28"/>
          <w:lang w:val="kk-KZ"/>
        </w:rPr>
        <w:t>»</w:t>
      </w:r>
      <w:r w:rsidRPr="0064315F">
        <w:rPr>
          <w:sz w:val="28"/>
          <w:szCs w:val="28"/>
        </w:rPr>
        <w:t xml:space="preserve"> есеп </w:t>
      </w:r>
      <w:r w:rsidRPr="00DA0E72">
        <w:rPr>
          <w:sz w:val="28"/>
          <w:szCs w:val="28"/>
        </w:rPr>
        <w:t>нәтижелер</w:t>
      </w:r>
      <w:r>
        <w:rPr>
          <w:sz w:val="28"/>
          <w:szCs w:val="28"/>
          <w:lang w:val="kk-KZ"/>
        </w:rPr>
        <w:t>і</w:t>
      </w:r>
      <w:r w:rsidRPr="00DA0E72">
        <w:rPr>
          <w:sz w:val="28"/>
          <w:szCs w:val="28"/>
        </w:rPr>
        <w:t xml:space="preserve"> алынды</w:t>
      </w:r>
      <w:r w:rsidRPr="0064315F">
        <w:rPr>
          <w:sz w:val="28"/>
          <w:szCs w:val="28"/>
        </w:rPr>
        <w:t>.</w:t>
      </w:r>
    </w:p>
    <w:p w:rsidR="002D7CC6" w:rsidRPr="0064315F" w:rsidRDefault="002D7CC6" w:rsidP="002D7CC6">
      <w:pPr>
        <w:ind w:firstLine="709"/>
        <w:jc w:val="both"/>
        <w:rPr>
          <w:sz w:val="28"/>
          <w:szCs w:val="28"/>
        </w:rPr>
      </w:pPr>
    </w:p>
    <w:p w:rsidR="00C02659" w:rsidRPr="007B5262" w:rsidRDefault="007B5262" w:rsidP="007B5262">
      <w:pPr>
        <w:pStyle w:val="4"/>
        <w:rPr>
          <w:rFonts w:ascii="Times New Roman" w:hAnsi="Times New Roman" w:cs="Times New Roman"/>
          <w:color w:val="FFFFFF" w:themeColor="background1"/>
          <w:sz w:val="16"/>
          <w:szCs w:val="16"/>
          <w:lang w:val="kk-KZ"/>
        </w:rPr>
      </w:pPr>
      <w:r w:rsidRPr="007B5262">
        <w:rPr>
          <w:rFonts w:ascii="Times New Roman" w:hAnsi="Times New Roman" w:cs="Times New Roman"/>
          <w:b/>
          <w:color w:val="FFFFFF" w:themeColor="background1"/>
          <w:sz w:val="16"/>
          <w:szCs w:val="16"/>
        </w:rPr>
        <w:t>3)</w:t>
      </w:r>
      <w:r w:rsidRPr="007B5262">
        <w:rPr>
          <w:rFonts w:ascii="Times New Roman" w:hAnsi="Times New Roman" w:cs="Times New Roman"/>
          <w:color w:val="FFFFFF" w:themeColor="background1"/>
          <w:sz w:val="16"/>
          <w:szCs w:val="16"/>
          <w:lang w:val="kk-KZ"/>
        </w:rPr>
        <w:t xml:space="preserve"> «Цифрлық Қазақстан» мемлекеттік бағдарламасы</w:t>
      </w:r>
    </w:p>
    <w:tbl>
      <w:tblPr>
        <w:tblStyle w:val="ae"/>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6722"/>
      </w:tblGrid>
      <w:tr w:rsidR="00F9422F" w:rsidRPr="003334FB" w:rsidTr="00F9422F">
        <w:trPr>
          <w:trHeight w:val="714"/>
        </w:trPr>
        <w:tc>
          <w:tcPr>
            <w:tcW w:w="1337" w:type="dxa"/>
          </w:tcPr>
          <w:p w:rsidR="00F9422F" w:rsidRPr="007B5262" w:rsidRDefault="00F9422F" w:rsidP="00F9422F">
            <w:pPr>
              <w:jc w:val="both"/>
              <w:rPr>
                <w:b/>
                <w:sz w:val="28"/>
                <w:szCs w:val="28"/>
                <w:lang w:val="kk-KZ"/>
              </w:rPr>
            </w:pPr>
            <w:r w:rsidRPr="00CE0A00">
              <w:rPr>
                <w:noProof/>
                <w:sz w:val="28"/>
                <w:szCs w:val="28"/>
              </w:rPr>
              <w:drawing>
                <wp:anchor distT="0" distB="0" distL="114300" distR="114300" simplePos="0" relativeHeight="251645952" behindDoc="0" locked="0" layoutInCell="1" allowOverlap="1" wp14:anchorId="478E9B96" wp14:editId="44F3B65D">
                  <wp:simplePos x="0" y="0"/>
                  <wp:positionH relativeFrom="column">
                    <wp:posOffset>-55880</wp:posOffset>
                  </wp:positionH>
                  <wp:positionV relativeFrom="paragraph">
                    <wp:posOffset>2540</wp:posOffset>
                  </wp:positionV>
                  <wp:extent cx="1152525" cy="409575"/>
                  <wp:effectExtent l="0" t="0" r="0" b="0"/>
                  <wp:wrapSquare wrapText="bothSides"/>
                  <wp:docPr id="11" name="Рисунок 11" descr="C:\Windows.old\Users\asyzdykova\Pictures\Картинки для слайдов\лого\цифровой казахст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цифровой казахстан.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r="2245" b="44872"/>
                          <a:stretch/>
                        </pic:blipFill>
                        <pic:spPr bwMode="auto">
                          <a:xfrm>
                            <a:off x="0" y="0"/>
                            <a:ext cx="1152525"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768" w:type="dxa"/>
          </w:tcPr>
          <w:p w:rsidR="00F9422F" w:rsidRPr="00961458" w:rsidRDefault="00F9422F" w:rsidP="00F9422F">
            <w:pPr>
              <w:jc w:val="both"/>
              <w:rPr>
                <w:b/>
                <w:sz w:val="28"/>
                <w:szCs w:val="28"/>
                <w:lang w:val="kk-KZ"/>
              </w:rPr>
            </w:pPr>
            <w:r w:rsidRPr="00961458">
              <w:rPr>
                <w:b/>
                <w:sz w:val="28"/>
                <w:szCs w:val="28"/>
                <w:lang w:val="kk-KZ"/>
              </w:rPr>
              <w:t>3)</w:t>
            </w:r>
            <w:r>
              <w:rPr>
                <w:b/>
                <w:sz w:val="28"/>
                <w:szCs w:val="28"/>
                <w:lang w:val="kk-KZ"/>
              </w:rPr>
              <w:t> «ЦИФРЛЫҚ ҚАЗАҚСТАН» МЕМЛЕКЕТТІК БАҒДАРЛАМАСЫ</w:t>
            </w:r>
            <w:r w:rsidRPr="008B7724">
              <w:rPr>
                <w:sz w:val="28"/>
                <w:szCs w:val="28"/>
                <w:lang w:val="kk-KZ"/>
              </w:rPr>
              <w:t xml:space="preserve"> (бұдан әрі – Бағдарлама) </w:t>
            </w:r>
          </w:p>
        </w:tc>
      </w:tr>
    </w:tbl>
    <w:p w:rsidR="00F9422F" w:rsidRPr="00961458" w:rsidRDefault="00F9422F" w:rsidP="00C02659">
      <w:pPr>
        <w:pStyle w:val="a7"/>
        <w:ind w:firstLine="708"/>
        <w:jc w:val="both"/>
        <w:rPr>
          <w:rFonts w:ascii="Times New Roman" w:hAnsi="Times New Roman"/>
          <w:sz w:val="28"/>
          <w:szCs w:val="28"/>
          <w:lang w:val="kk-KZ"/>
        </w:rPr>
      </w:pPr>
      <w:r w:rsidRPr="00961458">
        <w:rPr>
          <w:rFonts w:ascii="Times New Roman" w:hAnsi="Times New Roman"/>
          <w:sz w:val="28"/>
          <w:szCs w:val="28"/>
          <w:lang w:val="kk-KZ"/>
        </w:rPr>
        <w:t>Қазақстан Республикасы Үкіметінің 2017 жылғы 12 желтоқсандағы №</w:t>
      </w:r>
      <w:r>
        <w:rPr>
          <w:rFonts w:ascii="Times New Roman" w:hAnsi="Times New Roman"/>
          <w:sz w:val="28"/>
          <w:szCs w:val="28"/>
          <w:lang w:val="kk-KZ"/>
        </w:rPr>
        <w:t> </w:t>
      </w:r>
      <w:r w:rsidRPr="00961458">
        <w:rPr>
          <w:rFonts w:ascii="Times New Roman" w:hAnsi="Times New Roman"/>
          <w:sz w:val="28"/>
          <w:szCs w:val="28"/>
          <w:lang w:val="kk-KZ"/>
        </w:rPr>
        <w:t>827 қаулысымен бекітілген.</w:t>
      </w:r>
    </w:p>
    <w:p w:rsidR="00C02659" w:rsidRPr="00961458" w:rsidRDefault="00C02659" w:rsidP="00C02659">
      <w:pPr>
        <w:pStyle w:val="a7"/>
        <w:ind w:firstLine="708"/>
        <w:jc w:val="both"/>
        <w:rPr>
          <w:rFonts w:ascii="Times New Roman" w:hAnsi="Times New Roman"/>
          <w:b/>
          <w:sz w:val="28"/>
          <w:szCs w:val="28"/>
          <w:lang w:val="kk-KZ"/>
        </w:rPr>
      </w:pPr>
      <w:r w:rsidRPr="00961458">
        <w:rPr>
          <w:rFonts w:ascii="Times New Roman" w:hAnsi="Times New Roman"/>
          <w:b/>
          <w:sz w:val="28"/>
          <w:szCs w:val="28"/>
          <w:lang w:val="kk-KZ"/>
        </w:rPr>
        <w:t xml:space="preserve">Іске асыру кезеңі: </w:t>
      </w:r>
      <w:r w:rsidRPr="00961458">
        <w:rPr>
          <w:rFonts w:ascii="Times New Roman" w:hAnsi="Times New Roman"/>
          <w:sz w:val="28"/>
          <w:szCs w:val="28"/>
          <w:lang w:val="kk-KZ"/>
        </w:rPr>
        <w:t>2018</w:t>
      </w:r>
      <w:r w:rsidR="00F67128">
        <w:rPr>
          <w:rFonts w:ascii="Times New Roman" w:hAnsi="Times New Roman"/>
          <w:sz w:val="28"/>
          <w:szCs w:val="28"/>
          <w:lang w:val="kk-KZ"/>
        </w:rPr>
        <w:t xml:space="preserve"> – </w:t>
      </w:r>
      <w:r w:rsidRPr="00961458">
        <w:rPr>
          <w:rFonts w:ascii="Times New Roman" w:hAnsi="Times New Roman"/>
          <w:sz w:val="28"/>
          <w:szCs w:val="28"/>
          <w:lang w:val="kk-KZ"/>
        </w:rPr>
        <w:t>2022</w:t>
      </w:r>
      <w:r w:rsidR="00F67128">
        <w:rPr>
          <w:rFonts w:ascii="Times New Roman" w:hAnsi="Times New Roman"/>
          <w:sz w:val="28"/>
          <w:szCs w:val="28"/>
          <w:lang w:val="kk-KZ"/>
        </w:rPr>
        <w:t xml:space="preserve"> </w:t>
      </w:r>
      <w:r w:rsidRPr="00961458">
        <w:rPr>
          <w:rFonts w:ascii="Times New Roman" w:hAnsi="Times New Roman"/>
          <w:sz w:val="28"/>
          <w:szCs w:val="28"/>
          <w:lang w:val="kk-KZ"/>
        </w:rPr>
        <w:t>жылдар.</w:t>
      </w:r>
    </w:p>
    <w:p w:rsidR="00C02659" w:rsidRPr="00961458" w:rsidRDefault="00C02659" w:rsidP="00C02659">
      <w:pPr>
        <w:pStyle w:val="a7"/>
        <w:ind w:firstLine="708"/>
        <w:jc w:val="both"/>
        <w:rPr>
          <w:rFonts w:ascii="Times New Roman" w:hAnsi="Times New Roman"/>
          <w:sz w:val="28"/>
          <w:szCs w:val="28"/>
          <w:lang w:val="kk-KZ"/>
        </w:rPr>
      </w:pPr>
      <w:r w:rsidRPr="00961458">
        <w:rPr>
          <w:rFonts w:ascii="Times New Roman" w:hAnsi="Times New Roman"/>
          <w:b/>
          <w:sz w:val="28"/>
          <w:szCs w:val="28"/>
          <w:lang w:val="kk-KZ"/>
        </w:rPr>
        <w:t xml:space="preserve">Бағдарламаны іске асыруға жауапты мемлекеттік органдар мен ұйымдар: </w:t>
      </w:r>
      <w:r w:rsidRPr="00961458">
        <w:rPr>
          <w:rFonts w:ascii="Times New Roman" w:hAnsi="Times New Roman"/>
          <w:sz w:val="28"/>
          <w:szCs w:val="28"/>
          <w:lang w:val="kk-KZ"/>
        </w:rPr>
        <w:t>орталық және жергілікті атқарушы органдар, Қазақстан Республикасының Президентіне тікелей бағынатын және есеп беретін мемлекеттік органдар, квазимемлекеттік сектор субъектілері</w:t>
      </w:r>
    </w:p>
    <w:p w:rsidR="00C02659" w:rsidRPr="00961458" w:rsidRDefault="00C02659" w:rsidP="00C02659">
      <w:pPr>
        <w:pStyle w:val="a7"/>
        <w:ind w:firstLine="708"/>
        <w:jc w:val="both"/>
        <w:rPr>
          <w:rFonts w:ascii="Times New Roman" w:hAnsi="Times New Roman"/>
          <w:b/>
          <w:sz w:val="28"/>
          <w:szCs w:val="28"/>
          <w:lang w:val="kk-KZ"/>
        </w:rPr>
      </w:pPr>
      <w:r w:rsidRPr="00961458">
        <w:rPr>
          <w:rFonts w:ascii="Times New Roman" w:hAnsi="Times New Roman"/>
          <w:b/>
          <w:sz w:val="28"/>
          <w:szCs w:val="28"/>
          <w:lang w:val="kk-KZ"/>
        </w:rPr>
        <w:t xml:space="preserve">Бағдарламаның мақсаты: </w:t>
      </w:r>
      <w:r w:rsidRPr="00961458">
        <w:rPr>
          <w:rFonts w:ascii="Times New Roman" w:hAnsi="Times New Roman"/>
          <w:sz w:val="28"/>
          <w:szCs w:val="28"/>
          <w:lang w:val="kk-KZ"/>
        </w:rPr>
        <w:t>Орта мерзімді перспективада республика экономикасының даму қарқынын жеделдету және цифрлық технологияларды пайдалану есебінен халықтың өмір сүру сапасын жақсарту, сондай-ақ ұзақ мерзімді перспективада Қазақстанның экономикасын болашақтың цифрлық экономикасын құруды қамтамасыз ететін түбегейлі жаңа даму траекториясына көшіруге жағдай жасау.</w:t>
      </w:r>
    </w:p>
    <w:p w:rsidR="00C02659" w:rsidRDefault="00C02659" w:rsidP="00C02659">
      <w:pPr>
        <w:pStyle w:val="a7"/>
        <w:ind w:firstLine="709"/>
        <w:jc w:val="both"/>
        <w:rPr>
          <w:rFonts w:ascii="Times New Roman" w:hAnsi="Times New Roman"/>
          <w:iCs/>
          <w:sz w:val="28"/>
          <w:szCs w:val="28"/>
        </w:rPr>
      </w:pPr>
      <w:r w:rsidRPr="009A7905">
        <w:rPr>
          <w:rFonts w:ascii="Times New Roman" w:hAnsi="Times New Roman"/>
          <w:b/>
          <w:iCs/>
          <w:sz w:val="28"/>
          <w:szCs w:val="28"/>
        </w:rPr>
        <w:t xml:space="preserve">Әзірлеуші </w:t>
      </w:r>
      <w:r>
        <w:rPr>
          <w:rFonts w:ascii="Times New Roman" w:hAnsi="Times New Roman"/>
          <w:b/>
          <w:iCs/>
          <w:sz w:val="28"/>
          <w:szCs w:val="28"/>
        </w:rPr>
        <w:t>о</w:t>
      </w:r>
      <w:r w:rsidRPr="009A7905">
        <w:rPr>
          <w:rFonts w:ascii="Times New Roman" w:hAnsi="Times New Roman"/>
          <w:b/>
          <w:iCs/>
          <w:sz w:val="28"/>
          <w:szCs w:val="28"/>
        </w:rPr>
        <w:t xml:space="preserve">рган: </w:t>
      </w:r>
      <w:r w:rsidRPr="00822DF6">
        <w:rPr>
          <w:rFonts w:ascii="Times New Roman" w:hAnsi="Times New Roman"/>
          <w:iCs/>
          <w:sz w:val="28"/>
          <w:szCs w:val="28"/>
        </w:rPr>
        <w:t xml:space="preserve">Қазақстан Республикасы Ақпарат және коммуникациялар министрлігі. </w:t>
      </w:r>
    </w:p>
    <w:p w:rsidR="00C02659" w:rsidRDefault="00F60FEE" w:rsidP="00C02659">
      <w:pPr>
        <w:ind w:firstLine="709"/>
        <w:jc w:val="both"/>
        <w:rPr>
          <w:sz w:val="28"/>
          <w:szCs w:val="28"/>
          <w:lang w:val="kk-KZ"/>
        </w:rPr>
      </w:pPr>
      <w:r w:rsidRPr="0021056F">
        <w:rPr>
          <w:b/>
          <w:sz w:val="28"/>
          <w:szCs w:val="28"/>
        </w:rPr>
        <w:t>Бағдарламаны қаржыландыру</w:t>
      </w:r>
      <w:r w:rsidR="00C02659" w:rsidRPr="00822DF6">
        <w:rPr>
          <w:sz w:val="28"/>
          <w:szCs w:val="28"/>
        </w:rPr>
        <w:t xml:space="preserve"> (</w:t>
      </w:r>
      <w:r w:rsidR="001C7C10">
        <w:rPr>
          <w:sz w:val="28"/>
          <w:szCs w:val="28"/>
          <w:lang w:val="kk-KZ"/>
        </w:rPr>
        <w:t>мың теңге</w:t>
      </w:r>
      <w:r w:rsidR="00C02659" w:rsidRPr="00822DF6">
        <w:rPr>
          <w:sz w:val="28"/>
          <w:szCs w:val="28"/>
        </w:rPr>
        <w:t>):</w:t>
      </w:r>
    </w:p>
    <w:p w:rsidR="00013898" w:rsidRPr="00013898" w:rsidRDefault="00013898" w:rsidP="00C02659">
      <w:pPr>
        <w:ind w:firstLine="709"/>
        <w:jc w:val="both"/>
        <w:rPr>
          <w:sz w:val="28"/>
          <w:szCs w:val="28"/>
          <w:lang w:val="kk-KZ"/>
        </w:rPr>
      </w:pPr>
    </w:p>
    <w:tbl>
      <w:tblPr>
        <w:tblW w:w="9458" w:type="dxa"/>
        <w:tblInd w:w="108" w:type="dxa"/>
        <w:tblLayout w:type="fixed"/>
        <w:tblLook w:val="04A0" w:firstRow="1" w:lastRow="0" w:firstColumn="1" w:lastColumn="0" w:noHBand="0" w:noVBand="1"/>
      </w:tblPr>
      <w:tblGrid>
        <w:gridCol w:w="2977"/>
        <w:gridCol w:w="1418"/>
        <w:gridCol w:w="1417"/>
        <w:gridCol w:w="992"/>
        <w:gridCol w:w="1418"/>
        <w:gridCol w:w="1236"/>
      </w:tblGrid>
      <w:tr w:rsidR="00C02659" w:rsidRPr="00A56726" w:rsidTr="00013898">
        <w:trPr>
          <w:trHeight w:val="187"/>
        </w:trPr>
        <w:tc>
          <w:tcPr>
            <w:tcW w:w="297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C02659" w:rsidRPr="0047124D" w:rsidRDefault="00C02659" w:rsidP="00C02659">
            <w:pPr>
              <w:jc w:val="center"/>
              <w:rPr>
                <w:color w:val="FFFFFF" w:themeColor="background1"/>
                <w:lang w:val="kk-KZ"/>
              </w:rPr>
            </w:pPr>
            <w:r w:rsidRPr="0047124D">
              <w:rPr>
                <w:color w:val="FFFFFF" w:themeColor="background1"/>
                <w:lang w:val="kk-KZ"/>
              </w:rPr>
              <w:t>Атауы</w:t>
            </w:r>
          </w:p>
        </w:tc>
        <w:tc>
          <w:tcPr>
            <w:tcW w:w="1418"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C02659" w:rsidRPr="0047124D" w:rsidRDefault="00C02659" w:rsidP="00C02659">
            <w:pPr>
              <w:jc w:val="center"/>
              <w:rPr>
                <w:color w:val="FFFFFF" w:themeColor="background1"/>
                <w:lang w:val="kk-KZ"/>
              </w:rPr>
            </w:pPr>
            <w:r w:rsidRPr="0047124D">
              <w:rPr>
                <w:color w:val="FFFFFF" w:themeColor="background1"/>
                <w:lang w:val="kk-KZ"/>
              </w:rPr>
              <w:t>Жоспар</w:t>
            </w:r>
          </w:p>
        </w:tc>
        <w:tc>
          <w:tcPr>
            <w:tcW w:w="141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C02659" w:rsidRPr="0047124D" w:rsidRDefault="00C02659" w:rsidP="00C02659">
            <w:pPr>
              <w:jc w:val="center"/>
              <w:rPr>
                <w:color w:val="FFFFFF" w:themeColor="background1"/>
                <w:lang w:val="kk-KZ"/>
              </w:rPr>
            </w:pPr>
            <w:r w:rsidRPr="0047124D">
              <w:rPr>
                <w:color w:val="FFFFFF" w:themeColor="background1"/>
              </w:rPr>
              <w:t>Факт</w:t>
            </w:r>
            <w:r w:rsidR="0047124D" w:rsidRPr="0047124D">
              <w:rPr>
                <w:color w:val="FFFFFF" w:themeColor="background1"/>
                <w:lang w:val="kk-KZ"/>
              </w:rPr>
              <w:t>і</w:t>
            </w:r>
          </w:p>
        </w:tc>
        <w:tc>
          <w:tcPr>
            <w:tcW w:w="99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C02659" w:rsidRPr="0047124D" w:rsidRDefault="00013898" w:rsidP="00013898">
            <w:pPr>
              <w:jc w:val="center"/>
              <w:rPr>
                <w:color w:val="FFFFFF" w:themeColor="background1"/>
              </w:rPr>
            </w:pPr>
            <w:r w:rsidRPr="0047124D">
              <w:rPr>
                <w:color w:val="FFFFFF" w:themeColor="background1"/>
                <w:lang w:val="kk-KZ"/>
              </w:rPr>
              <w:t>А</w:t>
            </w:r>
            <w:r w:rsidR="00C02659" w:rsidRPr="0047124D">
              <w:rPr>
                <w:color w:val="FFFFFF" w:themeColor="background1"/>
                <w:lang w:val="kk-KZ"/>
              </w:rPr>
              <w:t>тқ</w:t>
            </w:r>
            <w:r w:rsidRPr="0047124D">
              <w:rPr>
                <w:color w:val="FFFFFF" w:themeColor="background1"/>
                <w:lang w:val="kk-KZ"/>
              </w:rPr>
              <w:t>.</w:t>
            </w:r>
            <w:r w:rsidR="00C02659" w:rsidRPr="0047124D">
              <w:rPr>
                <w:color w:val="FFFFFF" w:themeColor="background1"/>
                <w:lang w:val="kk-KZ"/>
              </w:rPr>
              <w:t xml:space="preserve"> </w:t>
            </w:r>
            <w:r w:rsidR="00C02659" w:rsidRPr="0047124D">
              <w:rPr>
                <w:color w:val="FFFFFF" w:themeColor="background1"/>
              </w:rPr>
              <w:t xml:space="preserve">% </w:t>
            </w:r>
          </w:p>
        </w:tc>
        <w:tc>
          <w:tcPr>
            <w:tcW w:w="1418"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013898" w:rsidRPr="0047124D" w:rsidRDefault="00C02659" w:rsidP="00C02659">
            <w:pPr>
              <w:jc w:val="center"/>
              <w:rPr>
                <w:color w:val="FFFFFF" w:themeColor="background1"/>
                <w:lang w:val="kk-KZ"/>
              </w:rPr>
            </w:pPr>
            <w:r w:rsidRPr="0047124D">
              <w:rPr>
                <w:color w:val="FFFFFF" w:themeColor="background1"/>
                <w:lang w:val="kk-KZ"/>
              </w:rPr>
              <w:t>Атқарыл</w:t>
            </w:r>
          </w:p>
          <w:p w:rsidR="00C02659" w:rsidRPr="0047124D" w:rsidRDefault="00C02659" w:rsidP="00C02659">
            <w:pPr>
              <w:jc w:val="center"/>
              <w:rPr>
                <w:color w:val="FFFFFF" w:themeColor="background1"/>
                <w:lang w:val="kk-KZ"/>
              </w:rPr>
            </w:pPr>
            <w:r w:rsidRPr="0047124D">
              <w:rPr>
                <w:color w:val="FFFFFF" w:themeColor="background1"/>
                <w:lang w:val="kk-KZ"/>
              </w:rPr>
              <w:t>мады</w:t>
            </w:r>
          </w:p>
        </w:tc>
        <w:tc>
          <w:tcPr>
            <w:tcW w:w="1236"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tcPr>
          <w:p w:rsidR="00C02659" w:rsidRPr="0047124D" w:rsidRDefault="00C02659" w:rsidP="00C02659">
            <w:pPr>
              <w:jc w:val="center"/>
              <w:rPr>
                <w:color w:val="FFFFFF" w:themeColor="background1"/>
                <w:lang w:val="kk-KZ"/>
              </w:rPr>
            </w:pPr>
            <w:r w:rsidRPr="0047124D">
              <w:rPr>
                <w:color w:val="FFFFFF" w:themeColor="background1"/>
                <w:lang w:val="kk-KZ"/>
              </w:rPr>
              <w:t>Игерілмеді</w:t>
            </w:r>
          </w:p>
        </w:tc>
      </w:tr>
      <w:tr w:rsidR="00583A65" w:rsidRPr="00A56726" w:rsidTr="00013898">
        <w:trPr>
          <w:trHeight w:val="295"/>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583A65" w:rsidRPr="00013898" w:rsidRDefault="00583A65" w:rsidP="00583A65">
            <w:pPr>
              <w:jc w:val="both"/>
              <w:rPr>
                <w:b/>
              </w:rPr>
            </w:pPr>
            <w:r w:rsidRPr="00013898">
              <w:rPr>
                <w:b/>
                <w:lang w:val="kk-KZ"/>
              </w:rPr>
              <w:t>БАРЛЫҒЫ</w:t>
            </w:r>
            <w:r w:rsidRPr="00013898">
              <w:rPr>
                <w: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583A65" w:rsidRPr="00013898" w:rsidRDefault="00583A65" w:rsidP="00583A65">
            <w:pPr>
              <w:jc w:val="right"/>
              <w:rPr>
                <w:b/>
              </w:rPr>
            </w:pPr>
            <w:r w:rsidRPr="00013898">
              <w:rPr>
                <w:b/>
              </w:rPr>
              <w:t>42 455 911</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583A65" w:rsidRPr="00013898" w:rsidRDefault="00583A65" w:rsidP="00583A65">
            <w:pPr>
              <w:jc w:val="right"/>
              <w:rPr>
                <w:b/>
              </w:rPr>
            </w:pPr>
            <w:r w:rsidRPr="00013898">
              <w:rPr>
                <w:b/>
              </w:rPr>
              <w:t>40 347 402</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583A65" w:rsidRPr="00013898" w:rsidRDefault="00583A65" w:rsidP="00583A65">
            <w:pPr>
              <w:jc w:val="right"/>
              <w:rPr>
                <w:b/>
              </w:rPr>
            </w:pPr>
            <w:r w:rsidRPr="00013898">
              <w:rPr>
                <w:b/>
              </w:rPr>
              <w:t>95,0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583A65" w:rsidRPr="00013898" w:rsidRDefault="001D3B57" w:rsidP="00583A65">
            <w:pPr>
              <w:jc w:val="right"/>
              <w:rPr>
                <w:b/>
              </w:rPr>
            </w:pPr>
            <w:r w:rsidRPr="00013898">
              <w:rPr>
                <w:b/>
              </w:rPr>
              <w:t>-</w:t>
            </w:r>
            <w:r w:rsidR="00583A65" w:rsidRPr="00013898">
              <w:rPr>
                <w:b/>
              </w:rPr>
              <w:t>2 108 509</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583A65" w:rsidRPr="00013898" w:rsidRDefault="001D3B57" w:rsidP="00583A65">
            <w:pPr>
              <w:jc w:val="right"/>
              <w:rPr>
                <w:b/>
              </w:rPr>
            </w:pPr>
            <w:r w:rsidRPr="00013898">
              <w:rPr>
                <w:b/>
              </w:rPr>
              <w:t>-</w:t>
            </w:r>
            <w:r w:rsidR="00583A65" w:rsidRPr="00013898">
              <w:rPr>
                <w:b/>
              </w:rPr>
              <w:t>54 515</w:t>
            </w:r>
          </w:p>
        </w:tc>
      </w:tr>
      <w:tr w:rsidR="00583A65" w:rsidRPr="00A56726" w:rsidTr="00013898">
        <w:trPr>
          <w:trHeight w:val="258"/>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83A65" w:rsidRPr="00013898" w:rsidRDefault="00583A65" w:rsidP="00013898">
            <w:pPr>
              <w:jc w:val="both"/>
            </w:pPr>
            <w:r w:rsidRPr="00013898">
              <w:t>Р</w:t>
            </w:r>
            <w:r w:rsidR="00013898">
              <w:rPr>
                <w:lang w:val="kk-KZ"/>
              </w:rPr>
              <w:t>еспубликалық бюджеттің</w:t>
            </w:r>
            <w:r w:rsidRPr="00013898">
              <w:t xml:space="preserve"> есебінен</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83A65" w:rsidRPr="00013898" w:rsidRDefault="00583A65" w:rsidP="00583A65">
            <w:pPr>
              <w:jc w:val="right"/>
            </w:pPr>
            <w:r w:rsidRPr="00013898">
              <w:t xml:space="preserve">20 835 109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83A65" w:rsidRPr="00013898" w:rsidRDefault="00583A65" w:rsidP="00583A65">
            <w:pPr>
              <w:jc w:val="right"/>
            </w:pPr>
            <w:r w:rsidRPr="00013898">
              <w:t>20 779 893</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83A65" w:rsidRPr="00013898" w:rsidRDefault="00583A65" w:rsidP="00583A65">
            <w:pPr>
              <w:jc w:val="right"/>
            </w:pPr>
            <w:r w:rsidRPr="00013898">
              <w:t>99,7</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83A65" w:rsidRPr="00013898" w:rsidRDefault="001D3B57" w:rsidP="00583A65">
            <w:pPr>
              <w:jc w:val="right"/>
            </w:pPr>
            <w:r w:rsidRPr="00013898">
              <w:t>-</w:t>
            </w:r>
            <w:r w:rsidR="00583A65" w:rsidRPr="00013898">
              <w:t xml:space="preserve">55 216 </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83A65" w:rsidRPr="00013898" w:rsidRDefault="001D3B57" w:rsidP="00583A65">
            <w:pPr>
              <w:jc w:val="right"/>
              <w:rPr>
                <w:b/>
              </w:rPr>
            </w:pPr>
            <w:r w:rsidRPr="00013898">
              <w:t>-</w:t>
            </w:r>
            <w:r w:rsidR="00583A65" w:rsidRPr="00013898">
              <w:t>54 514</w:t>
            </w:r>
          </w:p>
        </w:tc>
      </w:tr>
      <w:tr w:rsidR="00583A65" w:rsidRPr="00A56726" w:rsidTr="00013898">
        <w:trPr>
          <w:trHeight w:val="261"/>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83A65" w:rsidRPr="00013898" w:rsidRDefault="00583A65" w:rsidP="00013898">
            <w:pPr>
              <w:jc w:val="both"/>
            </w:pPr>
            <w:r w:rsidRPr="00013898">
              <w:t>Ж</w:t>
            </w:r>
            <w:r w:rsidR="00013898">
              <w:rPr>
                <w:lang w:val="kk-KZ"/>
              </w:rPr>
              <w:t>ергілікті бюджеттер</w:t>
            </w:r>
            <w:r w:rsidRPr="00013898">
              <w:t xml:space="preserve"> есебінен</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83A65" w:rsidRPr="00013898" w:rsidRDefault="00583A65" w:rsidP="00583A65">
            <w:pPr>
              <w:jc w:val="right"/>
            </w:pPr>
            <w:r w:rsidRPr="00013898">
              <w:t>7 675 500</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83A65" w:rsidRPr="00013898" w:rsidRDefault="00583A65" w:rsidP="00583A65">
            <w:pPr>
              <w:jc w:val="right"/>
            </w:pPr>
            <w:r w:rsidRPr="00013898">
              <w:t>7 616 400</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83A65" w:rsidRPr="00013898" w:rsidRDefault="00583A65" w:rsidP="00583A65">
            <w:pPr>
              <w:jc w:val="right"/>
            </w:pPr>
            <w:r w:rsidRPr="00013898">
              <w:t>99,2</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83A65" w:rsidRPr="00013898" w:rsidRDefault="001D3B57" w:rsidP="001D3B57">
            <w:pPr>
              <w:ind w:hanging="46"/>
              <w:jc w:val="right"/>
            </w:pPr>
            <w:r w:rsidRPr="00013898">
              <w:t>-</w:t>
            </w:r>
            <w:r w:rsidR="00583A65" w:rsidRPr="00013898">
              <w:t>59 100</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83A65" w:rsidRPr="00013898" w:rsidRDefault="00583A65" w:rsidP="00583A65">
            <w:pPr>
              <w:ind w:firstLine="709"/>
              <w:jc w:val="right"/>
            </w:pPr>
          </w:p>
        </w:tc>
      </w:tr>
      <w:tr w:rsidR="00583A65" w:rsidRPr="00A56726" w:rsidTr="00013898">
        <w:trPr>
          <w:trHeight w:val="526"/>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83A65" w:rsidRPr="00013898" w:rsidRDefault="00013898" w:rsidP="00583A65">
            <w:pPr>
              <w:jc w:val="both"/>
            </w:pPr>
            <w:r>
              <w:rPr>
                <w:lang w:val="kk-KZ"/>
              </w:rPr>
              <w:t>К</w:t>
            </w:r>
            <w:r w:rsidR="00583A65" w:rsidRPr="00013898">
              <w:t>вазимемлекеттік сектордың меншікті қаражаты</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83A65" w:rsidRPr="00013898" w:rsidRDefault="00583A65" w:rsidP="00583A65">
            <w:pPr>
              <w:jc w:val="right"/>
            </w:pPr>
            <w:r w:rsidRPr="00013898">
              <w:t xml:space="preserve">13 945 302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83A65" w:rsidRPr="00013898" w:rsidRDefault="00583A65" w:rsidP="00583A65">
            <w:pPr>
              <w:jc w:val="right"/>
            </w:pPr>
            <w:r w:rsidRPr="00013898">
              <w:t>11 951 109</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83A65" w:rsidRPr="00013898" w:rsidRDefault="00583A65" w:rsidP="00583A65">
            <w:pPr>
              <w:jc w:val="right"/>
            </w:pPr>
            <w:r w:rsidRPr="00013898">
              <w:t>85,7</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83A65" w:rsidRPr="00013898" w:rsidRDefault="001D3B57" w:rsidP="00583A65">
            <w:pPr>
              <w:jc w:val="right"/>
            </w:pPr>
            <w:r w:rsidRPr="00013898">
              <w:t>-</w:t>
            </w:r>
            <w:r w:rsidR="00583A65" w:rsidRPr="00013898">
              <w:t>1 994 193</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83A65" w:rsidRPr="00013898" w:rsidRDefault="00583A65" w:rsidP="00583A65">
            <w:pPr>
              <w:jc w:val="right"/>
            </w:pPr>
          </w:p>
        </w:tc>
      </w:tr>
    </w:tbl>
    <w:p w:rsidR="00C02659" w:rsidRDefault="00C02659" w:rsidP="00C02659">
      <w:pPr>
        <w:pStyle w:val="a7"/>
        <w:ind w:firstLine="709"/>
        <w:jc w:val="both"/>
        <w:rPr>
          <w:rFonts w:ascii="Times New Roman" w:hAnsi="Times New Roman"/>
          <w:sz w:val="28"/>
          <w:szCs w:val="28"/>
        </w:rPr>
      </w:pPr>
    </w:p>
    <w:p w:rsidR="00C02659" w:rsidRPr="00822DF6" w:rsidRDefault="00C02659" w:rsidP="00C02659">
      <w:pPr>
        <w:pStyle w:val="a7"/>
        <w:ind w:firstLine="709"/>
        <w:jc w:val="both"/>
        <w:rPr>
          <w:rFonts w:ascii="Times New Roman" w:hAnsi="Times New Roman"/>
          <w:sz w:val="28"/>
          <w:szCs w:val="28"/>
        </w:rPr>
      </w:pPr>
      <w:r w:rsidRPr="00822DF6">
        <w:rPr>
          <w:rFonts w:ascii="Times New Roman" w:hAnsi="Times New Roman"/>
          <w:sz w:val="28"/>
          <w:szCs w:val="28"/>
        </w:rPr>
        <w:t>Мемлекеттік бағдарлама шеңберінде 2018 жылға 42</w:t>
      </w:r>
      <w:r w:rsidR="00E52B43">
        <w:rPr>
          <w:rFonts w:ascii="Times New Roman" w:hAnsi="Times New Roman"/>
          <w:sz w:val="28"/>
          <w:szCs w:val="28"/>
        </w:rPr>
        <w:t> 455</w:t>
      </w:r>
      <w:r w:rsidR="0089061D">
        <w:rPr>
          <w:rFonts w:ascii="Times New Roman" w:hAnsi="Times New Roman"/>
          <w:sz w:val="28"/>
          <w:szCs w:val="28"/>
        </w:rPr>
        <w:t> </w:t>
      </w:r>
      <w:r w:rsidR="00E52B43">
        <w:rPr>
          <w:rFonts w:ascii="Times New Roman" w:hAnsi="Times New Roman"/>
          <w:sz w:val="28"/>
          <w:szCs w:val="28"/>
        </w:rPr>
        <w:t>911</w:t>
      </w:r>
      <w:r w:rsidR="00A56726">
        <w:rPr>
          <w:rFonts w:ascii="Times New Roman" w:hAnsi="Times New Roman"/>
          <w:sz w:val="28"/>
          <w:szCs w:val="28"/>
        </w:rPr>
        <w:t> </w:t>
      </w:r>
      <w:r w:rsidR="001C7C10">
        <w:rPr>
          <w:rFonts w:ascii="Times New Roman" w:hAnsi="Times New Roman"/>
          <w:sz w:val="28"/>
          <w:szCs w:val="28"/>
        </w:rPr>
        <w:t>мың теңге</w:t>
      </w:r>
      <w:r w:rsidRPr="00822DF6">
        <w:rPr>
          <w:rFonts w:ascii="Times New Roman" w:hAnsi="Times New Roman"/>
          <w:sz w:val="28"/>
          <w:szCs w:val="28"/>
        </w:rPr>
        <w:t xml:space="preserve"> көлемінде қаржы бөлінді, оның </w:t>
      </w:r>
      <w:r>
        <w:rPr>
          <w:rFonts w:ascii="Times New Roman" w:hAnsi="Times New Roman"/>
          <w:sz w:val="28"/>
          <w:szCs w:val="28"/>
        </w:rPr>
        <w:t>40</w:t>
      </w:r>
      <w:r w:rsidR="0089061D">
        <w:rPr>
          <w:rFonts w:ascii="Times New Roman" w:hAnsi="Times New Roman"/>
          <w:sz w:val="28"/>
          <w:szCs w:val="28"/>
        </w:rPr>
        <w:t> </w:t>
      </w:r>
      <w:r w:rsidR="00E52B43">
        <w:rPr>
          <w:rFonts w:ascii="Times New Roman" w:hAnsi="Times New Roman"/>
          <w:sz w:val="28"/>
          <w:szCs w:val="28"/>
          <w:lang w:val="kk-KZ"/>
        </w:rPr>
        <w:t>347</w:t>
      </w:r>
      <w:r w:rsidR="0089061D">
        <w:rPr>
          <w:rFonts w:ascii="Times New Roman" w:hAnsi="Times New Roman"/>
          <w:sz w:val="28"/>
          <w:szCs w:val="28"/>
          <w:lang w:val="kk-KZ"/>
        </w:rPr>
        <w:t> </w:t>
      </w:r>
      <w:r w:rsidR="00E52B43">
        <w:rPr>
          <w:rFonts w:ascii="Times New Roman" w:hAnsi="Times New Roman"/>
          <w:sz w:val="28"/>
          <w:szCs w:val="28"/>
          <w:lang w:val="kk-KZ"/>
        </w:rPr>
        <w:t>402</w:t>
      </w:r>
      <w:r w:rsidR="00A56726">
        <w:rPr>
          <w:rFonts w:ascii="Times New Roman" w:hAnsi="Times New Roman"/>
          <w:sz w:val="28"/>
          <w:szCs w:val="28"/>
          <w:lang w:val="kk-KZ"/>
        </w:rPr>
        <w:t> </w:t>
      </w:r>
      <w:r w:rsidR="001C7C10">
        <w:rPr>
          <w:rFonts w:ascii="Times New Roman" w:hAnsi="Times New Roman"/>
          <w:sz w:val="28"/>
          <w:szCs w:val="28"/>
          <w:lang w:val="kk-KZ"/>
        </w:rPr>
        <w:t>мың теңге</w:t>
      </w:r>
      <w:r w:rsidRPr="00822DF6">
        <w:rPr>
          <w:rFonts w:ascii="Times New Roman" w:hAnsi="Times New Roman"/>
          <w:sz w:val="28"/>
          <w:szCs w:val="28"/>
        </w:rPr>
        <w:t xml:space="preserve">сі немесе </w:t>
      </w:r>
      <w:r>
        <w:rPr>
          <w:rFonts w:ascii="Times New Roman" w:hAnsi="Times New Roman"/>
          <w:sz w:val="28"/>
          <w:szCs w:val="28"/>
        </w:rPr>
        <w:t>95</w:t>
      </w:r>
      <w:r w:rsidRPr="00822DF6">
        <w:rPr>
          <w:rFonts w:ascii="Times New Roman" w:hAnsi="Times New Roman"/>
          <w:sz w:val="28"/>
          <w:szCs w:val="28"/>
        </w:rPr>
        <w:t xml:space="preserve">% </w:t>
      </w:r>
      <w:r w:rsidR="00E52B43">
        <w:rPr>
          <w:rFonts w:ascii="Times New Roman" w:hAnsi="Times New Roman"/>
          <w:sz w:val="28"/>
          <w:szCs w:val="28"/>
          <w:lang w:val="kk-KZ"/>
        </w:rPr>
        <w:t>атқарылды</w:t>
      </w:r>
      <w:r w:rsidRPr="00822DF6">
        <w:rPr>
          <w:rFonts w:ascii="Times New Roman" w:hAnsi="Times New Roman"/>
          <w:sz w:val="28"/>
          <w:szCs w:val="28"/>
        </w:rPr>
        <w:t xml:space="preserve">. </w:t>
      </w:r>
      <w:r>
        <w:rPr>
          <w:rFonts w:ascii="Times New Roman" w:hAnsi="Times New Roman"/>
          <w:sz w:val="28"/>
          <w:szCs w:val="28"/>
        </w:rPr>
        <w:t>2</w:t>
      </w:r>
      <w:r w:rsidR="00E52B43">
        <w:rPr>
          <w:rFonts w:ascii="Times New Roman" w:hAnsi="Times New Roman"/>
          <w:sz w:val="28"/>
          <w:szCs w:val="28"/>
        </w:rPr>
        <w:t> </w:t>
      </w:r>
      <w:r w:rsidR="00E52B43">
        <w:rPr>
          <w:rFonts w:ascii="Times New Roman" w:hAnsi="Times New Roman"/>
          <w:sz w:val="28"/>
          <w:szCs w:val="28"/>
          <w:lang w:val="kk-KZ"/>
        </w:rPr>
        <w:t>108 509</w:t>
      </w:r>
      <w:r w:rsidR="00A56726">
        <w:rPr>
          <w:rFonts w:ascii="Times New Roman" w:hAnsi="Times New Roman"/>
          <w:sz w:val="28"/>
          <w:szCs w:val="28"/>
          <w:lang w:val="kk-KZ"/>
        </w:rPr>
        <w:t> </w:t>
      </w:r>
      <w:r w:rsidR="001C7C10">
        <w:rPr>
          <w:rFonts w:ascii="Times New Roman" w:hAnsi="Times New Roman"/>
          <w:sz w:val="28"/>
          <w:szCs w:val="28"/>
          <w:lang w:val="kk-KZ"/>
        </w:rPr>
        <w:t>мың теңге</w:t>
      </w:r>
      <w:r w:rsidRPr="00822DF6">
        <w:rPr>
          <w:rFonts w:ascii="Times New Roman" w:hAnsi="Times New Roman"/>
          <w:sz w:val="28"/>
          <w:szCs w:val="28"/>
        </w:rPr>
        <w:t xml:space="preserve"> </w:t>
      </w:r>
      <w:r>
        <w:rPr>
          <w:rFonts w:ascii="Times New Roman" w:hAnsi="Times New Roman"/>
          <w:sz w:val="28"/>
          <w:szCs w:val="28"/>
        </w:rPr>
        <w:t>атқарылмаған</w:t>
      </w:r>
      <w:r w:rsidRPr="00822DF6">
        <w:rPr>
          <w:rFonts w:ascii="Times New Roman" w:hAnsi="Times New Roman"/>
          <w:sz w:val="28"/>
          <w:szCs w:val="28"/>
        </w:rPr>
        <w:t>.</w:t>
      </w:r>
      <w:r w:rsidRPr="00822DF6">
        <w:rPr>
          <w:rFonts w:ascii="Times New Roman" w:hAnsi="Times New Roman"/>
          <w:sz w:val="28"/>
          <w:szCs w:val="28"/>
        </w:rPr>
        <w:tab/>
      </w:r>
    </w:p>
    <w:p w:rsidR="00C02659" w:rsidRPr="00B95E86" w:rsidRDefault="00C02659" w:rsidP="00E52B43">
      <w:pPr>
        <w:widowControl w:val="0"/>
        <w:pBdr>
          <w:bottom w:val="single" w:sz="4" w:space="9" w:color="FFFFFF"/>
        </w:pBdr>
        <w:tabs>
          <w:tab w:val="left" w:pos="-6237"/>
        </w:tabs>
        <w:autoSpaceDE w:val="0"/>
        <w:autoSpaceDN w:val="0"/>
        <w:adjustRightInd w:val="0"/>
        <w:ind w:firstLine="680"/>
        <w:jc w:val="both"/>
        <w:rPr>
          <w:sz w:val="28"/>
          <w:szCs w:val="28"/>
        </w:rPr>
      </w:pPr>
      <w:r w:rsidRPr="009A7905">
        <w:rPr>
          <w:sz w:val="28"/>
          <w:szCs w:val="28"/>
        </w:rPr>
        <w:t>Оның</w:t>
      </w:r>
      <w:r w:rsidRPr="00B95E86">
        <w:rPr>
          <w:sz w:val="28"/>
          <w:szCs w:val="28"/>
        </w:rPr>
        <w:t xml:space="preserve"> </w:t>
      </w:r>
      <w:r w:rsidRPr="009A7905">
        <w:rPr>
          <w:sz w:val="28"/>
          <w:szCs w:val="28"/>
        </w:rPr>
        <w:t>ішінде</w:t>
      </w:r>
      <w:r w:rsidR="003A6E00">
        <w:rPr>
          <w:sz w:val="28"/>
          <w:szCs w:val="28"/>
        </w:rPr>
        <w:t>,</w:t>
      </w:r>
      <w:r w:rsidRPr="00B95E86">
        <w:rPr>
          <w:sz w:val="28"/>
          <w:szCs w:val="28"/>
        </w:rPr>
        <w:t xml:space="preserve"> </w:t>
      </w:r>
      <w:r w:rsidRPr="009A7905">
        <w:rPr>
          <w:sz w:val="28"/>
          <w:szCs w:val="28"/>
        </w:rPr>
        <w:t>мынадай</w:t>
      </w:r>
      <w:r w:rsidRPr="00B95E86">
        <w:rPr>
          <w:sz w:val="28"/>
          <w:szCs w:val="28"/>
        </w:rPr>
        <w:t xml:space="preserve"> </w:t>
      </w:r>
      <w:r w:rsidRPr="009A7905">
        <w:rPr>
          <w:sz w:val="28"/>
          <w:szCs w:val="28"/>
        </w:rPr>
        <w:t>көздерден</w:t>
      </w:r>
      <w:r w:rsidRPr="00B95E86">
        <w:rPr>
          <w:sz w:val="28"/>
          <w:szCs w:val="28"/>
        </w:rPr>
        <w:t>:</w:t>
      </w:r>
    </w:p>
    <w:p w:rsidR="00C02659" w:rsidRPr="00822DF6" w:rsidRDefault="00C02659" w:rsidP="00E52B43">
      <w:pPr>
        <w:widowControl w:val="0"/>
        <w:pBdr>
          <w:bottom w:val="single" w:sz="4" w:space="9" w:color="FFFFFF"/>
        </w:pBdr>
        <w:tabs>
          <w:tab w:val="left" w:pos="-6237"/>
        </w:tabs>
        <w:autoSpaceDE w:val="0"/>
        <w:autoSpaceDN w:val="0"/>
        <w:adjustRightInd w:val="0"/>
        <w:ind w:firstLine="680"/>
        <w:jc w:val="both"/>
        <w:rPr>
          <w:sz w:val="28"/>
          <w:szCs w:val="28"/>
        </w:rPr>
      </w:pPr>
      <w:r w:rsidRPr="00822DF6">
        <w:rPr>
          <w:sz w:val="28"/>
          <w:szCs w:val="28"/>
        </w:rPr>
        <w:t xml:space="preserve">- </w:t>
      </w:r>
      <w:r w:rsidRPr="009A7905">
        <w:rPr>
          <w:sz w:val="28"/>
          <w:szCs w:val="28"/>
        </w:rPr>
        <w:t>Республикалық</w:t>
      </w:r>
      <w:r w:rsidRPr="00822DF6">
        <w:rPr>
          <w:sz w:val="28"/>
          <w:szCs w:val="28"/>
        </w:rPr>
        <w:t xml:space="preserve"> </w:t>
      </w:r>
      <w:r w:rsidRPr="009A7905">
        <w:rPr>
          <w:sz w:val="28"/>
          <w:szCs w:val="28"/>
        </w:rPr>
        <w:t>бюджет</w:t>
      </w:r>
      <w:r w:rsidRPr="00822DF6">
        <w:rPr>
          <w:sz w:val="28"/>
          <w:szCs w:val="28"/>
        </w:rPr>
        <w:t xml:space="preserve">: </w:t>
      </w:r>
      <w:r>
        <w:rPr>
          <w:sz w:val="28"/>
          <w:szCs w:val="28"/>
          <w:lang w:val="kk-KZ"/>
        </w:rPr>
        <w:t>20</w:t>
      </w:r>
      <w:r w:rsidR="00E52B43">
        <w:rPr>
          <w:sz w:val="28"/>
          <w:szCs w:val="28"/>
          <w:lang w:val="kk-KZ"/>
        </w:rPr>
        <w:t> 835</w:t>
      </w:r>
      <w:r w:rsidR="0089061D">
        <w:rPr>
          <w:sz w:val="28"/>
          <w:szCs w:val="28"/>
          <w:lang w:val="kk-KZ"/>
        </w:rPr>
        <w:t> </w:t>
      </w:r>
      <w:r w:rsidR="00E52B43">
        <w:rPr>
          <w:sz w:val="28"/>
          <w:szCs w:val="28"/>
          <w:lang w:val="kk-KZ"/>
        </w:rPr>
        <w:t>109</w:t>
      </w:r>
      <w:r w:rsidR="00A56726">
        <w:rPr>
          <w:sz w:val="28"/>
          <w:szCs w:val="28"/>
        </w:rPr>
        <w:t> </w:t>
      </w:r>
      <w:r w:rsidR="001C7C10">
        <w:rPr>
          <w:sz w:val="28"/>
          <w:szCs w:val="28"/>
        </w:rPr>
        <w:t>мың теңге</w:t>
      </w:r>
      <w:r w:rsidRPr="00822DF6">
        <w:rPr>
          <w:sz w:val="28"/>
          <w:szCs w:val="28"/>
        </w:rPr>
        <w:t xml:space="preserve">, </w:t>
      </w:r>
      <w:r w:rsidRPr="009A7905">
        <w:rPr>
          <w:sz w:val="28"/>
          <w:szCs w:val="28"/>
        </w:rPr>
        <w:t>оның</w:t>
      </w:r>
      <w:r w:rsidRPr="00822DF6">
        <w:rPr>
          <w:sz w:val="28"/>
          <w:szCs w:val="28"/>
        </w:rPr>
        <w:t xml:space="preserve"> </w:t>
      </w:r>
      <w:r w:rsidRPr="009A7905">
        <w:rPr>
          <w:sz w:val="28"/>
          <w:szCs w:val="28"/>
        </w:rPr>
        <w:t>ішінде</w:t>
      </w:r>
      <w:r w:rsidRPr="00822DF6">
        <w:rPr>
          <w:sz w:val="28"/>
          <w:szCs w:val="28"/>
        </w:rPr>
        <w:t xml:space="preserve"> </w:t>
      </w:r>
      <w:r w:rsidR="00E52B43">
        <w:rPr>
          <w:sz w:val="28"/>
          <w:szCs w:val="28"/>
          <w:lang w:val="kk-KZ"/>
        </w:rPr>
        <w:t>атқарылу</w:t>
      </w:r>
      <w:r>
        <w:rPr>
          <w:sz w:val="28"/>
          <w:szCs w:val="28"/>
        </w:rPr>
        <w:t xml:space="preserve"> </w:t>
      </w:r>
      <w:r>
        <w:rPr>
          <w:sz w:val="28"/>
          <w:szCs w:val="28"/>
          <w:lang w:val="kk-KZ"/>
        </w:rPr>
        <w:t>20</w:t>
      </w:r>
      <w:r w:rsidR="0089061D">
        <w:rPr>
          <w:sz w:val="28"/>
          <w:szCs w:val="28"/>
          <w:lang w:val="kk-KZ"/>
        </w:rPr>
        <w:t> </w:t>
      </w:r>
      <w:r w:rsidR="00E52B43">
        <w:rPr>
          <w:sz w:val="28"/>
          <w:szCs w:val="28"/>
          <w:lang w:val="kk-KZ"/>
        </w:rPr>
        <w:t>779</w:t>
      </w:r>
      <w:r w:rsidR="0089061D">
        <w:rPr>
          <w:sz w:val="28"/>
          <w:szCs w:val="28"/>
          <w:lang w:val="kk-KZ"/>
        </w:rPr>
        <w:t> </w:t>
      </w:r>
      <w:r w:rsidR="00E52B43">
        <w:rPr>
          <w:sz w:val="28"/>
          <w:szCs w:val="28"/>
          <w:lang w:val="kk-KZ"/>
        </w:rPr>
        <w:t>893</w:t>
      </w:r>
      <w:r w:rsidR="00A56726">
        <w:rPr>
          <w:sz w:val="28"/>
          <w:szCs w:val="28"/>
        </w:rPr>
        <w:t> </w:t>
      </w:r>
      <w:r w:rsidR="001C7C10">
        <w:rPr>
          <w:sz w:val="28"/>
          <w:szCs w:val="28"/>
        </w:rPr>
        <w:t>мың теңге</w:t>
      </w:r>
      <w:r w:rsidRPr="00822DF6">
        <w:rPr>
          <w:sz w:val="28"/>
          <w:szCs w:val="28"/>
        </w:rPr>
        <w:t xml:space="preserve"> </w:t>
      </w:r>
      <w:r w:rsidRPr="009A7905">
        <w:rPr>
          <w:sz w:val="28"/>
          <w:szCs w:val="28"/>
        </w:rPr>
        <w:t>немесе</w:t>
      </w:r>
      <w:r w:rsidRPr="00822DF6">
        <w:rPr>
          <w:sz w:val="28"/>
          <w:szCs w:val="28"/>
        </w:rPr>
        <w:t xml:space="preserve"> </w:t>
      </w:r>
      <w:r w:rsidR="00E52B43">
        <w:rPr>
          <w:sz w:val="28"/>
          <w:szCs w:val="28"/>
          <w:lang w:val="kk-KZ"/>
        </w:rPr>
        <w:t>99,7</w:t>
      </w:r>
      <w:r w:rsidRPr="00822DF6">
        <w:rPr>
          <w:sz w:val="28"/>
          <w:szCs w:val="28"/>
        </w:rPr>
        <w:t xml:space="preserve">%. </w:t>
      </w:r>
      <w:r w:rsidR="00E52B43">
        <w:rPr>
          <w:sz w:val="28"/>
          <w:szCs w:val="28"/>
          <w:lang w:val="kk-KZ"/>
        </w:rPr>
        <w:t>55</w:t>
      </w:r>
      <w:r w:rsidR="0089061D">
        <w:rPr>
          <w:sz w:val="28"/>
          <w:szCs w:val="28"/>
          <w:lang w:val="kk-KZ"/>
        </w:rPr>
        <w:t> </w:t>
      </w:r>
      <w:r w:rsidR="00E52B43">
        <w:rPr>
          <w:sz w:val="28"/>
          <w:szCs w:val="28"/>
          <w:lang w:val="kk-KZ"/>
        </w:rPr>
        <w:t>216</w:t>
      </w:r>
      <w:r w:rsidR="00A56726">
        <w:rPr>
          <w:sz w:val="28"/>
          <w:szCs w:val="28"/>
          <w:lang w:val="kk-KZ"/>
        </w:rPr>
        <w:t> </w:t>
      </w:r>
      <w:r w:rsidR="001C7C10">
        <w:rPr>
          <w:sz w:val="28"/>
          <w:szCs w:val="28"/>
          <w:lang w:val="kk-KZ"/>
        </w:rPr>
        <w:t>мың теңге</w:t>
      </w:r>
      <w:r w:rsidRPr="00822DF6">
        <w:rPr>
          <w:sz w:val="28"/>
          <w:szCs w:val="28"/>
        </w:rPr>
        <w:t xml:space="preserve"> </w:t>
      </w:r>
      <w:r>
        <w:rPr>
          <w:sz w:val="28"/>
          <w:szCs w:val="28"/>
        </w:rPr>
        <w:t>атқарылмады</w:t>
      </w:r>
      <w:r w:rsidRPr="00822DF6">
        <w:rPr>
          <w:sz w:val="28"/>
          <w:szCs w:val="28"/>
        </w:rPr>
        <w:t xml:space="preserve">, </w:t>
      </w:r>
      <w:r w:rsidRPr="009A7905">
        <w:rPr>
          <w:sz w:val="28"/>
          <w:szCs w:val="28"/>
        </w:rPr>
        <w:t>оның</w:t>
      </w:r>
      <w:r w:rsidRPr="00822DF6">
        <w:rPr>
          <w:sz w:val="28"/>
          <w:szCs w:val="28"/>
        </w:rPr>
        <w:t xml:space="preserve"> </w:t>
      </w:r>
      <w:r w:rsidRPr="009A7905">
        <w:rPr>
          <w:sz w:val="28"/>
          <w:szCs w:val="28"/>
        </w:rPr>
        <w:t>ішінде</w:t>
      </w:r>
      <w:r w:rsidRPr="00822DF6">
        <w:rPr>
          <w:sz w:val="28"/>
          <w:szCs w:val="28"/>
        </w:rPr>
        <w:t xml:space="preserve"> 70</w:t>
      </w:r>
      <w:r w:rsidR="00E52B43">
        <w:rPr>
          <w:sz w:val="28"/>
          <w:szCs w:val="28"/>
          <w:lang w:val="kk-KZ"/>
        </w:rPr>
        <w:t>2</w:t>
      </w:r>
      <w:r w:rsidR="00A56726">
        <w:rPr>
          <w:sz w:val="28"/>
          <w:szCs w:val="28"/>
        </w:rPr>
        <w:t> </w:t>
      </w:r>
      <w:r w:rsidR="001C7C10">
        <w:rPr>
          <w:sz w:val="28"/>
          <w:szCs w:val="28"/>
        </w:rPr>
        <w:t>мың теңге</w:t>
      </w:r>
      <w:r w:rsidR="000324B4">
        <w:rPr>
          <w:sz w:val="28"/>
          <w:szCs w:val="28"/>
        </w:rPr>
        <w:t xml:space="preserve"> -</w:t>
      </w:r>
      <w:r w:rsidRPr="00822DF6">
        <w:rPr>
          <w:sz w:val="28"/>
          <w:szCs w:val="28"/>
        </w:rPr>
        <w:t xml:space="preserve"> </w:t>
      </w:r>
      <w:r>
        <w:rPr>
          <w:sz w:val="28"/>
          <w:szCs w:val="28"/>
        </w:rPr>
        <w:t>бюджет</w:t>
      </w:r>
      <w:r w:rsidRPr="00822DF6">
        <w:rPr>
          <w:sz w:val="28"/>
          <w:szCs w:val="28"/>
        </w:rPr>
        <w:t xml:space="preserve"> </w:t>
      </w:r>
      <w:r>
        <w:rPr>
          <w:sz w:val="28"/>
          <w:szCs w:val="28"/>
        </w:rPr>
        <w:t>қаражатын</w:t>
      </w:r>
      <w:r w:rsidRPr="00822DF6">
        <w:rPr>
          <w:sz w:val="28"/>
          <w:szCs w:val="28"/>
        </w:rPr>
        <w:t xml:space="preserve"> </w:t>
      </w:r>
      <w:r>
        <w:rPr>
          <w:sz w:val="28"/>
          <w:szCs w:val="28"/>
        </w:rPr>
        <w:t>үнемдеу</w:t>
      </w:r>
      <w:r w:rsidRPr="00822DF6">
        <w:rPr>
          <w:sz w:val="28"/>
          <w:szCs w:val="28"/>
        </w:rPr>
        <w:t xml:space="preserve">. </w:t>
      </w:r>
      <w:r w:rsidR="00E52B43">
        <w:rPr>
          <w:sz w:val="28"/>
          <w:szCs w:val="28"/>
          <w:lang w:val="kk-KZ"/>
        </w:rPr>
        <w:t>54</w:t>
      </w:r>
      <w:r w:rsidR="0089061D">
        <w:rPr>
          <w:sz w:val="28"/>
          <w:szCs w:val="28"/>
          <w:lang w:val="kk-KZ"/>
        </w:rPr>
        <w:t> </w:t>
      </w:r>
      <w:r w:rsidR="00E52B43">
        <w:rPr>
          <w:sz w:val="28"/>
          <w:szCs w:val="28"/>
          <w:lang w:val="kk-KZ"/>
        </w:rPr>
        <w:t>514</w:t>
      </w:r>
      <w:r w:rsidR="00A56726">
        <w:rPr>
          <w:sz w:val="28"/>
          <w:szCs w:val="28"/>
        </w:rPr>
        <w:t> </w:t>
      </w:r>
      <w:r w:rsidR="001C7C10">
        <w:rPr>
          <w:sz w:val="28"/>
          <w:szCs w:val="28"/>
        </w:rPr>
        <w:t>мың теңге</w:t>
      </w:r>
      <w:r w:rsidRPr="00822DF6">
        <w:rPr>
          <w:sz w:val="28"/>
          <w:szCs w:val="28"/>
        </w:rPr>
        <w:t xml:space="preserve"> </w:t>
      </w:r>
      <w:r w:rsidRPr="009A7905">
        <w:rPr>
          <w:sz w:val="28"/>
          <w:szCs w:val="28"/>
        </w:rPr>
        <w:t>игерілмеген</w:t>
      </w:r>
      <w:r w:rsidRPr="00822DF6">
        <w:rPr>
          <w:sz w:val="28"/>
          <w:szCs w:val="28"/>
        </w:rPr>
        <w:t xml:space="preserve">, </w:t>
      </w:r>
      <w:r w:rsidR="00E52B43">
        <w:rPr>
          <w:sz w:val="28"/>
          <w:szCs w:val="28"/>
          <w:lang w:val="kk-KZ"/>
        </w:rPr>
        <w:t>оның іші</w:t>
      </w:r>
      <w:r w:rsidR="000324B4">
        <w:rPr>
          <w:sz w:val="28"/>
          <w:szCs w:val="28"/>
          <w:lang w:val="kk-KZ"/>
        </w:rPr>
        <w:t>н</w:t>
      </w:r>
      <w:r w:rsidR="00E52B43">
        <w:rPr>
          <w:sz w:val="28"/>
          <w:szCs w:val="28"/>
          <w:lang w:val="kk-KZ"/>
        </w:rPr>
        <w:t>де 7</w:t>
      </w:r>
      <w:r w:rsidR="0089061D">
        <w:rPr>
          <w:sz w:val="28"/>
          <w:szCs w:val="28"/>
          <w:lang w:val="kk-KZ"/>
        </w:rPr>
        <w:t> </w:t>
      </w:r>
      <w:r w:rsidR="00E52B43">
        <w:rPr>
          <w:sz w:val="28"/>
          <w:szCs w:val="28"/>
          <w:lang w:val="kk-KZ"/>
        </w:rPr>
        <w:t>357</w:t>
      </w:r>
      <w:r w:rsidR="00A56726">
        <w:rPr>
          <w:sz w:val="28"/>
          <w:szCs w:val="28"/>
          <w:lang w:val="kk-KZ"/>
        </w:rPr>
        <w:t> </w:t>
      </w:r>
      <w:r w:rsidR="001C7C10">
        <w:rPr>
          <w:sz w:val="28"/>
          <w:szCs w:val="28"/>
          <w:lang w:val="kk-KZ"/>
        </w:rPr>
        <w:t>мың теңге</w:t>
      </w:r>
      <w:r w:rsidR="00E52B43">
        <w:rPr>
          <w:sz w:val="28"/>
          <w:szCs w:val="28"/>
          <w:lang w:val="kk-KZ"/>
        </w:rPr>
        <w:t xml:space="preserve"> </w:t>
      </w:r>
      <w:r w:rsidRPr="009A7905">
        <w:rPr>
          <w:sz w:val="28"/>
          <w:szCs w:val="28"/>
        </w:rPr>
        <w:t>өнім</w:t>
      </w:r>
      <w:r w:rsidRPr="00822DF6">
        <w:rPr>
          <w:sz w:val="28"/>
          <w:szCs w:val="28"/>
        </w:rPr>
        <w:t xml:space="preserve"> </w:t>
      </w:r>
      <w:r w:rsidRPr="009A7905">
        <w:rPr>
          <w:sz w:val="28"/>
          <w:szCs w:val="28"/>
        </w:rPr>
        <w:t>берушінің</w:t>
      </w:r>
      <w:r w:rsidRPr="00822DF6">
        <w:rPr>
          <w:sz w:val="28"/>
          <w:szCs w:val="28"/>
        </w:rPr>
        <w:t xml:space="preserve"> </w:t>
      </w:r>
      <w:r w:rsidRPr="009A7905">
        <w:rPr>
          <w:sz w:val="28"/>
          <w:szCs w:val="28"/>
        </w:rPr>
        <w:t>шарт</w:t>
      </w:r>
      <w:r w:rsidRPr="00822DF6">
        <w:rPr>
          <w:sz w:val="28"/>
          <w:szCs w:val="28"/>
        </w:rPr>
        <w:t xml:space="preserve"> </w:t>
      </w:r>
      <w:r w:rsidRPr="009A7905">
        <w:rPr>
          <w:sz w:val="28"/>
          <w:szCs w:val="28"/>
        </w:rPr>
        <w:t>міндеттемелерін</w:t>
      </w:r>
      <w:r w:rsidRPr="00822DF6">
        <w:rPr>
          <w:sz w:val="28"/>
          <w:szCs w:val="28"/>
        </w:rPr>
        <w:t xml:space="preserve"> (</w:t>
      </w:r>
      <w:r w:rsidRPr="009A7905">
        <w:rPr>
          <w:sz w:val="28"/>
          <w:szCs w:val="28"/>
        </w:rPr>
        <w:t>бағдарламалық</w:t>
      </w:r>
      <w:r w:rsidRPr="00822DF6">
        <w:rPr>
          <w:sz w:val="28"/>
          <w:szCs w:val="28"/>
        </w:rPr>
        <w:t xml:space="preserve"> </w:t>
      </w:r>
      <w:r w:rsidRPr="009A7905">
        <w:rPr>
          <w:sz w:val="28"/>
          <w:szCs w:val="28"/>
        </w:rPr>
        <w:t>қамтамасыз</w:t>
      </w:r>
      <w:r w:rsidRPr="00822DF6">
        <w:rPr>
          <w:sz w:val="28"/>
          <w:szCs w:val="28"/>
        </w:rPr>
        <w:t xml:space="preserve"> </w:t>
      </w:r>
      <w:r w:rsidRPr="009A7905">
        <w:rPr>
          <w:sz w:val="28"/>
          <w:szCs w:val="28"/>
        </w:rPr>
        <w:t>етуді</w:t>
      </w:r>
      <w:r w:rsidRPr="00822DF6">
        <w:rPr>
          <w:sz w:val="28"/>
          <w:szCs w:val="28"/>
        </w:rPr>
        <w:t xml:space="preserve"> </w:t>
      </w:r>
      <w:r w:rsidRPr="009A7905">
        <w:rPr>
          <w:sz w:val="28"/>
          <w:szCs w:val="28"/>
        </w:rPr>
        <w:t>жеткізу</w:t>
      </w:r>
      <w:r w:rsidRPr="00822DF6">
        <w:rPr>
          <w:sz w:val="28"/>
          <w:szCs w:val="28"/>
        </w:rPr>
        <w:t xml:space="preserve"> </w:t>
      </w:r>
      <w:r w:rsidRPr="009A7905">
        <w:rPr>
          <w:sz w:val="28"/>
          <w:szCs w:val="28"/>
        </w:rPr>
        <w:t>бойынша</w:t>
      </w:r>
      <w:r w:rsidRPr="00822DF6">
        <w:rPr>
          <w:sz w:val="28"/>
          <w:szCs w:val="28"/>
        </w:rPr>
        <w:t xml:space="preserve">) </w:t>
      </w:r>
      <w:r w:rsidRPr="009A7905">
        <w:rPr>
          <w:sz w:val="28"/>
          <w:szCs w:val="28"/>
        </w:rPr>
        <w:t>орындамауына</w:t>
      </w:r>
      <w:r w:rsidRPr="00822DF6">
        <w:rPr>
          <w:sz w:val="28"/>
          <w:szCs w:val="28"/>
        </w:rPr>
        <w:t xml:space="preserve"> </w:t>
      </w:r>
      <w:r w:rsidRPr="009A7905">
        <w:rPr>
          <w:sz w:val="28"/>
          <w:szCs w:val="28"/>
        </w:rPr>
        <w:t>байланысты</w:t>
      </w:r>
      <w:r w:rsidRPr="00822DF6">
        <w:rPr>
          <w:sz w:val="28"/>
          <w:szCs w:val="28"/>
        </w:rPr>
        <w:t xml:space="preserve"> </w:t>
      </w:r>
      <w:r w:rsidRPr="009A7905">
        <w:rPr>
          <w:sz w:val="28"/>
          <w:szCs w:val="28"/>
        </w:rPr>
        <w:t>қалыптасты</w:t>
      </w:r>
      <w:r w:rsidR="00E52B43">
        <w:rPr>
          <w:sz w:val="28"/>
          <w:szCs w:val="28"/>
        </w:rPr>
        <w:t>, 47 157</w:t>
      </w:r>
      <w:r w:rsidR="00A56726">
        <w:rPr>
          <w:sz w:val="28"/>
          <w:szCs w:val="28"/>
        </w:rPr>
        <w:t> </w:t>
      </w:r>
      <w:r w:rsidR="001C7C10">
        <w:rPr>
          <w:sz w:val="28"/>
          <w:szCs w:val="28"/>
        </w:rPr>
        <w:t>мың теңге</w:t>
      </w:r>
      <w:r w:rsidR="00E52B43">
        <w:rPr>
          <w:sz w:val="28"/>
          <w:szCs w:val="28"/>
          <w:lang w:val="kk-KZ"/>
        </w:rPr>
        <w:t xml:space="preserve"> қазынашылық </w:t>
      </w:r>
      <w:r w:rsidR="00E52B43" w:rsidRPr="00E52B43">
        <w:rPr>
          <w:sz w:val="28"/>
          <w:szCs w:val="28"/>
          <w:lang w:val="kk-KZ"/>
        </w:rPr>
        <w:t xml:space="preserve">органдарда тіркеуге келісімшарттардың мерзімінен </w:t>
      </w:r>
      <w:r w:rsidR="00E52B43">
        <w:rPr>
          <w:sz w:val="28"/>
          <w:szCs w:val="28"/>
          <w:lang w:val="kk-KZ"/>
        </w:rPr>
        <w:t>кеш ұсынуына б</w:t>
      </w:r>
      <w:r w:rsidR="00E52B43" w:rsidRPr="00E52B43">
        <w:rPr>
          <w:sz w:val="28"/>
          <w:szCs w:val="28"/>
          <w:lang w:val="kk-KZ"/>
        </w:rPr>
        <w:t>айланысты</w:t>
      </w:r>
      <w:r w:rsidR="00E52B43">
        <w:rPr>
          <w:sz w:val="28"/>
          <w:szCs w:val="28"/>
          <w:lang w:val="kk-KZ"/>
        </w:rPr>
        <w:t>.</w:t>
      </w:r>
      <w:r w:rsidRPr="00822DF6">
        <w:rPr>
          <w:sz w:val="28"/>
          <w:szCs w:val="28"/>
        </w:rPr>
        <w:t xml:space="preserve"> </w:t>
      </w:r>
    </w:p>
    <w:p w:rsidR="00C02659" w:rsidRPr="00822DF6" w:rsidRDefault="00C02659" w:rsidP="00E52B43">
      <w:pPr>
        <w:widowControl w:val="0"/>
        <w:pBdr>
          <w:bottom w:val="single" w:sz="4" w:space="9" w:color="FFFFFF"/>
        </w:pBdr>
        <w:tabs>
          <w:tab w:val="left" w:pos="-6237"/>
        </w:tabs>
        <w:autoSpaceDE w:val="0"/>
        <w:autoSpaceDN w:val="0"/>
        <w:adjustRightInd w:val="0"/>
        <w:ind w:firstLine="680"/>
        <w:jc w:val="both"/>
        <w:rPr>
          <w:sz w:val="28"/>
          <w:szCs w:val="28"/>
        </w:rPr>
      </w:pPr>
      <w:r w:rsidRPr="00822DF6">
        <w:rPr>
          <w:sz w:val="28"/>
          <w:szCs w:val="28"/>
        </w:rPr>
        <w:t xml:space="preserve">- </w:t>
      </w:r>
      <w:r w:rsidRPr="009A7905">
        <w:rPr>
          <w:sz w:val="28"/>
          <w:szCs w:val="28"/>
        </w:rPr>
        <w:t>Жергілікті</w:t>
      </w:r>
      <w:r w:rsidRPr="00822DF6">
        <w:rPr>
          <w:sz w:val="28"/>
          <w:szCs w:val="28"/>
        </w:rPr>
        <w:t xml:space="preserve"> </w:t>
      </w:r>
      <w:r w:rsidRPr="009A7905">
        <w:rPr>
          <w:sz w:val="28"/>
          <w:szCs w:val="28"/>
        </w:rPr>
        <w:t>бюджет</w:t>
      </w:r>
      <w:r w:rsidRPr="00822DF6">
        <w:rPr>
          <w:sz w:val="28"/>
          <w:szCs w:val="28"/>
        </w:rPr>
        <w:t>: 7</w:t>
      </w:r>
      <w:r w:rsidR="0089061D">
        <w:rPr>
          <w:sz w:val="28"/>
          <w:szCs w:val="28"/>
        </w:rPr>
        <w:t> </w:t>
      </w:r>
      <w:r w:rsidRPr="00822DF6">
        <w:rPr>
          <w:sz w:val="28"/>
          <w:szCs w:val="28"/>
        </w:rPr>
        <w:t>675</w:t>
      </w:r>
      <w:r w:rsidR="0089061D">
        <w:rPr>
          <w:sz w:val="28"/>
          <w:szCs w:val="28"/>
        </w:rPr>
        <w:t> </w:t>
      </w:r>
      <w:r w:rsidRPr="00822DF6">
        <w:rPr>
          <w:sz w:val="28"/>
          <w:szCs w:val="28"/>
        </w:rPr>
        <w:t>500</w:t>
      </w:r>
      <w:r w:rsidR="00A56726">
        <w:rPr>
          <w:sz w:val="28"/>
          <w:szCs w:val="28"/>
        </w:rPr>
        <w:t> </w:t>
      </w:r>
      <w:r w:rsidR="001C7C10">
        <w:rPr>
          <w:sz w:val="28"/>
          <w:szCs w:val="28"/>
        </w:rPr>
        <w:t>мың теңге</w:t>
      </w:r>
      <w:r w:rsidRPr="00822DF6">
        <w:rPr>
          <w:sz w:val="28"/>
          <w:szCs w:val="28"/>
        </w:rPr>
        <w:t xml:space="preserve">, </w:t>
      </w:r>
      <w:r w:rsidRPr="009A7905">
        <w:rPr>
          <w:sz w:val="28"/>
          <w:szCs w:val="28"/>
        </w:rPr>
        <w:t>оның</w:t>
      </w:r>
      <w:r w:rsidRPr="00822DF6">
        <w:rPr>
          <w:sz w:val="28"/>
          <w:szCs w:val="28"/>
        </w:rPr>
        <w:t xml:space="preserve"> </w:t>
      </w:r>
      <w:r w:rsidRPr="009A7905">
        <w:rPr>
          <w:sz w:val="28"/>
          <w:szCs w:val="28"/>
        </w:rPr>
        <w:t>ішінде</w:t>
      </w:r>
      <w:r w:rsidRPr="00822DF6">
        <w:rPr>
          <w:sz w:val="28"/>
          <w:szCs w:val="28"/>
        </w:rPr>
        <w:t xml:space="preserve"> </w:t>
      </w:r>
      <w:r w:rsidRPr="009A7905">
        <w:rPr>
          <w:sz w:val="28"/>
          <w:szCs w:val="28"/>
        </w:rPr>
        <w:t>игерілгені</w:t>
      </w:r>
      <w:r w:rsidRPr="00822DF6">
        <w:rPr>
          <w:sz w:val="28"/>
          <w:szCs w:val="28"/>
        </w:rPr>
        <w:t xml:space="preserve"> 7</w:t>
      </w:r>
      <w:r>
        <w:rPr>
          <w:sz w:val="28"/>
          <w:szCs w:val="28"/>
        </w:rPr>
        <w:t> </w:t>
      </w:r>
      <w:r w:rsidRPr="00822DF6">
        <w:rPr>
          <w:sz w:val="28"/>
          <w:szCs w:val="28"/>
        </w:rPr>
        <w:t>616</w:t>
      </w:r>
      <w:r>
        <w:rPr>
          <w:sz w:val="28"/>
          <w:szCs w:val="28"/>
          <w:lang w:val="kk-KZ"/>
        </w:rPr>
        <w:t> </w:t>
      </w:r>
      <w:r w:rsidRPr="00822DF6">
        <w:rPr>
          <w:sz w:val="28"/>
          <w:szCs w:val="28"/>
        </w:rPr>
        <w:t>400</w:t>
      </w:r>
      <w:r w:rsidR="00A56726">
        <w:rPr>
          <w:sz w:val="28"/>
          <w:szCs w:val="28"/>
        </w:rPr>
        <w:t> </w:t>
      </w:r>
      <w:r w:rsidR="001C7C10">
        <w:rPr>
          <w:sz w:val="28"/>
          <w:szCs w:val="28"/>
        </w:rPr>
        <w:t>мың теңге</w:t>
      </w:r>
      <w:r w:rsidRPr="00822DF6">
        <w:rPr>
          <w:sz w:val="28"/>
          <w:szCs w:val="28"/>
        </w:rPr>
        <w:t xml:space="preserve"> </w:t>
      </w:r>
      <w:r w:rsidRPr="009A7905">
        <w:rPr>
          <w:sz w:val="28"/>
          <w:szCs w:val="28"/>
        </w:rPr>
        <w:t>немесе</w:t>
      </w:r>
      <w:r w:rsidRPr="00822DF6">
        <w:rPr>
          <w:sz w:val="28"/>
          <w:szCs w:val="28"/>
        </w:rPr>
        <w:t xml:space="preserve"> 99,2%. </w:t>
      </w:r>
      <w:r w:rsidRPr="009A7905">
        <w:rPr>
          <w:sz w:val="28"/>
          <w:szCs w:val="28"/>
        </w:rPr>
        <w:t>Мемлекеттік</w:t>
      </w:r>
      <w:r w:rsidRPr="00822DF6">
        <w:rPr>
          <w:sz w:val="28"/>
          <w:szCs w:val="28"/>
        </w:rPr>
        <w:t xml:space="preserve"> </w:t>
      </w:r>
      <w:r w:rsidRPr="009A7905">
        <w:rPr>
          <w:sz w:val="28"/>
          <w:szCs w:val="28"/>
        </w:rPr>
        <w:t>сатып</w:t>
      </w:r>
      <w:r w:rsidRPr="00822DF6">
        <w:rPr>
          <w:sz w:val="28"/>
          <w:szCs w:val="28"/>
        </w:rPr>
        <w:t xml:space="preserve"> </w:t>
      </w:r>
      <w:r w:rsidRPr="009A7905">
        <w:rPr>
          <w:sz w:val="28"/>
          <w:szCs w:val="28"/>
        </w:rPr>
        <w:t>алу</w:t>
      </w:r>
      <w:r w:rsidRPr="00822DF6">
        <w:rPr>
          <w:sz w:val="28"/>
          <w:szCs w:val="28"/>
        </w:rPr>
        <w:t xml:space="preserve"> </w:t>
      </w:r>
      <w:r w:rsidRPr="009A7905">
        <w:rPr>
          <w:sz w:val="28"/>
          <w:szCs w:val="28"/>
        </w:rPr>
        <w:t>бойынша</w:t>
      </w:r>
      <w:r w:rsidRPr="00822DF6">
        <w:rPr>
          <w:sz w:val="28"/>
          <w:szCs w:val="28"/>
        </w:rPr>
        <w:t xml:space="preserve"> </w:t>
      </w:r>
      <w:r w:rsidRPr="009A7905">
        <w:rPr>
          <w:sz w:val="28"/>
          <w:szCs w:val="28"/>
        </w:rPr>
        <w:t>үнемделуіне</w:t>
      </w:r>
      <w:r w:rsidRPr="00822DF6">
        <w:rPr>
          <w:sz w:val="28"/>
          <w:szCs w:val="28"/>
        </w:rPr>
        <w:t xml:space="preserve"> </w:t>
      </w:r>
      <w:r w:rsidRPr="009A7905">
        <w:rPr>
          <w:sz w:val="28"/>
          <w:szCs w:val="28"/>
        </w:rPr>
        <w:t>байланысты</w:t>
      </w:r>
      <w:r w:rsidRPr="00822DF6">
        <w:rPr>
          <w:sz w:val="28"/>
          <w:szCs w:val="28"/>
        </w:rPr>
        <w:t xml:space="preserve"> 59 100</w:t>
      </w:r>
      <w:r w:rsidR="00A56726">
        <w:rPr>
          <w:sz w:val="28"/>
          <w:szCs w:val="28"/>
        </w:rPr>
        <w:t> </w:t>
      </w:r>
      <w:r w:rsidR="001C7C10">
        <w:rPr>
          <w:sz w:val="28"/>
          <w:szCs w:val="28"/>
        </w:rPr>
        <w:t>мың теңге</w:t>
      </w:r>
      <w:r w:rsidRPr="00822DF6">
        <w:rPr>
          <w:sz w:val="28"/>
          <w:szCs w:val="28"/>
        </w:rPr>
        <w:t xml:space="preserve"> </w:t>
      </w:r>
      <w:r>
        <w:rPr>
          <w:sz w:val="28"/>
          <w:szCs w:val="28"/>
        </w:rPr>
        <w:t>атқарылмады</w:t>
      </w:r>
      <w:r w:rsidRPr="00822DF6">
        <w:rPr>
          <w:sz w:val="28"/>
          <w:szCs w:val="28"/>
        </w:rPr>
        <w:t>.</w:t>
      </w:r>
    </w:p>
    <w:p w:rsidR="00E52B43" w:rsidRDefault="00C02659" w:rsidP="00E52B43">
      <w:pPr>
        <w:widowControl w:val="0"/>
        <w:pBdr>
          <w:bottom w:val="single" w:sz="4" w:space="9" w:color="FFFFFF"/>
        </w:pBdr>
        <w:tabs>
          <w:tab w:val="left" w:pos="-6237"/>
        </w:tabs>
        <w:autoSpaceDE w:val="0"/>
        <w:autoSpaceDN w:val="0"/>
        <w:adjustRightInd w:val="0"/>
        <w:ind w:firstLine="680"/>
        <w:jc w:val="both"/>
        <w:rPr>
          <w:sz w:val="28"/>
          <w:szCs w:val="28"/>
          <w:lang w:val="kk-KZ"/>
        </w:rPr>
      </w:pPr>
      <w:r w:rsidRPr="00822DF6">
        <w:rPr>
          <w:sz w:val="28"/>
          <w:szCs w:val="28"/>
        </w:rPr>
        <w:t xml:space="preserve">- </w:t>
      </w:r>
      <w:r>
        <w:rPr>
          <w:sz w:val="28"/>
          <w:szCs w:val="28"/>
          <w:lang w:val="kk-KZ"/>
        </w:rPr>
        <w:t>К</w:t>
      </w:r>
      <w:r>
        <w:rPr>
          <w:sz w:val="28"/>
          <w:szCs w:val="28"/>
        </w:rPr>
        <w:t>вазимемлекеттік</w:t>
      </w:r>
      <w:r w:rsidRPr="00613465">
        <w:rPr>
          <w:sz w:val="28"/>
          <w:szCs w:val="28"/>
        </w:rPr>
        <w:t xml:space="preserve"> </w:t>
      </w:r>
      <w:r>
        <w:rPr>
          <w:sz w:val="28"/>
          <w:szCs w:val="28"/>
        </w:rPr>
        <w:t>сектордың</w:t>
      </w:r>
      <w:r w:rsidRPr="00613465">
        <w:rPr>
          <w:sz w:val="28"/>
          <w:szCs w:val="28"/>
        </w:rPr>
        <w:t xml:space="preserve"> </w:t>
      </w:r>
      <w:r>
        <w:rPr>
          <w:sz w:val="28"/>
          <w:szCs w:val="28"/>
        </w:rPr>
        <w:t>меншікті</w:t>
      </w:r>
      <w:r w:rsidRPr="00613465">
        <w:rPr>
          <w:sz w:val="28"/>
          <w:szCs w:val="28"/>
        </w:rPr>
        <w:t xml:space="preserve"> </w:t>
      </w:r>
      <w:r>
        <w:rPr>
          <w:sz w:val="28"/>
          <w:szCs w:val="28"/>
        </w:rPr>
        <w:t>қаражаты</w:t>
      </w:r>
      <w:r w:rsidRPr="00822DF6">
        <w:rPr>
          <w:sz w:val="28"/>
          <w:szCs w:val="28"/>
        </w:rPr>
        <w:t xml:space="preserve"> </w:t>
      </w:r>
      <w:r w:rsidRPr="009A7905">
        <w:rPr>
          <w:sz w:val="28"/>
          <w:szCs w:val="28"/>
        </w:rPr>
        <w:t>есебінен</w:t>
      </w:r>
      <w:r w:rsidRPr="00822DF6">
        <w:rPr>
          <w:sz w:val="28"/>
          <w:szCs w:val="28"/>
        </w:rPr>
        <w:t xml:space="preserve">: </w:t>
      </w:r>
      <w:r>
        <w:rPr>
          <w:sz w:val="28"/>
          <w:szCs w:val="28"/>
          <w:lang w:val="kk-KZ"/>
        </w:rPr>
        <w:t>1</w:t>
      </w:r>
      <w:r w:rsidRPr="00613465">
        <w:rPr>
          <w:sz w:val="28"/>
          <w:szCs w:val="28"/>
          <w:lang w:val="kk-KZ"/>
        </w:rPr>
        <w:t>3</w:t>
      </w:r>
      <w:r w:rsidR="00E52B43">
        <w:rPr>
          <w:sz w:val="28"/>
          <w:szCs w:val="28"/>
          <w:lang w:val="kk-KZ"/>
        </w:rPr>
        <w:t> 945</w:t>
      </w:r>
      <w:r w:rsidR="0089061D">
        <w:rPr>
          <w:sz w:val="28"/>
          <w:szCs w:val="28"/>
          <w:lang w:val="kk-KZ"/>
        </w:rPr>
        <w:t> </w:t>
      </w:r>
      <w:r w:rsidR="00E52B43">
        <w:rPr>
          <w:sz w:val="28"/>
          <w:szCs w:val="28"/>
          <w:lang w:val="kk-KZ"/>
        </w:rPr>
        <w:t>302</w:t>
      </w:r>
      <w:r w:rsidR="00A56726">
        <w:rPr>
          <w:sz w:val="28"/>
          <w:szCs w:val="28"/>
          <w:lang w:val="kk-KZ"/>
        </w:rPr>
        <w:t> </w:t>
      </w:r>
      <w:r w:rsidR="001C7C10">
        <w:rPr>
          <w:sz w:val="28"/>
          <w:szCs w:val="28"/>
          <w:lang w:val="kk-KZ"/>
        </w:rPr>
        <w:t>мың теңге</w:t>
      </w:r>
      <w:r w:rsidRPr="00613465">
        <w:rPr>
          <w:sz w:val="28"/>
          <w:szCs w:val="28"/>
          <w:lang w:val="kk-KZ"/>
        </w:rPr>
        <w:t xml:space="preserve">, оның ішінде </w:t>
      </w:r>
      <w:r>
        <w:rPr>
          <w:sz w:val="28"/>
          <w:szCs w:val="28"/>
          <w:lang w:val="kk-KZ"/>
        </w:rPr>
        <w:t>11</w:t>
      </w:r>
      <w:r w:rsidR="00E52B43">
        <w:rPr>
          <w:sz w:val="28"/>
          <w:szCs w:val="28"/>
          <w:lang w:val="kk-KZ"/>
        </w:rPr>
        <w:t> 951</w:t>
      </w:r>
      <w:r w:rsidR="0089061D">
        <w:rPr>
          <w:sz w:val="28"/>
          <w:szCs w:val="28"/>
          <w:lang w:val="kk-KZ"/>
        </w:rPr>
        <w:t> </w:t>
      </w:r>
      <w:r w:rsidR="00E52B43">
        <w:rPr>
          <w:sz w:val="28"/>
          <w:szCs w:val="28"/>
          <w:lang w:val="kk-KZ"/>
        </w:rPr>
        <w:t>109</w:t>
      </w:r>
      <w:r w:rsidR="00A56726">
        <w:rPr>
          <w:sz w:val="28"/>
          <w:szCs w:val="28"/>
          <w:lang w:val="kk-KZ"/>
        </w:rPr>
        <w:t> </w:t>
      </w:r>
      <w:r w:rsidR="001C7C10">
        <w:rPr>
          <w:sz w:val="28"/>
          <w:szCs w:val="28"/>
          <w:lang w:val="kk-KZ"/>
        </w:rPr>
        <w:t>мың теңге</w:t>
      </w:r>
      <w:r w:rsidR="00E52B43">
        <w:rPr>
          <w:sz w:val="28"/>
          <w:szCs w:val="28"/>
          <w:lang w:val="kk-KZ"/>
        </w:rPr>
        <w:t xml:space="preserve"> немесе 85,7% атқарылды. 1 994</w:t>
      </w:r>
      <w:r w:rsidR="0089061D">
        <w:rPr>
          <w:sz w:val="28"/>
          <w:szCs w:val="28"/>
          <w:lang w:val="kk-KZ"/>
        </w:rPr>
        <w:t> </w:t>
      </w:r>
      <w:r w:rsidR="00E52B43">
        <w:rPr>
          <w:sz w:val="28"/>
          <w:szCs w:val="28"/>
          <w:lang w:val="kk-KZ"/>
        </w:rPr>
        <w:t>193</w:t>
      </w:r>
      <w:r w:rsidR="00A56726">
        <w:rPr>
          <w:sz w:val="28"/>
          <w:szCs w:val="28"/>
          <w:lang w:val="kk-KZ"/>
        </w:rPr>
        <w:t> </w:t>
      </w:r>
      <w:r w:rsidR="001C7C10">
        <w:rPr>
          <w:sz w:val="28"/>
          <w:szCs w:val="28"/>
          <w:lang w:val="kk-KZ"/>
        </w:rPr>
        <w:t>мың теңге</w:t>
      </w:r>
      <w:r w:rsidRPr="00655EFB">
        <w:rPr>
          <w:sz w:val="28"/>
          <w:szCs w:val="28"/>
          <w:lang w:val="kk-KZ"/>
        </w:rPr>
        <w:t xml:space="preserve"> атқарылмады, оның ішінде: 872 985</w:t>
      </w:r>
      <w:r w:rsidR="00A56726">
        <w:rPr>
          <w:sz w:val="28"/>
          <w:szCs w:val="28"/>
          <w:lang w:val="kk-KZ"/>
        </w:rPr>
        <w:t> </w:t>
      </w:r>
      <w:r w:rsidR="001C7C10">
        <w:rPr>
          <w:sz w:val="28"/>
          <w:szCs w:val="28"/>
          <w:lang w:val="kk-KZ"/>
        </w:rPr>
        <w:t>мың теңге</w:t>
      </w:r>
      <w:r w:rsidRPr="00655EFB">
        <w:rPr>
          <w:sz w:val="28"/>
          <w:szCs w:val="28"/>
          <w:lang w:val="kk-KZ"/>
        </w:rPr>
        <w:t xml:space="preserve"> </w:t>
      </w:r>
      <w:r w:rsidR="000324B4">
        <w:rPr>
          <w:sz w:val="28"/>
          <w:szCs w:val="28"/>
          <w:lang w:val="kk-KZ"/>
        </w:rPr>
        <w:t xml:space="preserve">- </w:t>
      </w:r>
      <w:r w:rsidRPr="00655EFB">
        <w:rPr>
          <w:sz w:val="28"/>
          <w:szCs w:val="28"/>
          <w:lang w:val="kk-KZ"/>
        </w:rPr>
        <w:t>мемлекеттік сатып алу бойынша үнемдеу, шарттық міндеттемелерді ұзарту немесе өзгерту себептері бойынша 1</w:t>
      </w:r>
      <w:r w:rsidR="0089061D">
        <w:rPr>
          <w:sz w:val="28"/>
          <w:szCs w:val="28"/>
          <w:lang w:val="kk-KZ"/>
        </w:rPr>
        <w:t> </w:t>
      </w:r>
      <w:r w:rsidRPr="00655EFB">
        <w:rPr>
          <w:sz w:val="28"/>
          <w:szCs w:val="28"/>
          <w:lang w:val="kk-KZ"/>
        </w:rPr>
        <w:t>121</w:t>
      </w:r>
      <w:r w:rsidR="0089061D">
        <w:rPr>
          <w:sz w:val="28"/>
          <w:szCs w:val="28"/>
          <w:lang w:val="kk-KZ"/>
        </w:rPr>
        <w:t> </w:t>
      </w:r>
      <w:r w:rsidRPr="00655EFB">
        <w:rPr>
          <w:sz w:val="28"/>
          <w:szCs w:val="28"/>
          <w:lang w:val="kk-KZ"/>
        </w:rPr>
        <w:t>208</w:t>
      </w:r>
      <w:r w:rsidR="00A56726">
        <w:rPr>
          <w:sz w:val="28"/>
          <w:szCs w:val="28"/>
          <w:lang w:val="kk-KZ"/>
        </w:rPr>
        <w:t> </w:t>
      </w:r>
      <w:r w:rsidR="001C7C10">
        <w:rPr>
          <w:sz w:val="28"/>
          <w:szCs w:val="28"/>
          <w:lang w:val="kk-KZ"/>
        </w:rPr>
        <w:t>мың теңге</w:t>
      </w:r>
      <w:r w:rsidR="00E52B43">
        <w:rPr>
          <w:sz w:val="28"/>
          <w:szCs w:val="28"/>
          <w:lang w:val="kk-KZ"/>
        </w:rPr>
        <w:t>.</w:t>
      </w:r>
    </w:p>
    <w:tbl>
      <w:tblPr>
        <w:tblStyle w:val="ae"/>
        <w:tblpPr w:leftFromText="180" w:rightFromText="180" w:vertAnchor="text" w:horzAnchor="margin" w:tblpY="7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402"/>
        <w:gridCol w:w="2999"/>
      </w:tblGrid>
      <w:tr w:rsidR="00E52B43" w:rsidRPr="003334FB" w:rsidTr="00E52B43">
        <w:tc>
          <w:tcPr>
            <w:tcW w:w="9344" w:type="dxa"/>
            <w:gridSpan w:val="3"/>
            <w:shd w:val="clear" w:color="auto" w:fill="BDD6EE" w:themeFill="accent1" w:themeFillTint="66"/>
          </w:tcPr>
          <w:p w:rsidR="00E52B43" w:rsidRPr="00E52B43" w:rsidRDefault="00E52B43" w:rsidP="00E52B43">
            <w:pPr>
              <w:jc w:val="center"/>
              <w:rPr>
                <w:sz w:val="28"/>
                <w:szCs w:val="28"/>
                <w:lang w:val="kk-KZ"/>
              </w:rPr>
            </w:pPr>
            <w:r w:rsidRPr="008B7724">
              <w:rPr>
                <w:sz w:val="28"/>
                <w:szCs w:val="28"/>
                <w:lang w:val="kk-KZ"/>
              </w:rPr>
              <w:t xml:space="preserve">2018 жылы </w:t>
            </w:r>
            <w:r w:rsidRPr="00E52B43">
              <w:rPr>
                <w:b/>
                <w:sz w:val="28"/>
                <w:szCs w:val="28"/>
                <w:lang w:val="kk-KZ"/>
              </w:rPr>
              <w:t>10</w:t>
            </w:r>
            <w:r w:rsidRPr="008B7724">
              <w:rPr>
                <w:sz w:val="28"/>
                <w:szCs w:val="28"/>
                <w:lang w:val="kk-KZ"/>
              </w:rPr>
              <w:t xml:space="preserve"> индикаторға қол жеткізу жоспарланған</w:t>
            </w:r>
          </w:p>
        </w:tc>
      </w:tr>
      <w:tr w:rsidR="00E52B43" w:rsidRPr="003334FB" w:rsidTr="00E52B43">
        <w:tc>
          <w:tcPr>
            <w:tcW w:w="9344" w:type="dxa"/>
            <w:gridSpan w:val="3"/>
          </w:tcPr>
          <w:p w:rsidR="00E52B43" w:rsidRPr="00E52B43" w:rsidRDefault="0099621E" w:rsidP="00E52B43">
            <w:pPr>
              <w:jc w:val="center"/>
              <w:rPr>
                <w:sz w:val="28"/>
                <w:szCs w:val="28"/>
                <w:lang w:val="kk-KZ"/>
              </w:rPr>
            </w:pPr>
            <w:r>
              <w:rPr>
                <w:noProof/>
                <w:sz w:val="24"/>
                <w:szCs w:val="24"/>
              </w:rPr>
              <w:pict>
                <v:shape id="_x0000_s1065" type="#_x0000_t67" style="position:absolute;left:0;text-align:left;margin-left:223.15pt;margin-top:1.75pt;width:13.2pt;height:13.2pt;z-index:25167155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" adj="10800" fillcolor="#bdd6ee [1300]" stroked="f" strokeweight="1pt"/>
              </w:pict>
            </w:r>
            <w:r>
              <w:rPr>
                <w:noProof/>
                <w:sz w:val="24"/>
                <w:szCs w:val="24"/>
              </w:rPr>
              <w:pict>
                <v:shape id="Стрелка вниз 9" o:spid="_x0000_s1038" type="#_x0000_t67" style="position:absolute;left:0;text-align:left;margin-left:367.9pt;margin-top:1.75pt;width:13.2pt;height:13.2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" adj="10800" fillcolor="#bdd6ee [1300]" stroked="f" strokeweight="1pt"/>
              </w:pict>
            </w:r>
            <w:r>
              <w:rPr>
                <w:noProof/>
                <w:sz w:val="24"/>
                <w:szCs w:val="24"/>
              </w:rPr>
              <w:pict>
                <v:shape id="Стрелка вниз 10" o:spid="_x0000_s1039" type="#_x0000_t67" style="position:absolute;left:0;text-align:left;margin-left:57.95pt;margin-top:1.25pt;width:13.2pt;height:13.2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" adj="10800" fillcolor="#bdd6ee [1300]" stroked="f" strokeweight="1pt"/>
              </w:pict>
            </w:r>
          </w:p>
        </w:tc>
      </w:tr>
      <w:tr w:rsidR="00E52B43" w:rsidTr="00AF4B0B">
        <w:tc>
          <w:tcPr>
            <w:tcW w:w="2943" w:type="dxa"/>
            <w:shd w:val="clear" w:color="auto" w:fill="F7CAAC" w:themeFill="accent2" w:themeFillTint="66"/>
          </w:tcPr>
          <w:p w:rsidR="00E52B43" w:rsidRPr="00E52B43" w:rsidRDefault="00E52B43" w:rsidP="00E52B43">
            <w:pPr>
              <w:jc w:val="center"/>
              <w:rPr>
                <w:sz w:val="28"/>
                <w:szCs w:val="28"/>
                <w:lang w:val="kk-KZ"/>
              </w:rPr>
            </w:pPr>
            <w:r>
              <w:rPr>
                <w:sz w:val="28"/>
                <w:szCs w:val="28"/>
              </w:rPr>
              <w:t xml:space="preserve">1 – </w:t>
            </w:r>
            <w:r>
              <w:rPr>
                <w:sz w:val="28"/>
                <w:szCs w:val="28"/>
                <w:lang w:val="kk-KZ"/>
              </w:rPr>
              <w:t>қол жеткізілмеген</w:t>
            </w:r>
          </w:p>
        </w:tc>
        <w:tc>
          <w:tcPr>
            <w:tcW w:w="3402" w:type="dxa"/>
          </w:tcPr>
          <w:p w:rsidR="00E52B43" w:rsidRDefault="00AF4B0B" w:rsidP="00AF4B0B">
            <w:pPr>
              <w:jc w:val="both"/>
              <w:rPr>
                <w:sz w:val="28"/>
                <w:szCs w:val="28"/>
              </w:rPr>
            </w:pPr>
            <w:r>
              <w:rPr>
                <w:sz w:val="28"/>
                <w:szCs w:val="28"/>
              </w:rPr>
              <w:t xml:space="preserve">             </w:t>
            </w:r>
            <w:r w:rsidRPr="00AF4B0B">
              <w:rPr>
                <w:sz w:val="28"/>
                <w:szCs w:val="28"/>
                <w:highlight w:val="darkYellow"/>
              </w:rPr>
              <w:t xml:space="preserve">3- </w:t>
            </w:r>
            <w:r w:rsidRPr="00AF4B0B">
              <w:rPr>
                <w:sz w:val="28"/>
                <w:szCs w:val="28"/>
                <w:highlight w:val="darkYellow"/>
                <w:lang w:val="kk-KZ"/>
              </w:rPr>
              <w:t>қол жеткізілді</w:t>
            </w:r>
            <w:r>
              <w:rPr>
                <w:sz w:val="28"/>
                <w:szCs w:val="28"/>
              </w:rPr>
              <w:t xml:space="preserve">  </w:t>
            </w:r>
          </w:p>
        </w:tc>
        <w:tc>
          <w:tcPr>
            <w:tcW w:w="2999" w:type="dxa"/>
            <w:shd w:val="clear" w:color="auto" w:fill="D0CECE" w:themeFill="background2" w:themeFillShade="E6"/>
          </w:tcPr>
          <w:p w:rsidR="00E52B43" w:rsidRPr="00E52B43" w:rsidRDefault="00AF4B0B" w:rsidP="00E52B43">
            <w:pPr>
              <w:jc w:val="center"/>
              <w:rPr>
                <w:sz w:val="28"/>
                <w:szCs w:val="28"/>
                <w:lang w:val="kk-KZ"/>
              </w:rPr>
            </w:pPr>
            <w:r>
              <w:rPr>
                <w:sz w:val="28"/>
                <w:szCs w:val="28"/>
              </w:rPr>
              <w:t>6</w:t>
            </w:r>
            <w:r w:rsidR="00E52B43">
              <w:rPr>
                <w:sz w:val="28"/>
                <w:szCs w:val="28"/>
              </w:rPr>
              <w:t xml:space="preserve"> – </w:t>
            </w:r>
            <w:r w:rsidR="00E52B43">
              <w:rPr>
                <w:sz w:val="28"/>
                <w:szCs w:val="28"/>
                <w:lang w:val="kk-KZ"/>
              </w:rPr>
              <w:t>орындалуда</w:t>
            </w:r>
          </w:p>
        </w:tc>
      </w:tr>
      <w:tr w:rsidR="00E52B43" w:rsidRPr="004B2FDB" w:rsidTr="00AF4B0B">
        <w:tc>
          <w:tcPr>
            <w:tcW w:w="2943" w:type="dxa"/>
            <w:shd w:val="clear" w:color="auto" w:fill="auto"/>
          </w:tcPr>
          <w:p w:rsidR="00E52B43" w:rsidRDefault="00E52B43" w:rsidP="00E52B43">
            <w:pPr>
              <w:jc w:val="center"/>
              <w:rPr>
                <w:sz w:val="28"/>
                <w:szCs w:val="28"/>
              </w:rPr>
            </w:pPr>
          </w:p>
        </w:tc>
        <w:tc>
          <w:tcPr>
            <w:tcW w:w="3402" w:type="dxa"/>
            <w:shd w:val="clear" w:color="auto" w:fill="auto"/>
          </w:tcPr>
          <w:p w:rsidR="00E52B43" w:rsidRDefault="00E52B43" w:rsidP="00E52B43">
            <w:pPr>
              <w:jc w:val="both"/>
              <w:rPr>
                <w:sz w:val="28"/>
                <w:szCs w:val="28"/>
              </w:rPr>
            </w:pPr>
          </w:p>
        </w:tc>
        <w:tc>
          <w:tcPr>
            <w:tcW w:w="2999" w:type="dxa"/>
            <w:shd w:val="clear" w:color="auto" w:fill="auto"/>
          </w:tcPr>
          <w:p w:rsidR="004B2FDB" w:rsidRDefault="00E52B43" w:rsidP="007B5262">
            <w:pPr>
              <w:ind w:left="-141" w:right="-86"/>
              <w:jc w:val="both"/>
              <w:rPr>
                <w:szCs w:val="28"/>
                <w:lang w:val="kk-KZ"/>
              </w:rPr>
            </w:pPr>
            <w:r w:rsidRPr="004B2FDB">
              <w:rPr>
                <w:szCs w:val="28"/>
                <w:lang w:val="kk-KZ"/>
              </w:rPr>
              <w:t>ҚР ҰЭМ Статис</w:t>
            </w:r>
            <w:r w:rsidR="004B2FDB" w:rsidRPr="004B2FDB">
              <w:rPr>
                <w:szCs w:val="28"/>
                <w:lang w:val="kk-KZ"/>
              </w:rPr>
              <w:t>тика комитетімен есепті деректер</w:t>
            </w:r>
            <w:r w:rsidRPr="004B2FDB">
              <w:rPr>
                <w:szCs w:val="28"/>
                <w:lang w:val="kk-KZ"/>
              </w:rPr>
              <w:t xml:space="preserve"> 1 сәуірде немесе 2019 жылдың </w:t>
            </w:r>
          </w:p>
          <w:p w:rsidR="00E52B43" w:rsidRPr="004B2FDB" w:rsidRDefault="00E52B43" w:rsidP="007B5262">
            <w:pPr>
              <w:ind w:left="-141" w:right="-86"/>
              <w:jc w:val="both"/>
              <w:rPr>
                <w:sz w:val="28"/>
                <w:szCs w:val="28"/>
              </w:rPr>
            </w:pPr>
            <w:r w:rsidRPr="004B2FDB">
              <w:rPr>
                <w:szCs w:val="28"/>
                <w:lang w:val="kk-KZ"/>
              </w:rPr>
              <w:t>2 жартыжылдықта жарияланады</w:t>
            </w:r>
          </w:p>
        </w:tc>
      </w:tr>
    </w:tbl>
    <w:p w:rsidR="00C02659" w:rsidRPr="00655EFB" w:rsidRDefault="00C02659" w:rsidP="00A56726">
      <w:pPr>
        <w:widowControl w:val="0"/>
        <w:pBdr>
          <w:bottom w:val="single" w:sz="4" w:space="5" w:color="FFFFFF"/>
        </w:pBdr>
        <w:tabs>
          <w:tab w:val="left" w:pos="-6237"/>
        </w:tabs>
        <w:autoSpaceDE w:val="0"/>
        <w:autoSpaceDN w:val="0"/>
        <w:adjustRightInd w:val="0"/>
        <w:jc w:val="center"/>
        <w:rPr>
          <w:b/>
          <w:sz w:val="28"/>
          <w:szCs w:val="28"/>
          <w:lang w:val="kk-KZ"/>
        </w:rPr>
      </w:pPr>
      <w:r w:rsidRPr="004B2FDB">
        <w:rPr>
          <w:b/>
          <w:sz w:val="28"/>
          <w:szCs w:val="28"/>
          <w:lang w:val="kk-KZ"/>
        </w:rPr>
        <w:t>Нысаналы индикаторлар мен міндеттер көрсеткіштеріне қол жеткізу.</w:t>
      </w:r>
    </w:p>
    <w:p w:rsidR="00C02659" w:rsidRPr="008B7724" w:rsidRDefault="00C02659" w:rsidP="00A56726">
      <w:pPr>
        <w:widowControl w:val="0"/>
        <w:pBdr>
          <w:bottom w:val="single" w:sz="4" w:space="5" w:color="FFFFFF"/>
        </w:pBdr>
        <w:tabs>
          <w:tab w:val="left" w:pos="-6237"/>
        </w:tabs>
        <w:autoSpaceDE w:val="0"/>
        <w:autoSpaceDN w:val="0"/>
        <w:adjustRightInd w:val="0"/>
        <w:ind w:firstLine="680"/>
        <w:jc w:val="both"/>
        <w:rPr>
          <w:sz w:val="28"/>
          <w:szCs w:val="28"/>
          <w:lang w:val="kk-KZ"/>
        </w:rPr>
      </w:pPr>
    </w:p>
    <w:tbl>
      <w:tblPr>
        <w:tblW w:w="9356" w:type="dxa"/>
        <w:tblInd w:w="-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977"/>
        <w:gridCol w:w="1276"/>
        <w:gridCol w:w="1134"/>
        <w:gridCol w:w="3969"/>
      </w:tblGrid>
      <w:tr w:rsidR="00E52B43" w:rsidRPr="00A56726" w:rsidTr="00E41E06">
        <w:trPr>
          <w:trHeight w:val="187"/>
        </w:trPr>
        <w:tc>
          <w:tcPr>
            <w:tcW w:w="2977" w:type="dxa"/>
            <w:shd w:val="clear" w:color="auto" w:fill="5B9BD5" w:themeFill="accent1"/>
            <w:vAlign w:val="center"/>
          </w:tcPr>
          <w:p w:rsidR="00E52B43" w:rsidRPr="00A56726" w:rsidRDefault="00E52B43" w:rsidP="00A56726">
            <w:pPr>
              <w:rPr>
                <w:color w:val="FFFFFF" w:themeColor="background1"/>
                <w:sz w:val="28"/>
                <w:szCs w:val="28"/>
              </w:rPr>
            </w:pPr>
            <w:r w:rsidRPr="00A56726">
              <w:rPr>
                <w:color w:val="FFFFFF" w:themeColor="background1"/>
                <w:sz w:val="28"/>
                <w:szCs w:val="28"/>
              </w:rPr>
              <w:t>Нысаналы индикатор</w:t>
            </w:r>
          </w:p>
        </w:tc>
        <w:tc>
          <w:tcPr>
            <w:tcW w:w="1276" w:type="dxa"/>
            <w:shd w:val="clear" w:color="auto" w:fill="5B9BD5" w:themeFill="accent1"/>
            <w:vAlign w:val="center"/>
            <w:hideMark/>
          </w:tcPr>
          <w:p w:rsidR="00E52B43" w:rsidRPr="00A56726" w:rsidRDefault="00E52B43" w:rsidP="00C02659">
            <w:pPr>
              <w:jc w:val="center"/>
              <w:rPr>
                <w:color w:val="FFFFFF" w:themeColor="background1"/>
                <w:sz w:val="28"/>
                <w:szCs w:val="28"/>
                <w:lang w:val="kk-KZ"/>
              </w:rPr>
            </w:pPr>
            <w:r w:rsidRPr="00A56726">
              <w:rPr>
                <w:color w:val="FFFFFF" w:themeColor="background1"/>
                <w:sz w:val="28"/>
                <w:szCs w:val="28"/>
                <w:lang w:val="kk-KZ"/>
              </w:rPr>
              <w:t>Жоспар</w:t>
            </w:r>
          </w:p>
        </w:tc>
        <w:tc>
          <w:tcPr>
            <w:tcW w:w="1134" w:type="dxa"/>
            <w:shd w:val="clear" w:color="auto" w:fill="5B9BD5" w:themeFill="accent1"/>
            <w:vAlign w:val="center"/>
            <w:hideMark/>
          </w:tcPr>
          <w:p w:rsidR="00E52B43" w:rsidRPr="00A56726" w:rsidRDefault="00E52B43" w:rsidP="00C02659">
            <w:pPr>
              <w:jc w:val="center"/>
              <w:rPr>
                <w:color w:val="FFFFFF" w:themeColor="background1"/>
                <w:sz w:val="28"/>
                <w:szCs w:val="28"/>
              </w:rPr>
            </w:pPr>
            <w:r w:rsidRPr="00A56726">
              <w:rPr>
                <w:color w:val="FFFFFF" w:themeColor="background1"/>
                <w:sz w:val="28"/>
                <w:szCs w:val="28"/>
              </w:rPr>
              <w:t>Факт</w:t>
            </w:r>
          </w:p>
        </w:tc>
        <w:tc>
          <w:tcPr>
            <w:tcW w:w="3969" w:type="dxa"/>
            <w:shd w:val="clear" w:color="auto" w:fill="5B9BD5" w:themeFill="accent1"/>
          </w:tcPr>
          <w:p w:rsidR="00E52B43" w:rsidRPr="00A56726" w:rsidRDefault="00E52B43" w:rsidP="00C02659">
            <w:pPr>
              <w:jc w:val="center"/>
              <w:rPr>
                <w:color w:val="FFFFFF" w:themeColor="background1"/>
                <w:sz w:val="28"/>
                <w:szCs w:val="28"/>
              </w:rPr>
            </w:pPr>
            <w:r w:rsidRPr="00A56726">
              <w:rPr>
                <w:color w:val="FFFFFF" w:themeColor="background1"/>
                <w:sz w:val="28"/>
                <w:szCs w:val="28"/>
              </w:rPr>
              <w:t>Ескертпе</w:t>
            </w:r>
          </w:p>
        </w:tc>
      </w:tr>
      <w:tr w:rsidR="00E52B43" w:rsidRPr="00A56726" w:rsidTr="00E41E06">
        <w:trPr>
          <w:trHeight w:val="428"/>
        </w:trPr>
        <w:tc>
          <w:tcPr>
            <w:tcW w:w="2977" w:type="dxa"/>
            <w:shd w:val="clear" w:color="auto" w:fill="auto"/>
          </w:tcPr>
          <w:p w:rsidR="00E52B43" w:rsidRPr="00A56726" w:rsidRDefault="004B2FDB" w:rsidP="00A56726">
            <w:pPr>
              <w:rPr>
                <w:sz w:val="28"/>
                <w:szCs w:val="28"/>
              </w:rPr>
            </w:pPr>
            <w:r w:rsidRPr="00A56726">
              <w:rPr>
                <w:sz w:val="28"/>
                <w:szCs w:val="28"/>
                <w:lang w:val="kk-KZ"/>
              </w:rPr>
              <w:lastRenderedPageBreak/>
              <w:t xml:space="preserve">1. </w:t>
            </w:r>
            <w:r w:rsidR="00E52B43" w:rsidRPr="00A56726">
              <w:rPr>
                <w:sz w:val="28"/>
                <w:szCs w:val="28"/>
              </w:rPr>
              <w:t>«Тау-кен өнеркәсібі және карьерлерді қазу» секциясы бойынша еңбек өнімділігінің өсуі (2016 жылға қарай)</w:t>
            </w:r>
          </w:p>
        </w:tc>
        <w:tc>
          <w:tcPr>
            <w:tcW w:w="1276" w:type="dxa"/>
            <w:shd w:val="clear" w:color="auto" w:fill="auto"/>
          </w:tcPr>
          <w:p w:rsidR="00E52B43" w:rsidRPr="00A56726" w:rsidRDefault="00E52B43" w:rsidP="004B2FDB">
            <w:pPr>
              <w:jc w:val="center"/>
              <w:rPr>
                <w:sz w:val="28"/>
                <w:szCs w:val="28"/>
              </w:rPr>
            </w:pPr>
            <w:r w:rsidRPr="00A56726">
              <w:rPr>
                <w:sz w:val="28"/>
                <w:szCs w:val="28"/>
              </w:rPr>
              <w:t>8,8%</w:t>
            </w:r>
          </w:p>
        </w:tc>
        <w:tc>
          <w:tcPr>
            <w:tcW w:w="1134" w:type="dxa"/>
            <w:shd w:val="clear" w:color="auto" w:fill="auto"/>
          </w:tcPr>
          <w:p w:rsidR="00E52B43" w:rsidRPr="00A56726" w:rsidRDefault="00E52B43" w:rsidP="004B2FDB">
            <w:pPr>
              <w:jc w:val="center"/>
              <w:rPr>
                <w:sz w:val="28"/>
                <w:szCs w:val="28"/>
              </w:rPr>
            </w:pPr>
            <w:r w:rsidRPr="00A56726">
              <w:rPr>
                <w:sz w:val="28"/>
                <w:szCs w:val="28"/>
              </w:rPr>
              <w:t>-</w:t>
            </w:r>
          </w:p>
        </w:tc>
        <w:tc>
          <w:tcPr>
            <w:tcW w:w="3969" w:type="dxa"/>
          </w:tcPr>
          <w:p w:rsidR="004B2FDB" w:rsidRPr="00A56726" w:rsidRDefault="004B2FDB" w:rsidP="00C02659">
            <w:pPr>
              <w:rPr>
                <w:b/>
                <w:sz w:val="28"/>
                <w:szCs w:val="28"/>
                <w:lang w:val="kk-KZ"/>
              </w:rPr>
            </w:pPr>
            <w:r w:rsidRPr="00A56726">
              <w:rPr>
                <w:b/>
                <w:sz w:val="28"/>
                <w:szCs w:val="28"/>
                <w:lang w:val="kk-KZ"/>
              </w:rPr>
              <w:t>Орындалауда.</w:t>
            </w:r>
          </w:p>
          <w:p w:rsidR="00E52B43" w:rsidRPr="00A56726" w:rsidRDefault="004B2FDB" w:rsidP="00F9422F">
            <w:pPr>
              <w:rPr>
                <w:b/>
                <w:sz w:val="28"/>
                <w:szCs w:val="28"/>
              </w:rPr>
            </w:pPr>
            <w:r w:rsidRPr="00A56726">
              <w:rPr>
                <w:sz w:val="28"/>
                <w:szCs w:val="28"/>
                <w:lang w:val="kk-KZ"/>
              </w:rPr>
              <w:t>Қ</w:t>
            </w:r>
            <w:r w:rsidR="00E52B43" w:rsidRPr="00A56726">
              <w:rPr>
                <w:sz w:val="28"/>
                <w:szCs w:val="28"/>
              </w:rPr>
              <w:t>Р ҰЭМ КС жедел деректері бойынша 15,1%-</w:t>
            </w:r>
            <w:r w:rsidRPr="00A56726">
              <w:rPr>
                <w:sz w:val="28"/>
                <w:szCs w:val="28"/>
                <w:lang w:val="kk-KZ"/>
              </w:rPr>
              <w:t>ті</w:t>
            </w:r>
            <w:r w:rsidR="00E52B43" w:rsidRPr="00A56726">
              <w:rPr>
                <w:sz w:val="28"/>
                <w:szCs w:val="28"/>
              </w:rPr>
              <w:t xml:space="preserve"> құрайды.</w:t>
            </w:r>
          </w:p>
        </w:tc>
      </w:tr>
      <w:tr w:rsidR="00E52B43" w:rsidRPr="00A56726" w:rsidTr="00E41E06">
        <w:trPr>
          <w:trHeight w:val="549"/>
        </w:trPr>
        <w:tc>
          <w:tcPr>
            <w:tcW w:w="2977" w:type="dxa"/>
            <w:shd w:val="clear" w:color="auto" w:fill="auto"/>
          </w:tcPr>
          <w:p w:rsidR="00E52B43" w:rsidRPr="00A56726" w:rsidRDefault="004B2FDB" w:rsidP="00A56726">
            <w:pPr>
              <w:rPr>
                <w:sz w:val="28"/>
                <w:szCs w:val="28"/>
              </w:rPr>
            </w:pPr>
            <w:r w:rsidRPr="00A56726">
              <w:rPr>
                <w:sz w:val="28"/>
                <w:szCs w:val="28"/>
                <w:lang w:val="kk-KZ"/>
              </w:rPr>
              <w:t xml:space="preserve">2. </w:t>
            </w:r>
            <w:r w:rsidR="00E52B43" w:rsidRPr="00A56726">
              <w:rPr>
                <w:sz w:val="28"/>
                <w:szCs w:val="28"/>
              </w:rPr>
              <w:t>«Көлік және қоймалау» секциясы бойынша еңбек өнімділігінің өсуі (2016 жылға қарай)</w:t>
            </w:r>
          </w:p>
        </w:tc>
        <w:tc>
          <w:tcPr>
            <w:tcW w:w="1276" w:type="dxa"/>
            <w:shd w:val="clear" w:color="auto" w:fill="auto"/>
          </w:tcPr>
          <w:p w:rsidR="00E52B43" w:rsidRPr="00A56726" w:rsidRDefault="00E52B43" w:rsidP="004B2FDB">
            <w:pPr>
              <w:jc w:val="center"/>
              <w:rPr>
                <w:sz w:val="28"/>
                <w:szCs w:val="28"/>
              </w:rPr>
            </w:pPr>
            <w:r w:rsidRPr="00A56726">
              <w:rPr>
                <w:sz w:val="28"/>
                <w:szCs w:val="28"/>
              </w:rPr>
              <w:t>3,7%</w:t>
            </w:r>
          </w:p>
        </w:tc>
        <w:tc>
          <w:tcPr>
            <w:tcW w:w="1134" w:type="dxa"/>
            <w:shd w:val="clear" w:color="auto" w:fill="auto"/>
          </w:tcPr>
          <w:p w:rsidR="00E52B43" w:rsidRPr="00A56726" w:rsidRDefault="00E52B43" w:rsidP="004B2FDB">
            <w:pPr>
              <w:jc w:val="center"/>
              <w:rPr>
                <w:sz w:val="28"/>
                <w:szCs w:val="28"/>
              </w:rPr>
            </w:pPr>
            <w:r w:rsidRPr="00A56726">
              <w:rPr>
                <w:sz w:val="28"/>
                <w:szCs w:val="28"/>
              </w:rPr>
              <w:t>-</w:t>
            </w:r>
          </w:p>
        </w:tc>
        <w:tc>
          <w:tcPr>
            <w:tcW w:w="3969" w:type="dxa"/>
          </w:tcPr>
          <w:p w:rsidR="004B2FDB" w:rsidRPr="00A56726" w:rsidRDefault="004B2FDB" w:rsidP="004B2FDB">
            <w:pPr>
              <w:rPr>
                <w:b/>
                <w:sz w:val="28"/>
                <w:szCs w:val="28"/>
                <w:lang w:val="kk-KZ"/>
              </w:rPr>
            </w:pPr>
            <w:r w:rsidRPr="00A56726">
              <w:rPr>
                <w:b/>
                <w:sz w:val="28"/>
                <w:szCs w:val="28"/>
                <w:lang w:val="kk-KZ"/>
              </w:rPr>
              <w:t>Орындалауда.</w:t>
            </w:r>
          </w:p>
          <w:p w:rsidR="00E52B43" w:rsidRPr="00A56726" w:rsidRDefault="00E52B43" w:rsidP="00F9422F">
            <w:pPr>
              <w:jc w:val="both"/>
              <w:rPr>
                <w:sz w:val="28"/>
                <w:szCs w:val="28"/>
              </w:rPr>
            </w:pPr>
            <w:r w:rsidRPr="00A56726">
              <w:rPr>
                <w:sz w:val="28"/>
                <w:szCs w:val="28"/>
              </w:rPr>
              <w:t>ҚР ҰЭМ СК жедел мәліметтері бойынша 7,5%-</w:t>
            </w:r>
            <w:r w:rsidR="004B2FDB" w:rsidRPr="00A56726">
              <w:rPr>
                <w:sz w:val="28"/>
                <w:szCs w:val="28"/>
                <w:lang w:val="kk-KZ"/>
              </w:rPr>
              <w:t>ті</w:t>
            </w:r>
            <w:r w:rsidRPr="00A56726">
              <w:rPr>
                <w:sz w:val="28"/>
                <w:szCs w:val="28"/>
              </w:rPr>
              <w:t xml:space="preserve"> құрайды.</w:t>
            </w:r>
          </w:p>
        </w:tc>
      </w:tr>
      <w:tr w:rsidR="00E52B43" w:rsidRPr="00A56726" w:rsidTr="00E41E06">
        <w:trPr>
          <w:trHeight w:val="556"/>
        </w:trPr>
        <w:tc>
          <w:tcPr>
            <w:tcW w:w="2977" w:type="dxa"/>
            <w:shd w:val="clear" w:color="auto" w:fill="auto"/>
          </w:tcPr>
          <w:p w:rsidR="00E52B43" w:rsidRPr="00A56726" w:rsidRDefault="004B2FDB" w:rsidP="00A56726">
            <w:pPr>
              <w:rPr>
                <w:sz w:val="28"/>
                <w:szCs w:val="28"/>
                <w:lang w:val="kk-KZ"/>
              </w:rPr>
            </w:pPr>
            <w:r w:rsidRPr="00A56726">
              <w:rPr>
                <w:sz w:val="28"/>
                <w:szCs w:val="28"/>
                <w:lang w:val="kk-KZ"/>
              </w:rPr>
              <w:t>3. </w:t>
            </w:r>
            <w:r w:rsidR="00E52B43" w:rsidRPr="00A56726">
              <w:rPr>
                <w:sz w:val="28"/>
                <w:szCs w:val="28"/>
                <w:lang w:val="kk-KZ"/>
              </w:rPr>
              <w:t>«Ауыл, орман және балық шаруашылығы» секциясы бойынша еңбек өнімділігінің өсуі (2016 жылға қарай)</w:t>
            </w:r>
          </w:p>
        </w:tc>
        <w:tc>
          <w:tcPr>
            <w:tcW w:w="1276" w:type="dxa"/>
            <w:shd w:val="clear" w:color="auto" w:fill="auto"/>
          </w:tcPr>
          <w:p w:rsidR="00E52B43" w:rsidRPr="00A56726" w:rsidRDefault="00E52B43" w:rsidP="004B2FDB">
            <w:pPr>
              <w:jc w:val="center"/>
              <w:rPr>
                <w:sz w:val="28"/>
                <w:szCs w:val="28"/>
              </w:rPr>
            </w:pPr>
            <w:r w:rsidRPr="00A56726">
              <w:rPr>
                <w:sz w:val="28"/>
                <w:szCs w:val="28"/>
              </w:rPr>
              <w:t>9,4%</w:t>
            </w:r>
          </w:p>
        </w:tc>
        <w:tc>
          <w:tcPr>
            <w:tcW w:w="1134" w:type="dxa"/>
            <w:shd w:val="clear" w:color="auto" w:fill="auto"/>
          </w:tcPr>
          <w:p w:rsidR="00E52B43" w:rsidRPr="00A56726" w:rsidRDefault="00E52B43" w:rsidP="004B2FDB">
            <w:pPr>
              <w:jc w:val="center"/>
              <w:rPr>
                <w:sz w:val="28"/>
                <w:szCs w:val="28"/>
              </w:rPr>
            </w:pPr>
            <w:r w:rsidRPr="00A56726">
              <w:rPr>
                <w:sz w:val="28"/>
                <w:szCs w:val="28"/>
              </w:rPr>
              <w:t>-</w:t>
            </w:r>
          </w:p>
        </w:tc>
        <w:tc>
          <w:tcPr>
            <w:tcW w:w="3969" w:type="dxa"/>
          </w:tcPr>
          <w:p w:rsidR="004B2FDB" w:rsidRPr="00A56726" w:rsidRDefault="004B2FDB" w:rsidP="004B2FDB">
            <w:pPr>
              <w:rPr>
                <w:b/>
                <w:sz w:val="28"/>
                <w:szCs w:val="28"/>
                <w:lang w:val="kk-KZ"/>
              </w:rPr>
            </w:pPr>
            <w:r w:rsidRPr="00A56726">
              <w:rPr>
                <w:b/>
                <w:sz w:val="28"/>
                <w:szCs w:val="28"/>
                <w:lang w:val="kk-KZ"/>
              </w:rPr>
              <w:t>Орындалауда.</w:t>
            </w:r>
          </w:p>
          <w:p w:rsidR="00E52B43" w:rsidRPr="00A56726" w:rsidRDefault="00E52B43" w:rsidP="00F9422F">
            <w:pPr>
              <w:jc w:val="both"/>
              <w:rPr>
                <w:sz w:val="28"/>
                <w:szCs w:val="28"/>
              </w:rPr>
            </w:pPr>
            <w:r w:rsidRPr="00A56726">
              <w:rPr>
                <w:sz w:val="28"/>
                <w:szCs w:val="28"/>
              </w:rPr>
              <w:t>ҚР ҰЭМ СК жедел деректері бойынша 23,3%-</w:t>
            </w:r>
            <w:r w:rsidR="004B2FDB" w:rsidRPr="00A56726">
              <w:rPr>
                <w:sz w:val="28"/>
                <w:szCs w:val="28"/>
                <w:lang w:val="kk-KZ"/>
              </w:rPr>
              <w:t>ті</w:t>
            </w:r>
            <w:r w:rsidRPr="00A56726">
              <w:rPr>
                <w:sz w:val="28"/>
                <w:szCs w:val="28"/>
              </w:rPr>
              <w:t xml:space="preserve"> құрайды.</w:t>
            </w:r>
          </w:p>
        </w:tc>
      </w:tr>
      <w:tr w:rsidR="00E52B43" w:rsidRPr="00A56726" w:rsidTr="00E41E06">
        <w:trPr>
          <w:trHeight w:val="526"/>
        </w:trPr>
        <w:tc>
          <w:tcPr>
            <w:tcW w:w="2977" w:type="dxa"/>
            <w:shd w:val="clear" w:color="auto" w:fill="auto"/>
          </w:tcPr>
          <w:p w:rsidR="00E52B43" w:rsidRPr="00A56726" w:rsidRDefault="004B2FDB" w:rsidP="00A72480">
            <w:pPr>
              <w:rPr>
                <w:sz w:val="28"/>
                <w:szCs w:val="28"/>
                <w:lang w:val="kk-KZ"/>
              </w:rPr>
            </w:pPr>
            <w:r w:rsidRPr="00A56726">
              <w:rPr>
                <w:sz w:val="28"/>
                <w:szCs w:val="28"/>
                <w:lang w:val="kk-KZ"/>
              </w:rPr>
              <w:t>4. </w:t>
            </w:r>
            <w:r w:rsidR="00E52B43" w:rsidRPr="00A56726">
              <w:rPr>
                <w:sz w:val="28"/>
                <w:szCs w:val="28"/>
              </w:rPr>
              <w:t>2018 жылы «Өңдеу өнеркәсібі» секциясы бойынша еңбек өнімділігінің өсімі (2016 жылға қарай) 2016 жылдың мәніне қарағанда 2018 жылы 10,5%</w:t>
            </w:r>
            <w:r w:rsidR="00A72480">
              <w:rPr>
                <w:sz w:val="28"/>
                <w:szCs w:val="28"/>
                <w:lang w:val="kk-KZ"/>
              </w:rPr>
              <w:t>-ті</w:t>
            </w:r>
            <w:r w:rsidR="00E52B43" w:rsidRPr="00A56726">
              <w:rPr>
                <w:sz w:val="28"/>
                <w:szCs w:val="28"/>
                <w:lang w:val="kk-KZ"/>
              </w:rPr>
              <w:t xml:space="preserve"> құрауы тиіс</w:t>
            </w:r>
          </w:p>
        </w:tc>
        <w:tc>
          <w:tcPr>
            <w:tcW w:w="1276" w:type="dxa"/>
            <w:shd w:val="clear" w:color="auto" w:fill="auto"/>
          </w:tcPr>
          <w:p w:rsidR="00E52B43" w:rsidRPr="00A56726" w:rsidRDefault="00E52B43" w:rsidP="004B2FDB">
            <w:pPr>
              <w:jc w:val="center"/>
              <w:rPr>
                <w:sz w:val="28"/>
                <w:szCs w:val="28"/>
              </w:rPr>
            </w:pPr>
            <w:r w:rsidRPr="00A56726">
              <w:rPr>
                <w:sz w:val="28"/>
                <w:szCs w:val="28"/>
              </w:rPr>
              <w:t>10,5%</w:t>
            </w:r>
          </w:p>
        </w:tc>
        <w:tc>
          <w:tcPr>
            <w:tcW w:w="1134" w:type="dxa"/>
            <w:shd w:val="clear" w:color="auto" w:fill="auto"/>
          </w:tcPr>
          <w:p w:rsidR="00E52B43" w:rsidRPr="00A56726" w:rsidRDefault="00E52B43" w:rsidP="004B2FDB">
            <w:pPr>
              <w:jc w:val="center"/>
              <w:rPr>
                <w:sz w:val="28"/>
                <w:szCs w:val="28"/>
              </w:rPr>
            </w:pPr>
            <w:r w:rsidRPr="00A56726">
              <w:rPr>
                <w:sz w:val="28"/>
                <w:szCs w:val="28"/>
              </w:rPr>
              <w:t>-</w:t>
            </w:r>
          </w:p>
        </w:tc>
        <w:tc>
          <w:tcPr>
            <w:tcW w:w="3969" w:type="dxa"/>
          </w:tcPr>
          <w:p w:rsidR="004B2FDB" w:rsidRPr="00A56726" w:rsidRDefault="004B2FDB" w:rsidP="004B2FDB">
            <w:pPr>
              <w:rPr>
                <w:b/>
                <w:sz w:val="28"/>
                <w:szCs w:val="28"/>
                <w:lang w:val="kk-KZ"/>
              </w:rPr>
            </w:pPr>
            <w:r w:rsidRPr="00A56726">
              <w:rPr>
                <w:b/>
                <w:sz w:val="28"/>
                <w:szCs w:val="28"/>
                <w:lang w:val="kk-KZ"/>
              </w:rPr>
              <w:t>Орындалауда.</w:t>
            </w:r>
          </w:p>
          <w:p w:rsidR="00E52B43" w:rsidRPr="00A56726" w:rsidRDefault="004B2FDB" w:rsidP="00F9422F">
            <w:pPr>
              <w:jc w:val="both"/>
              <w:rPr>
                <w:sz w:val="28"/>
                <w:szCs w:val="28"/>
              </w:rPr>
            </w:pPr>
            <w:r w:rsidRPr="00A56726">
              <w:rPr>
                <w:sz w:val="28"/>
                <w:szCs w:val="28"/>
                <w:lang w:val="kk-KZ"/>
              </w:rPr>
              <w:t>Қ</w:t>
            </w:r>
            <w:r w:rsidR="00E52B43" w:rsidRPr="00A56726">
              <w:rPr>
                <w:sz w:val="28"/>
                <w:szCs w:val="28"/>
                <w:lang w:val="kk-KZ"/>
              </w:rPr>
              <w:t>Р ҰЭМ СК жедел деректері бойынша 5,2%</w:t>
            </w:r>
            <w:r w:rsidRPr="00A56726">
              <w:rPr>
                <w:sz w:val="28"/>
                <w:szCs w:val="28"/>
                <w:lang w:val="kk-KZ"/>
              </w:rPr>
              <w:t>-ті</w:t>
            </w:r>
            <w:r w:rsidR="00E52B43" w:rsidRPr="00A56726">
              <w:rPr>
                <w:sz w:val="28"/>
                <w:szCs w:val="28"/>
                <w:lang w:val="kk-KZ"/>
              </w:rPr>
              <w:t xml:space="preserve"> құрайды.</w:t>
            </w:r>
          </w:p>
        </w:tc>
      </w:tr>
      <w:tr w:rsidR="00E52B43" w:rsidRPr="00A56726" w:rsidTr="00E41E06">
        <w:trPr>
          <w:trHeight w:val="526"/>
        </w:trPr>
        <w:tc>
          <w:tcPr>
            <w:tcW w:w="2977" w:type="dxa"/>
            <w:shd w:val="clear" w:color="auto" w:fill="auto"/>
          </w:tcPr>
          <w:p w:rsidR="00E52B43" w:rsidRPr="00A56726" w:rsidRDefault="004B2FDB" w:rsidP="00A56726">
            <w:pPr>
              <w:rPr>
                <w:sz w:val="28"/>
                <w:szCs w:val="28"/>
              </w:rPr>
            </w:pPr>
            <w:r w:rsidRPr="00A56726">
              <w:rPr>
                <w:sz w:val="28"/>
                <w:szCs w:val="28"/>
                <w:lang w:val="kk-KZ"/>
              </w:rPr>
              <w:t>5. </w:t>
            </w:r>
            <w:r w:rsidR="00E52B43" w:rsidRPr="00A56726">
              <w:rPr>
                <w:sz w:val="28"/>
                <w:szCs w:val="28"/>
              </w:rPr>
              <w:t>Бөлшек сауданың жалпы көлеміндегі электрондық сауданың үлесі</w:t>
            </w:r>
          </w:p>
        </w:tc>
        <w:tc>
          <w:tcPr>
            <w:tcW w:w="1276" w:type="dxa"/>
            <w:shd w:val="clear" w:color="auto" w:fill="auto"/>
          </w:tcPr>
          <w:p w:rsidR="00E52B43" w:rsidRPr="00A56726" w:rsidRDefault="00E52B43" w:rsidP="004B2FDB">
            <w:pPr>
              <w:jc w:val="center"/>
              <w:rPr>
                <w:sz w:val="28"/>
                <w:szCs w:val="28"/>
              </w:rPr>
            </w:pPr>
            <w:r w:rsidRPr="00A56726">
              <w:rPr>
                <w:sz w:val="28"/>
                <w:szCs w:val="28"/>
              </w:rPr>
              <w:t>1,4%</w:t>
            </w:r>
          </w:p>
        </w:tc>
        <w:tc>
          <w:tcPr>
            <w:tcW w:w="1134" w:type="dxa"/>
            <w:shd w:val="clear" w:color="auto" w:fill="auto"/>
          </w:tcPr>
          <w:p w:rsidR="00E52B43" w:rsidRPr="00A56726" w:rsidRDefault="00F960B5" w:rsidP="004B2FDB">
            <w:pPr>
              <w:jc w:val="center"/>
              <w:rPr>
                <w:sz w:val="28"/>
                <w:szCs w:val="28"/>
              </w:rPr>
            </w:pPr>
            <w:r w:rsidRPr="00A56726">
              <w:rPr>
                <w:sz w:val="28"/>
                <w:szCs w:val="28"/>
              </w:rPr>
              <w:t>1,4%</w:t>
            </w:r>
          </w:p>
        </w:tc>
        <w:tc>
          <w:tcPr>
            <w:tcW w:w="3969" w:type="dxa"/>
          </w:tcPr>
          <w:p w:rsidR="004B2FDB" w:rsidRPr="00A56726" w:rsidRDefault="004B2FDB" w:rsidP="004B2FDB">
            <w:pPr>
              <w:rPr>
                <w:b/>
                <w:sz w:val="28"/>
                <w:szCs w:val="28"/>
                <w:lang w:val="kk-KZ"/>
              </w:rPr>
            </w:pPr>
            <w:r w:rsidRPr="00A56726">
              <w:rPr>
                <w:b/>
                <w:sz w:val="28"/>
                <w:szCs w:val="28"/>
                <w:lang w:val="kk-KZ"/>
              </w:rPr>
              <w:t>Орындал</w:t>
            </w:r>
            <w:r w:rsidR="00AF4B0B">
              <w:rPr>
                <w:b/>
                <w:sz w:val="28"/>
                <w:szCs w:val="28"/>
                <w:lang w:val="kk-KZ"/>
              </w:rPr>
              <w:t>ды</w:t>
            </w:r>
            <w:r w:rsidRPr="00A56726">
              <w:rPr>
                <w:b/>
                <w:sz w:val="28"/>
                <w:szCs w:val="28"/>
                <w:lang w:val="kk-KZ"/>
              </w:rPr>
              <w:t>.</w:t>
            </w:r>
          </w:p>
          <w:p w:rsidR="00E52B43" w:rsidRPr="00A56726" w:rsidRDefault="00E52B43" w:rsidP="00F9422F">
            <w:pPr>
              <w:rPr>
                <w:b/>
                <w:sz w:val="28"/>
                <w:szCs w:val="28"/>
                <w:highlight w:val="yellow"/>
                <w:lang w:val="kk-KZ"/>
              </w:rPr>
            </w:pPr>
            <w:r w:rsidRPr="00A56726">
              <w:rPr>
                <w:sz w:val="28"/>
                <w:szCs w:val="28"/>
                <w:lang w:val="kk-KZ"/>
              </w:rPr>
              <w:t>ҚР ҰЭМ СК жедел деректері бойынша 1,4%-</w:t>
            </w:r>
            <w:r w:rsidR="004B2FDB" w:rsidRPr="00A56726">
              <w:rPr>
                <w:sz w:val="28"/>
                <w:szCs w:val="28"/>
                <w:lang w:val="kk-KZ"/>
              </w:rPr>
              <w:t>ті</w:t>
            </w:r>
            <w:r w:rsidRPr="00A56726">
              <w:rPr>
                <w:sz w:val="28"/>
                <w:szCs w:val="28"/>
                <w:lang w:val="kk-KZ"/>
              </w:rPr>
              <w:t xml:space="preserve"> құрайды. </w:t>
            </w:r>
          </w:p>
        </w:tc>
      </w:tr>
      <w:tr w:rsidR="00E52B43" w:rsidRPr="00A56726" w:rsidTr="00E41E06">
        <w:trPr>
          <w:trHeight w:val="526"/>
        </w:trPr>
        <w:tc>
          <w:tcPr>
            <w:tcW w:w="2977" w:type="dxa"/>
            <w:shd w:val="clear" w:color="auto" w:fill="auto"/>
          </w:tcPr>
          <w:p w:rsidR="00E52B43" w:rsidRPr="00A56726" w:rsidRDefault="004B2FDB" w:rsidP="00A56726">
            <w:pPr>
              <w:rPr>
                <w:sz w:val="28"/>
                <w:szCs w:val="28"/>
              </w:rPr>
            </w:pPr>
            <w:r w:rsidRPr="00A56726">
              <w:rPr>
                <w:sz w:val="28"/>
                <w:szCs w:val="28"/>
                <w:lang w:val="kk-KZ"/>
              </w:rPr>
              <w:t>6. </w:t>
            </w:r>
            <w:r w:rsidR="00E52B43" w:rsidRPr="00A56726">
              <w:rPr>
                <w:sz w:val="28"/>
                <w:szCs w:val="28"/>
              </w:rPr>
              <w:t>Мемлекеттік қызметтердің жалпы көлемінен электрондық түрде алынған мемлекеттік қызметтердің үлесі</w:t>
            </w:r>
          </w:p>
        </w:tc>
        <w:tc>
          <w:tcPr>
            <w:tcW w:w="1276" w:type="dxa"/>
            <w:shd w:val="clear" w:color="auto" w:fill="auto"/>
          </w:tcPr>
          <w:p w:rsidR="00E52B43" w:rsidRPr="00A56726" w:rsidRDefault="00E52B43" w:rsidP="004B2FDB">
            <w:pPr>
              <w:jc w:val="center"/>
              <w:rPr>
                <w:sz w:val="28"/>
                <w:szCs w:val="28"/>
              </w:rPr>
            </w:pPr>
            <w:r w:rsidRPr="00A56726">
              <w:rPr>
                <w:sz w:val="28"/>
                <w:szCs w:val="28"/>
              </w:rPr>
              <w:t>30%</w:t>
            </w:r>
          </w:p>
        </w:tc>
        <w:tc>
          <w:tcPr>
            <w:tcW w:w="1134" w:type="dxa"/>
            <w:shd w:val="clear" w:color="auto" w:fill="auto"/>
          </w:tcPr>
          <w:p w:rsidR="00E52B43" w:rsidRPr="00A56726" w:rsidRDefault="00E52B43" w:rsidP="004B2FDB">
            <w:pPr>
              <w:jc w:val="center"/>
              <w:rPr>
                <w:sz w:val="28"/>
                <w:szCs w:val="28"/>
              </w:rPr>
            </w:pPr>
            <w:r w:rsidRPr="00A56726">
              <w:rPr>
                <w:sz w:val="28"/>
                <w:szCs w:val="28"/>
              </w:rPr>
              <w:t>-</w:t>
            </w:r>
          </w:p>
        </w:tc>
        <w:tc>
          <w:tcPr>
            <w:tcW w:w="3969" w:type="dxa"/>
          </w:tcPr>
          <w:p w:rsidR="00E52B43" w:rsidRPr="00A56726" w:rsidRDefault="004B2FDB" w:rsidP="007B5262">
            <w:pPr>
              <w:rPr>
                <w:b/>
                <w:sz w:val="28"/>
                <w:szCs w:val="28"/>
              </w:rPr>
            </w:pPr>
            <w:r w:rsidRPr="00A56726">
              <w:rPr>
                <w:b/>
                <w:sz w:val="28"/>
                <w:szCs w:val="28"/>
                <w:lang w:val="kk-KZ"/>
              </w:rPr>
              <w:t>Орындалауда.</w:t>
            </w:r>
          </w:p>
        </w:tc>
      </w:tr>
      <w:tr w:rsidR="00E52B43" w:rsidRPr="00A56726" w:rsidTr="00E41E06">
        <w:trPr>
          <w:trHeight w:val="526"/>
        </w:trPr>
        <w:tc>
          <w:tcPr>
            <w:tcW w:w="2977" w:type="dxa"/>
            <w:shd w:val="clear" w:color="auto" w:fill="auto"/>
          </w:tcPr>
          <w:p w:rsidR="00E52B43" w:rsidRPr="00A56726" w:rsidRDefault="004B2FDB" w:rsidP="00A56726">
            <w:pPr>
              <w:rPr>
                <w:sz w:val="28"/>
                <w:szCs w:val="28"/>
              </w:rPr>
            </w:pPr>
            <w:r w:rsidRPr="00A56726">
              <w:rPr>
                <w:sz w:val="28"/>
                <w:szCs w:val="28"/>
                <w:lang w:val="kk-KZ"/>
              </w:rPr>
              <w:t>7. </w:t>
            </w:r>
            <w:r w:rsidR="00E52B43" w:rsidRPr="00A56726">
              <w:rPr>
                <w:sz w:val="28"/>
                <w:szCs w:val="28"/>
              </w:rPr>
              <w:t>2018 жылы Интернет желісін пайдаланушылардың үлесі</w:t>
            </w:r>
          </w:p>
        </w:tc>
        <w:tc>
          <w:tcPr>
            <w:tcW w:w="1276" w:type="dxa"/>
            <w:shd w:val="clear" w:color="auto" w:fill="auto"/>
          </w:tcPr>
          <w:p w:rsidR="00E52B43" w:rsidRPr="00A56726" w:rsidRDefault="00E52B43" w:rsidP="004B2FDB">
            <w:pPr>
              <w:jc w:val="center"/>
              <w:rPr>
                <w:sz w:val="28"/>
                <w:szCs w:val="28"/>
              </w:rPr>
            </w:pPr>
            <w:r w:rsidRPr="00A56726">
              <w:rPr>
                <w:sz w:val="28"/>
                <w:szCs w:val="28"/>
              </w:rPr>
              <w:t>78%</w:t>
            </w:r>
          </w:p>
        </w:tc>
        <w:tc>
          <w:tcPr>
            <w:tcW w:w="1134" w:type="dxa"/>
            <w:shd w:val="clear" w:color="auto" w:fill="auto"/>
          </w:tcPr>
          <w:p w:rsidR="00E52B43" w:rsidRPr="00A56726" w:rsidRDefault="00964619" w:rsidP="004B2FDB">
            <w:pPr>
              <w:jc w:val="center"/>
              <w:rPr>
                <w:sz w:val="28"/>
                <w:szCs w:val="28"/>
              </w:rPr>
            </w:pPr>
            <w:r>
              <w:rPr>
                <w:sz w:val="28"/>
                <w:szCs w:val="28"/>
                <w:lang w:val="kk-KZ"/>
              </w:rPr>
              <w:t>81,3</w:t>
            </w:r>
            <w:r>
              <w:rPr>
                <w:sz w:val="28"/>
                <w:szCs w:val="28"/>
                <w:lang w:val="en-US"/>
              </w:rPr>
              <w:t>%</w:t>
            </w:r>
          </w:p>
        </w:tc>
        <w:tc>
          <w:tcPr>
            <w:tcW w:w="3969" w:type="dxa"/>
          </w:tcPr>
          <w:p w:rsidR="00AF4B0B" w:rsidRPr="00A56726" w:rsidRDefault="00AF4B0B" w:rsidP="00AF4B0B">
            <w:pPr>
              <w:rPr>
                <w:b/>
                <w:sz w:val="28"/>
                <w:szCs w:val="28"/>
                <w:lang w:val="kk-KZ"/>
              </w:rPr>
            </w:pPr>
            <w:r w:rsidRPr="00A56726">
              <w:rPr>
                <w:b/>
                <w:sz w:val="28"/>
                <w:szCs w:val="28"/>
                <w:lang w:val="kk-KZ"/>
              </w:rPr>
              <w:t>Орындал</w:t>
            </w:r>
            <w:r>
              <w:rPr>
                <w:b/>
                <w:sz w:val="28"/>
                <w:szCs w:val="28"/>
                <w:lang w:val="kk-KZ"/>
              </w:rPr>
              <w:t>ды</w:t>
            </w:r>
            <w:r w:rsidRPr="00A56726">
              <w:rPr>
                <w:b/>
                <w:sz w:val="28"/>
                <w:szCs w:val="28"/>
                <w:lang w:val="kk-KZ"/>
              </w:rPr>
              <w:t>.</w:t>
            </w:r>
          </w:p>
          <w:p w:rsidR="00E52B43" w:rsidRPr="00A56726" w:rsidRDefault="00964619" w:rsidP="00964619">
            <w:pPr>
              <w:rPr>
                <w:b/>
                <w:sz w:val="28"/>
                <w:szCs w:val="28"/>
              </w:rPr>
            </w:pPr>
            <w:r w:rsidRPr="00A56726">
              <w:rPr>
                <w:sz w:val="28"/>
                <w:szCs w:val="28"/>
                <w:lang w:val="kk-KZ"/>
              </w:rPr>
              <w:t xml:space="preserve">ҚР ҰЭМ СК </w:t>
            </w:r>
            <w:r>
              <w:rPr>
                <w:sz w:val="28"/>
                <w:szCs w:val="28"/>
                <w:lang w:val="kk-KZ"/>
              </w:rPr>
              <w:t>ақпараты</w:t>
            </w:r>
            <w:r w:rsidRPr="00A56726">
              <w:rPr>
                <w:sz w:val="28"/>
                <w:szCs w:val="28"/>
                <w:lang w:val="kk-KZ"/>
              </w:rPr>
              <w:t xml:space="preserve"> бойынша</w:t>
            </w:r>
            <w:r>
              <w:rPr>
                <w:sz w:val="28"/>
                <w:szCs w:val="28"/>
                <w:lang w:val="kk-KZ"/>
              </w:rPr>
              <w:t>.</w:t>
            </w:r>
          </w:p>
        </w:tc>
      </w:tr>
      <w:tr w:rsidR="00964619" w:rsidRPr="00A56726" w:rsidTr="00E41E06">
        <w:trPr>
          <w:trHeight w:val="526"/>
        </w:trPr>
        <w:tc>
          <w:tcPr>
            <w:tcW w:w="2977" w:type="dxa"/>
            <w:shd w:val="clear" w:color="auto" w:fill="auto"/>
          </w:tcPr>
          <w:p w:rsidR="00964619" w:rsidRPr="00A56726" w:rsidRDefault="00964619" w:rsidP="00A56726">
            <w:pPr>
              <w:rPr>
                <w:sz w:val="28"/>
                <w:szCs w:val="28"/>
              </w:rPr>
            </w:pPr>
            <w:r w:rsidRPr="00A56726">
              <w:rPr>
                <w:sz w:val="28"/>
                <w:szCs w:val="28"/>
                <w:lang w:val="kk-KZ"/>
              </w:rPr>
              <w:t xml:space="preserve">8. </w:t>
            </w:r>
            <w:r w:rsidRPr="00A56726">
              <w:rPr>
                <w:sz w:val="28"/>
                <w:szCs w:val="28"/>
              </w:rPr>
              <w:t>Халықтың цифрлық сауаттылық деңгейі</w:t>
            </w:r>
          </w:p>
        </w:tc>
        <w:tc>
          <w:tcPr>
            <w:tcW w:w="1276" w:type="dxa"/>
            <w:shd w:val="clear" w:color="auto" w:fill="auto"/>
          </w:tcPr>
          <w:p w:rsidR="00964619" w:rsidRPr="00A56726" w:rsidRDefault="00964619" w:rsidP="004B2FDB">
            <w:pPr>
              <w:jc w:val="center"/>
              <w:rPr>
                <w:sz w:val="28"/>
                <w:szCs w:val="28"/>
              </w:rPr>
            </w:pPr>
            <w:r w:rsidRPr="00A56726">
              <w:rPr>
                <w:sz w:val="28"/>
                <w:szCs w:val="28"/>
              </w:rPr>
              <w:t>77%</w:t>
            </w:r>
          </w:p>
        </w:tc>
        <w:tc>
          <w:tcPr>
            <w:tcW w:w="1134" w:type="dxa"/>
            <w:shd w:val="clear" w:color="auto" w:fill="auto"/>
          </w:tcPr>
          <w:p w:rsidR="00964619" w:rsidRPr="00A56726" w:rsidRDefault="00964619" w:rsidP="004B2FDB">
            <w:pPr>
              <w:jc w:val="center"/>
              <w:rPr>
                <w:sz w:val="28"/>
                <w:szCs w:val="28"/>
              </w:rPr>
            </w:pPr>
            <w:r>
              <w:rPr>
                <w:sz w:val="28"/>
                <w:szCs w:val="28"/>
                <w:lang w:val="kk-KZ"/>
              </w:rPr>
              <w:t>79,6</w:t>
            </w:r>
            <w:r>
              <w:rPr>
                <w:sz w:val="28"/>
                <w:szCs w:val="28"/>
                <w:lang w:val="en-US"/>
              </w:rPr>
              <w:t>%</w:t>
            </w:r>
          </w:p>
        </w:tc>
        <w:tc>
          <w:tcPr>
            <w:tcW w:w="3969" w:type="dxa"/>
          </w:tcPr>
          <w:p w:rsidR="00AF4B0B" w:rsidRPr="00A56726" w:rsidRDefault="00AF4B0B" w:rsidP="00AF4B0B">
            <w:pPr>
              <w:rPr>
                <w:b/>
                <w:sz w:val="28"/>
                <w:szCs w:val="28"/>
                <w:lang w:val="kk-KZ"/>
              </w:rPr>
            </w:pPr>
            <w:r w:rsidRPr="00A56726">
              <w:rPr>
                <w:b/>
                <w:sz w:val="28"/>
                <w:szCs w:val="28"/>
                <w:lang w:val="kk-KZ"/>
              </w:rPr>
              <w:t>Орындал</w:t>
            </w:r>
            <w:r>
              <w:rPr>
                <w:b/>
                <w:sz w:val="28"/>
                <w:szCs w:val="28"/>
                <w:lang w:val="kk-KZ"/>
              </w:rPr>
              <w:t>ды</w:t>
            </w:r>
            <w:r w:rsidRPr="00A56726">
              <w:rPr>
                <w:b/>
                <w:sz w:val="28"/>
                <w:szCs w:val="28"/>
                <w:lang w:val="kk-KZ"/>
              </w:rPr>
              <w:t>.</w:t>
            </w:r>
          </w:p>
          <w:p w:rsidR="00964619" w:rsidRPr="00A56726" w:rsidRDefault="00964619" w:rsidP="00474A79">
            <w:pPr>
              <w:rPr>
                <w:b/>
                <w:sz w:val="28"/>
                <w:szCs w:val="28"/>
              </w:rPr>
            </w:pPr>
            <w:r w:rsidRPr="00A56726">
              <w:rPr>
                <w:sz w:val="28"/>
                <w:szCs w:val="28"/>
                <w:lang w:val="kk-KZ"/>
              </w:rPr>
              <w:t xml:space="preserve">ҚР ҰЭМ СК </w:t>
            </w:r>
            <w:r>
              <w:rPr>
                <w:sz w:val="28"/>
                <w:szCs w:val="28"/>
                <w:lang w:val="kk-KZ"/>
              </w:rPr>
              <w:t>ақпараты</w:t>
            </w:r>
            <w:r w:rsidRPr="00A56726">
              <w:rPr>
                <w:sz w:val="28"/>
                <w:szCs w:val="28"/>
                <w:lang w:val="kk-KZ"/>
              </w:rPr>
              <w:t xml:space="preserve"> бойынша</w:t>
            </w:r>
            <w:r>
              <w:rPr>
                <w:sz w:val="28"/>
                <w:szCs w:val="28"/>
                <w:lang w:val="kk-KZ"/>
              </w:rPr>
              <w:t>.</w:t>
            </w:r>
          </w:p>
        </w:tc>
      </w:tr>
      <w:tr w:rsidR="00E52B43" w:rsidRPr="00A56726" w:rsidTr="00E41E06">
        <w:trPr>
          <w:trHeight w:val="526"/>
        </w:trPr>
        <w:tc>
          <w:tcPr>
            <w:tcW w:w="2977" w:type="dxa"/>
            <w:shd w:val="clear" w:color="auto" w:fill="auto"/>
          </w:tcPr>
          <w:p w:rsidR="00E52B43" w:rsidRPr="00A56726" w:rsidRDefault="004B2FDB" w:rsidP="00A56726">
            <w:pPr>
              <w:rPr>
                <w:sz w:val="28"/>
                <w:szCs w:val="28"/>
              </w:rPr>
            </w:pPr>
            <w:r w:rsidRPr="00A56726">
              <w:rPr>
                <w:sz w:val="28"/>
                <w:szCs w:val="28"/>
                <w:lang w:val="kk-KZ"/>
              </w:rPr>
              <w:t>9. </w:t>
            </w:r>
            <w:r w:rsidR="00E52B43" w:rsidRPr="00A56726">
              <w:rPr>
                <w:sz w:val="28"/>
                <w:szCs w:val="28"/>
              </w:rPr>
              <w:t xml:space="preserve">Ақпараттық-коммуникациялық </w:t>
            </w:r>
            <w:r w:rsidR="00E52B43" w:rsidRPr="00A56726">
              <w:rPr>
                <w:sz w:val="28"/>
                <w:szCs w:val="28"/>
              </w:rPr>
              <w:lastRenderedPageBreak/>
              <w:t>технологияларды дамыту индексі</w:t>
            </w:r>
          </w:p>
        </w:tc>
        <w:tc>
          <w:tcPr>
            <w:tcW w:w="1276" w:type="dxa"/>
            <w:shd w:val="clear" w:color="auto" w:fill="auto"/>
          </w:tcPr>
          <w:p w:rsidR="00E52B43" w:rsidRPr="00A56726" w:rsidRDefault="00E52B43" w:rsidP="004B2FDB">
            <w:pPr>
              <w:jc w:val="center"/>
              <w:rPr>
                <w:sz w:val="28"/>
                <w:szCs w:val="28"/>
              </w:rPr>
            </w:pPr>
            <w:r w:rsidRPr="00A56726">
              <w:rPr>
                <w:sz w:val="28"/>
                <w:szCs w:val="28"/>
              </w:rPr>
              <w:lastRenderedPageBreak/>
              <w:t>49 место</w:t>
            </w:r>
          </w:p>
        </w:tc>
        <w:tc>
          <w:tcPr>
            <w:tcW w:w="1134" w:type="dxa"/>
            <w:shd w:val="clear" w:color="auto" w:fill="auto"/>
          </w:tcPr>
          <w:p w:rsidR="00E52B43" w:rsidRPr="00A56726" w:rsidRDefault="00E52B43" w:rsidP="004B2FDB">
            <w:pPr>
              <w:jc w:val="center"/>
              <w:rPr>
                <w:sz w:val="28"/>
                <w:szCs w:val="28"/>
              </w:rPr>
            </w:pPr>
            <w:r w:rsidRPr="00A56726">
              <w:rPr>
                <w:sz w:val="28"/>
                <w:szCs w:val="28"/>
              </w:rPr>
              <w:t>-</w:t>
            </w:r>
          </w:p>
        </w:tc>
        <w:tc>
          <w:tcPr>
            <w:tcW w:w="3969" w:type="dxa"/>
          </w:tcPr>
          <w:p w:rsidR="004B2FDB" w:rsidRPr="00A56726" w:rsidRDefault="004B2FDB" w:rsidP="004B2FDB">
            <w:pPr>
              <w:rPr>
                <w:b/>
                <w:sz w:val="28"/>
                <w:szCs w:val="28"/>
                <w:lang w:val="kk-KZ"/>
              </w:rPr>
            </w:pPr>
            <w:r w:rsidRPr="00A56726">
              <w:rPr>
                <w:b/>
                <w:sz w:val="28"/>
                <w:szCs w:val="28"/>
                <w:lang w:val="kk-KZ"/>
              </w:rPr>
              <w:t>Орындалауда.</w:t>
            </w:r>
          </w:p>
          <w:p w:rsidR="00E52B43" w:rsidRPr="00B72E85" w:rsidRDefault="00E52B43" w:rsidP="00C02659">
            <w:pPr>
              <w:jc w:val="both"/>
              <w:rPr>
                <w:b/>
                <w:sz w:val="28"/>
                <w:szCs w:val="28"/>
                <w:lang w:val="kk-KZ"/>
              </w:rPr>
            </w:pPr>
          </w:p>
        </w:tc>
      </w:tr>
      <w:tr w:rsidR="004B2FDB" w:rsidRPr="00A56726" w:rsidTr="00E41E06">
        <w:trPr>
          <w:trHeight w:val="526"/>
        </w:trPr>
        <w:tc>
          <w:tcPr>
            <w:tcW w:w="2977" w:type="dxa"/>
            <w:shd w:val="clear" w:color="auto" w:fill="auto"/>
          </w:tcPr>
          <w:p w:rsidR="004B2FDB" w:rsidRPr="00A56726" w:rsidRDefault="004B2FDB" w:rsidP="00A56726">
            <w:pPr>
              <w:rPr>
                <w:sz w:val="28"/>
                <w:szCs w:val="28"/>
                <w:lang w:val="kk-KZ"/>
              </w:rPr>
            </w:pPr>
            <w:r w:rsidRPr="00A56726">
              <w:rPr>
                <w:sz w:val="28"/>
                <w:szCs w:val="28"/>
                <w:lang w:val="kk-KZ"/>
              </w:rPr>
              <w:t>10. </w:t>
            </w:r>
            <w:r w:rsidRPr="00A56726">
              <w:rPr>
                <w:sz w:val="28"/>
                <w:szCs w:val="28"/>
              </w:rPr>
              <w:t>«Инновацияларға қабілеттілік» индикаторы бойынша ДЭФ ЖБИ рейтингінде жақсару</w:t>
            </w:r>
          </w:p>
        </w:tc>
        <w:tc>
          <w:tcPr>
            <w:tcW w:w="1276" w:type="dxa"/>
            <w:shd w:val="clear" w:color="auto" w:fill="auto"/>
          </w:tcPr>
          <w:p w:rsidR="004B2FDB" w:rsidRPr="00A56726" w:rsidRDefault="004B2FDB" w:rsidP="004B2FDB">
            <w:pPr>
              <w:jc w:val="center"/>
              <w:rPr>
                <w:sz w:val="28"/>
                <w:szCs w:val="28"/>
                <w:lang w:val="kk-KZ"/>
              </w:rPr>
            </w:pPr>
            <w:r w:rsidRPr="00A56726">
              <w:rPr>
                <w:sz w:val="28"/>
                <w:szCs w:val="28"/>
                <w:lang w:val="kk-KZ"/>
              </w:rPr>
              <w:t>79 орын</w:t>
            </w:r>
          </w:p>
        </w:tc>
        <w:tc>
          <w:tcPr>
            <w:tcW w:w="1134" w:type="dxa"/>
            <w:shd w:val="clear" w:color="auto" w:fill="auto"/>
          </w:tcPr>
          <w:p w:rsidR="004B2FDB" w:rsidRPr="00A56726" w:rsidRDefault="004B2FDB" w:rsidP="004B2FDB">
            <w:pPr>
              <w:jc w:val="center"/>
              <w:rPr>
                <w:sz w:val="28"/>
                <w:szCs w:val="28"/>
                <w:lang w:val="kk-KZ"/>
              </w:rPr>
            </w:pPr>
            <w:r w:rsidRPr="00A56726">
              <w:rPr>
                <w:sz w:val="28"/>
                <w:szCs w:val="28"/>
                <w:lang w:val="kk-KZ"/>
              </w:rPr>
              <w:t>87 орын</w:t>
            </w:r>
          </w:p>
        </w:tc>
        <w:tc>
          <w:tcPr>
            <w:tcW w:w="3969" w:type="dxa"/>
          </w:tcPr>
          <w:p w:rsidR="004B2FDB" w:rsidRPr="00A56726" w:rsidRDefault="004B2FDB" w:rsidP="004B2FDB">
            <w:pPr>
              <w:rPr>
                <w:b/>
                <w:sz w:val="28"/>
                <w:szCs w:val="28"/>
                <w:lang w:val="kk-KZ"/>
              </w:rPr>
            </w:pPr>
            <w:r w:rsidRPr="00A56726">
              <w:rPr>
                <w:b/>
                <w:sz w:val="28"/>
                <w:szCs w:val="28"/>
                <w:lang w:val="kk-KZ"/>
              </w:rPr>
              <w:t>Қол жеткізілмеді.</w:t>
            </w:r>
          </w:p>
        </w:tc>
      </w:tr>
    </w:tbl>
    <w:p w:rsidR="00C02659" w:rsidRDefault="00C02659" w:rsidP="00C02659">
      <w:pPr>
        <w:pStyle w:val="a7"/>
        <w:ind w:left="142" w:firstLine="566"/>
        <w:jc w:val="both"/>
        <w:rPr>
          <w:rFonts w:ascii="Times New Roman" w:hAnsi="Times New Roman"/>
          <w:sz w:val="28"/>
          <w:szCs w:val="28"/>
        </w:rPr>
      </w:pPr>
    </w:p>
    <w:p w:rsidR="003D1E83" w:rsidRPr="003C2DB0" w:rsidRDefault="003D1E83" w:rsidP="003D1E83">
      <w:pPr>
        <w:pStyle w:val="a7"/>
        <w:ind w:firstLine="709"/>
        <w:jc w:val="both"/>
        <w:rPr>
          <w:rFonts w:ascii="Times New Roman" w:hAnsi="Times New Roman"/>
          <w:sz w:val="28"/>
          <w:szCs w:val="28"/>
          <w:lang w:val="kk-KZ"/>
        </w:rPr>
      </w:pPr>
      <w:r>
        <w:rPr>
          <w:rFonts w:ascii="Times New Roman" w:hAnsi="Times New Roman"/>
          <w:sz w:val="28"/>
          <w:szCs w:val="28"/>
          <w:lang w:val="kk-KZ"/>
        </w:rPr>
        <w:t>«</w:t>
      </w:r>
      <w:r w:rsidRPr="00EF32F1">
        <w:rPr>
          <w:rFonts w:ascii="Times New Roman" w:hAnsi="Times New Roman"/>
          <w:sz w:val="28"/>
          <w:szCs w:val="28"/>
          <w:lang w:val="kk-KZ"/>
        </w:rPr>
        <w:t>Инновацияларға қабілеттілік</w:t>
      </w:r>
      <w:r>
        <w:rPr>
          <w:rFonts w:ascii="Times New Roman" w:hAnsi="Times New Roman"/>
          <w:sz w:val="28"/>
          <w:szCs w:val="28"/>
          <w:lang w:val="kk-KZ"/>
        </w:rPr>
        <w:t>»</w:t>
      </w:r>
      <w:r w:rsidRPr="00EF32F1">
        <w:rPr>
          <w:rFonts w:ascii="Times New Roman" w:hAnsi="Times New Roman"/>
          <w:sz w:val="28"/>
          <w:szCs w:val="28"/>
          <w:lang w:val="kk-KZ"/>
        </w:rPr>
        <w:t xml:space="preserve"> индикаторы бойынша Қазақстанның рейтингін арттыру бойынша жұмыстар шеңберінде</w:t>
      </w:r>
      <w:r>
        <w:rPr>
          <w:rFonts w:ascii="Times New Roman" w:hAnsi="Times New Roman"/>
          <w:sz w:val="28"/>
          <w:szCs w:val="28"/>
          <w:lang w:val="kk-KZ"/>
        </w:rPr>
        <w:t xml:space="preserve"> </w:t>
      </w:r>
      <w:r w:rsidRPr="003C2DB0">
        <w:rPr>
          <w:rFonts w:ascii="Times New Roman" w:hAnsi="Times New Roman"/>
          <w:sz w:val="28"/>
          <w:szCs w:val="28"/>
          <w:lang w:val="kk-KZ"/>
        </w:rPr>
        <w:t>ҚР</w:t>
      </w:r>
      <w:r>
        <w:rPr>
          <w:rFonts w:ascii="Times New Roman" w:hAnsi="Times New Roman"/>
          <w:sz w:val="28"/>
          <w:szCs w:val="28"/>
          <w:lang w:val="kk-KZ"/>
        </w:rPr>
        <w:t xml:space="preserve"> ИД</w:t>
      </w:r>
      <w:r w:rsidRPr="003C2DB0">
        <w:rPr>
          <w:rFonts w:ascii="Times New Roman" w:hAnsi="Times New Roman"/>
          <w:sz w:val="28"/>
          <w:szCs w:val="28"/>
          <w:lang w:val="kk-KZ"/>
        </w:rPr>
        <w:t xml:space="preserve">М желісі бойынша индустриялық-инновациялық қызмет субъектілеріне мемлекеттік қолдау шараларының бірі өтеусіз негізде инновациялық гранттар беру болып табылады. Осы шараның операторы </w:t>
      </w:r>
      <w:r>
        <w:rPr>
          <w:rFonts w:ascii="Times New Roman" w:hAnsi="Times New Roman"/>
          <w:sz w:val="28"/>
          <w:szCs w:val="28"/>
          <w:lang w:val="kk-KZ"/>
        </w:rPr>
        <w:t>«</w:t>
      </w:r>
      <w:r w:rsidRPr="003C2DB0">
        <w:rPr>
          <w:rFonts w:ascii="Times New Roman" w:hAnsi="Times New Roman"/>
          <w:sz w:val="28"/>
          <w:szCs w:val="28"/>
          <w:lang w:val="kk-KZ"/>
        </w:rPr>
        <w:t>ТДҰА</w:t>
      </w:r>
      <w:r>
        <w:rPr>
          <w:rFonts w:ascii="Times New Roman" w:hAnsi="Times New Roman"/>
          <w:sz w:val="28"/>
          <w:szCs w:val="28"/>
          <w:lang w:val="kk-KZ"/>
        </w:rPr>
        <w:t xml:space="preserve">» </w:t>
      </w:r>
      <w:r w:rsidRPr="003C2DB0">
        <w:rPr>
          <w:rFonts w:ascii="Times New Roman" w:hAnsi="Times New Roman"/>
          <w:sz w:val="28"/>
          <w:szCs w:val="28"/>
          <w:lang w:val="kk-KZ"/>
        </w:rPr>
        <w:t>АҚ болып табылады.</w:t>
      </w:r>
    </w:p>
    <w:p w:rsidR="003D1E83" w:rsidRPr="003C2DB0" w:rsidRDefault="003D1E83" w:rsidP="003D1E83">
      <w:pPr>
        <w:pStyle w:val="Aff9"/>
        <w:ind w:firstLine="709"/>
        <w:jc w:val="both"/>
        <w:rPr>
          <w:rFonts w:ascii="Times New Roman" w:hAnsi="Times New Roman"/>
          <w:sz w:val="28"/>
          <w:szCs w:val="28"/>
          <w:lang w:val="kk-KZ"/>
        </w:rPr>
      </w:pPr>
      <w:r w:rsidRPr="003C2DB0">
        <w:rPr>
          <w:rFonts w:ascii="Times New Roman" w:hAnsi="Times New Roman" w:cs="Times New Roman"/>
          <w:sz w:val="28"/>
          <w:szCs w:val="28"/>
          <w:lang w:val="kk-KZ"/>
        </w:rPr>
        <w:t xml:space="preserve">2018 жылы екі кезең шеңберінде </w:t>
      </w:r>
      <w:r>
        <w:rPr>
          <w:rFonts w:ascii="Times New Roman" w:hAnsi="Times New Roman" w:cs="Times New Roman"/>
          <w:sz w:val="28"/>
          <w:szCs w:val="28"/>
          <w:lang w:val="kk-KZ"/>
        </w:rPr>
        <w:t>«</w:t>
      </w:r>
      <w:r w:rsidRPr="003C2DB0">
        <w:rPr>
          <w:rFonts w:ascii="Times New Roman" w:hAnsi="Times New Roman" w:cs="Times New Roman"/>
          <w:sz w:val="28"/>
          <w:szCs w:val="28"/>
          <w:lang w:val="kk-KZ"/>
        </w:rPr>
        <w:t>ТДҰА</w:t>
      </w:r>
      <w:r>
        <w:rPr>
          <w:rFonts w:ascii="Times New Roman" w:hAnsi="Times New Roman" w:cs="Times New Roman"/>
          <w:sz w:val="28"/>
          <w:szCs w:val="28"/>
          <w:lang w:val="kk-KZ"/>
        </w:rPr>
        <w:t>»</w:t>
      </w:r>
      <w:r w:rsidRPr="003C2DB0">
        <w:rPr>
          <w:rFonts w:ascii="Times New Roman" w:hAnsi="Times New Roman" w:cs="Times New Roman"/>
          <w:sz w:val="28"/>
          <w:szCs w:val="28"/>
          <w:lang w:val="kk-KZ"/>
        </w:rPr>
        <w:t xml:space="preserve"> АҚ инновациялық г</w:t>
      </w:r>
      <w:r>
        <w:rPr>
          <w:rFonts w:ascii="Times New Roman" w:hAnsi="Times New Roman"/>
          <w:sz w:val="28"/>
          <w:szCs w:val="28"/>
          <w:lang w:val="kk-KZ"/>
        </w:rPr>
        <w:t xml:space="preserve">ранттар алуға 214 өтінім түсті. </w:t>
      </w:r>
      <w:r w:rsidRPr="003C2DB0">
        <w:rPr>
          <w:rFonts w:ascii="Times New Roman" w:hAnsi="Times New Roman" w:cs="Times New Roman"/>
          <w:sz w:val="28"/>
          <w:szCs w:val="28"/>
          <w:lang w:val="kk-KZ"/>
        </w:rPr>
        <w:t>4 673,4 млн. теңге сомасына инновациялық гранттар беруге 18 шарт жасады, оның ішінде гранттар түрлері бойынша:</w:t>
      </w:r>
    </w:p>
    <w:p w:rsidR="003D1E83" w:rsidRPr="003C2DB0" w:rsidRDefault="003D1E83" w:rsidP="003D1E83">
      <w:pPr>
        <w:pStyle w:val="a7"/>
        <w:ind w:firstLine="709"/>
        <w:jc w:val="both"/>
        <w:rPr>
          <w:rFonts w:ascii="Times New Roman" w:hAnsi="Times New Roman"/>
          <w:sz w:val="28"/>
          <w:szCs w:val="28"/>
          <w:lang w:val="kk-KZ"/>
        </w:rPr>
      </w:pPr>
      <w:r w:rsidRPr="003C2DB0">
        <w:rPr>
          <w:rFonts w:ascii="Times New Roman" w:hAnsi="Times New Roman"/>
          <w:sz w:val="28"/>
          <w:szCs w:val="28"/>
          <w:lang w:val="kk-KZ"/>
        </w:rPr>
        <w:t>- технологияларды коммерцияландыруға - 3;</w:t>
      </w:r>
    </w:p>
    <w:p w:rsidR="003D1E83" w:rsidRPr="003C2DB0" w:rsidRDefault="003D1E83" w:rsidP="003D1E83">
      <w:pPr>
        <w:pStyle w:val="a7"/>
        <w:ind w:firstLine="709"/>
        <w:jc w:val="both"/>
        <w:rPr>
          <w:rFonts w:ascii="Times New Roman" w:hAnsi="Times New Roman"/>
          <w:sz w:val="28"/>
          <w:szCs w:val="28"/>
          <w:lang w:val="kk-KZ"/>
        </w:rPr>
      </w:pPr>
      <w:r w:rsidRPr="003C2DB0">
        <w:rPr>
          <w:rFonts w:ascii="Times New Roman" w:hAnsi="Times New Roman"/>
          <w:sz w:val="28"/>
          <w:szCs w:val="28"/>
          <w:lang w:val="kk-KZ"/>
        </w:rPr>
        <w:t>- жұмыс істеп тұрған кәсіпорындарды технологиялық дамытуға</w:t>
      </w:r>
      <w:r>
        <w:rPr>
          <w:rFonts w:ascii="Times New Roman" w:hAnsi="Times New Roman"/>
          <w:sz w:val="28"/>
          <w:szCs w:val="28"/>
          <w:lang w:val="kk-KZ"/>
        </w:rPr>
        <w:t xml:space="preserve"> </w:t>
      </w:r>
      <w:r w:rsidRPr="003C2DB0">
        <w:rPr>
          <w:rFonts w:ascii="Times New Roman" w:hAnsi="Times New Roman"/>
          <w:sz w:val="28"/>
          <w:szCs w:val="28"/>
          <w:lang w:val="kk-KZ"/>
        </w:rPr>
        <w:t>-</w:t>
      </w:r>
      <w:r>
        <w:rPr>
          <w:rFonts w:ascii="Times New Roman" w:hAnsi="Times New Roman"/>
          <w:sz w:val="28"/>
          <w:szCs w:val="28"/>
          <w:lang w:val="kk-KZ"/>
        </w:rPr>
        <w:t xml:space="preserve"> </w:t>
      </w:r>
      <w:r w:rsidRPr="003C2DB0">
        <w:rPr>
          <w:rFonts w:ascii="Times New Roman" w:hAnsi="Times New Roman"/>
          <w:sz w:val="28"/>
          <w:szCs w:val="28"/>
          <w:lang w:val="kk-KZ"/>
        </w:rPr>
        <w:t>13;</w:t>
      </w:r>
    </w:p>
    <w:p w:rsidR="003D1E83" w:rsidRPr="003C2DB0" w:rsidRDefault="003D1E83" w:rsidP="003D1E83">
      <w:pPr>
        <w:pStyle w:val="a7"/>
        <w:ind w:firstLine="709"/>
        <w:jc w:val="both"/>
        <w:rPr>
          <w:rFonts w:ascii="Times New Roman" w:hAnsi="Times New Roman"/>
          <w:sz w:val="28"/>
          <w:szCs w:val="28"/>
          <w:lang w:val="kk-KZ"/>
        </w:rPr>
      </w:pPr>
      <w:r w:rsidRPr="003C2DB0">
        <w:rPr>
          <w:rFonts w:ascii="Times New Roman" w:hAnsi="Times New Roman"/>
          <w:sz w:val="28"/>
          <w:szCs w:val="28"/>
          <w:lang w:val="kk-KZ"/>
        </w:rPr>
        <w:t>- салаларды технологиялық дамытуға</w:t>
      </w:r>
      <w:r>
        <w:rPr>
          <w:rFonts w:ascii="Times New Roman" w:hAnsi="Times New Roman"/>
          <w:sz w:val="28"/>
          <w:szCs w:val="28"/>
          <w:lang w:val="kk-KZ"/>
        </w:rPr>
        <w:t xml:space="preserve"> </w:t>
      </w:r>
      <w:r w:rsidRPr="003C2DB0">
        <w:rPr>
          <w:rFonts w:ascii="Times New Roman" w:hAnsi="Times New Roman"/>
          <w:sz w:val="28"/>
          <w:szCs w:val="28"/>
          <w:lang w:val="kk-KZ"/>
        </w:rPr>
        <w:t>-</w:t>
      </w:r>
      <w:r>
        <w:rPr>
          <w:rFonts w:ascii="Times New Roman" w:hAnsi="Times New Roman"/>
          <w:sz w:val="28"/>
          <w:szCs w:val="28"/>
          <w:lang w:val="kk-KZ"/>
        </w:rPr>
        <w:t xml:space="preserve"> </w:t>
      </w:r>
      <w:r w:rsidRPr="003C2DB0">
        <w:rPr>
          <w:rFonts w:ascii="Times New Roman" w:hAnsi="Times New Roman"/>
          <w:sz w:val="28"/>
          <w:szCs w:val="28"/>
          <w:lang w:val="kk-KZ"/>
        </w:rPr>
        <w:t>2.</w:t>
      </w:r>
    </w:p>
    <w:p w:rsidR="003D1E83" w:rsidRPr="003C2DB0" w:rsidRDefault="003D1E83" w:rsidP="003D1E83">
      <w:pPr>
        <w:pStyle w:val="Aff9"/>
        <w:ind w:firstLine="709"/>
        <w:jc w:val="both"/>
        <w:rPr>
          <w:rFonts w:ascii="Times New Roman" w:hAnsi="Times New Roman"/>
          <w:sz w:val="28"/>
          <w:szCs w:val="28"/>
          <w:lang w:val="kk-KZ"/>
        </w:rPr>
      </w:pPr>
      <w:r>
        <w:rPr>
          <w:rFonts w:ascii="Times New Roman" w:hAnsi="Times New Roman" w:cs="Times New Roman"/>
          <w:sz w:val="28"/>
          <w:szCs w:val="28"/>
          <w:lang w:val="kk-KZ"/>
        </w:rPr>
        <w:t>«</w:t>
      </w:r>
      <w:r w:rsidRPr="003C2DB0">
        <w:rPr>
          <w:rFonts w:ascii="Times New Roman" w:hAnsi="Times New Roman" w:cs="Times New Roman"/>
          <w:sz w:val="28"/>
          <w:szCs w:val="28"/>
          <w:lang w:val="kk-KZ"/>
        </w:rPr>
        <w:t>ТДҰА</w:t>
      </w:r>
      <w:r>
        <w:rPr>
          <w:rFonts w:ascii="Times New Roman" w:hAnsi="Times New Roman" w:cs="Times New Roman"/>
          <w:sz w:val="28"/>
          <w:szCs w:val="28"/>
          <w:lang w:val="kk-KZ"/>
        </w:rPr>
        <w:t>»</w:t>
      </w:r>
      <w:r w:rsidRPr="003C2DB0">
        <w:rPr>
          <w:rFonts w:ascii="Times New Roman" w:hAnsi="Times New Roman" w:cs="Times New Roman"/>
          <w:sz w:val="28"/>
          <w:szCs w:val="28"/>
          <w:lang w:val="kk-KZ"/>
        </w:rPr>
        <w:t xml:space="preserve"> </w:t>
      </w:r>
      <w:r>
        <w:rPr>
          <w:rFonts w:ascii="Times New Roman" w:hAnsi="Times New Roman"/>
          <w:sz w:val="28"/>
          <w:szCs w:val="28"/>
          <w:lang w:val="kk-KZ"/>
        </w:rPr>
        <w:t>АҚ-да 355 жоба мониторингте тұр</w:t>
      </w:r>
      <w:r w:rsidRPr="003C2DB0">
        <w:rPr>
          <w:rFonts w:ascii="Times New Roman" w:hAnsi="Times New Roman" w:cs="Times New Roman"/>
          <w:sz w:val="28"/>
          <w:szCs w:val="28"/>
          <w:lang w:val="kk-KZ"/>
        </w:rPr>
        <w:t>.</w:t>
      </w:r>
      <w:r>
        <w:rPr>
          <w:rFonts w:ascii="Times New Roman" w:hAnsi="Times New Roman"/>
          <w:sz w:val="28"/>
          <w:szCs w:val="28"/>
          <w:lang w:val="kk-KZ"/>
        </w:rPr>
        <w:t xml:space="preserve"> </w:t>
      </w:r>
      <w:r w:rsidRPr="003C2DB0">
        <w:rPr>
          <w:rFonts w:ascii="Times New Roman" w:hAnsi="Times New Roman" w:cs="Times New Roman"/>
          <w:sz w:val="28"/>
          <w:szCs w:val="28"/>
          <w:lang w:val="kk-KZ"/>
        </w:rPr>
        <w:t>2018 жылдың 1-жартыжылдығының қорытындысы бойынша жобаларды іске асыру б</w:t>
      </w:r>
      <w:r>
        <w:rPr>
          <w:rFonts w:ascii="Times New Roman" w:hAnsi="Times New Roman" w:cs="Times New Roman"/>
          <w:sz w:val="28"/>
          <w:szCs w:val="28"/>
          <w:lang w:val="kk-KZ"/>
        </w:rPr>
        <w:t xml:space="preserve">арысында 375 жұмыс орны, оның ішінде </w:t>
      </w:r>
      <w:r w:rsidRPr="003C2DB0">
        <w:rPr>
          <w:rFonts w:ascii="Times New Roman" w:hAnsi="Times New Roman" w:cs="Times New Roman"/>
          <w:sz w:val="28"/>
          <w:szCs w:val="28"/>
          <w:lang w:val="kk-KZ"/>
        </w:rPr>
        <w:t xml:space="preserve">312 </w:t>
      </w:r>
      <w:r w:rsidRPr="00037176">
        <w:rPr>
          <w:rFonts w:ascii="Times New Roman" w:hAnsi="Times New Roman" w:cs="Times New Roman"/>
          <w:sz w:val="28"/>
          <w:szCs w:val="28"/>
          <w:lang w:val="kk-KZ"/>
        </w:rPr>
        <w:t xml:space="preserve">тұрақты </w:t>
      </w:r>
      <w:r w:rsidRPr="003C2DB0">
        <w:rPr>
          <w:rFonts w:ascii="Times New Roman" w:hAnsi="Times New Roman" w:cs="Times New Roman"/>
          <w:sz w:val="28"/>
          <w:szCs w:val="28"/>
          <w:lang w:val="kk-KZ"/>
        </w:rPr>
        <w:t xml:space="preserve">жұмыс орны </w:t>
      </w:r>
      <w:r>
        <w:rPr>
          <w:rFonts w:ascii="Times New Roman" w:hAnsi="Times New Roman" w:cs="Times New Roman"/>
          <w:sz w:val="28"/>
          <w:szCs w:val="28"/>
          <w:lang w:val="kk-KZ"/>
        </w:rPr>
        <w:t>құрылды.</w:t>
      </w:r>
      <w:r w:rsidRPr="003C2DB0">
        <w:rPr>
          <w:rFonts w:ascii="Times New Roman" w:hAnsi="Times New Roman" w:cs="Times New Roman"/>
          <w:sz w:val="28"/>
          <w:szCs w:val="28"/>
          <w:lang w:val="kk-KZ"/>
        </w:rPr>
        <w:t xml:space="preserve"> </w:t>
      </w:r>
    </w:p>
    <w:p w:rsidR="003D1E83" w:rsidRPr="003C2DB0" w:rsidRDefault="003D1E83" w:rsidP="003D1E83">
      <w:pPr>
        <w:pStyle w:val="Aff9"/>
        <w:ind w:firstLine="709"/>
        <w:jc w:val="both"/>
        <w:rPr>
          <w:rFonts w:ascii="Times New Roman" w:hAnsi="Times New Roman"/>
          <w:sz w:val="28"/>
          <w:szCs w:val="28"/>
          <w:lang w:val="kk-KZ"/>
        </w:rPr>
      </w:pPr>
      <w:r w:rsidRPr="003C2DB0">
        <w:rPr>
          <w:rFonts w:ascii="Times New Roman" w:hAnsi="Times New Roman" w:cs="Times New Roman"/>
          <w:sz w:val="28"/>
          <w:szCs w:val="28"/>
          <w:lang w:val="kk-KZ"/>
        </w:rPr>
        <w:t>Барлық қолдау көрсетілген жобалар бойынша 2018 жылдың 1-жартыжылдығының қорытындысы бойынша грант алушылар төлеген салық сомас</w:t>
      </w:r>
      <w:r>
        <w:rPr>
          <w:rFonts w:ascii="Times New Roman" w:hAnsi="Times New Roman" w:cs="Times New Roman"/>
          <w:sz w:val="28"/>
          <w:szCs w:val="28"/>
          <w:lang w:val="kk-KZ"/>
        </w:rPr>
        <w:t>ы – 2 619,4 млн. теңгені құрады</w:t>
      </w:r>
      <w:r w:rsidRPr="003C2DB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C2DB0">
        <w:rPr>
          <w:rFonts w:ascii="Times New Roman" w:hAnsi="Times New Roman" w:cs="Times New Roman"/>
          <w:sz w:val="28"/>
          <w:szCs w:val="28"/>
          <w:lang w:val="kk-KZ"/>
        </w:rPr>
        <w:t>Шығарылған өнімнің жалпы көлемі</w:t>
      </w:r>
      <w:r>
        <w:rPr>
          <w:rFonts w:ascii="Times New Roman" w:hAnsi="Times New Roman" w:cs="Times New Roman"/>
          <w:sz w:val="28"/>
          <w:szCs w:val="28"/>
          <w:lang w:val="kk-KZ"/>
        </w:rPr>
        <w:t xml:space="preserve"> – 31 396,9 млн. теңгені құрады</w:t>
      </w:r>
      <w:r w:rsidRPr="003C2DB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C2DB0">
        <w:rPr>
          <w:rFonts w:ascii="Times New Roman" w:hAnsi="Times New Roman" w:cs="Times New Roman"/>
          <w:sz w:val="28"/>
          <w:szCs w:val="28"/>
          <w:lang w:val="kk-KZ"/>
        </w:rPr>
        <w:t>Өткізілген өнімнің жалпы көлемі</w:t>
      </w:r>
      <w:r>
        <w:rPr>
          <w:rFonts w:ascii="Times New Roman" w:hAnsi="Times New Roman" w:cs="Times New Roman"/>
          <w:sz w:val="28"/>
          <w:szCs w:val="28"/>
          <w:lang w:val="kk-KZ"/>
        </w:rPr>
        <w:t xml:space="preserve"> – 22</w:t>
      </w:r>
      <w:r w:rsidR="00A72480">
        <w:rPr>
          <w:rFonts w:ascii="Times New Roman" w:hAnsi="Times New Roman" w:cs="Times New Roman"/>
          <w:sz w:val="28"/>
          <w:szCs w:val="28"/>
          <w:lang w:val="kk-KZ"/>
        </w:rPr>
        <w:t> </w:t>
      </w:r>
      <w:r>
        <w:rPr>
          <w:rFonts w:ascii="Times New Roman" w:hAnsi="Times New Roman" w:cs="Times New Roman"/>
          <w:sz w:val="28"/>
          <w:szCs w:val="28"/>
          <w:lang w:val="kk-KZ"/>
        </w:rPr>
        <w:t>972,1</w:t>
      </w:r>
      <w:r w:rsidR="00A72480">
        <w:rPr>
          <w:rFonts w:ascii="Times New Roman" w:hAnsi="Times New Roman" w:cs="Times New Roman"/>
          <w:sz w:val="28"/>
          <w:szCs w:val="28"/>
          <w:lang w:val="kk-KZ"/>
        </w:rPr>
        <w:t> </w:t>
      </w:r>
      <w:r>
        <w:rPr>
          <w:rFonts w:ascii="Times New Roman" w:hAnsi="Times New Roman" w:cs="Times New Roman"/>
          <w:sz w:val="28"/>
          <w:szCs w:val="28"/>
          <w:lang w:val="kk-KZ"/>
        </w:rPr>
        <w:t>млн. теңгені құрады</w:t>
      </w:r>
      <w:r w:rsidRPr="003C2DB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C2DB0">
        <w:rPr>
          <w:rFonts w:ascii="Times New Roman" w:hAnsi="Times New Roman" w:cs="Times New Roman"/>
          <w:sz w:val="28"/>
          <w:szCs w:val="28"/>
          <w:lang w:val="kk-KZ"/>
        </w:rPr>
        <w:t xml:space="preserve">Ішкі нарыққа 16 266,8 </w:t>
      </w:r>
      <w:r>
        <w:rPr>
          <w:rFonts w:ascii="Times New Roman" w:hAnsi="Times New Roman" w:cs="Times New Roman"/>
          <w:sz w:val="28"/>
          <w:szCs w:val="28"/>
          <w:lang w:val="kk-KZ"/>
        </w:rPr>
        <w:t>млн. теңге</w:t>
      </w:r>
      <w:r w:rsidRPr="003C2DB0">
        <w:rPr>
          <w:rFonts w:ascii="Times New Roman" w:hAnsi="Times New Roman" w:cs="Times New Roman"/>
          <w:sz w:val="28"/>
          <w:szCs w:val="28"/>
          <w:lang w:val="kk-KZ"/>
        </w:rPr>
        <w:t xml:space="preserve"> өткізілді және сыртқы нарыққа 6 705,2 млн. теңге сатылды.</w:t>
      </w:r>
    </w:p>
    <w:p w:rsidR="003D1E83" w:rsidRPr="003C2DB0" w:rsidRDefault="003D1E83" w:rsidP="003D1E83">
      <w:pPr>
        <w:pStyle w:val="Aff9"/>
        <w:ind w:firstLine="709"/>
        <w:jc w:val="both"/>
        <w:rPr>
          <w:rFonts w:ascii="Times New Roman" w:hAnsi="Times New Roman"/>
          <w:sz w:val="28"/>
          <w:szCs w:val="28"/>
          <w:lang w:val="kk-KZ"/>
        </w:rPr>
      </w:pPr>
      <w:r w:rsidRPr="003C2DB0">
        <w:rPr>
          <w:rFonts w:ascii="Times New Roman" w:hAnsi="Times New Roman" w:cs="Times New Roman"/>
          <w:sz w:val="28"/>
          <w:szCs w:val="28"/>
          <w:lang w:val="kk-KZ"/>
        </w:rPr>
        <w:t xml:space="preserve">2018 жылдың басынан бастап </w:t>
      </w:r>
      <w:r w:rsidRPr="00903353">
        <w:rPr>
          <w:rFonts w:ascii="Times New Roman" w:hAnsi="Times New Roman"/>
          <w:sz w:val="28"/>
          <w:szCs w:val="28"/>
          <w:lang w:val="kk-KZ"/>
        </w:rPr>
        <w:t>«</w:t>
      </w:r>
      <w:r w:rsidRPr="003C2DB0">
        <w:rPr>
          <w:rFonts w:ascii="Times New Roman" w:hAnsi="Times New Roman" w:cs="Times New Roman"/>
          <w:sz w:val="28"/>
          <w:szCs w:val="28"/>
          <w:lang w:val="kk-KZ"/>
        </w:rPr>
        <w:t>ТДҰА</w:t>
      </w:r>
      <w:r>
        <w:rPr>
          <w:rFonts w:ascii="Times New Roman" w:hAnsi="Times New Roman"/>
          <w:sz w:val="28"/>
          <w:szCs w:val="28"/>
          <w:lang w:val="kk-KZ"/>
        </w:rPr>
        <w:t>»</w:t>
      </w:r>
      <w:r w:rsidRPr="003C2DB0">
        <w:rPr>
          <w:rFonts w:ascii="Times New Roman" w:hAnsi="Times New Roman" w:cs="Times New Roman"/>
          <w:sz w:val="28"/>
          <w:szCs w:val="28"/>
          <w:lang w:val="kk-KZ"/>
        </w:rPr>
        <w:t xml:space="preserve"> АҚ еліміздің 6 өңірінде 86 кәсіпорынмен кездесулер өткізді. Кәсіпорындардан 40-тан астам технологиялық сұраныс алынды, олар бойынша </w:t>
      </w:r>
      <w:r>
        <w:rPr>
          <w:rFonts w:ascii="Times New Roman" w:hAnsi="Times New Roman" w:cs="Times New Roman"/>
          <w:sz w:val="28"/>
          <w:szCs w:val="28"/>
          <w:lang w:val="kk-KZ"/>
        </w:rPr>
        <w:t>х</w:t>
      </w:r>
      <w:r w:rsidRPr="003C2DB0">
        <w:rPr>
          <w:rFonts w:ascii="Times New Roman" w:hAnsi="Times New Roman" w:cs="Times New Roman"/>
          <w:sz w:val="28"/>
          <w:szCs w:val="28"/>
          <w:lang w:val="kk-KZ"/>
        </w:rPr>
        <w:t xml:space="preserve">алықаралық әріптестермен жұмыс істеу нәтижесінде 19 технологиялық ұсыныс алынды. </w:t>
      </w:r>
    </w:p>
    <w:p w:rsidR="003D1E83" w:rsidRPr="003C2DB0" w:rsidRDefault="003D1E83" w:rsidP="003D1E83">
      <w:pPr>
        <w:pStyle w:val="a7"/>
        <w:ind w:firstLine="709"/>
        <w:jc w:val="both"/>
        <w:rPr>
          <w:rFonts w:ascii="Times New Roman" w:hAnsi="Times New Roman"/>
          <w:sz w:val="28"/>
          <w:szCs w:val="28"/>
          <w:lang w:val="kk-KZ"/>
        </w:rPr>
      </w:pPr>
      <w:r w:rsidRPr="003C2DB0">
        <w:rPr>
          <w:rFonts w:ascii="Times New Roman" w:hAnsi="Times New Roman"/>
          <w:sz w:val="28"/>
          <w:szCs w:val="28"/>
          <w:lang w:val="kk-KZ"/>
        </w:rPr>
        <w:t xml:space="preserve">Ұлттық инновациялар байқауы 2018 жылдың 17 маусымы мен </w:t>
      </w:r>
      <w:r w:rsidR="00F67128">
        <w:rPr>
          <w:rFonts w:ascii="Times New Roman" w:hAnsi="Times New Roman"/>
          <w:sz w:val="28"/>
          <w:szCs w:val="28"/>
          <w:lang w:val="kk-KZ"/>
        </w:rPr>
        <w:br/>
      </w:r>
      <w:r w:rsidRPr="003C2DB0">
        <w:rPr>
          <w:rFonts w:ascii="Times New Roman" w:hAnsi="Times New Roman"/>
          <w:sz w:val="28"/>
          <w:szCs w:val="28"/>
          <w:lang w:val="kk-KZ"/>
        </w:rPr>
        <w:t xml:space="preserve">17 қыркүйегі аралығында өткізілді. 2018 жылы 413 өтінім түсті. Қыркүйек </w:t>
      </w:r>
      <w:r>
        <w:rPr>
          <w:rFonts w:ascii="Times New Roman" w:hAnsi="Times New Roman"/>
          <w:sz w:val="28"/>
          <w:szCs w:val="28"/>
          <w:lang w:val="kk-KZ"/>
        </w:rPr>
        <w:t xml:space="preserve">айында жеңімпаздар </w:t>
      </w:r>
      <w:r w:rsidRPr="003C2DB0">
        <w:rPr>
          <w:rFonts w:ascii="Times New Roman" w:hAnsi="Times New Roman"/>
          <w:sz w:val="28"/>
          <w:szCs w:val="28"/>
          <w:lang w:val="kk-KZ"/>
        </w:rPr>
        <w:t xml:space="preserve">Сингапур Республикасында технологиялық кәсіпкерлік бойынша оқудан өтті.  </w:t>
      </w:r>
    </w:p>
    <w:p w:rsidR="003D1E83" w:rsidRPr="00903353" w:rsidRDefault="003D1E83" w:rsidP="003D1E83">
      <w:pPr>
        <w:pStyle w:val="a7"/>
        <w:ind w:firstLine="709"/>
        <w:jc w:val="both"/>
        <w:rPr>
          <w:rFonts w:ascii="Times New Roman" w:hAnsi="Times New Roman"/>
          <w:b/>
          <w:sz w:val="28"/>
          <w:szCs w:val="28"/>
          <w:lang w:val="kk-KZ"/>
        </w:rPr>
      </w:pPr>
      <w:r w:rsidRPr="003C2DB0">
        <w:rPr>
          <w:rFonts w:ascii="Times New Roman" w:hAnsi="Times New Roman"/>
          <w:sz w:val="28"/>
          <w:szCs w:val="28"/>
          <w:lang w:val="kk-KZ"/>
        </w:rPr>
        <w:t>Сонымен қатар, Дүниежүзілік экономикалық форумның Жаһандық бәсекеге қабілеттілік индексінің рейтингі бойынша 2018 жылдан бастап 4.0 бағалау әдістемесіне</w:t>
      </w:r>
      <w:r>
        <w:rPr>
          <w:rFonts w:ascii="Times New Roman" w:hAnsi="Times New Roman"/>
          <w:sz w:val="28"/>
          <w:szCs w:val="28"/>
          <w:lang w:val="kk-KZ"/>
        </w:rPr>
        <w:t xml:space="preserve"> бағалау әдістемесі өзгертілді </w:t>
      </w:r>
      <w:r w:rsidRPr="003C2DB0">
        <w:rPr>
          <w:rFonts w:ascii="Times New Roman" w:hAnsi="Times New Roman"/>
          <w:sz w:val="28"/>
          <w:szCs w:val="28"/>
          <w:lang w:val="kk-KZ"/>
        </w:rPr>
        <w:t>әлемдік экономикалық дағдарыстың салдарын (2008 жылы басталған) және төртінші индустриялық ре</w:t>
      </w:r>
      <w:r>
        <w:rPr>
          <w:rFonts w:ascii="Times New Roman" w:hAnsi="Times New Roman"/>
          <w:sz w:val="28"/>
          <w:szCs w:val="28"/>
          <w:lang w:val="kk-KZ"/>
        </w:rPr>
        <w:t>волюцияның дамуын ескере отырып:</w:t>
      </w:r>
      <w:r w:rsidRPr="003C2DB0">
        <w:rPr>
          <w:rFonts w:ascii="Times New Roman" w:hAnsi="Times New Roman"/>
          <w:sz w:val="28"/>
          <w:szCs w:val="28"/>
          <w:lang w:val="kk-KZ"/>
        </w:rPr>
        <w:t xml:space="preserve"> 2017 жылғы рейтингте осы нысаналы индикатор </w:t>
      </w:r>
      <w:r>
        <w:rPr>
          <w:rFonts w:ascii="Times New Roman" w:hAnsi="Times New Roman"/>
          <w:sz w:val="28"/>
          <w:szCs w:val="28"/>
          <w:lang w:val="kk-KZ"/>
        </w:rPr>
        <w:t>«И</w:t>
      </w:r>
      <w:r w:rsidRPr="003C2DB0">
        <w:rPr>
          <w:rFonts w:ascii="Times New Roman" w:hAnsi="Times New Roman"/>
          <w:sz w:val="28"/>
          <w:szCs w:val="28"/>
          <w:lang w:val="kk-KZ"/>
        </w:rPr>
        <w:t>нновация</w:t>
      </w:r>
      <w:r>
        <w:rPr>
          <w:rFonts w:ascii="Times New Roman" w:hAnsi="Times New Roman"/>
          <w:sz w:val="28"/>
          <w:szCs w:val="28"/>
          <w:lang w:val="kk-KZ"/>
        </w:rPr>
        <w:t xml:space="preserve">» </w:t>
      </w:r>
      <w:r w:rsidRPr="003C2DB0">
        <w:rPr>
          <w:rFonts w:ascii="Times New Roman" w:hAnsi="Times New Roman"/>
          <w:sz w:val="28"/>
          <w:szCs w:val="28"/>
          <w:lang w:val="kk-KZ"/>
        </w:rPr>
        <w:t xml:space="preserve">индексінің кіші индекстерінің бірі болды. </w:t>
      </w:r>
      <w:r w:rsidR="002A09BF">
        <w:rPr>
          <w:rFonts w:ascii="Times New Roman" w:hAnsi="Times New Roman"/>
          <w:sz w:val="28"/>
          <w:szCs w:val="28"/>
          <w:lang w:val="kk-KZ"/>
        </w:rPr>
        <w:br/>
      </w:r>
      <w:r w:rsidRPr="003C2DB0">
        <w:rPr>
          <w:rFonts w:ascii="Times New Roman" w:hAnsi="Times New Roman"/>
          <w:sz w:val="28"/>
          <w:szCs w:val="28"/>
          <w:lang w:val="kk-KZ"/>
        </w:rPr>
        <w:t xml:space="preserve">2018 жылдың әдістемесі бойынша ол 10 подиндексті қамтитын жеке </w:t>
      </w:r>
      <w:r w:rsidRPr="003C2DB0">
        <w:rPr>
          <w:rFonts w:ascii="Times New Roman" w:hAnsi="Times New Roman"/>
          <w:sz w:val="28"/>
          <w:szCs w:val="28"/>
          <w:lang w:val="kk-KZ"/>
        </w:rPr>
        <w:lastRenderedPageBreak/>
        <w:t>индекске бөлінген. Осылайша, осы индикатордың мәніне факторлар көп әсер ете бас</w:t>
      </w:r>
      <w:r>
        <w:rPr>
          <w:rFonts w:ascii="Times New Roman" w:hAnsi="Times New Roman"/>
          <w:sz w:val="28"/>
          <w:szCs w:val="28"/>
          <w:lang w:val="kk-KZ"/>
        </w:rPr>
        <w:t>тады.</w:t>
      </w:r>
    </w:p>
    <w:p w:rsidR="00C02659" w:rsidRPr="003D1E83" w:rsidRDefault="00C02659" w:rsidP="00C02659">
      <w:pPr>
        <w:pStyle w:val="a7"/>
        <w:ind w:left="142" w:firstLine="566"/>
        <w:jc w:val="both"/>
        <w:rPr>
          <w:rFonts w:ascii="Times New Roman" w:hAnsi="Times New Roman"/>
          <w:sz w:val="28"/>
          <w:szCs w:val="28"/>
          <w:lang w:val="kk-KZ"/>
        </w:rPr>
      </w:pPr>
    </w:p>
    <w:tbl>
      <w:tblPr>
        <w:tblStyle w:val="ae"/>
        <w:tblW w:w="8930" w:type="dxa"/>
        <w:tblInd w:w="392" w:type="dxa"/>
        <w:tblLook w:val="04A0" w:firstRow="1" w:lastRow="0" w:firstColumn="1" w:lastColumn="0" w:noHBand="0" w:noVBand="1"/>
      </w:tblPr>
      <w:tblGrid>
        <w:gridCol w:w="4536"/>
        <w:gridCol w:w="4394"/>
      </w:tblGrid>
      <w:tr w:rsidR="00C02659" w:rsidRPr="00A56726" w:rsidTr="004B2FDB">
        <w:tc>
          <w:tcPr>
            <w:tcW w:w="4536" w:type="dxa"/>
          </w:tcPr>
          <w:p w:rsidR="00C02659" w:rsidRPr="00A56726" w:rsidRDefault="00C02659" w:rsidP="00C02659">
            <w:pPr>
              <w:jc w:val="center"/>
              <w:rPr>
                <w:b/>
                <w:sz w:val="28"/>
                <w:szCs w:val="28"/>
              </w:rPr>
            </w:pPr>
            <w:r w:rsidRPr="00A56726">
              <w:rPr>
                <w:b/>
                <w:sz w:val="28"/>
                <w:szCs w:val="28"/>
              </w:rPr>
              <w:t>ГИК ВЭФ</w:t>
            </w:r>
          </w:p>
        </w:tc>
        <w:tc>
          <w:tcPr>
            <w:tcW w:w="4394" w:type="dxa"/>
          </w:tcPr>
          <w:p w:rsidR="00C02659" w:rsidRPr="00A56726" w:rsidRDefault="00C02659" w:rsidP="00C02659">
            <w:pPr>
              <w:jc w:val="center"/>
              <w:rPr>
                <w:b/>
                <w:sz w:val="28"/>
                <w:szCs w:val="28"/>
              </w:rPr>
            </w:pPr>
            <w:r w:rsidRPr="00A56726">
              <w:rPr>
                <w:b/>
                <w:sz w:val="28"/>
                <w:szCs w:val="28"/>
              </w:rPr>
              <w:t>ГИК ВЭФ 4.0</w:t>
            </w:r>
          </w:p>
        </w:tc>
      </w:tr>
      <w:tr w:rsidR="00C02659" w:rsidRPr="00A56726" w:rsidTr="004B2FDB">
        <w:tc>
          <w:tcPr>
            <w:tcW w:w="4536" w:type="dxa"/>
          </w:tcPr>
          <w:p w:rsidR="00C02659" w:rsidRPr="00A56726" w:rsidRDefault="00C02659" w:rsidP="00C02659">
            <w:pPr>
              <w:rPr>
                <w:sz w:val="28"/>
                <w:szCs w:val="28"/>
              </w:rPr>
            </w:pPr>
            <w:r w:rsidRPr="00A56726">
              <w:rPr>
                <w:sz w:val="28"/>
                <w:szCs w:val="28"/>
              </w:rPr>
              <w:t>Бәсекеге қабілеттілік факторы 12. Инновациялар:</w:t>
            </w:r>
          </w:p>
          <w:p w:rsidR="00C02659" w:rsidRPr="00A56726" w:rsidRDefault="00C02659" w:rsidP="00C02659">
            <w:pPr>
              <w:rPr>
                <w:sz w:val="28"/>
                <w:szCs w:val="28"/>
              </w:rPr>
            </w:pPr>
            <w:r w:rsidRPr="00A56726">
              <w:rPr>
                <w:sz w:val="28"/>
                <w:szCs w:val="28"/>
              </w:rPr>
              <w:t xml:space="preserve">1) </w:t>
            </w:r>
            <w:r w:rsidRPr="00A56726">
              <w:rPr>
                <w:sz w:val="28"/>
                <w:szCs w:val="28"/>
                <w:lang w:val="kk-KZ"/>
              </w:rPr>
              <w:t>И</w:t>
            </w:r>
            <w:r w:rsidRPr="00A56726">
              <w:rPr>
                <w:sz w:val="28"/>
                <w:szCs w:val="28"/>
              </w:rPr>
              <w:t>нновацияларға қабілеттілік</w:t>
            </w:r>
          </w:p>
          <w:p w:rsidR="00C02659" w:rsidRPr="00A56726" w:rsidRDefault="00C02659" w:rsidP="00C02659">
            <w:pPr>
              <w:rPr>
                <w:sz w:val="28"/>
                <w:szCs w:val="28"/>
              </w:rPr>
            </w:pPr>
            <w:r w:rsidRPr="00A56726">
              <w:rPr>
                <w:sz w:val="28"/>
                <w:szCs w:val="28"/>
              </w:rPr>
              <w:t>2) ғылыми-зерттеу мекемелерінің сапасы</w:t>
            </w:r>
          </w:p>
          <w:p w:rsidR="00C02659" w:rsidRPr="00A56726" w:rsidRDefault="00C02659" w:rsidP="00C02659">
            <w:pPr>
              <w:rPr>
                <w:sz w:val="28"/>
                <w:szCs w:val="28"/>
              </w:rPr>
            </w:pPr>
            <w:r w:rsidRPr="00A56726">
              <w:rPr>
                <w:sz w:val="28"/>
                <w:szCs w:val="28"/>
              </w:rPr>
              <w:t>3) компанияның ҒЗТКЖ-ға арналған шығыстары</w:t>
            </w:r>
          </w:p>
          <w:p w:rsidR="00C02659" w:rsidRPr="00A56726" w:rsidRDefault="00C02659" w:rsidP="00C02659">
            <w:pPr>
              <w:rPr>
                <w:sz w:val="28"/>
                <w:szCs w:val="28"/>
              </w:rPr>
            </w:pPr>
            <w:r w:rsidRPr="00A56726">
              <w:rPr>
                <w:sz w:val="28"/>
                <w:szCs w:val="28"/>
              </w:rPr>
              <w:t>4) ҒЗТКЖ-дағы университеттер мен өнеркәсіптің ынтымақтастығы</w:t>
            </w:r>
          </w:p>
          <w:p w:rsidR="00C02659" w:rsidRPr="00A56726" w:rsidRDefault="00C02659" w:rsidP="00C02659">
            <w:pPr>
              <w:rPr>
                <w:sz w:val="28"/>
                <w:szCs w:val="28"/>
              </w:rPr>
            </w:pPr>
            <w:r w:rsidRPr="00A56726">
              <w:rPr>
                <w:sz w:val="28"/>
                <w:szCs w:val="28"/>
              </w:rPr>
              <w:t xml:space="preserve">5) </w:t>
            </w:r>
            <w:r w:rsidRPr="00A56726">
              <w:rPr>
                <w:sz w:val="28"/>
                <w:szCs w:val="28"/>
                <w:lang w:val="kk-KZ"/>
              </w:rPr>
              <w:t>О</w:t>
            </w:r>
            <w:r w:rsidRPr="00A56726">
              <w:rPr>
                <w:sz w:val="28"/>
                <w:szCs w:val="28"/>
              </w:rPr>
              <w:t xml:space="preserve">зық технологиялық өнімдерді </w:t>
            </w:r>
            <w:r w:rsidRPr="00A56726">
              <w:rPr>
                <w:sz w:val="28"/>
                <w:szCs w:val="28"/>
                <w:lang w:val="kk-KZ"/>
              </w:rPr>
              <w:t>м</w:t>
            </w:r>
            <w:r w:rsidRPr="00A56726">
              <w:rPr>
                <w:sz w:val="28"/>
                <w:szCs w:val="28"/>
              </w:rPr>
              <w:t>емлекеттік сатып алу</w:t>
            </w:r>
          </w:p>
          <w:p w:rsidR="00C02659" w:rsidRPr="00A56726" w:rsidRDefault="00C02659" w:rsidP="00C02659">
            <w:pPr>
              <w:rPr>
                <w:sz w:val="28"/>
                <w:szCs w:val="28"/>
              </w:rPr>
            </w:pPr>
            <w:r w:rsidRPr="00A56726">
              <w:rPr>
                <w:sz w:val="28"/>
                <w:szCs w:val="28"/>
              </w:rPr>
              <w:t>6) Ғалымдар мен инженерлердің болуы</w:t>
            </w:r>
          </w:p>
          <w:p w:rsidR="00C02659" w:rsidRPr="00A56726" w:rsidRDefault="00C02659" w:rsidP="00C02659">
            <w:pPr>
              <w:jc w:val="both"/>
              <w:rPr>
                <w:sz w:val="28"/>
                <w:szCs w:val="28"/>
              </w:rPr>
            </w:pPr>
            <w:r w:rsidRPr="00A56726">
              <w:rPr>
                <w:sz w:val="28"/>
                <w:szCs w:val="28"/>
              </w:rPr>
              <w:t>7) РСТ патенттер</w:t>
            </w:r>
          </w:p>
        </w:tc>
        <w:tc>
          <w:tcPr>
            <w:tcW w:w="4394" w:type="dxa"/>
          </w:tcPr>
          <w:p w:rsidR="00C02659" w:rsidRPr="00A56726" w:rsidRDefault="00C02659" w:rsidP="00C02659">
            <w:pPr>
              <w:rPr>
                <w:sz w:val="28"/>
                <w:szCs w:val="28"/>
              </w:rPr>
            </w:pPr>
            <w:r w:rsidRPr="00A56726">
              <w:rPr>
                <w:sz w:val="28"/>
                <w:szCs w:val="28"/>
              </w:rPr>
              <w:t>Бәсекеге қабілеттілік факторы 12. Инновацияларға қабілеттілік:</w:t>
            </w:r>
          </w:p>
          <w:p w:rsidR="00C02659" w:rsidRPr="00A56726" w:rsidRDefault="00C02659" w:rsidP="00C02659">
            <w:pPr>
              <w:rPr>
                <w:sz w:val="28"/>
                <w:szCs w:val="28"/>
              </w:rPr>
            </w:pPr>
            <w:r w:rsidRPr="00A56726">
              <w:rPr>
                <w:sz w:val="28"/>
                <w:szCs w:val="28"/>
              </w:rPr>
              <w:t>1) Персоналдың әртүрлілігі</w:t>
            </w:r>
          </w:p>
          <w:p w:rsidR="00C02659" w:rsidRPr="00A56726" w:rsidRDefault="00C02659" w:rsidP="00C02659">
            <w:pPr>
              <w:rPr>
                <w:sz w:val="28"/>
                <w:szCs w:val="28"/>
              </w:rPr>
            </w:pPr>
            <w:r w:rsidRPr="00A56726">
              <w:rPr>
                <w:sz w:val="28"/>
                <w:szCs w:val="28"/>
              </w:rPr>
              <w:t>2) Кластерлердің дамуы</w:t>
            </w:r>
          </w:p>
          <w:p w:rsidR="00C02659" w:rsidRPr="00A56726" w:rsidRDefault="00C02659" w:rsidP="00C02659">
            <w:pPr>
              <w:rPr>
                <w:sz w:val="28"/>
                <w:szCs w:val="28"/>
              </w:rPr>
            </w:pPr>
            <w:r w:rsidRPr="00A56726">
              <w:rPr>
                <w:sz w:val="28"/>
                <w:szCs w:val="28"/>
              </w:rPr>
              <w:t>3) Халықаралық бірлескен өнертабыстар</w:t>
            </w:r>
          </w:p>
          <w:p w:rsidR="00C02659" w:rsidRPr="00A56726" w:rsidRDefault="00C02659" w:rsidP="00C02659">
            <w:pPr>
              <w:rPr>
                <w:sz w:val="28"/>
                <w:szCs w:val="28"/>
              </w:rPr>
            </w:pPr>
            <w:r w:rsidRPr="00A56726">
              <w:rPr>
                <w:sz w:val="28"/>
                <w:szCs w:val="28"/>
              </w:rPr>
              <w:t>4) Көпжақты ынтымақтастық</w:t>
            </w:r>
          </w:p>
          <w:p w:rsidR="00C02659" w:rsidRPr="00A56726" w:rsidRDefault="00C02659" w:rsidP="00C02659">
            <w:pPr>
              <w:rPr>
                <w:sz w:val="28"/>
                <w:szCs w:val="28"/>
              </w:rPr>
            </w:pPr>
            <w:r w:rsidRPr="00A56726">
              <w:rPr>
                <w:sz w:val="28"/>
                <w:szCs w:val="28"/>
              </w:rPr>
              <w:t>5) Ғылыми басылымдар</w:t>
            </w:r>
          </w:p>
          <w:p w:rsidR="00C02659" w:rsidRPr="00A56726" w:rsidRDefault="00C02659" w:rsidP="00C02659">
            <w:pPr>
              <w:rPr>
                <w:sz w:val="28"/>
                <w:szCs w:val="28"/>
              </w:rPr>
            </w:pPr>
            <w:r w:rsidRPr="00A56726">
              <w:rPr>
                <w:sz w:val="28"/>
                <w:szCs w:val="28"/>
              </w:rPr>
              <w:t>6) Патентке өтінімдер</w:t>
            </w:r>
          </w:p>
          <w:p w:rsidR="00C02659" w:rsidRPr="00A56726" w:rsidRDefault="00C02659" w:rsidP="00C02659">
            <w:pPr>
              <w:rPr>
                <w:sz w:val="28"/>
                <w:szCs w:val="28"/>
              </w:rPr>
            </w:pPr>
            <w:r w:rsidRPr="00A56726">
              <w:rPr>
                <w:sz w:val="28"/>
                <w:szCs w:val="28"/>
              </w:rPr>
              <w:t>7) ҒЗТКЖ-ға арналған шығындар</w:t>
            </w:r>
          </w:p>
          <w:p w:rsidR="00C02659" w:rsidRPr="00A56726" w:rsidRDefault="00C02659" w:rsidP="00C02659">
            <w:pPr>
              <w:rPr>
                <w:sz w:val="28"/>
                <w:szCs w:val="28"/>
              </w:rPr>
            </w:pPr>
            <w:r w:rsidRPr="00A56726">
              <w:rPr>
                <w:sz w:val="28"/>
                <w:szCs w:val="28"/>
              </w:rPr>
              <w:t>8) ғылыми-зерттеу мекемелерінің сапасы</w:t>
            </w:r>
          </w:p>
          <w:p w:rsidR="00C02659" w:rsidRPr="00A56726" w:rsidRDefault="00C02659" w:rsidP="00C02659">
            <w:pPr>
              <w:rPr>
                <w:sz w:val="28"/>
                <w:szCs w:val="28"/>
              </w:rPr>
            </w:pPr>
            <w:r w:rsidRPr="00A56726">
              <w:rPr>
                <w:sz w:val="28"/>
                <w:szCs w:val="28"/>
              </w:rPr>
              <w:t>9) сатып алушының адалдығы</w:t>
            </w:r>
          </w:p>
          <w:p w:rsidR="00C02659" w:rsidRPr="00A56726" w:rsidRDefault="00C02659" w:rsidP="00C02659">
            <w:pPr>
              <w:pStyle w:val="a9"/>
              <w:ind w:left="0"/>
              <w:rPr>
                <w:sz w:val="28"/>
                <w:szCs w:val="28"/>
              </w:rPr>
            </w:pPr>
            <w:r w:rsidRPr="00A56726">
              <w:rPr>
                <w:sz w:val="28"/>
                <w:szCs w:val="28"/>
              </w:rPr>
              <w:t>10) Тауар белгілеріне өтінімдер</w:t>
            </w:r>
          </w:p>
        </w:tc>
      </w:tr>
    </w:tbl>
    <w:p w:rsidR="007B5262" w:rsidRDefault="007B5262" w:rsidP="00C02659">
      <w:pPr>
        <w:pStyle w:val="a7"/>
        <w:ind w:firstLine="708"/>
        <w:jc w:val="both"/>
        <w:rPr>
          <w:rFonts w:ascii="Times New Roman" w:hAnsi="Times New Roman"/>
          <w:b/>
          <w:sz w:val="28"/>
          <w:szCs w:val="28"/>
          <w:lang w:val="kk-KZ"/>
        </w:rPr>
      </w:pPr>
    </w:p>
    <w:p w:rsidR="00C02659" w:rsidRPr="00970D1E" w:rsidRDefault="0002269E" w:rsidP="00C02659">
      <w:pPr>
        <w:pStyle w:val="a7"/>
        <w:ind w:firstLine="708"/>
        <w:jc w:val="both"/>
        <w:rPr>
          <w:rFonts w:ascii="Times New Roman" w:hAnsi="Times New Roman"/>
          <w:b/>
          <w:sz w:val="28"/>
          <w:szCs w:val="28"/>
        </w:rPr>
      </w:pPr>
      <w:r>
        <w:rPr>
          <w:rFonts w:ascii="Times New Roman" w:hAnsi="Times New Roman"/>
          <w:b/>
          <w:sz w:val="28"/>
          <w:szCs w:val="28"/>
          <w:lang w:val="kk-KZ"/>
        </w:rPr>
        <w:t>БІРІНШІ</w:t>
      </w:r>
      <w:r w:rsidRPr="00970D1E">
        <w:rPr>
          <w:rFonts w:ascii="Times New Roman" w:hAnsi="Times New Roman"/>
          <w:b/>
          <w:sz w:val="28"/>
          <w:szCs w:val="28"/>
        </w:rPr>
        <w:t xml:space="preserve"> БАҒЫТ</w:t>
      </w:r>
      <w:r w:rsidR="00C02659" w:rsidRPr="00970D1E">
        <w:rPr>
          <w:rFonts w:ascii="Times New Roman" w:hAnsi="Times New Roman"/>
          <w:b/>
          <w:sz w:val="28"/>
          <w:szCs w:val="28"/>
        </w:rPr>
        <w:t xml:space="preserve">: </w:t>
      </w:r>
      <w:r w:rsidR="00C02659">
        <w:rPr>
          <w:rFonts w:ascii="Times New Roman" w:hAnsi="Times New Roman"/>
          <w:b/>
          <w:sz w:val="28"/>
          <w:szCs w:val="28"/>
        </w:rPr>
        <w:t>Э</w:t>
      </w:r>
      <w:r w:rsidR="00C02659" w:rsidRPr="00970D1E">
        <w:rPr>
          <w:rFonts w:ascii="Times New Roman" w:hAnsi="Times New Roman"/>
          <w:b/>
          <w:sz w:val="28"/>
          <w:szCs w:val="28"/>
        </w:rPr>
        <w:t>кономика салаларын цифрландыру:</w:t>
      </w:r>
    </w:p>
    <w:p w:rsidR="00C02659" w:rsidRPr="0002269E" w:rsidRDefault="00C02659" w:rsidP="00C02659">
      <w:pPr>
        <w:pStyle w:val="a7"/>
        <w:ind w:firstLine="708"/>
        <w:jc w:val="both"/>
        <w:rPr>
          <w:rFonts w:ascii="Times New Roman" w:hAnsi="Times New Roman"/>
          <w:b/>
          <w:i/>
          <w:sz w:val="28"/>
          <w:szCs w:val="28"/>
        </w:rPr>
      </w:pPr>
      <w:r w:rsidRPr="0002269E">
        <w:rPr>
          <w:rFonts w:ascii="Times New Roman" w:hAnsi="Times New Roman"/>
          <w:b/>
          <w:i/>
          <w:sz w:val="28"/>
          <w:szCs w:val="28"/>
        </w:rPr>
        <w:t>2-міндет. Көлік және логистиканы цифрландыру:</w:t>
      </w:r>
    </w:p>
    <w:p w:rsidR="00C02659" w:rsidRPr="00970D1E" w:rsidRDefault="00C02659" w:rsidP="00C02659">
      <w:pPr>
        <w:pStyle w:val="a7"/>
        <w:ind w:firstLine="708"/>
        <w:jc w:val="both"/>
        <w:rPr>
          <w:rFonts w:ascii="Times New Roman" w:hAnsi="Times New Roman"/>
          <w:b/>
          <w:sz w:val="28"/>
          <w:szCs w:val="28"/>
        </w:rPr>
      </w:pPr>
      <w:r w:rsidRPr="00970D1E">
        <w:rPr>
          <w:rFonts w:ascii="Times New Roman" w:hAnsi="Times New Roman"/>
          <w:b/>
          <w:sz w:val="28"/>
          <w:szCs w:val="28"/>
        </w:rPr>
        <w:t>-</w:t>
      </w:r>
      <w:r w:rsidR="0002269E">
        <w:rPr>
          <w:rFonts w:ascii="Times New Roman" w:hAnsi="Times New Roman"/>
          <w:b/>
          <w:sz w:val="28"/>
          <w:szCs w:val="28"/>
          <w:lang w:val="kk-KZ"/>
        </w:rPr>
        <w:t> </w:t>
      </w:r>
      <w:r w:rsidRPr="0002269E">
        <w:rPr>
          <w:rFonts w:ascii="Times New Roman" w:hAnsi="Times New Roman"/>
          <w:i/>
          <w:sz w:val="28"/>
          <w:szCs w:val="28"/>
        </w:rPr>
        <w:t>контейнерлермен тасымалданатын жүктерді транзиттік тасымалдаудың жылдық көлемі</w:t>
      </w:r>
      <w:r w:rsidRPr="00356F69">
        <w:rPr>
          <w:rFonts w:ascii="Times New Roman" w:hAnsi="Times New Roman"/>
          <w:sz w:val="28"/>
          <w:szCs w:val="28"/>
        </w:rPr>
        <w:t xml:space="preserve"> 2018 жылы – 536 мың ДФҚ құрауы тиіс, факт - 537,4 мың ДФҚ.</w:t>
      </w:r>
    </w:p>
    <w:p w:rsidR="00C02659" w:rsidRPr="00356F69" w:rsidRDefault="00C02659" w:rsidP="00C02659">
      <w:pPr>
        <w:pStyle w:val="a7"/>
        <w:ind w:firstLine="708"/>
        <w:jc w:val="both"/>
        <w:rPr>
          <w:rFonts w:ascii="Times New Roman" w:hAnsi="Times New Roman"/>
          <w:sz w:val="28"/>
          <w:szCs w:val="28"/>
        </w:rPr>
      </w:pPr>
      <w:r w:rsidRPr="00356F69">
        <w:rPr>
          <w:rFonts w:ascii="Times New Roman" w:hAnsi="Times New Roman"/>
          <w:sz w:val="28"/>
          <w:szCs w:val="28"/>
        </w:rPr>
        <w:t xml:space="preserve">ҚР ИДМ </w:t>
      </w:r>
      <w:r>
        <w:rPr>
          <w:rFonts w:ascii="Times New Roman" w:hAnsi="Times New Roman"/>
          <w:sz w:val="28"/>
          <w:szCs w:val="28"/>
        </w:rPr>
        <w:t>деректері бойынша</w:t>
      </w:r>
      <w:r w:rsidRPr="00356F69">
        <w:rPr>
          <w:rFonts w:ascii="Times New Roman" w:hAnsi="Times New Roman"/>
          <w:sz w:val="28"/>
          <w:szCs w:val="28"/>
        </w:rPr>
        <w:t xml:space="preserve"> 2018 жылдың қорытындысы бойынша транзиттік контейнерлік тасымал көлемі 537,4 мың контейнерді құрады</w:t>
      </w:r>
      <w:r>
        <w:rPr>
          <w:rFonts w:ascii="Times New Roman" w:hAnsi="Times New Roman"/>
          <w:sz w:val="28"/>
          <w:szCs w:val="28"/>
        </w:rPr>
        <w:t xml:space="preserve">, </w:t>
      </w:r>
      <w:r w:rsidR="002A09BF">
        <w:rPr>
          <w:rFonts w:ascii="Times New Roman" w:hAnsi="Times New Roman"/>
          <w:sz w:val="28"/>
          <w:szCs w:val="28"/>
        </w:rPr>
        <w:br/>
      </w:r>
      <w:r>
        <w:rPr>
          <w:rFonts w:ascii="Times New Roman" w:hAnsi="Times New Roman"/>
          <w:sz w:val="28"/>
          <w:szCs w:val="28"/>
        </w:rPr>
        <w:t>2017 жылдың осыған ұқсас кезеңімен салыстырғанда 56,4</w:t>
      </w:r>
      <w:r w:rsidRPr="00356F69">
        <w:rPr>
          <w:rFonts w:ascii="Times New Roman" w:hAnsi="Times New Roman"/>
          <w:sz w:val="28"/>
          <w:szCs w:val="28"/>
        </w:rPr>
        <w:t>%</w:t>
      </w:r>
      <w:r>
        <w:rPr>
          <w:rFonts w:ascii="Times New Roman" w:hAnsi="Times New Roman"/>
          <w:sz w:val="28"/>
          <w:szCs w:val="28"/>
        </w:rPr>
        <w:t xml:space="preserve"> өсті (2017 жылы – 347,5 мың</w:t>
      </w:r>
      <w:r w:rsidR="0002269E">
        <w:rPr>
          <w:rFonts w:ascii="Times New Roman" w:hAnsi="Times New Roman"/>
          <w:sz w:val="28"/>
          <w:szCs w:val="28"/>
          <w:lang w:val="kk-KZ"/>
        </w:rPr>
        <w:t xml:space="preserve"> контейнерлер</w:t>
      </w:r>
      <w:r>
        <w:rPr>
          <w:rFonts w:ascii="Times New Roman" w:hAnsi="Times New Roman"/>
          <w:sz w:val="28"/>
          <w:szCs w:val="28"/>
        </w:rPr>
        <w:t>)</w:t>
      </w:r>
      <w:r w:rsidRPr="00356F69">
        <w:rPr>
          <w:rFonts w:ascii="Times New Roman" w:hAnsi="Times New Roman"/>
          <w:sz w:val="28"/>
          <w:szCs w:val="28"/>
        </w:rPr>
        <w:t>.</w:t>
      </w:r>
    </w:p>
    <w:p w:rsidR="00C02659" w:rsidRPr="00356F69" w:rsidRDefault="00C02659" w:rsidP="00C02659">
      <w:pPr>
        <w:pStyle w:val="a7"/>
        <w:ind w:firstLine="708"/>
        <w:jc w:val="both"/>
        <w:rPr>
          <w:rFonts w:ascii="Times New Roman" w:hAnsi="Times New Roman"/>
          <w:sz w:val="28"/>
          <w:szCs w:val="28"/>
        </w:rPr>
      </w:pPr>
      <w:r w:rsidRPr="00356F69">
        <w:rPr>
          <w:rFonts w:ascii="Times New Roman" w:hAnsi="Times New Roman"/>
          <w:sz w:val="28"/>
          <w:szCs w:val="28"/>
        </w:rPr>
        <w:t xml:space="preserve">- </w:t>
      </w:r>
      <w:r w:rsidRPr="0002269E">
        <w:rPr>
          <w:rFonts w:ascii="Times New Roman" w:hAnsi="Times New Roman"/>
          <w:i/>
          <w:sz w:val="28"/>
          <w:szCs w:val="28"/>
        </w:rPr>
        <w:t>цифрлық технологиялар пайдаланылатын республикалық маңызы бар автомобиль жолдарының үлесі</w:t>
      </w:r>
      <w:r w:rsidRPr="00356F69">
        <w:rPr>
          <w:rFonts w:ascii="Times New Roman" w:hAnsi="Times New Roman"/>
          <w:sz w:val="28"/>
          <w:szCs w:val="28"/>
        </w:rPr>
        <w:t xml:space="preserve"> 0,85%</w:t>
      </w:r>
      <w:r w:rsidR="0002269E">
        <w:rPr>
          <w:rFonts w:ascii="Times New Roman" w:hAnsi="Times New Roman"/>
          <w:sz w:val="28"/>
          <w:szCs w:val="28"/>
          <w:lang w:val="kk-KZ"/>
        </w:rPr>
        <w:t xml:space="preserve"> </w:t>
      </w:r>
      <w:r w:rsidRPr="00356F69">
        <w:rPr>
          <w:rFonts w:ascii="Times New Roman" w:hAnsi="Times New Roman"/>
          <w:sz w:val="28"/>
          <w:szCs w:val="28"/>
        </w:rPr>
        <w:t>құрады (</w:t>
      </w:r>
      <w:r>
        <w:rPr>
          <w:rFonts w:ascii="Times New Roman" w:hAnsi="Times New Roman"/>
          <w:sz w:val="28"/>
          <w:szCs w:val="28"/>
        </w:rPr>
        <w:t>жоспарда</w:t>
      </w:r>
      <w:r w:rsidRPr="00356F69">
        <w:rPr>
          <w:rFonts w:ascii="Times New Roman" w:hAnsi="Times New Roman"/>
          <w:sz w:val="28"/>
          <w:szCs w:val="28"/>
        </w:rPr>
        <w:t xml:space="preserve"> 0,85%).</w:t>
      </w:r>
    </w:p>
    <w:p w:rsidR="00C02659" w:rsidRPr="00B95E86" w:rsidRDefault="00C02659" w:rsidP="00C02659">
      <w:pPr>
        <w:pStyle w:val="a7"/>
        <w:ind w:firstLine="708"/>
        <w:jc w:val="both"/>
        <w:rPr>
          <w:rFonts w:ascii="Times New Roman" w:hAnsi="Times New Roman"/>
          <w:sz w:val="28"/>
          <w:szCs w:val="28"/>
        </w:rPr>
      </w:pPr>
      <w:r w:rsidRPr="00970D1E">
        <w:rPr>
          <w:rFonts w:ascii="Times New Roman" w:hAnsi="Times New Roman"/>
          <w:sz w:val="28"/>
          <w:szCs w:val="28"/>
        </w:rPr>
        <w:t>Ұзындығы</w:t>
      </w:r>
      <w:r w:rsidRPr="00B95E86">
        <w:rPr>
          <w:rFonts w:ascii="Times New Roman" w:hAnsi="Times New Roman"/>
          <w:sz w:val="28"/>
          <w:szCs w:val="28"/>
        </w:rPr>
        <w:t xml:space="preserve"> 200 </w:t>
      </w:r>
      <w:r w:rsidRPr="00970D1E">
        <w:rPr>
          <w:rFonts w:ascii="Times New Roman" w:hAnsi="Times New Roman"/>
          <w:sz w:val="28"/>
          <w:szCs w:val="28"/>
        </w:rPr>
        <w:t>км</w:t>
      </w:r>
      <w:r w:rsidRPr="00B95E86">
        <w:rPr>
          <w:rFonts w:ascii="Times New Roman" w:hAnsi="Times New Roman"/>
          <w:sz w:val="28"/>
          <w:szCs w:val="28"/>
        </w:rPr>
        <w:t xml:space="preserve"> </w:t>
      </w:r>
      <w:r w:rsidRPr="00970D1E">
        <w:rPr>
          <w:rFonts w:ascii="Times New Roman" w:hAnsi="Times New Roman"/>
          <w:sz w:val="28"/>
          <w:szCs w:val="28"/>
        </w:rPr>
        <w:t>республикалық</w:t>
      </w:r>
      <w:r w:rsidRPr="00B95E86">
        <w:rPr>
          <w:rFonts w:ascii="Times New Roman" w:hAnsi="Times New Roman"/>
          <w:sz w:val="28"/>
          <w:szCs w:val="28"/>
        </w:rPr>
        <w:t xml:space="preserve"> </w:t>
      </w:r>
      <w:r w:rsidRPr="00970D1E">
        <w:rPr>
          <w:rFonts w:ascii="Times New Roman" w:hAnsi="Times New Roman"/>
          <w:sz w:val="28"/>
          <w:szCs w:val="28"/>
        </w:rPr>
        <w:t>маңызы</w:t>
      </w:r>
      <w:r w:rsidRPr="00B95E86">
        <w:rPr>
          <w:rFonts w:ascii="Times New Roman" w:hAnsi="Times New Roman"/>
          <w:sz w:val="28"/>
          <w:szCs w:val="28"/>
        </w:rPr>
        <w:t xml:space="preserve"> </w:t>
      </w:r>
      <w:r w:rsidRPr="00970D1E">
        <w:rPr>
          <w:rFonts w:ascii="Times New Roman" w:hAnsi="Times New Roman"/>
          <w:sz w:val="28"/>
          <w:szCs w:val="28"/>
        </w:rPr>
        <w:t>бар</w:t>
      </w:r>
      <w:r w:rsidRPr="00B95E86">
        <w:rPr>
          <w:rFonts w:ascii="Times New Roman" w:hAnsi="Times New Roman"/>
          <w:sz w:val="28"/>
          <w:szCs w:val="28"/>
        </w:rPr>
        <w:t xml:space="preserve"> </w:t>
      </w:r>
      <w:r w:rsidRPr="00970D1E">
        <w:rPr>
          <w:rFonts w:ascii="Times New Roman" w:hAnsi="Times New Roman"/>
          <w:sz w:val="28"/>
          <w:szCs w:val="28"/>
        </w:rPr>
        <w:t>автомобиль</w:t>
      </w:r>
      <w:r w:rsidRPr="00B95E86">
        <w:rPr>
          <w:rFonts w:ascii="Times New Roman" w:hAnsi="Times New Roman"/>
          <w:sz w:val="28"/>
          <w:szCs w:val="28"/>
        </w:rPr>
        <w:t xml:space="preserve"> </w:t>
      </w:r>
      <w:r w:rsidRPr="00970D1E">
        <w:rPr>
          <w:rFonts w:ascii="Times New Roman" w:hAnsi="Times New Roman"/>
          <w:sz w:val="28"/>
          <w:szCs w:val="28"/>
        </w:rPr>
        <w:t>жолдарына</w:t>
      </w:r>
      <w:r w:rsidRPr="00B95E86">
        <w:rPr>
          <w:rFonts w:ascii="Times New Roman" w:hAnsi="Times New Roman"/>
          <w:sz w:val="28"/>
          <w:szCs w:val="28"/>
        </w:rPr>
        <w:t xml:space="preserve"> </w:t>
      </w:r>
      <w:r w:rsidRPr="00970D1E">
        <w:rPr>
          <w:rFonts w:ascii="Times New Roman" w:hAnsi="Times New Roman"/>
          <w:sz w:val="28"/>
          <w:szCs w:val="28"/>
        </w:rPr>
        <w:t>аспаптық</w:t>
      </w:r>
      <w:r w:rsidRPr="00B95E86">
        <w:rPr>
          <w:rFonts w:ascii="Times New Roman" w:hAnsi="Times New Roman"/>
          <w:sz w:val="28"/>
          <w:szCs w:val="28"/>
        </w:rPr>
        <w:t xml:space="preserve"> </w:t>
      </w:r>
      <w:r w:rsidRPr="00970D1E">
        <w:rPr>
          <w:rFonts w:ascii="Times New Roman" w:hAnsi="Times New Roman"/>
          <w:sz w:val="28"/>
          <w:szCs w:val="28"/>
        </w:rPr>
        <w:t>тексеру</w:t>
      </w:r>
      <w:r w:rsidRPr="00B95E86">
        <w:rPr>
          <w:rFonts w:ascii="Times New Roman" w:hAnsi="Times New Roman"/>
          <w:sz w:val="28"/>
          <w:szCs w:val="28"/>
        </w:rPr>
        <w:t xml:space="preserve"> </w:t>
      </w:r>
      <w:r w:rsidRPr="00970D1E">
        <w:rPr>
          <w:rFonts w:ascii="Times New Roman" w:hAnsi="Times New Roman"/>
          <w:sz w:val="28"/>
          <w:szCs w:val="28"/>
        </w:rPr>
        <w:t>жүргізілді</w:t>
      </w:r>
      <w:r w:rsidRPr="00B95E86">
        <w:rPr>
          <w:rFonts w:ascii="Times New Roman" w:hAnsi="Times New Roman"/>
          <w:sz w:val="28"/>
          <w:szCs w:val="28"/>
        </w:rPr>
        <w:t>.</w:t>
      </w:r>
    </w:p>
    <w:p w:rsidR="00C02659" w:rsidRPr="0002269E" w:rsidRDefault="00C02659" w:rsidP="00C02659">
      <w:pPr>
        <w:pStyle w:val="a7"/>
        <w:ind w:firstLine="708"/>
        <w:jc w:val="both"/>
        <w:rPr>
          <w:rFonts w:ascii="Times New Roman" w:hAnsi="Times New Roman"/>
          <w:b/>
          <w:i/>
          <w:sz w:val="28"/>
          <w:szCs w:val="28"/>
        </w:rPr>
      </w:pPr>
      <w:r w:rsidRPr="0002269E">
        <w:rPr>
          <w:rFonts w:ascii="Times New Roman" w:hAnsi="Times New Roman"/>
          <w:b/>
          <w:i/>
          <w:sz w:val="28"/>
          <w:szCs w:val="28"/>
        </w:rPr>
        <w:t>4-міндет. Электрондық сауданы дамыту:</w:t>
      </w:r>
    </w:p>
    <w:p w:rsidR="004E7D2F" w:rsidRDefault="00C02659" w:rsidP="00C02659">
      <w:pPr>
        <w:pStyle w:val="a7"/>
        <w:ind w:firstLine="708"/>
        <w:jc w:val="both"/>
        <w:rPr>
          <w:rFonts w:ascii="Times New Roman" w:hAnsi="Times New Roman"/>
          <w:sz w:val="28"/>
          <w:szCs w:val="28"/>
        </w:rPr>
      </w:pPr>
      <w:r w:rsidRPr="00970D1E">
        <w:rPr>
          <w:rFonts w:ascii="Times New Roman" w:hAnsi="Times New Roman"/>
          <w:sz w:val="28"/>
          <w:szCs w:val="28"/>
        </w:rPr>
        <w:t xml:space="preserve">- </w:t>
      </w:r>
      <w:r w:rsidRPr="002A09BF">
        <w:rPr>
          <w:rFonts w:ascii="Times New Roman" w:hAnsi="Times New Roman"/>
          <w:i/>
          <w:sz w:val="28"/>
          <w:szCs w:val="28"/>
        </w:rPr>
        <w:t>бөлшек саудадағы онлайн тапсырыстар санының өсуі</w:t>
      </w:r>
      <w:r>
        <w:rPr>
          <w:rFonts w:ascii="Times New Roman" w:hAnsi="Times New Roman"/>
          <w:sz w:val="28"/>
          <w:szCs w:val="28"/>
        </w:rPr>
        <w:t xml:space="preserve"> жоспардағы 56%</w:t>
      </w:r>
      <w:r w:rsidRPr="00970D1E">
        <w:rPr>
          <w:rFonts w:ascii="Times New Roman" w:hAnsi="Times New Roman"/>
          <w:sz w:val="28"/>
          <w:szCs w:val="28"/>
        </w:rPr>
        <w:t xml:space="preserve"> </w:t>
      </w:r>
      <w:r w:rsidRPr="002A09BF">
        <w:rPr>
          <w:rFonts w:ascii="Times New Roman" w:hAnsi="Times New Roman"/>
          <w:i/>
          <w:sz w:val="28"/>
          <w:szCs w:val="28"/>
        </w:rPr>
        <w:t>(2016 жылға қарай)</w:t>
      </w:r>
      <w:r>
        <w:rPr>
          <w:rFonts w:ascii="Times New Roman" w:hAnsi="Times New Roman"/>
          <w:sz w:val="28"/>
          <w:szCs w:val="28"/>
        </w:rPr>
        <w:t xml:space="preserve"> 2018 жылы 56,8%</w:t>
      </w:r>
      <w:r w:rsidRPr="00970D1E">
        <w:rPr>
          <w:rFonts w:ascii="Times New Roman" w:hAnsi="Times New Roman"/>
          <w:sz w:val="28"/>
          <w:szCs w:val="28"/>
        </w:rPr>
        <w:t xml:space="preserve"> құра</w:t>
      </w:r>
      <w:r>
        <w:rPr>
          <w:rFonts w:ascii="Times New Roman" w:hAnsi="Times New Roman"/>
          <w:sz w:val="28"/>
          <w:szCs w:val="28"/>
        </w:rPr>
        <w:t>д</w:t>
      </w:r>
      <w:r w:rsidRPr="00970D1E">
        <w:rPr>
          <w:rFonts w:ascii="Times New Roman" w:hAnsi="Times New Roman"/>
          <w:sz w:val="28"/>
          <w:szCs w:val="28"/>
        </w:rPr>
        <w:t>ы</w:t>
      </w:r>
      <w:r>
        <w:rPr>
          <w:rFonts w:ascii="Times New Roman" w:hAnsi="Times New Roman"/>
          <w:sz w:val="28"/>
          <w:szCs w:val="28"/>
        </w:rPr>
        <w:t>.</w:t>
      </w:r>
      <w:r w:rsidR="004E7D2F">
        <w:rPr>
          <w:rFonts w:ascii="Times New Roman" w:hAnsi="Times New Roman"/>
          <w:sz w:val="28"/>
          <w:szCs w:val="28"/>
        </w:rPr>
        <w:t xml:space="preserve"> </w:t>
      </w:r>
      <w:r w:rsidR="004E7D2F" w:rsidRPr="00DB682C">
        <w:rPr>
          <w:rFonts w:ascii="Times New Roman" w:hAnsi="Times New Roman"/>
          <w:sz w:val="28"/>
          <w:szCs w:val="28"/>
        </w:rPr>
        <w:t xml:space="preserve">ҚР ҰЭМ СК-нің жедел деректеріне сәйкес, 2016 жылы бөлшек саудадағы тапсырыстар саны </w:t>
      </w:r>
      <w:r w:rsidR="002A09BF">
        <w:rPr>
          <w:rFonts w:ascii="Times New Roman" w:hAnsi="Times New Roman"/>
          <w:sz w:val="28"/>
          <w:szCs w:val="28"/>
        </w:rPr>
        <w:br/>
      </w:r>
      <w:r w:rsidR="004E7D2F" w:rsidRPr="00DB682C">
        <w:rPr>
          <w:rFonts w:ascii="Times New Roman" w:hAnsi="Times New Roman"/>
          <w:sz w:val="28"/>
          <w:szCs w:val="28"/>
        </w:rPr>
        <w:t>15 374 526 бірлікті, 2018 жылы - 24 100 000 бірлік</w:t>
      </w:r>
      <w:r w:rsidR="004E7D2F">
        <w:rPr>
          <w:rFonts w:ascii="Times New Roman" w:hAnsi="Times New Roman"/>
          <w:sz w:val="28"/>
          <w:szCs w:val="28"/>
          <w:lang w:val="kk-KZ"/>
        </w:rPr>
        <w:t>ті</w:t>
      </w:r>
      <w:r w:rsidR="004E7D2F" w:rsidRPr="00DB682C">
        <w:rPr>
          <w:rFonts w:ascii="Times New Roman" w:hAnsi="Times New Roman"/>
          <w:sz w:val="28"/>
          <w:szCs w:val="28"/>
        </w:rPr>
        <w:t xml:space="preserve"> құрады</w:t>
      </w:r>
      <w:r w:rsidR="004E7D2F">
        <w:rPr>
          <w:rFonts w:ascii="Times New Roman" w:hAnsi="Times New Roman"/>
          <w:sz w:val="28"/>
          <w:szCs w:val="28"/>
          <w:lang w:val="kk-KZ"/>
        </w:rPr>
        <w:t>.</w:t>
      </w:r>
    </w:p>
    <w:p w:rsidR="00C02659" w:rsidRPr="00B95E86" w:rsidRDefault="0002269E" w:rsidP="00C02659">
      <w:pPr>
        <w:pStyle w:val="a7"/>
        <w:ind w:firstLine="708"/>
        <w:jc w:val="both"/>
        <w:rPr>
          <w:rFonts w:ascii="Times New Roman" w:hAnsi="Times New Roman"/>
          <w:b/>
          <w:sz w:val="28"/>
          <w:szCs w:val="28"/>
        </w:rPr>
      </w:pPr>
      <w:r>
        <w:rPr>
          <w:rFonts w:ascii="Times New Roman" w:hAnsi="Times New Roman"/>
          <w:b/>
          <w:sz w:val="28"/>
          <w:szCs w:val="28"/>
          <w:lang w:val="kk-KZ"/>
        </w:rPr>
        <w:t>ЕКІНШІ</w:t>
      </w:r>
      <w:r w:rsidRPr="00B95E86">
        <w:rPr>
          <w:rFonts w:ascii="Times New Roman" w:hAnsi="Times New Roman"/>
          <w:b/>
          <w:sz w:val="28"/>
          <w:szCs w:val="28"/>
        </w:rPr>
        <w:t xml:space="preserve"> БАҒЫТ: </w:t>
      </w:r>
      <w:r w:rsidR="00C02659" w:rsidRPr="00B95E86">
        <w:rPr>
          <w:rFonts w:ascii="Times New Roman" w:hAnsi="Times New Roman"/>
          <w:b/>
          <w:sz w:val="28"/>
          <w:szCs w:val="28"/>
        </w:rPr>
        <w:t>Цифрлық мемлекетке көшу</w:t>
      </w:r>
    </w:p>
    <w:p w:rsidR="00C02659" w:rsidRPr="0002269E" w:rsidRDefault="00C02659" w:rsidP="00C02659">
      <w:pPr>
        <w:pStyle w:val="a7"/>
        <w:ind w:firstLine="708"/>
        <w:jc w:val="both"/>
        <w:rPr>
          <w:rFonts w:ascii="Times New Roman" w:hAnsi="Times New Roman"/>
          <w:b/>
          <w:i/>
          <w:sz w:val="28"/>
          <w:szCs w:val="28"/>
        </w:rPr>
      </w:pPr>
      <w:r w:rsidRPr="0002269E">
        <w:rPr>
          <w:rFonts w:ascii="Times New Roman" w:hAnsi="Times New Roman"/>
          <w:b/>
          <w:i/>
          <w:sz w:val="28"/>
          <w:szCs w:val="28"/>
        </w:rPr>
        <w:t>1-міндет. Мемлекет-азаматтарға:</w:t>
      </w:r>
    </w:p>
    <w:p w:rsidR="00C02659" w:rsidRPr="00356F69" w:rsidRDefault="00C02659" w:rsidP="00C02659">
      <w:pPr>
        <w:pStyle w:val="a7"/>
        <w:ind w:firstLine="708"/>
        <w:jc w:val="both"/>
        <w:rPr>
          <w:rFonts w:ascii="Times New Roman" w:hAnsi="Times New Roman"/>
          <w:sz w:val="28"/>
          <w:szCs w:val="28"/>
        </w:rPr>
      </w:pPr>
      <w:r w:rsidRPr="00356F69">
        <w:rPr>
          <w:rFonts w:ascii="Times New Roman" w:hAnsi="Times New Roman"/>
          <w:sz w:val="28"/>
          <w:szCs w:val="28"/>
        </w:rPr>
        <w:t xml:space="preserve">- </w:t>
      </w:r>
      <w:r w:rsidRPr="0002269E">
        <w:rPr>
          <w:rFonts w:ascii="Times New Roman" w:hAnsi="Times New Roman"/>
          <w:i/>
          <w:sz w:val="28"/>
          <w:szCs w:val="28"/>
        </w:rPr>
        <w:t>халықтың дербес алынған электрондық қызметтердің сапасына қанағаттану деңгейі</w:t>
      </w:r>
      <w:r w:rsidRPr="00356F69">
        <w:rPr>
          <w:rFonts w:ascii="Times New Roman" w:hAnsi="Times New Roman"/>
          <w:sz w:val="28"/>
          <w:szCs w:val="28"/>
        </w:rPr>
        <w:t xml:space="preserve"> 80%</w:t>
      </w:r>
      <w:r>
        <w:rPr>
          <w:rFonts w:ascii="Times New Roman" w:hAnsi="Times New Roman"/>
          <w:sz w:val="28"/>
          <w:szCs w:val="28"/>
        </w:rPr>
        <w:t xml:space="preserve"> </w:t>
      </w:r>
      <w:r w:rsidRPr="00356F69">
        <w:rPr>
          <w:rFonts w:ascii="Times New Roman" w:hAnsi="Times New Roman"/>
          <w:sz w:val="28"/>
          <w:szCs w:val="28"/>
        </w:rPr>
        <w:t>жоспар</w:t>
      </w:r>
      <w:r>
        <w:rPr>
          <w:rFonts w:ascii="Times New Roman" w:hAnsi="Times New Roman"/>
          <w:sz w:val="28"/>
          <w:szCs w:val="28"/>
        </w:rPr>
        <w:t>да</w:t>
      </w:r>
      <w:r w:rsidRPr="00356F69">
        <w:rPr>
          <w:rFonts w:ascii="Times New Roman" w:hAnsi="Times New Roman"/>
          <w:sz w:val="28"/>
          <w:szCs w:val="28"/>
        </w:rPr>
        <w:t xml:space="preserve"> 2018 жылы 98,4% құрады.</w:t>
      </w:r>
    </w:p>
    <w:p w:rsidR="00C02659" w:rsidRPr="00356F69" w:rsidRDefault="00C02659" w:rsidP="00C02659">
      <w:pPr>
        <w:pStyle w:val="a7"/>
        <w:ind w:firstLine="708"/>
        <w:jc w:val="both"/>
        <w:rPr>
          <w:rFonts w:ascii="Times New Roman" w:hAnsi="Times New Roman"/>
          <w:sz w:val="28"/>
          <w:szCs w:val="28"/>
        </w:rPr>
      </w:pPr>
      <w:r>
        <w:rPr>
          <w:rFonts w:ascii="Times New Roman" w:hAnsi="Times New Roman"/>
          <w:sz w:val="28"/>
          <w:szCs w:val="28"/>
          <w:lang w:val="kk-KZ"/>
        </w:rPr>
        <w:t>«</w:t>
      </w:r>
      <w:r w:rsidRPr="00356F69">
        <w:rPr>
          <w:rFonts w:ascii="Times New Roman" w:hAnsi="Times New Roman"/>
          <w:sz w:val="28"/>
          <w:szCs w:val="28"/>
        </w:rPr>
        <w:t>ҰАТ</w:t>
      </w:r>
      <w:r>
        <w:rPr>
          <w:rFonts w:ascii="Times New Roman" w:hAnsi="Times New Roman"/>
          <w:sz w:val="28"/>
          <w:szCs w:val="28"/>
          <w:lang w:val="kk-KZ"/>
        </w:rPr>
        <w:t>»</w:t>
      </w:r>
      <w:r w:rsidRPr="00356F69">
        <w:rPr>
          <w:rFonts w:ascii="Times New Roman" w:hAnsi="Times New Roman"/>
          <w:sz w:val="28"/>
          <w:szCs w:val="28"/>
        </w:rPr>
        <w:t xml:space="preserve"> АҚ деректері бойынша 2018 жылы электрондық үкімет порталында және қоғамдық қолжетімділік пункттерінде өз бетінше алынған </w:t>
      </w:r>
      <w:r w:rsidRPr="00356F69">
        <w:rPr>
          <w:rFonts w:ascii="Times New Roman" w:hAnsi="Times New Roman"/>
          <w:sz w:val="28"/>
          <w:szCs w:val="28"/>
        </w:rPr>
        <w:lastRenderedPageBreak/>
        <w:t>132 462 баға жиналды. Оның ішінде</w:t>
      </w:r>
      <w:r w:rsidR="0002269E">
        <w:rPr>
          <w:rFonts w:ascii="Times New Roman" w:hAnsi="Times New Roman"/>
          <w:sz w:val="28"/>
          <w:szCs w:val="28"/>
          <w:lang w:val="kk-KZ"/>
        </w:rPr>
        <w:t>,</w:t>
      </w:r>
      <w:r w:rsidRPr="00356F69">
        <w:rPr>
          <w:rFonts w:ascii="Times New Roman" w:hAnsi="Times New Roman"/>
          <w:sz w:val="28"/>
          <w:szCs w:val="28"/>
        </w:rPr>
        <w:t xml:space="preserve"> 130 370 оң баға алынды немесе жалпы баға санының 98,4%. </w:t>
      </w:r>
    </w:p>
    <w:p w:rsidR="00C02659" w:rsidRPr="0002269E" w:rsidRDefault="00C02659" w:rsidP="00C02659">
      <w:pPr>
        <w:pStyle w:val="a7"/>
        <w:ind w:firstLine="708"/>
        <w:jc w:val="both"/>
        <w:rPr>
          <w:rFonts w:ascii="Times New Roman" w:hAnsi="Times New Roman"/>
          <w:b/>
          <w:i/>
          <w:sz w:val="28"/>
          <w:szCs w:val="28"/>
        </w:rPr>
      </w:pPr>
      <w:r w:rsidRPr="0002269E">
        <w:rPr>
          <w:rFonts w:ascii="Times New Roman" w:hAnsi="Times New Roman"/>
          <w:b/>
          <w:i/>
          <w:sz w:val="28"/>
          <w:szCs w:val="28"/>
        </w:rPr>
        <w:t>2-міндет. Мемлекет-бизнеске:</w:t>
      </w:r>
    </w:p>
    <w:p w:rsidR="00C02659" w:rsidRDefault="00C02659" w:rsidP="00C02659">
      <w:pPr>
        <w:pStyle w:val="a7"/>
        <w:ind w:firstLine="708"/>
        <w:jc w:val="both"/>
        <w:rPr>
          <w:rFonts w:ascii="Times New Roman" w:hAnsi="Times New Roman"/>
          <w:sz w:val="28"/>
          <w:szCs w:val="28"/>
        </w:rPr>
      </w:pPr>
      <w:r w:rsidRPr="00822DF6">
        <w:rPr>
          <w:rFonts w:ascii="Times New Roman" w:hAnsi="Times New Roman"/>
          <w:sz w:val="28"/>
          <w:szCs w:val="28"/>
        </w:rPr>
        <w:t xml:space="preserve">- </w:t>
      </w:r>
      <w:r w:rsidRPr="002A09BF">
        <w:rPr>
          <w:rFonts w:ascii="Times New Roman" w:hAnsi="Times New Roman"/>
          <w:i/>
          <w:sz w:val="28"/>
          <w:szCs w:val="28"/>
        </w:rPr>
        <w:t xml:space="preserve">Doing Business рейтингіндегі </w:t>
      </w:r>
      <w:r w:rsidRPr="002A09BF">
        <w:rPr>
          <w:rFonts w:ascii="Times New Roman" w:hAnsi="Times New Roman"/>
          <w:i/>
          <w:sz w:val="28"/>
          <w:szCs w:val="28"/>
          <w:lang w:val="kk-KZ"/>
        </w:rPr>
        <w:t>«С</w:t>
      </w:r>
      <w:r w:rsidRPr="002A09BF">
        <w:rPr>
          <w:rFonts w:ascii="Times New Roman" w:hAnsi="Times New Roman"/>
          <w:i/>
          <w:sz w:val="28"/>
          <w:szCs w:val="28"/>
        </w:rPr>
        <w:t>алық салу</w:t>
      </w:r>
      <w:r w:rsidRPr="002A09BF">
        <w:rPr>
          <w:rFonts w:ascii="Times New Roman" w:hAnsi="Times New Roman"/>
          <w:i/>
          <w:sz w:val="28"/>
          <w:szCs w:val="28"/>
          <w:lang w:val="kk-KZ"/>
        </w:rPr>
        <w:t>»</w:t>
      </w:r>
      <w:r w:rsidRPr="002A09BF">
        <w:rPr>
          <w:rFonts w:ascii="Times New Roman" w:hAnsi="Times New Roman"/>
          <w:i/>
          <w:sz w:val="28"/>
          <w:szCs w:val="28"/>
        </w:rPr>
        <w:t xml:space="preserve"> индикаторы бойынша</w:t>
      </w:r>
      <w:r w:rsidRPr="00822DF6">
        <w:rPr>
          <w:rFonts w:ascii="Times New Roman" w:hAnsi="Times New Roman"/>
          <w:sz w:val="28"/>
          <w:szCs w:val="28"/>
        </w:rPr>
        <w:t xml:space="preserve"> </w:t>
      </w:r>
      <w:r w:rsidRPr="00356F69">
        <w:rPr>
          <w:rFonts w:ascii="Times New Roman" w:hAnsi="Times New Roman"/>
          <w:sz w:val="28"/>
          <w:szCs w:val="28"/>
        </w:rPr>
        <w:t>позиция</w:t>
      </w:r>
      <w:r w:rsidRPr="00822DF6">
        <w:rPr>
          <w:rFonts w:ascii="Times New Roman" w:hAnsi="Times New Roman"/>
          <w:sz w:val="28"/>
          <w:szCs w:val="28"/>
        </w:rPr>
        <w:t xml:space="preserve"> </w:t>
      </w:r>
      <w:r>
        <w:rPr>
          <w:rFonts w:ascii="Times New Roman" w:hAnsi="Times New Roman"/>
          <w:sz w:val="28"/>
          <w:szCs w:val="28"/>
          <w:lang w:val="kk-KZ"/>
        </w:rPr>
        <w:t xml:space="preserve">55-орын жоспарда </w:t>
      </w:r>
      <w:r w:rsidRPr="00822DF6">
        <w:rPr>
          <w:rFonts w:ascii="Times New Roman" w:hAnsi="Times New Roman"/>
          <w:sz w:val="28"/>
          <w:szCs w:val="28"/>
        </w:rPr>
        <w:t xml:space="preserve">2018 </w:t>
      </w:r>
      <w:r w:rsidRPr="00356F69">
        <w:rPr>
          <w:rFonts w:ascii="Times New Roman" w:hAnsi="Times New Roman"/>
          <w:sz w:val="28"/>
          <w:szCs w:val="28"/>
        </w:rPr>
        <w:t>жылы</w:t>
      </w:r>
      <w:r w:rsidRPr="00822DF6">
        <w:rPr>
          <w:rFonts w:ascii="Times New Roman" w:hAnsi="Times New Roman"/>
          <w:sz w:val="28"/>
          <w:szCs w:val="28"/>
        </w:rPr>
        <w:t xml:space="preserve"> 56</w:t>
      </w:r>
      <w:r>
        <w:rPr>
          <w:rFonts w:ascii="Times New Roman" w:hAnsi="Times New Roman"/>
          <w:sz w:val="28"/>
          <w:szCs w:val="28"/>
          <w:lang w:val="kk-KZ"/>
        </w:rPr>
        <w:t>-</w:t>
      </w:r>
      <w:r w:rsidRPr="00356F69">
        <w:rPr>
          <w:rFonts w:ascii="Times New Roman" w:hAnsi="Times New Roman"/>
          <w:sz w:val="28"/>
          <w:szCs w:val="28"/>
        </w:rPr>
        <w:t>орынды</w:t>
      </w:r>
      <w:r w:rsidRPr="00822DF6">
        <w:rPr>
          <w:rFonts w:ascii="Times New Roman" w:hAnsi="Times New Roman"/>
          <w:sz w:val="28"/>
          <w:szCs w:val="28"/>
        </w:rPr>
        <w:t xml:space="preserve"> </w:t>
      </w:r>
      <w:r w:rsidRPr="00356F69">
        <w:rPr>
          <w:rFonts w:ascii="Times New Roman" w:hAnsi="Times New Roman"/>
          <w:sz w:val="28"/>
          <w:szCs w:val="28"/>
        </w:rPr>
        <w:t>құрады</w:t>
      </w:r>
      <w:r w:rsidRPr="00822DF6">
        <w:rPr>
          <w:rFonts w:ascii="Times New Roman" w:hAnsi="Times New Roman"/>
          <w:sz w:val="28"/>
          <w:szCs w:val="28"/>
        </w:rPr>
        <w:t>.</w:t>
      </w:r>
    </w:p>
    <w:p w:rsidR="002A09BF" w:rsidRDefault="002A09BF" w:rsidP="00C02659">
      <w:pPr>
        <w:pStyle w:val="a7"/>
        <w:ind w:firstLine="708"/>
        <w:jc w:val="both"/>
        <w:rPr>
          <w:rFonts w:ascii="Times New Roman" w:hAnsi="Times New Roman"/>
          <w:sz w:val="28"/>
          <w:szCs w:val="28"/>
        </w:rPr>
      </w:pPr>
    </w:p>
    <w:tbl>
      <w:tblPr>
        <w:tblStyle w:val="ae"/>
        <w:tblW w:w="9082" w:type="dxa"/>
        <w:tblInd w:w="392" w:type="dxa"/>
        <w:tblLayout w:type="fixed"/>
        <w:tblLook w:val="04A0" w:firstRow="1" w:lastRow="0" w:firstColumn="1" w:lastColumn="0" w:noHBand="0" w:noVBand="1"/>
      </w:tblPr>
      <w:tblGrid>
        <w:gridCol w:w="5415"/>
        <w:gridCol w:w="851"/>
        <w:gridCol w:w="850"/>
        <w:gridCol w:w="1966"/>
      </w:tblGrid>
      <w:tr w:rsidR="00E445C0" w:rsidRPr="0024047E" w:rsidTr="002A09BF">
        <w:tc>
          <w:tcPr>
            <w:tcW w:w="5415" w:type="dxa"/>
            <w:vAlign w:val="center"/>
          </w:tcPr>
          <w:p w:rsidR="00E445C0" w:rsidRPr="0024047E" w:rsidRDefault="00E445C0" w:rsidP="00492CCD">
            <w:pPr>
              <w:jc w:val="center"/>
              <w:rPr>
                <w:b/>
              </w:rPr>
            </w:pPr>
            <w:r w:rsidRPr="0024047E">
              <w:rPr>
                <w:b/>
              </w:rPr>
              <w:t>Көрсеткіштер</w:t>
            </w:r>
          </w:p>
        </w:tc>
        <w:tc>
          <w:tcPr>
            <w:tcW w:w="851" w:type="dxa"/>
            <w:vAlign w:val="center"/>
          </w:tcPr>
          <w:p w:rsidR="00E445C0" w:rsidRPr="0024047E" w:rsidRDefault="00E445C0" w:rsidP="00492CCD">
            <w:pPr>
              <w:jc w:val="center"/>
              <w:rPr>
                <w:b/>
              </w:rPr>
            </w:pPr>
            <w:r w:rsidRPr="0024047E">
              <w:rPr>
                <w:b/>
              </w:rPr>
              <w:t>DB 2019</w:t>
            </w:r>
          </w:p>
        </w:tc>
        <w:tc>
          <w:tcPr>
            <w:tcW w:w="850" w:type="dxa"/>
            <w:vAlign w:val="center"/>
          </w:tcPr>
          <w:p w:rsidR="00E445C0" w:rsidRPr="0024047E" w:rsidRDefault="00E445C0" w:rsidP="00492CCD">
            <w:pPr>
              <w:jc w:val="center"/>
              <w:rPr>
                <w:b/>
              </w:rPr>
            </w:pPr>
            <w:r w:rsidRPr="0024047E">
              <w:rPr>
                <w:b/>
              </w:rPr>
              <w:t>DB 2018</w:t>
            </w:r>
          </w:p>
        </w:tc>
        <w:tc>
          <w:tcPr>
            <w:tcW w:w="1966" w:type="dxa"/>
            <w:vAlign w:val="center"/>
          </w:tcPr>
          <w:p w:rsidR="00E445C0" w:rsidRPr="0024047E" w:rsidRDefault="00E445C0" w:rsidP="00492CCD">
            <w:pPr>
              <w:jc w:val="center"/>
              <w:rPr>
                <w:b/>
              </w:rPr>
            </w:pPr>
            <w:r w:rsidRPr="0024047E">
              <w:rPr>
                <w:b/>
              </w:rPr>
              <w:t>Ауытқу +/-</w:t>
            </w:r>
          </w:p>
        </w:tc>
      </w:tr>
      <w:tr w:rsidR="00E445C0" w:rsidRPr="0024047E" w:rsidTr="002A09BF">
        <w:tc>
          <w:tcPr>
            <w:tcW w:w="5415" w:type="dxa"/>
          </w:tcPr>
          <w:p w:rsidR="00E445C0" w:rsidRPr="0024047E" w:rsidRDefault="00E445C0" w:rsidP="00492CCD">
            <w:pPr>
              <w:jc w:val="both"/>
            </w:pPr>
            <w:r w:rsidRPr="0024047E">
              <w:t>Төлемдердің бір жылдағы саны</w:t>
            </w:r>
          </w:p>
        </w:tc>
        <w:tc>
          <w:tcPr>
            <w:tcW w:w="851" w:type="dxa"/>
            <w:vAlign w:val="center"/>
          </w:tcPr>
          <w:p w:rsidR="00E445C0" w:rsidRPr="0024047E" w:rsidRDefault="00E445C0" w:rsidP="00492CCD">
            <w:pPr>
              <w:jc w:val="center"/>
            </w:pPr>
            <w:r w:rsidRPr="0024047E">
              <w:t>7</w:t>
            </w:r>
          </w:p>
        </w:tc>
        <w:tc>
          <w:tcPr>
            <w:tcW w:w="850" w:type="dxa"/>
            <w:vAlign w:val="center"/>
          </w:tcPr>
          <w:p w:rsidR="00E445C0" w:rsidRPr="0024047E" w:rsidRDefault="00E445C0" w:rsidP="00492CCD">
            <w:pPr>
              <w:jc w:val="center"/>
            </w:pPr>
            <w:r w:rsidRPr="0024047E">
              <w:t>7</w:t>
            </w:r>
          </w:p>
        </w:tc>
        <w:tc>
          <w:tcPr>
            <w:tcW w:w="1966" w:type="dxa"/>
            <w:vAlign w:val="center"/>
          </w:tcPr>
          <w:p w:rsidR="00E445C0" w:rsidRPr="0024047E" w:rsidRDefault="00E445C0" w:rsidP="00492CCD">
            <w:pPr>
              <w:jc w:val="center"/>
            </w:pPr>
            <w:r w:rsidRPr="0024047E">
              <w:t>өзгермеген</w:t>
            </w:r>
          </w:p>
        </w:tc>
      </w:tr>
      <w:tr w:rsidR="00E445C0" w:rsidRPr="0024047E" w:rsidTr="002A09BF">
        <w:tc>
          <w:tcPr>
            <w:tcW w:w="5415" w:type="dxa"/>
          </w:tcPr>
          <w:p w:rsidR="00E445C0" w:rsidRPr="0024047E" w:rsidRDefault="00E445C0" w:rsidP="00492CCD">
            <w:pPr>
              <w:jc w:val="both"/>
            </w:pPr>
            <w:r w:rsidRPr="0024047E">
              <w:t>Уақыт (бір жылдағы сағаты)</w:t>
            </w:r>
          </w:p>
        </w:tc>
        <w:tc>
          <w:tcPr>
            <w:tcW w:w="851" w:type="dxa"/>
            <w:vAlign w:val="center"/>
          </w:tcPr>
          <w:p w:rsidR="00E445C0" w:rsidRPr="0024047E" w:rsidRDefault="00E445C0" w:rsidP="00492CCD">
            <w:pPr>
              <w:jc w:val="center"/>
            </w:pPr>
            <w:r w:rsidRPr="0024047E">
              <w:t>182</w:t>
            </w:r>
          </w:p>
        </w:tc>
        <w:tc>
          <w:tcPr>
            <w:tcW w:w="850" w:type="dxa"/>
            <w:vAlign w:val="center"/>
          </w:tcPr>
          <w:p w:rsidR="00E445C0" w:rsidRPr="0024047E" w:rsidRDefault="00E445C0" w:rsidP="00492CCD">
            <w:pPr>
              <w:jc w:val="center"/>
            </w:pPr>
            <w:r w:rsidRPr="0024047E">
              <w:t>178</w:t>
            </w:r>
          </w:p>
        </w:tc>
        <w:tc>
          <w:tcPr>
            <w:tcW w:w="1966" w:type="dxa"/>
            <w:vAlign w:val="center"/>
          </w:tcPr>
          <w:p w:rsidR="00E445C0" w:rsidRPr="0024047E" w:rsidRDefault="00E445C0" w:rsidP="00492CCD">
            <w:pPr>
              <w:jc w:val="center"/>
            </w:pPr>
            <w:r w:rsidRPr="0024047E">
              <w:t>+ 4</w:t>
            </w:r>
          </w:p>
        </w:tc>
      </w:tr>
      <w:tr w:rsidR="00E445C0" w:rsidRPr="0024047E" w:rsidTr="002A09BF">
        <w:tc>
          <w:tcPr>
            <w:tcW w:w="5415" w:type="dxa"/>
          </w:tcPr>
          <w:p w:rsidR="00E445C0" w:rsidRPr="0024047E" w:rsidRDefault="00E445C0" w:rsidP="00492CCD">
            <w:pPr>
              <w:jc w:val="both"/>
            </w:pPr>
            <w:r w:rsidRPr="0024047E">
              <w:t>Салықтар мен салымдардың жалпы мөлшерлемесі (табыстың %-ы)</w:t>
            </w:r>
          </w:p>
        </w:tc>
        <w:tc>
          <w:tcPr>
            <w:tcW w:w="851" w:type="dxa"/>
            <w:vAlign w:val="center"/>
          </w:tcPr>
          <w:p w:rsidR="00E445C0" w:rsidRPr="0024047E" w:rsidRDefault="00E445C0" w:rsidP="00492CCD">
            <w:pPr>
              <w:jc w:val="center"/>
            </w:pPr>
            <w:r w:rsidRPr="0024047E">
              <w:t>29,4</w:t>
            </w:r>
          </w:p>
        </w:tc>
        <w:tc>
          <w:tcPr>
            <w:tcW w:w="850" w:type="dxa"/>
            <w:vAlign w:val="center"/>
          </w:tcPr>
          <w:p w:rsidR="00E445C0" w:rsidRPr="0024047E" w:rsidRDefault="00E445C0" w:rsidP="00492CCD">
            <w:pPr>
              <w:jc w:val="center"/>
            </w:pPr>
            <w:r w:rsidRPr="0024047E">
              <w:t>29,2</w:t>
            </w:r>
          </w:p>
        </w:tc>
        <w:tc>
          <w:tcPr>
            <w:tcW w:w="1966" w:type="dxa"/>
            <w:vAlign w:val="center"/>
          </w:tcPr>
          <w:p w:rsidR="00E445C0" w:rsidRPr="0024047E" w:rsidRDefault="00E445C0" w:rsidP="00492CCD">
            <w:pPr>
              <w:jc w:val="center"/>
            </w:pPr>
            <w:r w:rsidRPr="0024047E">
              <w:t>+ 0,2</w:t>
            </w:r>
          </w:p>
        </w:tc>
      </w:tr>
      <w:tr w:rsidR="00E445C0" w:rsidRPr="0024047E" w:rsidTr="002A09BF">
        <w:tc>
          <w:tcPr>
            <w:tcW w:w="5415" w:type="dxa"/>
          </w:tcPr>
          <w:p w:rsidR="00E445C0" w:rsidRPr="0024047E" w:rsidRDefault="00E445C0" w:rsidP="00492CCD">
            <w:pPr>
              <w:jc w:val="both"/>
            </w:pPr>
            <w:r w:rsidRPr="0024047E">
              <w:t>Есептілік ұсынылып, салықтар төленгеннен кейінгі процедуралар индексі (0-100)</w:t>
            </w:r>
          </w:p>
        </w:tc>
        <w:tc>
          <w:tcPr>
            <w:tcW w:w="851" w:type="dxa"/>
            <w:vAlign w:val="center"/>
          </w:tcPr>
          <w:p w:rsidR="00E445C0" w:rsidRPr="0024047E" w:rsidRDefault="00E445C0" w:rsidP="00492CCD">
            <w:pPr>
              <w:jc w:val="center"/>
            </w:pPr>
            <w:r w:rsidRPr="0024047E">
              <w:t>48,85</w:t>
            </w:r>
          </w:p>
        </w:tc>
        <w:tc>
          <w:tcPr>
            <w:tcW w:w="850" w:type="dxa"/>
            <w:vAlign w:val="center"/>
          </w:tcPr>
          <w:p w:rsidR="00E445C0" w:rsidRPr="0024047E" w:rsidRDefault="00E445C0" w:rsidP="00492CCD">
            <w:pPr>
              <w:jc w:val="center"/>
            </w:pPr>
            <w:r w:rsidRPr="0024047E">
              <w:t>48,85</w:t>
            </w:r>
          </w:p>
        </w:tc>
        <w:tc>
          <w:tcPr>
            <w:tcW w:w="1966" w:type="dxa"/>
            <w:vAlign w:val="center"/>
          </w:tcPr>
          <w:p w:rsidR="00E445C0" w:rsidRPr="0024047E" w:rsidRDefault="00E445C0" w:rsidP="00492CCD">
            <w:pPr>
              <w:jc w:val="center"/>
            </w:pPr>
            <w:r w:rsidRPr="0024047E">
              <w:t>өзгермеген</w:t>
            </w:r>
          </w:p>
        </w:tc>
      </w:tr>
    </w:tbl>
    <w:p w:rsidR="002A09BF" w:rsidRDefault="002A09BF" w:rsidP="00E445C0">
      <w:pPr>
        <w:pStyle w:val="a7"/>
        <w:ind w:firstLine="709"/>
        <w:jc w:val="both"/>
        <w:rPr>
          <w:rFonts w:ascii="Times New Roman" w:hAnsi="Times New Roman"/>
          <w:sz w:val="28"/>
          <w:szCs w:val="28"/>
          <w:lang w:val="kk-KZ"/>
        </w:rPr>
      </w:pPr>
    </w:p>
    <w:p w:rsidR="00E445C0" w:rsidRPr="00954B63" w:rsidRDefault="00AF3132" w:rsidP="00E445C0">
      <w:pPr>
        <w:pStyle w:val="a7"/>
        <w:ind w:firstLine="709"/>
        <w:jc w:val="both"/>
        <w:rPr>
          <w:rFonts w:ascii="Times New Roman" w:hAnsi="Times New Roman"/>
          <w:sz w:val="28"/>
          <w:szCs w:val="28"/>
          <w:lang w:val="kk-KZ"/>
        </w:rPr>
      </w:pPr>
      <w:r>
        <w:rPr>
          <w:rFonts w:ascii="Times New Roman" w:hAnsi="Times New Roman"/>
          <w:sz w:val="28"/>
          <w:szCs w:val="28"/>
          <w:lang w:val="kk-KZ"/>
        </w:rPr>
        <w:t>Төмендеу</w:t>
      </w:r>
      <w:r w:rsidR="00E445C0" w:rsidRPr="00954B63">
        <w:rPr>
          <w:rFonts w:ascii="Times New Roman" w:hAnsi="Times New Roman"/>
          <w:sz w:val="28"/>
          <w:szCs w:val="28"/>
          <w:lang w:val="kk-KZ"/>
        </w:rPr>
        <w:t xml:space="preserve"> екі көрсеткіш бойынша болды:</w:t>
      </w:r>
    </w:p>
    <w:p w:rsidR="00E445C0" w:rsidRPr="0024047E" w:rsidRDefault="00E445C0" w:rsidP="00E445C0">
      <w:pPr>
        <w:pStyle w:val="a7"/>
        <w:numPr>
          <w:ilvl w:val="0"/>
          <w:numId w:val="28"/>
        </w:numPr>
        <w:jc w:val="both"/>
        <w:rPr>
          <w:rFonts w:ascii="Times New Roman" w:hAnsi="Times New Roman"/>
          <w:sz w:val="28"/>
          <w:szCs w:val="28"/>
        </w:rPr>
      </w:pPr>
      <w:r w:rsidRPr="0024047E">
        <w:rPr>
          <w:rFonts w:ascii="Times New Roman" w:hAnsi="Times New Roman"/>
          <w:sz w:val="28"/>
          <w:szCs w:val="28"/>
        </w:rPr>
        <w:t>Уақыт (бір жылдағы сағаты):</w:t>
      </w:r>
    </w:p>
    <w:p w:rsidR="00E445C0" w:rsidRPr="0024047E" w:rsidRDefault="00E445C0" w:rsidP="00E445C0">
      <w:pPr>
        <w:pStyle w:val="a7"/>
        <w:ind w:firstLine="709"/>
        <w:jc w:val="both"/>
        <w:rPr>
          <w:rFonts w:ascii="Times New Roman" w:hAnsi="Times New Roman"/>
          <w:sz w:val="28"/>
          <w:szCs w:val="28"/>
        </w:rPr>
      </w:pPr>
      <w:r w:rsidRPr="0024047E">
        <w:rPr>
          <w:rFonts w:ascii="Times New Roman" w:hAnsi="Times New Roman"/>
          <w:sz w:val="28"/>
          <w:szCs w:val="28"/>
        </w:rPr>
        <w:t>Салық салу индикаторы салықтар мен салымдардың үш негізгі түрін (КТС, ҚҚС, ЕТҚ салықтары мен әлеуметтік төлемдер). Уақыт көрсеткішінің нашарлауы 2017 жылғы 1 шілдеден бастап міндетті әлеуметтік медициналық сақтандырудың енгізілуімен байланысты.</w:t>
      </w:r>
    </w:p>
    <w:p w:rsidR="00E445C0" w:rsidRPr="0024047E" w:rsidRDefault="00E445C0" w:rsidP="00E445C0">
      <w:pPr>
        <w:pStyle w:val="a7"/>
        <w:numPr>
          <w:ilvl w:val="0"/>
          <w:numId w:val="28"/>
        </w:numPr>
        <w:jc w:val="both"/>
        <w:rPr>
          <w:rFonts w:ascii="Times New Roman" w:hAnsi="Times New Roman"/>
          <w:sz w:val="28"/>
          <w:szCs w:val="28"/>
        </w:rPr>
      </w:pPr>
      <w:r w:rsidRPr="0024047E">
        <w:rPr>
          <w:rFonts w:ascii="Times New Roman" w:hAnsi="Times New Roman"/>
          <w:sz w:val="28"/>
          <w:szCs w:val="28"/>
        </w:rPr>
        <w:t>Салықтар мен салымдардың жалпы мөлшерлемесі (табыстың %-ы):</w:t>
      </w:r>
    </w:p>
    <w:p w:rsidR="00E445C0" w:rsidRPr="0024047E" w:rsidRDefault="00E445C0" w:rsidP="00E445C0">
      <w:pPr>
        <w:pStyle w:val="a7"/>
        <w:ind w:firstLine="709"/>
        <w:jc w:val="both"/>
        <w:rPr>
          <w:rFonts w:ascii="Times New Roman" w:hAnsi="Times New Roman"/>
          <w:sz w:val="28"/>
          <w:szCs w:val="28"/>
        </w:rPr>
      </w:pPr>
      <w:r w:rsidRPr="0024047E">
        <w:rPr>
          <w:rFonts w:ascii="Times New Roman" w:hAnsi="Times New Roman"/>
          <w:sz w:val="28"/>
          <w:szCs w:val="28"/>
        </w:rPr>
        <w:t xml:space="preserve">Салық жүктемесі бойынша көрсеткіштің нашарлауы 2017 жылғы 1 шілдеден бастап міндетті әлеуметтік медициналық сақтандырудың енгізілуімен байланысты. </w:t>
      </w:r>
    </w:p>
    <w:p w:rsidR="00E445C0" w:rsidRPr="00903353" w:rsidRDefault="00E445C0" w:rsidP="00E445C0">
      <w:pPr>
        <w:pStyle w:val="a7"/>
        <w:ind w:firstLine="709"/>
        <w:jc w:val="both"/>
        <w:rPr>
          <w:rFonts w:ascii="Times New Roman" w:hAnsi="Times New Roman"/>
          <w:i/>
          <w:sz w:val="28"/>
          <w:szCs w:val="28"/>
        </w:rPr>
      </w:pPr>
      <w:r w:rsidRPr="00903353">
        <w:rPr>
          <w:rFonts w:ascii="Times New Roman" w:hAnsi="Times New Roman"/>
          <w:i/>
          <w:sz w:val="28"/>
          <w:szCs w:val="28"/>
        </w:rPr>
        <w:t>Анықтама: «міндетті әлеуметтік медициналық сақтандыру туралы» 2015 жылғы 16.11. №405-V ҚРЗ сәйкес қорға төленуге жататын жұмыс берушілердің аударымдары:</w:t>
      </w:r>
    </w:p>
    <w:p w:rsidR="00E445C0" w:rsidRPr="00903353" w:rsidRDefault="00E445C0" w:rsidP="00E445C0">
      <w:pPr>
        <w:pStyle w:val="a7"/>
        <w:ind w:firstLine="709"/>
        <w:jc w:val="both"/>
        <w:rPr>
          <w:rFonts w:ascii="Times New Roman" w:hAnsi="Times New Roman"/>
          <w:i/>
          <w:sz w:val="28"/>
          <w:szCs w:val="28"/>
        </w:rPr>
      </w:pPr>
      <w:r w:rsidRPr="00903353">
        <w:rPr>
          <w:rFonts w:ascii="Times New Roman" w:hAnsi="Times New Roman"/>
          <w:i/>
          <w:sz w:val="28"/>
          <w:szCs w:val="28"/>
        </w:rPr>
        <w:t>2017 жылғы 1 шілдеден бастап – аударымдарды есептеу объектісінің 1%;</w:t>
      </w:r>
    </w:p>
    <w:p w:rsidR="00E445C0" w:rsidRPr="00903353" w:rsidRDefault="00E445C0" w:rsidP="00E445C0">
      <w:pPr>
        <w:pStyle w:val="a7"/>
        <w:ind w:firstLine="709"/>
        <w:jc w:val="both"/>
        <w:rPr>
          <w:rFonts w:ascii="Times New Roman" w:hAnsi="Times New Roman"/>
          <w:i/>
          <w:sz w:val="28"/>
          <w:szCs w:val="28"/>
        </w:rPr>
      </w:pPr>
      <w:r w:rsidRPr="00903353">
        <w:rPr>
          <w:rFonts w:ascii="Times New Roman" w:hAnsi="Times New Roman"/>
          <w:i/>
          <w:sz w:val="28"/>
          <w:szCs w:val="28"/>
        </w:rPr>
        <w:t>2018 жылғы 1 қантардан бастап – аударымдарды есептеу объектісінің 1%.</w:t>
      </w:r>
    </w:p>
    <w:p w:rsidR="00E445C0" w:rsidRPr="0024047E" w:rsidRDefault="00E445C0" w:rsidP="00E445C0">
      <w:pPr>
        <w:pStyle w:val="a7"/>
        <w:ind w:firstLine="709"/>
        <w:jc w:val="both"/>
        <w:rPr>
          <w:rFonts w:ascii="Times New Roman" w:hAnsi="Times New Roman"/>
          <w:sz w:val="28"/>
          <w:szCs w:val="28"/>
        </w:rPr>
      </w:pPr>
      <w:r w:rsidRPr="0024047E">
        <w:rPr>
          <w:rFonts w:ascii="Times New Roman" w:hAnsi="Times New Roman"/>
          <w:sz w:val="28"/>
          <w:szCs w:val="28"/>
        </w:rPr>
        <w:t>Есептілік ұсынылып, салықтар төленгеннен кейінгі процедуралар индексі:</w:t>
      </w:r>
    </w:p>
    <w:p w:rsidR="00E445C0" w:rsidRPr="0024047E" w:rsidRDefault="00E445C0" w:rsidP="00E445C0">
      <w:pPr>
        <w:pStyle w:val="a7"/>
        <w:ind w:firstLine="709"/>
        <w:jc w:val="both"/>
        <w:rPr>
          <w:rFonts w:ascii="Times New Roman" w:hAnsi="Times New Roman"/>
          <w:sz w:val="28"/>
          <w:szCs w:val="28"/>
        </w:rPr>
      </w:pPr>
      <w:r w:rsidRPr="0024047E">
        <w:rPr>
          <w:rFonts w:ascii="Times New Roman" w:hAnsi="Times New Roman"/>
          <w:sz w:val="28"/>
          <w:szCs w:val="28"/>
        </w:rPr>
        <w:t>«Реформатикс» ЖШҚ грузиялық сарапшыларымен Қазақстанның Дүниежүзілік Банктің «Doing Business» рейтингісінде позициясын жақсарту бойынша жұмыс шеңберінде «салық салу» индикаторы бойынша мынадай ұсыныс алынды: «Барлық тиісті компаниялар үшін және халықаралық трейдерлер үшін ғана емес ҚҚС қайтару» (6 пакет).</w:t>
      </w:r>
    </w:p>
    <w:p w:rsidR="00E445C0" w:rsidRPr="0024047E" w:rsidRDefault="00E445C0" w:rsidP="00E445C0">
      <w:pPr>
        <w:pStyle w:val="a7"/>
        <w:ind w:firstLine="709"/>
        <w:jc w:val="both"/>
        <w:rPr>
          <w:rFonts w:ascii="Times New Roman" w:hAnsi="Times New Roman"/>
          <w:sz w:val="28"/>
          <w:szCs w:val="28"/>
        </w:rPr>
      </w:pPr>
      <w:r w:rsidRPr="0024047E">
        <w:rPr>
          <w:rFonts w:ascii="Times New Roman" w:hAnsi="Times New Roman"/>
          <w:sz w:val="28"/>
          <w:szCs w:val="28"/>
        </w:rPr>
        <w:t xml:space="preserve">2019 жылғы 1 қаңтардан бастап ерікті негізде ҚҚС сомасы бойынша ақша қозғалысын бөлек есепке алу үшін пайдаланылатын жеке банктік шот - ҚҚС төлеушінің ҚҚС бақылау шотын ашуына қатысты нормалар заң жүзінде қабылданды (2017 жылғы 25.12. Салық кодексінде, «Банктер және банк қызметі туралы» және «Төлемдер және төлем жүйелері туралы» заңдарда). ҚҚС төлеушілер ҚҚС-ның арнайы бақылау шотын пайдаланған кезде ҚҚС </w:t>
      </w:r>
      <w:r w:rsidRPr="0024047E">
        <w:rPr>
          <w:rFonts w:ascii="Times New Roman" w:hAnsi="Times New Roman"/>
          <w:sz w:val="28"/>
          <w:szCs w:val="28"/>
        </w:rPr>
        <w:lastRenderedPageBreak/>
        <w:t>асып кетуін жедел қайтарудың жаңа тетігі Blockchain технологиясын қолдана отырып енгізілетін болады.</w:t>
      </w:r>
    </w:p>
    <w:p w:rsidR="00E445C0" w:rsidRPr="0024047E" w:rsidRDefault="00E445C0" w:rsidP="00E445C0">
      <w:pPr>
        <w:pStyle w:val="a7"/>
        <w:ind w:firstLine="709"/>
        <w:jc w:val="both"/>
        <w:rPr>
          <w:rFonts w:ascii="Times New Roman" w:hAnsi="Times New Roman"/>
          <w:sz w:val="28"/>
          <w:szCs w:val="28"/>
        </w:rPr>
      </w:pPr>
      <w:r w:rsidRPr="0024047E">
        <w:rPr>
          <w:rFonts w:ascii="Times New Roman" w:hAnsi="Times New Roman"/>
          <w:sz w:val="28"/>
          <w:szCs w:val="28"/>
        </w:rPr>
        <w:t>Ұсынылып отырған шешімнің негізгі принципі ҚҚС-ның қаржылық ағындарын және ҚҚС-ты кейіннен автоматты қайтару үшін салық төлеушілердің салық міндеттемелерін нақты уақытта орындаудың ашықтығын қадағалау болып табылады.</w:t>
      </w:r>
    </w:p>
    <w:p w:rsidR="00E445C0" w:rsidRPr="0024047E" w:rsidRDefault="00E445C0" w:rsidP="00E445C0">
      <w:pPr>
        <w:pStyle w:val="a7"/>
        <w:ind w:firstLine="709"/>
        <w:jc w:val="both"/>
        <w:rPr>
          <w:rFonts w:ascii="Times New Roman" w:hAnsi="Times New Roman"/>
          <w:sz w:val="28"/>
          <w:szCs w:val="28"/>
        </w:rPr>
      </w:pPr>
      <w:r w:rsidRPr="0024047E">
        <w:rPr>
          <w:rFonts w:ascii="Times New Roman" w:hAnsi="Times New Roman"/>
          <w:sz w:val="28"/>
          <w:szCs w:val="28"/>
        </w:rPr>
        <w:t>Бұл ретте, бірінші рет нөлдік ставка бойынша салық салынатын айналымы жоқ Салық төлеушілерге ел ішінде сатып алынған тауарлар бойынша ҚҚС қайтару жүзеге асырылатын болады. Тауарлар тізбесін уәкілетті орган бекітетін болады.</w:t>
      </w:r>
    </w:p>
    <w:p w:rsidR="00E445C0" w:rsidRPr="0024047E" w:rsidRDefault="00E445C0" w:rsidP="00E445C0">
      <w:pPr>
        <w:pStyle w:val="a7"/>
        <w:ind w:firstLine="709"/>
        <w:jc w:val="both"/>
        <w:rPr>
          <w:rFonts w:ascii="Times New Roman" w:hAnsi="Times New Roman"/>
          <w:sz w:val="28"/>
          <w:szCs w:val="28"/>
        </w:rPr>
      </w:pPr>
      <w:r w:rsidRPr="0024047E">
        <w:rPr>
          <w:rFonts w:ascii="Times New Roman" w:hAnsi="Times New Roman"/>
          <w:sz w:val="28"/>
          <w:szCs w:val="28"/>
        </w:rPr>
        <w:t>ҚҚС бақылау шоттарын қолданатын экспорттаушылар үшін ҚҚС қайтару мерзімі 55 күннен 15 күнге дейін қысқартылады, бұл ретте ҚҚС қайтару тәуекелдерді басқару жүйесін қолданбай жүргізіледі.</w:t>
      </w:r>
    </w:p>
    <w:p w:rsidR="00E445C0" w:rsidRPr="0024047E" w:rsidRDefault="00E445C0" w:rsidP="00E445C0">
      <w:pPr>
        <w:pStyle w:val="a7"/>
        <w:ind w:firstLine="709"/>
        <w:jc w:val="both"/>
        <w:rPr>
          <w:rFonts w:ascii="Times New Roman" w:hAnsi="Times New Roman"/>
          <w:sz w:val="28"/>
          <w:szCs w:val="28"/>
        </w:rPr>
      </w:pPr>
      <w:r w:rsidRPr="0024047E">
        <w:rPr>
          <w:rFonts w:ascii="Times New Roman" w:hAnsi="Times New Roman"/>
          <w:sz w:val="28"/>
          <w:szCs w:val="28"/>
        </w:rPr>
        <w:t>«Doing Business-2019» есебіне белгілі бір кезең ішінде, яғни 2017 жылғы 2 маусымнан бастап 2018 жылғы 1 мамырға дейін қабылданған және толық іске асырылған реформалар есептеледі.</w:t>
      </w:r>
    </w:p>
    <w:p w:rsidR="00E445C0" w:rsidRPr="0024047E" w:rsidRDefault="00E445C0" w:rsidP="00E445C0">
      <w:pPr>
        <w:pStyle w:val="a7"/>
        <w:ind w:firstLine="709"/>
        <w:jc w:val="both"/>
        <w:rPr>
          <w:rFonts w:ascii="Times New Roman" w:hAnsi="Times New Roman"/>
          <w:sz w:val="28"/>
          <w:szCs w:val="28"/>
        </w:rPr>
      </w:pPr>
      <w:r w:rsidRPr="0024047E">
        <w:rPr>
          <w:rFonts w:ascii="Times New Roman" w:hAnsi="Times New Roman"/>
          <w:sz w:val="28"/>
          <w:szCs w:val="28"/>
        </w:rPr>
        <w:t>Реформа 2019 жылдың 1 қаңтарынан бастап күшіне енгендіктен, тиісінше ол «Doing Business – 2019» ағымдағы есебінде көрсетілмеген.</w:t>
      </w:r>
    </w:p>
    <w:p w:rsidR="00E445C0" w:rsidRDefault="00E445C0" w:rsidP="00E445C0">
      <w:pPr>
        <w:pStyle w:val="a7"/>
        <w:ind w:firstLine="708"/>
        <w:jc w:val="both"/>
        <w:rPr>
          <w:rFonts w:ascii="Times New Roman" w:hAnsi="Times New Roman"/>
          <w:sz w:val="28"/>
          <w:szCs w:val="28"/>
          <w:lang w:val="kk-KZ"/>
        </w:rPr>
      </w:pPr>
      <w:r w:rsidRPr="0024047E">
        <w:rPr>
          <w:rFonts w:ascii="Times New Roman" w:hAnsi="Times New Roman"/>
          <w:sz w:val="28"/>
          <w:szCs w:val="28"/>
        </w:rPr>
        <w:t>Сонымен қатар, бұл реформа келесі есепте ескеріледі деп болжанады.</w:t>
      </w:r>
    </w:p>
    <w:p w:rsidR="00D06A0D" w:rsidRPr="00D06A0D" w:rsidRDefault="00D06A0D" w:rsidP="00D06A0D">
      <w:pPr>
        <w:pStyle w:val="a7"/>
        <w:ind w:firstLine="708"/>
        <w:jc w:val="both"/>
        <w:rPr>
          <w:rFonts w:ascii="Times New Roman" w:hAnsi="Times New Roman"/>
          <w:sz w:val="28"/>
          <w:szCs w:val="28"/>
          <w:lang w:val="kk-KZ"/>
        </w:rPr>
      </w:pPr>
      <w:r w:rsidRPr="00D06A0D">
        <w:rPr>
          <w:rFonts w:ascii="Times New Roman" w:hAnsi="Times New Roman"/>
          <w:sz w:val="28"/>
          <w:szCs w:val="28"/>
          <w:lang w:val="kk-KZ"/>
        </w:rPr>
        <w:t xml:space="preserve">- </w:t>
      </w:r>
      <w:r w:rsidRPr="00D06A0D">
        <w:rPr>
          <w:rFonts w:ascii="Times New Roman" w:hAnsi="Times New Roman"/>
          <w:i/>
          <w:sz w:val="28"/>
          <w:szCs w:val="28"/>
          <w:lang w:val="kk-KZ"/>
        </w:rPr>
        <w:t>жеке кәсіпкерлік субъектілерін оларды ұсыну тәртібін автоматтандыру есебінен мемлекеттік қолдау шараларымен қамтуды арттыру</w:t>
      </w:r>
      <w:r w:rsidRPr="00D06A0D">
        <w:rPr>
          <w:rFonts w:ascii="Times New Roman" w:hAnsi="Times New Roman"/>
          <w:sz w:val="28"/>
          <w:szCs w:val="28"/>
          <w:lang w:val="kk-KZ"/>
        </w:rPr>
        <w:t xml:space="preserve"> 2018 жылы 145 мың субъектіге дейін жоспарланған, </w:t>
      </w:r>
      <w:r>
        <w:rPr>
          <w:rFonts w:ascii="Times New Roman" w:hAnsi="Times New Roman"/>
          <w:sz w:val="28"/>
          <w:szCs w:val="28"/>
          <w:lang w:val="kk-KZ"/>
        </w:rPr>
        <w:t xml:space="preserve">іс жүзінде – ҚР ҰЭМ ақпараты бойынша, ақпарат 2019 жылғы 1 маусымда берілетін болады. </w:t>
      </w:r>
    </w:p>
    <w:p w:rsidR="00C02659" w:rsidRPr="00E027EA" w:rsidRDefault="00C02659" w:rsidP="00C02659">
      <w:pPr>
        <w:pStyle w:val="a7"/>
        <w:ind w:firstLine="708"/>
        <w:jc w:val="both"/>
        <w:rPr>
          <w:rFonts w:ascii="Times New Roman" w:hAnsi="Times New Roman"/>
          <w:b/>
          <w:i/>
          <w:sz w:val="28"/>
          <w:szCs w:val="28"/>
          <w:lang w:val="kk-KZ"/>
        </w:rPr>
      </w:pPr>
      <w:r w:rsidRPr="00E027EA">
        <w:rPr>
          <w:rFonts w:ascii="Times New Roman" w:hAnsi="Times New Roman"/>
          <w:b/>
          <w:i/>
          <w:sz w:val="28"/>
          <w:szCs w:val="28"/>
          <w:lang w:val="kk-KZ"/>
        </w:rPr>
        <w:t>3-міндет. Мемлекеттік органдардың ішкі қызметін цифрландыру:</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 Қазақстан электрондық үкіметті дамыту индексінде 2018 жылы 30-орын жоспарда 39-орын алды.</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Осылайша, электрондық үкіметті дамыту индексі электрондық үкіметтің үш маңызды құрамдас бөлігіне негізделеді, атап айтқанда:</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 онлайн-қызметтерді ұсыну дәрежесі;</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 телекоммуникациялық инфрақұрылымның даму деңгейі;</w:t>
      </w:r>
    </w:p>
    <w:p w:rsidR="00C02659"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 адами капиталдың даму деңгейі.</w:t>
      </w:r>
    </w:p>
    <w:p w:rsidR="00D9342C" w:rsidRPr="00D9342C" w:rsidRDefault="00D9342C" w:rsidP="00D9342C">
      <w:pPr>
        <w:ind w:firstLine="709"/>
        <w:jc w:val="both"/>
        <w:rPr>
          <w:sz w:val="28"/>
          <w:szCs w:val="28"/>
          <w:lang w:val="kk-KZ"/>
        </w:rPr>
      </w:pPr>
      <w:r w:rsidRPr="00D9342C">
        <w:rPr>
          <w:sz w:val="28"/>
          <w:szCs w:val="28"/>
          <w:lang w:val="kk-KZ"/>
        </w:rPr>
        <w:t xml:space="preserve">Электрондық үкіметті дамыту индексі (EGDI) электрондық үкіметтің үш маңызды құрамдас бөлігіне негізделеді, атап айтқанда: </w:t>
      </w:r>
    </w:p>
    <w:p w:rsidR="00D9342C" w:rsidRPr="00D9342C" w:rsidRDefault="00D9342C" w:rsidP="00D9342C">
      <w:pPr>
        <w:ind w:firstLine="709"/>
        <w:jc w:val="both"/>
        <w:rPr>
          <w:sz w:val="28"/>
          <w:szCs w:val="28"/>
          <w:lang w:val="kk-KZ"/>
        </w:rPr>
      </w:pPr>
      <w:r w:rsidRPr="00D9342C">
        <w:rPr>
          <w:sz w:val="28"/>
          <w:szCs w:val="28"/>
          <w:lang w:val="kk-KZ"/>
        </w:rPr>
        <w:t>- онлайн-қызметтерді ұсыну дәрежесі;</w:t>
      </w:r>
    </w:p>
    <w:p w:rsidR="00D9342C" w:rsidRPr="00D9342C" w:rsidRDefault="00D9342C" w:rsidP="00D9342C">
      <w:pPr>
        <w:ind w:firstLine="709"/>
        <w:jc w:val="both"/>
        <w:rPr>
          <w:sz w:val="28"/>
          <w:szCs w:val="28"/>
          <w:lang w:val="kk-KZ"/>
        </w:rPr>
      </w:pPr>
      <w:r w:rsidRPr="00D9342C">
        <w:rPr>
          <w:sz w:val="28"/>
          <w:szCs w:val="28"/>
          <w:lang w:val="kk-KZ"/>
        </w:rPr>
        <w:t>- телекоммуникациялық инфрақұрылымның даму деңгейі;</w:t>
      </w:r>
    </w:p>
    <w:p w:rsidR="00D9342C" w:rsidRPr="00D9342C" w:rsidRDefault="00D9342C" w:rsidP="00D9342C">
      <w:pPr>
        <w:ind w:firstLine="709"/>
        <w:jc w:val="both"/>
        <w:rPr>
          <w:sz w:val="28"/>
          <w:szCs w:val="28"/>
          <w:lang w:val="kk-KZ"/>
        </w:rPr>
      </w:pPr>
      <w:r w:rsidRPr="00D9342C">
        <w:rPr>
          <w:sz w:val="28"/>
          <w:szCs w:val="28"/>
          <w:lang w:val="kk-KZ"/>
        </w:rPr>
        <w:t>- адами капиталдың даму деңгейі.</w:t>
      </w:r>
    </w:p>
    <w:p w:rsidR="00D9342C" w:rsidRPr="00D9342C" w:rsidRDefault="00D9342C" w:rsidP="00D9342C">
      <w:pPr>
        <w:ind w:firstLine="709"/>
        <w:jc w:val="both"/>
        <w:rPr>
          <w:sz w:val="28"/>
          <w:szCs w:val="28"/>
          <w:lang w:val="kk-KZ"/>
        </w:rPr>
      </w:pPr>
      <w:r w:rsidRPr="00D9342C">
        <w:rPr>
          <w:sz w:val="28"/>
          <w:szCs w:val="28"/>
          <w:lang w:val="kk-KZ"/>
        </w:rPr>
        <w:t>Электрондық мемлекеттік қызметтерді көрсетудің негізгі құралы электрондық үкімет порталы (egov) болып табылады. Қазіргі уақытта egov-те 8 млн. астам пайдаланушы тіркелген және 2018 жылы 30 млн. астам мемлекеттік қызмет көрсетілген.</w:t>
      </w:r>
    </w:p>
    <w:p w:rsidR="000C2CB5" w:rsidRPr="000C2CB5" w:rsidRDefault="000C2CB5" w:rsidP="000C2CB5">
      <w:pPr>
        <w:pStyle w:val="a7"/>
        <w:ind w:firstLine="708"/>
        <w:jc w:val="both"/>
        <w:rPr>
          <w:rFonts w:ascii="Times New Roman" w:hAnsi="Times New Roman"/>
          <w:sz w:val="28"/>
          <w:szCs w:val="28"/>
          <w:lang w:val="kk-KZ"/>
        </w:rPr>
      </w:pPr>
      <w:r>
        <w:rPr>
          <w:rFonts w:ascii="Times New Roman" w:hAnsi="Times New Roman"/>
          <w:sz w:val="28"/>
          <w:szCs w:val="28"/>
          <w:lang w:val="kk-KZ"/>
        </w:rPr>
        <w:t>«</w:t>
      </w:r>
      <w:r w:rsidRPr="000C2CB5">
        <w:rPr>
          <w:rFonts w:ascii="Times New Roman" w:hAnsi="Times New Roman"/>
          <w:sz w:val="28"/>
          <w:szCs w:val="28"/>
          <w:lang w:val="kk-KZ"/>
        </w:rPr>
        <w:t>Электрондық үкімет</w:t>
      </w:r>
      <w:r>
        <w:rPr>
          <w:rFonts w:ascii="Times New Roman" w:hAnsi="Times New Roman"/>
          <w:sz w:val="28"/>
          <w:szCs w:val="28"/>
          <w:lang w:val="kk-KZ"/>
        </w:rPr>
        <w:t xml:space="preserve">» </w:t>
      </w:r>
      <w:r w:rsidRPr="000C2CB5">
        <w:rPr>
          <w:rFonts w:ascii="Times New Roman" w:hAnsi="Times New Roman"/>
          <w:sz w:val="28"/>
          <w:szCs w:val="28"/>
          <w:lang w:val="kk-KZ"/>
        </w:rPr>
        <w:t xml:space="preserve">инфрақұрылымы арқылы электрондық түрде 634 электрондық қызмет пен сервистер қолжетімді, бұл </w:t>
      </w:r>
      <w:r>
        <w:rPr>
          <w:rFonts w:ascii="Times New Roman" w:hAnsi="Times New Roman"/>
          <w:sz w:val="28"/>
          <w:szCs w:val="28"/>
          <w:lang w:val="kk-KZ"/>
        </w:rPr>
        <w:t>«</w:t>
      </w:r>
      <w:r w:rsidRPr="000C2CB5">
        <w:rPr>
          <w:rFonts w:ascii="Times New Roman" w:hAnsi="Times New Roman"/>
          <w:sz w:val="28"/>
          <w:szCs w:val="28"/>
          <w:lang w:val="kk-KZ"/>
        </w:rPr>
        <w:t xml:space="preserve">Электрондық </w:t>
      </w:r>
      <w:r w:rsidRPr="000C2CB5">
        <w:rPr>
          <w:rFonts w:ascii="Times New Roman" w:hAnsi="Times New Roman"/>
          <w:sz w:val="28"/>
          <w:szCs w:val="28"/>
          <w:lang w:val="kk-KZ"/>
        </w:rPr>
        <w:lastRenderedPageBreak/>
        <w:t>үкімет</w:t>
      </w:r>
      <w:r>
        <w:rPr>
          <w:rFonts w:ascii="Times New Roman" w:hAnsi="Times New Roman"/>
          <w:sz w:val="28"/>
          <w:szCs w:val="28"/>
          <w:lang w:val="kk-KZ"/>
        </w:rPr>
        <w:t>»</w:t>
      </w:r>
      <w:r w:rsidRPr="000C2CB5">
        <w:rPr>
          <w:rFonts w:ascii="Times New Roman" w:hAnsi="Times New Roman"/>
          <w:sz w:val="28"/>
          <w:szCs w:val="28"/>
          <w:lang w:val="kk-KZ"/>
        </w:rPr>
        <w:t xml:space="preserve"> веб-порталының 235 электрондық қызмет пен сервистері, 80 электрондық лицензия, 51 хабарлама және 268 электрондық рұқсат.</w:t>
      </w:r>
    </w:p>
    <w:p w:rsidR="00D9342C" w:rsidRPr="00D9342C" w:rsidRDefault="00D9342C" w:rsidP="00D9342C">
      <w:pPr>
        <w:ind w:firstLine="709"/>
        <w:jc w:val="both"/>
        <w:rPr>
          <w:sz w:val="28"/>
          <w:szCs w:val="28"/>
          <w:lang w:val="kk-KZ"/>
        </w:rPr>
      </w:pPr>
      <w:r w:rsidRPr="00D9342C">
        <w:rPr>
          <w:sz w:val="28"/>
          <w:szCs w:val="28"/>
          <w:lang w:val="kk-KZ"/>
        </w:rPr>
        <w:t>52 қызметтер ЭЦҚ қолданбай бір реттік пароль арқылы қол жетімді, 38 сервис порталдың авторизация аймағына шығарылды.</w:t>
      </w:r>
    </w:p>
    <w:p w:rsidR="00D9342C" w:rsidRPr="00D9342C" w:rsidRDefault="00D9342C" w:rsidP="00D9342C">
      <w:pPr>
        <w:ind w:firstLine="709"/>
        <w:jc w:val="both"/>
        <w:rPr>
          <w:sz w:val="28"/>
          <w:szCs w:val="28"/>
          <w:lang w:val="kk-KZ"/>
        </w:rPr>
      </w:pPr>
      <w:r w:rsidRPr="00D9342C">
        <w:rPr>
          <w:sz w:val="28"/>
          <w:szCs w:val="28"/>
          <w:lang w:val="kk-KZ"/>
        </w:rPr>
        <w:t xml:space="preserve">Мемлекеттік емес ұйымдар үшін 2018 жылдың басынан бастап порталда үшінші тұлғалардың электрондық анықтамаларды алуы бойынша сервис қолжетімді. </w:t>
      </w:r>
    </w:p>
    <w:p w:rsidR="00D9342C" w:rsidRPr="00D9342C" w:rsidRDefault="00D9342C" w:rsidP="00D9342C">
      <w:pPr>
        <w:ind w:firstLine="709"/>
        <w:jc w:val="both"/>
        <w:rPr>
          <w:sz w:val="28"/>
          <w:szCs w:val="28"/>
          <w:lang w:val="kk-KZ"/>
        </w:rPr>
      </w:pPr>
      <w:r w:rsidRPr="00D9342C">
        <w:rPr>
          <w:sz w:val="28"/>
          <w:szCs w:val="28"/>
          <w:lang w:val="kk-KZ"/>
        </w:rPr>
        <w:t>Портал қызметтерін көпшілікке тарату және сандық мәдениетті азаматтар арасында жылжыту үшін «цифрлық» ХҚКО іске қосылады, онда электрондық қызметтерді алуға және электрондық қызметтерді алуды оқытудың толық курсынан өтуге болады. 2018 жылы «цифрлық» ХҚКО 16 қалаларында ашылды.</w:t>
      </w:r>
    </w:p>
    <w:p w:rsidR="00D9342C" w:rsidRPr="00D9342C" w:rsidRDefault="00D9342C" w:rsidP="00D9342C">
      <w:pPr>
        <w:ind w:firstLine="709"/>
        <w:jc w:val="both"/>
        <w:rPr>
          <w:sz w:val="28"/>
          <w:szCs w:val="28"/>
          <w:lang w:val="kk-KZ"/>
        </w:rPr>
      </w:pPr>
      <w:r w:rsidRPr="00D9342C">
        <w:rPr>
          <w:sz w:val="28"/>
          <w:szCs w:val="28"/>
          <w:lang w:val="kk-KZ"/>
        </w:rPr>
        <w:t>2018 жылы азаматтарға қосымша 405-тен астам өзіне-өзі қызмет көрсету орындары жабдықталған.</w:t>
      </w:r>
    </w:p>
    <w:p w:rsidR="00D9342C" w:rsidRPr="00D9342C" w:rsidRDefault="00D9342C" w:rsidP="00D9342C">
      <w:pPr>
        <w:ind w:firstLine="709"/>
        <w:jc w:val="both"/>
        <w:rPr>
          <w:sz w:val="28"/>
          <w:szCs w:val="28"/>
          <w:lang w:val="kk-KZ"/>
        </w:rPr>
      </w:pPr>
      <w:r w:rsidRPr="00D9342C">
        <w:rPr>
          <w:sz w:val="28"/>
          <w:szCs w:val="28"/>
          <w:lang w:val="kk-KZ"/>
        </w:rPr>
        <w:t>Бейне қоңырау арқылы мемлекеттік қызмет көрсету бойынша пилоттық жоба бастамашылық етілді.</w:t>
      </w:r>
    </w:p>
    <w:p w:rsidR="00D9342C" w:rsidRPr="00D9342C" w:rsidRDefault="00D9342C" w:rsidP="00D9342C">
      <w:pPr>
        <w:ind w:firstLine="709"/>
        <w:jc w:val="both"/>
        <w:rPr>
          <w:sz w:val="28"/>
          <w:szCs w:val="28"/>
          <w:lang w:val="kk-KZ"/>
        </w:rPr>
      </w:pPr>
      <w:r w:rsidRPr="00D9342C">
        <w:rPr>
          <w:sz w:val="28"/>
          <w:szCs w:val="28"/>
          <w:lang w:val="kk-KZ"/>
        </w:rPr>
        <w:t>Жоба шеңберінде телекоммуникациялық кабиналар арқылы ХҚКО операторына қашықтан қоңырау шалу арқылы 19 Қызмет алу жүзеге асырылды. Бірінші кезең – «Қазпошта» АҚ бөлімшелерінде және одан әрі Мәскеу қаласындағы РФ-дағы ҚР Елшілігінде, тұрғын үй құрылыс жинақ банкі бөлімшесінде және ЭКСПО-дағы электрондық қызмет көрсету орталығында 4 кабинеттің ашылуы.</w:t>
      </w:r>
    </w:p>
    <w:p w:rsidR="00D9342C" w:rsidRPr="00D9342C" w:rsidRDefault="00D9342C" w:rsidP="00D9342C">
      <w:pPr>
        <w:ind w:firstLine="709"/>
        <w:jc w:val="both"/>
        <w:rPr>
          <w:sz w:val="28"/>
          <w:szCs w:val="28"/>
          <w:lang w:val="kk-KZ"/>
        </w:rPr>
      </w:pPr>
      <w:r w:rsidRPr="00D9342C">
        <w:rPr>
          <w:sz w:val="28"/>
          <w:szCs w:val="28"/>
          <w:lang w:val="kk-KZ"/>
        </w:rPr>
        <w:t>2018 жылғы 12 желтоқсаннан бастап Астана және Алматы қалаларында биометриялық деректер негізінде мемлекеттік қызметтерді алу кезінде азаматтарды сәйкестендіру бойынша жоба іске қосылды. Оны іске асыру азаматтардың жеке деректерін қорғауды күшейтуге, сондай-ақ қызметтерді алу процестерін оңтайландыруға мүмкіндік береді.</w:t>
      </w:r>
    </w:p>
    <w:p w:rsidR="00D9342C" w:rsidRPr="00D9342C" w:rsidRDefault="00D9342C" w:rsidP="00D9342C">
      <w:pPr>
        <w:ind w:firstLine="709"/>
        <w:jc w:val="both"/>
        <w:rPr>
          <w:sz w:val="28"/>
          <w:szCs w:val="28"/>
          <w:lang w:val="kk-KZ"/>
        </w:rPr>
      </w:pPr>
      <w:r w:rsidRPr="00D9342C">
        <w:rPr>
          <w:sz w:val="28"/>
          <w:szCs w:val="28"/>
          <w:lang w:val="kk-KZ"/>
        </w:rPr>
        <w:t>Пилоттық жоба іске қосылған сәттен бастап 4</w:t>
      </w:r>
      <w:r>
        <w:rPr>
          <w:sz w:val="28"/>
          <w:szCs w:val="28"/>
          <w:lang w:val="kk-KZ"/>
        </w:rPr>
        <w:t xml:space="preserve"> </w:t>
      </w:r>
      <w:r w:rsidRPr="00D9342C">
        <w:rPr>
          <w:sz w:val="28"/>
          <w:szCs w:val="28"/>
          <w:lang w:val="kk-KZ"/>
        </w:rPr>
        <w:t>527 адам ерікті түрде өзінің биометриялық деректерін тіркеді, сондай-ақ Мемлекеттік корпорацияның фронт-кеңселері арқылы тіркелген биометриялық деректер арқылы 1</w:t>
      </w:r>
      <w:r>
        <w:rPr>
          <w:sz w:val="28"/>
          <w:szCs w:val="28"/>
          <w:lang w:val="kk-KZ"/>
        </w:rPr>
        <w:t xml:space="preserve"> </w:t>
      </w:r>
      <w:r w:rsidRPr="00D9342C">
        <w:rPr>
          <w:sz w:val="28"/>
          <w:szCs w:val="28"/>
          <w:lang w:val="kk-KZ"/>
        </w:rPr>
        <w:t>389 Мемлекеттік қызмет көрсетілді және қоғамдық қол жеткізу пункттері арқылы 386 қызмет көрсетілді (13.02.2019 жылға).</w:t>
      </w:r>
    </w:p>
    <w:p w:rsidR="00D9342C" w:rsidRPr="00D9342C" w:rsidRDefault="00D9342C" w:rsidP="00D9342C">
      <w:pPr>
        <w:ind w:firstLine="709"/>
        <w:jc w:val="both"/>
        <w:rPr>
          <w:sz w:val="28"/>
          <w:szCs w:val="28"/>
          <w:lang w:val="kk-KZ"/>
        </w:rPr>
      </w:pPr>
      <w:r w:rsidRPr="00D9342C">
        <w:rPr>
          <w:sz w:val="28"/>
          <w:szCs w:val="28"/>
          <w:lang w:val="kk-KZ"/>
        </w:rPr>
        <w:t>Жүргізілген жұмыстың нәтижесі Қазақстанның EGDI индексінің (0,7597) өте жоғары көрсеткіші бар 40 елдің тобына көшуі болды.</w:t>
      </w:r>
    </w:p>
    <w:p w:rsidR="00D9342C" w:rsidRPr="00D9342C" w:rsidRDefault="00D9342C" w:rsidP="00D9342C">
      <w:pPr>
        <w:ind w:firstLine="709"/>
        <w:jc w:val="both"/>
        <w:rPr>
          <w:i/>
          <w:sz w:val="28"/>
          <w:szCs w:val="28"/>
          <w:lang w:val="kk-KZ"/>
        </w:rPr>
      </w:pPr>
      <w:r w:rsidRPr="00D9342C">
        <w:rPr>
          <w:i/>
          <w:sz w:val="28"/>
          <w:szCs w:val="28"/>
          <w:lang w:val="kk-KZ"/>
        </w:rPr>
        <w:t xml:space="preserve">Анықтама: Қазақстан Азиядағы көшбасшы 10 елдің қатарына кіреді және Орта Азия елдері арасында бұрынғысынша көшбасшы болып табылады. </w:t>
      </w:r>
    </w:p>
    <w:p w:rsidR="00D9342C" w:rsidRPr="00E027EA" w:rsidRDefault="00D9342C" w:rsidP="00D9342C">
      <w:pPr>
        <w:ind w:firstLine="709"/>
        <w:jc w:val="both"/>
        <w:rPr>
          <w:sz w:val="28"/>
          <w:szCs w:val="28"/>
          <w:lang w:val="kk-KZ"/>
        </w:rPr>
      </w:pPr>
      <w:r w:rsidRPr="00E027EA">
        <w:rPr>
          <w:sz w:val="28"/>
          <w:szCs w:val="28"/>
          <w:lang w:val="kk-KZ"/>
        </w:rPr>
        <w:t>Дегенмен, EGDI индексінің өсуіне қарамастан, Қазақстан 2016 жылғы рейтинг нәтижесімен салыстырғанда 6 позицияға түсіп, 39-шы орынды иеленді.</w:t>
      </w:r>
    </w:p>
    <w:p w:rsidR="00D9342C" w:rsidRPr="00E027EA" w:rsidRDefault="00D9342C" w:rsidP="00D9342C">
      <w:pPr>
        <w:ind w:firstLine="709"/>
        <w:jc w:val="both"/>
        <w:rPr>
          <w:sz w:val="28"/>
          <w:szCs w:val="28"/>
          <w:lang w:val="kk-KZ"/>
        </w:rPr>
      </w:pPr>
      <w:r w:rsidRPr="00E027EA">
        <w:rPr>
          <w:sz w:val="28"/>
          <w:szCs w:val="28"/>
          <w:lang w:val="kk-KZ"/>
        </w:rPr>
        <w:t xml:space="preserve">Осылайша, рейтингте төмендеудің негізгі себептері болып табылады: </w:t>
      </w:r>
    </w:p>
    <w:p w:rsidR="00D9342C" w:rsidRPr="00E027EA" w:rsidRDefault="00D9342C" w:rsidP="00D9342C">
      <w:pPr>
        <w:ind w:firstLine="709"/>
        <w:jc w:val="both"/>
        <w:rPr>
          <w:sz w:val="28"/>
          <w:szCs w:val="28"/>
          <w:lang w:val="kk-KZ"/>
        </w:rPr>
      </w:pPr>
      <w:r w:rsidRPr="00E027EA">
        <w:rPr>
          <w:sz w:val="28"/>
          <w:szCs w:val="28"/>
          <w:lang w:val="kk-KZ"/>
        </w:rPr>
        <w:t>- «Ақпараттық Қазақстан-2020» мемлекеттік бағдарламасының деректері негізінде бағалау (бағалау 2017 жылдың мамыр-шілде айларында жүргізілді);</w:t>
      </w:r>
    </w:p>
    <w:p w:rsidR="00D9342C" w:rsidRPr="00E027EA" w:rsidRDefault="00D9342C" w:rsidP="00D9342C">
      <w:pPr>
        <w:ind w:firstLine="709"/>
        <w:jc w:val="both"/>
        <w:rPr>
          <w:sz w:val="28"/>
          <w:szCs w:val="28"/>
          <w:lang w:val="kk-KZ"/>
        </w:rPr>
      </w:pPr>
      <w:r w:rsidRPr="00E027EA">
        <w:rPr>
          <w:sz w:val="28"/>
          <w:szCs w:val="28"/>
          <w:lang w:val="kk-KZ"/>
        </w:rPr>
        <w:lastRenderedPageBreak/>
        <w:t>- 2016-2017 жылдары «электрондық үкімет» порталының дамуының болмауы (бюджет қаражатын секвестрлеуге байланысты);</w:t>
      </w:r>
    </w:p>
    <w:p w:rsidR="00D9342C" w:rsidRPr="00E027EA" w:rsidRDefault="00D9342C" w:rsidP="00D9342C">
      <w:pPr>
        <w:ind w:firstLine="709"/>
        <w:jc w:val="both"/>
        <w:rPr>
          <w:sz w:val="28"/>
          <w:szCs w:val="28"/>
          <w:lang w:val="kk-KZ"/>
        </w:rPr>
      </w:pPr>
      <w:r w:rsidRPr="00E027EA">
        <w:rPr>
          <w:sz w:val="28"/>
          <w:szCs w:val="28"/>
          <w:lang w:val="kk-KZ"/>
        </w:rPr>
        <w:t>- Киберқауіпсіздік бойынша түсіндірмелердің болмауына байланысты адами капиталды дамыту бойынша көрсеткіштердің төмендеуі;</w:t>
      </w:r>
    </w:p>
    <w:p w:rsidR="00D9342C" w:rsidRPr="00E027EA" w:rsidRDefault="00D9342C" w:rsidP="00D9342C">
      <w:pPr>
        <w:ind w:firstLine="709"/>
        <w:jc w:val="both"/>
        <w:rPr>
          <w:sz w:val="28"/>
          <w:szCs w:val="28"/>
          <w:lang w:val="kk-KZ"/>
        </w:rPr>
      </w:pPr>
      <w:r w:rsidRPr="00E027EA">
        <w:rPr>
          <w:sz w:val="28"/>
          <w:szCs w:val="28"/>
          <w:lang w:val="kk-KZ"/>
        </w:rPr>
        <w:t>- қоршаған ортаны қорғау және қоғамдық қауіпсіздік бойынша әлеуметтік қызметтердің әлсіз дамуы (мысалдар: жолдардағы қауіпсіздік, ЖКО статистикасы бойынша ақпарат алу, Қалдықтарды кәдеге жарату және қайта пайдалану бойынша ақпарат алу, саясат немесе қоршаған ортаны қорғау бойынша бюджет және т. б. бойынша ақпарат алу.);</w:t>
      </w:r>
    </w:p>
    <w:p w:rsidR="00D9342C" w:rsidRPr="00E027EA" w:rsidRDefault="00D9342C" w:rsidP="00D9342C">
      <w:pPr>
        <w:ind w:firstLine="709"/>
        <w:jc w:val="both"/>
        <w:rPr>
          <w:sz w:val="28"/>
          <w:szCs w:val="28"/>
          <w:lang w:val="kk-KZ"/>
        </w:rPr>
      </w:pPr>
      <w:r w:rsidRPr="00E027EA">
        <w:rPr>
          <w:sz w:val="28"/>
          <w:szCs w:val="28"/>
          <w:lang w:val="kk-KZ"/>
        </w:rPr>
        <w:t>- жаңа технологияларды қолдану арқылы жобаларды іске асыру бойынша ақпараттың болмауы (жасанды интеллект, блокчейн және т.б.).</w:t>
      </w:r>
    </w:p>
    <w:p w:rsidR="00D9342C" w:rsidRPr="00D9342C" w:rsidRDefault="00D9342C" w:rsidP="00D9342C">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БҰҰ рейтингінде Қазақстанның позицияларының одан әрі төмендеуін болдырмау мақсатында Министрлік 2018-2020 жылдарға арналған АКТ саласындағы халықаралық рейтингтерде Қазақстанның ұстанымын арттыру жөніндегі іс – шаралар жоспарын (бұдан әрі - іс-шаралар жоспары) әзірледі, ол барлық мүдделі мемлекеттік органдармен және ұйымдармен келісілді</w:t>
      </w:r>
      <w:r>
        <w:rPr>
          <w:rFonts w:ascii="Times New Roman" w:hAnsi="Times New Roman"/>
          <w:sz w:val="28"/>
          <w:szCs w:val="28"/>
          <w:lang w:val="kk-KZ"/>
        </w:rPr>
        <w:t>.</w:t>
      </w:r>
    </w:p>
    <w:p w:rsidR="00C02659" w:rsidRPr="00321B59" w:rsidRDefault="00C02659" w:rsidP="00C02659">
      <w:pPr>
        <w:pStyle w:val="a7"/>
        <w:ind w:firstLine="708"/>
        <w:jc w:val="both"/>
        <w:rPr>
          <w:rFonts w:ascii="Times New Roman" w:hAnsi="Times New Roman"/>
          <w:sz w:val="28"/>
          <w:szCs w:val="28"/>
          <w:lang w:val="kk-KZ"/>
        </w:rPr>
      </w:pPr>
      <w:r w:rsidRPr="00321B59">
        <w:rPr>
          <w:rFonts w:ascii="Times New Roman" w:hAnsi="Times New Roman"/>
          <w:sz w:val="28"/>
          <w:szCs w:val="28"/>
          <w:lang w:val="kk-KZ"/>
        </w:rPr>
        <w:t>Бұдан басқа, Қазақстан теңізге шыға алмайтын дамушы елдер тобы арасындағы біріншілікті ұстап отыр.</w:t>
      </w:r>
    </w:p>
    <w:p w:rsidR="00C02659" w:rsidRPr="00E027EA" w:rsidRDefault="00C02659" w:rsidP="00C02659">
      <w:pPr>
        <w:pStyle w:val="a7"/>
        <w:ind w:firstLine="708"/>
        <w:jc w:val="both"/>
        <w:rPr>
          <w:rFonts w:ascii="Times New Roman" w:hAnsi="Times New Roman"/>
          <w:b/>
          <w:i/>
          <w:sz w:val="28"/>
          <w:szCs w:val="28"/>
          <w:lang w:val="kk-KZ"/>
        </w:rPr>
      </w:pPr>
      <w:r w:rsidRPr="00E027EA">
        <w:rPr>
          <w:rFonts w:ascii="Times New Roman" w:hAnsi="Times New Roman"/>
          <w:b/>
          <w:i/>
          <w:sz w:val="28"/>
          <w:szCs w:val="28"/>
          <w:lang w:val="kk-KZ"/>
        </w:rPr>
        <w:t>4-міндет. Ақылды қалалар.</w:t>
      </w:r>
    </w:p>
    <w:p w:rsidR="00C02659" w:rsidRPr="00E027EA" w:rsidRDefault="00C02659" w:rsidP="00C02659">
      <w:pPr>
        <w:pStyle w:val="a7"/>
        <w:ind w:firstLine="709"/>
        <w:jc w:val="both"/>
        <w:rPr>
          <w:rFonts w:ascii="Times New Roman" w:hAnsi="Times New Roman"/>
          <w:sz w:val="28"/>
          <w:szCs w:val="28"/>
          <w:lang w:val="kk-KZ"/>
        </w:rPr>
      </w:pPr>
      <w:r w:rsidRPr="00E027EA">
        <w:rPr>
          <w:rFonts w:ascii="Times New Roman" w:hAnsi="Times New Roman"/>
          <w:i/>
          <w:sz w:val="28"/>
          <w:szCs w:val="28"/>
          <w:lang w:val="kk-KZ"/>
        </w:rPr>
        <w:t>- «ақылды» қалалардың жаһандық рейтингтерінің біріне кірген Қазақстан қалаларының саны</w:t>
      </w:r>
      <w:r w:rsidRPr="00E027EA">
        <w:rPr>
          <w:rFonts w:ascii="Times New Roman" w:hAnsi="Times New Roman"/>
          <w:sz w:val="28"/>
          <w:szCs w:val="28"/>
          <w:lang w:val="kk-KZ"/>
        </w:rPr>
        <w:t xml:space="preserve">: 1 қала жоспарда 2 қаланы құрады. </w:t>
      </w:r>
    </w:p>
    <w:p w:rsidR="00C02659" w:rsidRPr="00E027EA" w:rsidRDefault="00C02659" w:rsidP="00C02659">
      <w:pPr>
        <w:pStyle w:val="a7"/>
        <w:ind w:firstLine="709"/>
        <w:jc w:val="both"/>
        <w:rPr>
          <w:rFonts w:ascii="Times New Roman" w:hAnsi="Times New Roman"/>
          <w:sz w:val="28"/>
          <w:szCs w:val="28"/>
          <w:lang w:val="kk-KZ"/>
        </w:rPr>
      </w:pPr>
      <w:r w:rsidRPr="00E027EA">
        <w:rPr>
          <w:rFonts w:ascii="Times New Roman" w:hAnsi="Times New Roman"/>
          <w:sz w:val="28"/>
          <w:szCs w:val="28"/>
          <w:lang w:val="kk-KZ"/>
        </w:rPr>
        <w:t xml:space="preserve">2018 жылдың қорытындысы бойынша Алматы қаласы Анкара, Санкт-Петербург, Рио-де-Жанейро, Кейптаун және т. б. сияқты қалаларды басып озып, 165 қаланың ішінен 118 орын алып, </w:t>
      </w:r>
      <w:r w:rsidR="0002269E" w:rsidRPr="00E027EA">
        <w:rPr>
          <w:rFonts w:ascii="Times New Roman" w:hAnsi="Times New Roman"/>
          <w:sz w:val="28"/>
          <w:szCs w:val="28"/>
          <w:lang w:val="kk-KZ"/>
        </w:rPr>
        <w:t>IESE</w:t>
      </w:r>
      <w:r w:rsidRPr="00E027EA">
        <w:rPr>
          <w:rFonts w:ascii="Times New Roman" w:hAnsi="Times New Roman"/>
          <w:sz w:val="28"/>
          <w:szCs w:val="28"/>
          <w:lang w:val="kk-KZ"/>
        </w:rPr>
        <w:t xml:space="preserve"> Cities in Motion Index (CIMI) рейтингіне енді.</w:t>
      </w:r>
    </w:p>
    <w:p w:rsidR="007B5262" w:rsidRPr="00E027EA" w:rsidRDefault="00C02659" w:rsidP="007B5262">
      <w:pPr>
        <w:pStyle w:val="a7"/>
        <w:ind w:firstLine="709"/>
        <w:jc w:val="both"/>
        <w:rPr>
          <w:rFonts w:ascii="Times New Roman" w:hAnsi="Times New Roman"/>
          <w:i/>
          <w:sz w:val="28"/>
          <w:szCs w:val="28"/>
          <w:lang w:val="kk-KZ"/>
        </w:rPr>
      </w:pPr>
      <w:r w:rsidRPr="00E027EA">
        <w:rPr>
          <w:rFonts w:ascii="Times New Roman" w:hAnsi="Times New Roman"/>
          <w:sz w:val="28"/>
          <w:szCs w:val="28"/>
          <w:lang w:val="kk-KZ"/>
        </w:rPr>
        <w:t>Innovation Cities Index 2018 рейтингісінде Алматы қаласы 400 орын алды, Астана қаласы 500 қаланың ішінде 460 орын алды</w:t>
      </w:r>
      <w:r w:rsidRPr="00E027EA">
        <w:rPr>
          <w:rFonts w:ascii="Times New Roman" w:hAnsi="Times New Roman"/>
          <w:i/>
          <w:sz w:val="28"/>
          <w:szCs w:val="28"/>
          <w:lang w:val="kk-KZ"/>
        </w:rPr>
        <w:t>.</w:t>
      </w:r>
    </w:p>
    <w:p w:rsidR="00C02659" w:rsidRPr="00E027EA" w:rsidRDefault="00C02659" w:rsidP="007B5262">
      <w:pPr>
        <w:pStyle w:val="a7"/>
        <w:ind w:firstLine="709"/>
        <w:jc w:val="both"/>
        <w:rPr>
          <w:rFonts w:ascii="Times New Roman" w:hAnsi="Times New Roman"/>
          <w:sz w:val="28"/>
          <w:szCs w:val="28"/>
          <w:lang w:val="kk-KZ"/>
        </w:rPr>
      </w:pPr>
      <w:r w:rsidRPr="00E027EA">
        <w:rPr>
          <w:rFonts w:ascii="Times New Roman" w:hAnsi="Times New Roman"/>
          <w:sz w:val="28"/>
          <w:szCs w:val="28"/>
          <w:lang w:val="kk-KZ"/>
        </w:rPr>
        <w:t xml:space="preserve">Сондай-ақ </w:t>
      </w:r>
      <w:r w:rsidR="00954B63">
        <w:rPr>
          <w:rFonts w:ascii="Times New Roman" w:hAnsi="Times New Roman"/>
          <w:sz w:val="28"/>
          <w:szCs w:val="28"/>
          <w:lang w:val="kk-KZ"/>
        </w:rPr>
        <w:t>,</w:t>
      </w:r>
      <w:r w:rsidRPr="00E027EA">
        <w:rPr>
          <w:rFonts w:ascii="Times New Roman" w:hAnsi="Times New Roman"/>
          <w:sz w:val="28"/>
          <w:szCs w:val="28"/>
          <w:lang w:val="kk-KZ"/>
        </w:rPr>
        <w:t>Астана қаласы Орталық Азиядағы алғашқы қалалардың бірі ретінде 2,48 балдағы жетілу деңгейін бағалай отырып, Ақылды қаланың (Smart City Maturity Model) жетілуін бағалау моделіне негізделген IDC Smart City халықаралық рейтингісіне кірді. Салыстыру үшін Барселонаның, Пекиннің жетілу деңгейі – 3,2 балл, Копенгаген, Дубай – 3,6 балл, Мәскеу – 3,1 балл, Сингапур – 4,4 балл.</w:t>
      </w:r>
    </w:p>
    <w:p w:rsidR="00C02659" w:rsidRPr="00E027EA" w:rsidRDefault="0002269E" w:rsidP="00C02659">
      <w:pPr>
        <w:pStyle w:val="a7"/>
        <w:ind w:firstLine="708"/>
        <w:jc w:val="both"/>
        <w:rPr>
          <w:rFonts w:ascii="Times New Roman" w:hAnsi="Times New Roman"/>
          <w:b/>
          <w:sz w:val="28"/>
          <w:szCs w:val="28"/>
          <w:lang w:val="kk-KZ"/>
        </w:rPr>
      </w:pPr>
      <w:r>
        <w:rPr>
          <w:rFonts w:ascii="Times New Roman" w:hAnsi="Times New Roman"/>
          <w:b/>
          <w:sz w:val="28"/>
          <w:szCs w:val="28"/>
          <w:lang w:val="kk-KZ"/>
        </w:rPr>
        <w:t xml:space="preserve">ҮШІНШІ </w:t>
      </w:r>
      <w:r w:rsidRPr="00E027EA">
        <w:rPr>
          <w:rFonts w:ascii="Times New Roman" w:hAnsi="Times New Roman"/>
          <w:b/>
          <w:sz w:val="28"/>
          <w:szCs w:val="28"/>
          <w:lang w:val="kk-KZ"/>
        </w:rPr>
        <w:t>БАҒЫТ</w:t>
      </w:r>
      <w:r w:rsidR="00C02659" w:rsidRPr="00E027EA">
        <w:rPr>
          <w:rFonts w:ascii="Times New Roman" w:hAnsi="Times New Roman"/>
          <w:b/>
          <w:sz w:val="28"/>
          <w:szCs w:val="28"/>
          <w:lang w:val="kk-KZ"/>
        </w:rPr>
        <w:t>: Цифрлық Жібек жолын іске асыру.</w:t>
      </w:r>
    </w:p>
    <w:p w:rsidR="00C02659" w:rsidRPr="00E027EA" w:rsidRDefault="00C02659" w:rsidP="00C02659">
      <w:pPr>
        <w:pStyle w:val="a7"/>
        <w:ind w:firstLine="708"/>
        <w:jc w:val="both"/>
        <w:rPr>
          <w:rFonts w:ascii="Times New Roman" w:hAnsi="Times New Roman"/>
          <w:b/>
          <w:i/>
          <w:sz w:val="28"/>
          <w:szCs w:val="28"/>
          <w:lang w:val="kk-KZ"/>
        </w:rPr>
      </w:pPr>
      <w:r w:rsidRPr="00E027EA">
        <w:rPr>
          <w:rFonts w:ascii="Times New Roman" w:hAnsi="Times New Roman"/>
          <w:b/>
          <w:i/>
          <w:sz w:val="28"/>
          <w:szCs w:val="28"/>
          <w:lang w:val="kk-KZ"/>
        </w:rPr>
        <w:t>1-міндет. Байланыс желілері мен ИК</w:t>
      </w:r>
      <w:r w:rsidR="0002269E" w:rsidRPr="00E027EA">
        <w:rPr>
          <w:rFonts w:ascii="Times New Roman" w:hAnsi="Times New Roman"/>
          <w:b/>
          <w:i/>
          <w:sz w:val="28"/>
          <w:szCs w:val="28"/>
          <w:lang w:val="kk-KZ"/>
        </w:rPr>
        <w:t>Т инфрақұрылымын жабуды кеңейту:</w:t>
      </w:r>
    </w:p>
    <w:p w:rsidR="00C02659" w:rsidRPr="00E027EA" w:rsidRDefault="0002269E"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 xml:space="preserve">- </w:t>
      </w:r>
      <w:r w:rsidR="00C02659" w:rsidRPr="00E027EA">
        <w:rPr>
          <w:rFonts w:ascii="Times New Roman" w:hAnsi="Times New Roman"/>
          <w:i/>
          <w:sz w:val="28"/>
          <w:szCs w:val="28"/>
          <w:lang w:val="kk-KZ"/>
        </w:rPr>
        <w:t>Интернетке кең жолақты қатынаудың үй желілерінің ену деңгейі</w:t>
      </w:r>
      <w:r w:rsidR="00C02659" w:rsidRPr="00E027EA">
        <w:rPr>
          <w:rFonts w:ascii="Times New Roman" w:hAnsi="Times New Roman"/>
          <w:sz w:val="28"/>
          <w:szCs w:val="28"/>
          <w:lang w:val="kk-KZ"/>
        </w:rPr>
        <w:t xml:space="preserve"> 2018 жылы </w:t>
      </w:r>
      <w:r w:rsidR="00964619">
        <w:rPr>
          <w:rFonts w:ascii="Times New Roman" w:hAnsi="Times New Roman"/>
          <w:sz w:val="28"/>
          <w:szCs w:val="28"/>
          <w:lang w:val="kk-KZ"/>
        </w:rPr>
        <w:t xml:space="preserve">жоспар бойынша </w:t>
      </w:r>
      <w:r w:rsidR="00C02659" w:rsidRPr="00E027EA">
        <w:rPr>
          <w:rFonts w:ascii="Times New Roman" w:hAnsi="Times New Roman"/>
          <w:sz w:val="28"/>
          <w:szCs w:val="28"/>
          <w:lang w:val="kk-KZ"/>
        </w:rPr>
        <w:t>79%</w:t>
      </w:r>
      <w:r w:rsidR="00964619">
        <w:rPr>
          <w:rFonts w:ascii="Times New Roman" w:hAnsi="Times New Roman"/>
          <w:sz w:val="28"/>
          <w:szCs w:val="28"/>
          <w:lang w:val="kk-KZ"/>
        </w:rPr>
        <w:t xml:space="preserve">, іс жүзінде </w:t>
      </w:r>
      <w:r w:rsidR="00C02659" w:rsidRPr="00E027EA">
        <w:rPr>
          <w:rFonts w:ascii="Times New Roman" w:hAnsi="Times New Roman"/>
          <w:sz w:val="28"/>
          <w:szCs w:val="28"/>
          <w:lang w:val="kk-KZ"/>
        </w:rPr>
        <w:t>ҚР ҰЭМ СК</w:t>
      </w:r>
      <w:r w:rsidR="00964619">
        <w:rPr>
          <w:rFonts w:ascii="Times New Roman" w:hAnsi="Times New Roman"/>
          <w:sz w:val="28"/>
          <w:szCs w:val="28"/>
          <w:lang w:val="kk-KZ"/>
        </w:rPr>
        <w:t xml:space="preserve"> ақпараты бойынша </w:t>
      </w:r>
      <w:r w:rsidR="00C02659" w:rsidRPr="00E027EA">
        <w:rPr>
          <w:rFonts w:ascii="Times New Roman" w:hAnsi="Times New Roman"/>
          <w:sz w:val="28"/>
          <w:szCs w:val="28"/>
          <w:lang w:val="kk-KZ"/>
        </w:rPr>
        <w:t xml:space="preserve"> </w:t>
      </w:r>
      <w:r w:rsidR="00964619">
        <w:rPr>
          <w:rFonts w:ascii="Times New Roman" w:hAnsi="Times New Roman"/>
          <w:sz w:val="28"/>
          <w:szCs w:val="28"/>
          <w:lang w:val="kk-KZ"/>
        </w:rPr>
        <w:t>83,9</w:t>
      </w:r>
      <w:r w:rsidR="00964619" w:rsidRPr="00E027EA">
        <w:rPr>
          <w:rFonts w:ascii="Times New Roman" w:hAnsi="Times New Roman"/>
          <w:sz w:val="28"/>
          <w:szCs w:val="28"/>
          <w:lang w:val="kk-KZ"/>
        </w:rPr>
        <w:t>%</w:t>
      </w:r>
      <w:r w:rsidR="00964619">
        <w:rPr>
          <w:rFonts w:ascii="Times New Roman" w:hAnsi="Times New Roman"/>
          <w:sz w:val="28"/>
          <w:szCs w:val="28"/>
          <w:lang w:val="kk-KZ"/>
        </w:rPr>
        <w:t xml:space="preserve"> құрады</w:t>
      </w:r>
      <w:r w:rsidR="00C02659" w:rsidRPr="00E027EA">
        <w:rPr>
          <w:rFonts w:ascii="Times New Roman" w:hAnsi="Times New Roman"/>
          <w:sz w:val="28"/>
          <w:szCs w:val="28"/>
          <w:lang w:val="kk-KZ"/>
        </w:rPr>
        <w:t xml:space="preserve">. </w:t>
      </w:r>
    </w:p>
    <w:p w:rsidR="00C02659" w:rsidRPr="00E027EA" w:rsidRDefault="00C02659" w:rsidP="00C02659">
      <w:pPr>
        <w:pStyle w:val="a7"/>
        <w:ind w:firstLine="708"/>
        <w:jc w:val="both"/>
        <w:rPr>
          <w:rFonts w:ascii="Times New Roman" w:hAnsi="Times New Roman"/>
          <w:b/>
          <w:i/>
          <w:sz w:val="28"/>
          <w:szCs w:val="28"/>
          <w:lang w:val="kk-KZ"/>
        </w:rPr>
      </w:pPr>
      <w:r w:rsidRPr="00E027EA">
        <w:rPr>
          <w:rFonts w:ascii="Times New Roman" w:hAnsi="Times New Roman"/>
          <w:b/>
          <w:i/>
          <w:sz w:val="28"/>
          <w:szCs w:val="28"/>
          <w:lang w:val="kk-KZ"/>
        </w:rPr>
        <w:t>2-міндет. АКТ саласында ақпараттық қауіпсіздікті қамтамасыз ету</w:t>
      </w:r>
      <w:r w:rsidR="0002269E" w:rsidRPr="00E027EA">
        <w:rPr>
          <w:rFonts w:ascii="Times New Roman" w:hAnsi="Times New Roman"/>
          <w:b/>
          <w:i/>
          <w:sz w:val="28"/>
          <w:szCs w:val="28"/>
          <w:lang w:val="kk-KZ"/>
        </w:rPr>
        <w:t>:</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i/>
          <w:sz w:val="28"/>
          <w:szCs w:val="28"/>
          <w:lang w:val="kk-KZ"/>
        </w:rPr>
        <w:t>- Қазақстан Республикасының киберқауіпсіздігінің жаһандық индексі деңгейін арттыру</w:t>
      </w:r>
      <w:r w:rsidRPr="00E027EA">
        <w:rPr>
          <w:rFonts w:ascii="Times New Roman" w:hAnsi="Times New Roman"/>
          <w:sz w:val="28"/>
          <w:szCs w:val="28"/>
          <w:lang w:val="kk-KZ"/>
        </w:rPr>
        <w:t xml:space="preserve">: 2018 жылы индекс 0,380 құрауы </w:t>
      </w:r>
      <w:r w:rsidR="007B5262" w:rsidRPr="00E027EA">
        <w:rPr>
          <w:rFonts w:ascii="Times New Roman" w:hAnsi="Times New Roman"/>
          <w:sz w:val="28"/>
          <w:szCs w:val="28"/>
          <w:lang w:val="kk-KZ"/>
        </w:rPr>
        <w:t>тиіс, іс</w:t>
      </w:r>
      <w:r w:rsidR="00954B63">
        <w:rPr>
          <w:rFonts w:ascii="Times New Roman" w:hAnsi="Times New Roman"/>
          <w:sz w:val="28"/>
          <w:szCs w:val="28"/>
          <w:lang w:val="kk-KZ"/>
        </w:rPr>
        <w:t xml:space="preserve"> жүзінде - есепті деректер жоқ, себебі, </w:t>
      </w:r>
      <w:r w:rsidRPr="00E027EA">
        <w:rPr>
          <w:rFonts w:ascii="Times New Roman" w:hAnsi="Times New Roman"/>
          <w:sz w:val="28"/>
          <w:szCs w:val="28"/>
          <w:lang w:val="kk-KZ"/>
        </w:rPr>
        <w:t xml:space="preserve">ҚР АКМ деректері бойынша, 2018 жылдың </w:t>
      </w:r>
      <w:r w:rsidRPr="00E027EA">
        <w:rPr>
          <w:rFonts w:ascii="Times New Roman" w:hAnsi="Times New Roman"/>
          <w:sz w:val="28"/>
          <w:szCs w:val="28"/>
          <w:lang w:val="kk-KZ"/>
        </w:rPr>
        <w:lastRenderedPageBreak/>
        <w:t>қорытындысы бойынша Халықаралық байланыс одағының есебі жарияланған жоқ. Жариялау мерзімі белгісіз.</w:t>
      </w:r>
    </w:p>
    <w:p w:rsidR="00C02659" w:rsidRPr="00E027EA" w:rsidRDefault="0002269E" w:rsidP="00C02659">
      <w:pPr>
        <w:pStyle w:val="a7"/>
        <w:ind w:firstLine="708"/>
        <w:jc w:val="both"/>
        <w:rPr>
          <w:rFonts w:ascii="Times New Roman" w:hAnsi="Times New Roman"/>
          <w:b/>
          <w:sz w:val="28"/>
          <w:szCs w:val="28"/>
          <w:lang w:val="kk-KZ"/>
        </w:rPr>
      </w:pPr>
      <w:r w:rsidRPr="00E027EA">
        <w:rPr>
          <w:rFonts w:ascii="Times New Roman" w:hAnsi="Times New Roman"/>
          <w:b/>
          <w:sz w:val="28"/>
          <w:szCs w:val="28"/>
          <w:lang w:val="kk-KZ"/>
        </w:rPr>
        <w:t>Т</w:t>
      </w:r>
      <w:r>
        <w:rPr>
          <w:rFonts w:ascii="Times New Roman" w:hAnsi="Times New Roman"/>
          <w:b/>
          <w:sz w:val="28"/>
          <w:szCs w:val="28"/>
          <w:lang w:val="kk-KZ"/>
        </w:rPr>
        <w:t xml:space="preserve">ӨРТІНШІ </w:t>
      </w:r>
      <w:r w:rsidRPr="00E027EA">
        <w:rPr>
          <w:rFonts w:ascii="Times New Roman" w:hAnsi="Times New Roman"/>
          <w:b/>
          <w:sz w:val="28"/>
          <w:szCs w:val="28"/>
          <w:lang w:val="kk-KZ"/>
        </w:rPr>
        <w:t xml:space="preserve">БАҒЫТ: </w:t>
      </w:r>
      <w:r w:rsidR="00C02659" w:rsidRPr="00E027EA">
        <w:rPr>
          <w:rFonts w:ascii="Times New Roman" w:hAnsi="Times New Roman"/>
          <w:b/>
          <w:sz w:val="28"/>
          <w:szCs w:val="28"/>
          <w:lang w:val="kk-KZ"/>
        </w:rPr>
        <w:t>Адами капиталды дамыту.</w:t>
      </w:r>
    </w:p>
    <w:p w:rsidR="00C02659" w:rsidRPr="00954B63" w:rsidRDefault="00C02659" w:rsidP="00C02659">
      <w:pPr>
        <w:pStyle w:val="a7"/>
        <w:ind w:firstLine="708"/>
        <w:jc w:val="both"/>
        <w:rPr>
          <w:rFonts w:ascii="Times New Roman" w:hAnsi="Times New Roman"/>
          <w:b/>
          <w:i/>
          <w:sz w:val="28"/>
          <w:szCs w:val="28"/>
          <w:lang w:val="kk-KZ"/>
        </w:rPr>
      </w:pPr>
      <w:r w:rsidRPr="00E027EA">
        <w:rPr>
          <w:rFonts w:ascii="Times New Roman" w:hAnsi="Times New Roman"/>
          <w:b/>
          <w:i/>
          <w:sz w:val="28"/>
          <w:szCs w:val="28"/>
          <w:lang w:val="kk-KZ"/>
        </w:rPr>
        <w:t>1-міндет. Орта, техникалық және кәсіптік, жоғары білім беруде сандық сауаттылықты арттыру</w:t>
      </w:r>
      <w:r w:rsidR="00954B63" w:rsidRPr="00954B63">
        <w:rPr>
          <w:rFonts w:ascii="Times New Roman" w:hAnsi="Times New Roman"/>
          <w:b/>
          <w:i/>
          <w:sz w:val="28"/>
          <w:szCs w:val="28"/>
          <w:lang w:val="kk-KZ"/>
        </w:rPr>
        <w:t>:</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 xml:space="preserve">- </w:t>
      </w:r>
      <w:r w:rsidRPr="00E027EA">
        <w:rPr>
          <w:rFonts w:ascii="Times New Roman" w:hAnsi="Times New Roman"/>
          <w:i/>
          <w:sz w:val="28"/>
          <w:szCs w:val="28"/>
          <w:lang w:val="kk-KZ"/>
        </w:rPr>
        <w:t>бастауыш мектептен бағдарламалау негіздеріне оқытуды енгізген мектептер үлесі</w:t>
      </w:r>
      <w:r w:rsidRPr="00E027EA">
        <w:rPr>
          <w:rFonts w:ascii="Times New Roman" w:hAnsi="Times New Roman"/>
          <w:sz w:val="28"/>
          <w:szCs w:val="28"/>
          <w:lang w:val="kk-KZ"/>
        </w:rPr>
        <w:t xml:space="preserve"> 2018 жылы 1,3% жоспарда 100% құрады.</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Де</w:t>
      </w:r>
      <w:r w:rsidR="0002269E">
        <w:rPr>
          <w:rFonts w:ascii="Times New Roman" w:hAnsi="Times New Roman"/>
          <w:sz w:val="28"/>
          <w:szCs w:val="28"/>
          <w:lang w:val="kk-KZ"/>
        </w:rPr>
        <w:t>ре</w:t>
      </w:r>
      <w:r w:rsidRPr="00E027EA">
        <w:rPr>
          <w:rFonts w:ascii="Times New Roman" w:hAnsi="Times New Roman"/>
          <w:sz w:val="28"/>
          <w:szCs w:val="28"/>
          <w:lang w:val="kk-KZ"/>
        </w:rPr>
        <w:t>ктер бойынша ҚР БҒМ Білім берудің жаңартылған мазмұнын кезең-кезеңмен енгізуде. 2018</w:t>
      </w:r>
      <w:r w:rsidR="00954B63">
        <w:rPr>
          <w:rFonts w:ascii="Times New Roman" w:hAnsi="Times New Roman"/>
          <w:sz w:val="28"/>
          <w:szCs w:val="28"/>
          <w:lang w:val="kk-KZ"/>
        </w:rPr>
        <w:t xml:space="preserve"> – </w:t>
      </w:r>
      <w:r w:rsidRPr="00E027EA">
        <w:rPr>
          <w:rFonts w:ascii="Times New Roman" w:hAnsi="Times New Roman"/>
          <w:sz w:val="28"/>
          <w:szCs w:val="28"/>
          <w:lang w:val="kk-KZ"/>
        </w:rPr>
        <w:t>2019</w:t>
      </w:r>
      <w:r w:rsidR="00954B63">
        <w:rPr>
          <w:rFonts w:ascii="Times New Roman" w:hAnsi="Times New Roman"/>
          <w:sz w:val="28"/>
          <w:szCs w:val="28"/>
          <w:lang w:val="kk-KZ"/>
        </w:rPr>
        <w:t xml:space="preserve"> </w:t>
      </w:r>
      <w:r w:rsidRPr="00E027EA">
        <w:rPr>
          <w:rFonts w:ascii="Times New Roman" w:hAnsi="Times New Roman"/>
          <w:sz w:val="28"/>
          <w:szCs w:val="28"/>
          <w:lang w:val="kk-KZ"/>
        </w:rPr>
        <w:t xml:space="preserve">оқу жылында 3-сыныптың оқу жоспарына </w:t>
      </w:r>
      <w:r>
        <w:rPr>
          <w:rFonts w:ascii="Times New Roman" w:hAnsi="Times New Roman"/>
          <w:sz w:val="28"/>
          <w:szCs w:val="28"/>
          <w:lang w:val="kk-KZ"/>
        </w:rPr>
        <w:t>«А</w:t>
      </w:r>
      <w:r w:rsidRPr="00E027EA">
        <w:rPr>
          <w:rFonts w:ascii="Times New Roman" w:hAnsi="Times New Roman"/>
          <w:sz w:val="28"/>
          <w:szCs w:val="28"/>
          <w:lang w:val="kk-KZ"/>
        </w:rPr>
        <w:t>қпараттық-коммуникациялық технологиялар» пәні енгізілді, 2019</w:t>
      </w:r>
      <w:r w:rsidR="00954B63">
        <w:rPr>
          <w:rFonts w:ascii="Times New Roman" w:hAnsi="Times New Roman"/>
          <w:sz w:val="28"/>
          <w:szCs w:val="28"/>
          <w:lang w:val="kk-KZ"/>
        </w:rPr>
        <w:t xml:space="preserve"> – </w:t>
      </w:r>
      <w:r w:rsidRPr="00E027EA">
        <w:rPr>
          <w:rFonts w:ascii="Times New Roman" w:hAnsi="Times New Roman"/>
          <w:sz w:val="28"/>
          <w:szCs w:val="28"/>
          <w:lang w:val="kk-KZ"/>
        </w:rPr>
        <w:t>2020</w:t>
      </w:r>
      <w:r w:rsidR="00954B63">
        <w:rPr>
          <w:rFonts w:ascii="Times New Roman" w:hAnsi="Times New Roman"/>
          <w:sz w:val="28"/>
          <w:szCs w:val="28"/>
          <w:lang w:val="kk-KZ"/>
        </w:rPr>
        <w:t xml:space="preserve"> </w:t>
      </w:r>
      <w:r w:rsidRPr="00E027EA">
        <w:rPr>
          <w:rFonts w:ascii="Times New Roman" w:hAnsi="Times New Roman"/>
          <w:sz w:val="28"/>
          <w:szCs w:val="28"/>
          <w:lang w:val="kk-KZ"/>
        </w:rPr>
        <w:t>оқу жылы бұл пән 4-сыныпта, 2020</w:t>
      </w:r>
      <w:r w:rsidR="00954B63">
        <w:rPr>
          <w:rFonts w:ascii="Times New Roman" w:hAnsi="Times New Roman"/>
          <w:sz w:val="28"/>
          <w:szCs w:val="28"/>
          <w:lang w:val="kk-KZ"/>
        </w:rPr>
        <w:t xml:space="preserve"> </w:t>
      </w:r>
      <w:r w:rsidRPr="00E027EA">
        <w:rPr>
          <w:rFonts w:ascii="Times New Roman" w:hAnsi="Times New Roman"/>
          <w:sz w:val="28"/>
          <w:szCs w:val="28"/>
          <w:lang w:val="kk-KZ"/>
        </w:rPr>
        <w:t>-</w:t>
      </w:r>
      <w:r w:rsidR="00954B63">
        <w:rPr>
          <w:rFonts w:ascii="Times New Roman" w:hAnsi="Times New Roman"/>
          <w:sz w:val="28"/>
          <w:szCs w:val="28"/>
          <w:lang w:val="kk-KZ"/>
        </w:rPr>
        <w:t xml:space="preserve"> </w:t>
      </w:r>
      <w:r w:rsidRPr="00E027EA">
        <w:rPr>
          <w:rFonts w:ascii="Times New Roman" w:hAnsi="Times New Roman"/>
          <w:sz w:val="28"/>
          <w:szCs w:val="28"/>
          <w:lang w:val="kk-KZ"/>
        </w:rPr>
        <w:t xml:space="preserve">2021 оқу жылында – 1-2-сыныптарда енгізілетін болады. Осылайша, бастауыш мектептен бағдарламалау негіздерін енгізген мектептер үлесі 2018 жылы 100% құрады. </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 xml:space="preserve">- </w:t>
      </w:r>
      <w:r w:rsidRPr="00E027EA">
        <w:rPr>
          <w:rFonts w:ascii="Times New Roman" w:hAnsi="Times New Roman"/>
          <w:i/>
          <w:sz w:val="28"/>
          <w:szCs w:val="28"/>
          <w:lang w:val="kk-KZ"/>
        </w:rPr>
        <w:t>базалық АКТ құзыреттілігі бар шығарылған мамандар санының өсуі</w:t>
      </w:r>
      <w:r w:rsidRPr="00E027EA">
        <w:rPr>
          <w:rFonts w:ascii="Times New Roman" w:hAnsi="Times New Roman"/>
          <w:sz w:val="28"/>
          <w:szCs w:val="28"/>
          <w:lang w:val="kk-KZ"/>
        </w:rPr>
        <w:t xml:space="preserve"> 260 мың адам жоспарда</w:t>
      </w:r>
      <w:r w:rsidR="00C01DF1">
        <w:rPr>
          <w:rFonts w:ascii="Times New Roman" w:hAnsi="Times New Roman"/>
          <w:sz w:val="28"/>
          <w:szCs w:val="28"/>
          <w:lang w:val="kk-KZ"/>
        </w:rPr>
        <w:t>,</w:t>
      </w:r>
      <w:r w:rsidRPr="00E027EA">
        <w:rPr>
          <w:rFonts w:ascii="Times New Roman" w:hAnsi="Times New Roman"/>
          <w:sz w:val="28"/>
          <w:szCs w:val="28"/>
          <w:lang w:val="kk-KZ"/>
        </w:rPr>
        <w:t xml:space="preserve"> 271,8 мың адамды құрады.</w:t>
      </w:r>
    </w:p>
    <w:p w:rsidR="00C02659" w:rsidRPr="00E027EA" w:rsidRDefault="00C02659" w:rsidP="00C02659">
      <w:pPr>
        <w:pStyle w:val="a7"/>
        <w:ind w:firstLine="708"/>
        <w:jc w:val="both"/>
        <w:rPr>
          <w:rFonts w:ascii="Times New Roman" w:hAnsi="Times New Roman"/>
          <w:color w:val="FF0000"/>
          <w:sz w:val="28"/>
          <w:szCs w:val="28"/>
          <w:lang w:val="kk-KZ"/>
        </w:rPr>
      </w:pPr>
      <w:r w:rsidRPr="00E027EA">
        <w:rPr>
          <w:rFonts w:ascii="Times New Roman" w:hAnsi="Times New Roman"/>
          <w:sz w:val="28"/>
          <w:szCs w:val="28"/>
          <w:lang w:val="kk-KZ"/>
        </w:rPr>
        <w:t>ҚР БҒМ деректері бойынша 2018 жылы базалық АКТ құзыреттілігі бар мамандар саны 271,8 мың адамды құрады. Оның ішінде</w:t>
      </w:r>
      <w:r w:rsidR="00C01DF1">
        <w:rPr>
          <w:rFonts w:ascii="Times New Roman" w:hAnsi="Times New Roman"/>
          <w:sz w:val="28"/>
          <w:szCs w:val="28"/>
          <w:lang w:val="kk-KZ"/>
        </w:rPr>
        <w:t>,</w:t>
      </w:r>
      <w:r w:rsidRPr="00E027EA">
        <w:rPr>
          <w:rFonts w:ascii="Times New Roman" w:hAnsi="Times New Roman"/>
          <w:sz w:val="28"/>
          <w:szCs w:val="28"/>
          <w:lang w:val="kk-KZ"/>
        </w:rPr>
        <w:t xml:space="preserve"> ЖОО-да 130 000 адам, ТжКБ-да </w:t>
      </w:r>
      <w:r w:rsidR="00C01DF1">
        <w:rPr>
          <w:rFonts w:ascii="Times New Roman" w:hAnsi="Times New Roman"/>
          <w:sz w:val="28"/>
          <w:szCs w:val="28"/>
          <w:lang w:val="kk-KZ"/>
        </w:rPr>
        <w:t xml:space="preserve">- </w:t>
      </w:r>
      <w:r w:rsidRPr="00E027EA">
        <w:rPr>
          <w:rFonts w:ascii="Times New Roman" w:hAnsi="Times New Roman"/>
          <w:sz w:val="28"/>
          <w:szCs w:val="28"/>
          <w:lang w:val="kk-KZ"/>
        </w:rPr>
        <w:t xml:space="preserve">141 774 адам. </w:t>
      </w:r>
    </w:p>
    <w:p w:rsidR="00C02659" w:rsidRPr="00E027EA" w:rsidRDefault="00C02659" w:rsidP="00C02659">
      <w:pPr>
        <w:pStyle w:val="a7"/>
        <w:ind w:firstLine="709"/>
        <w:jc w:val="both"/>
        <w:rPr>
          <w:rFonts w:ascii="Times New Roman" w:hAnsi="Times New Roman"/>
          <w:sz w:val="28"/>
          <w:szCs w:val="28"/>
          <w:lang w:val="kk-KZ"/>
        </w:rPr>
      </w:pPr>
      <w:r w:rsidRPr="00E027EA">
        <w:rPr>
          <w:rFonts w:ascii="Times New Roman" w:hAnsi="Times New Roman"/>
          <w:sz w:val="28"/>
          <w:szCs w:val="28"/>
          <w:lang w:val="kk-KZ"/>
        </w:rPr>
        <w:t xml:space="preserve">- </w:t>
      </w:r>
      <w:r w:rsidRPr="00E027EA">
        <w:rPr>
          <w:rFonts w:ascii="Times New Roman" w:hAnsi="Times New Roman"/>
          <w:i/>
          <w:sz w:val="28"/>
          <w:szCs w:val="28"/>
          <w:lang w:val="kk-KZ"/>
        </w:rPr>
        <w:t xml:space="preserve">шығарылған АКТ мамандарының саны </w:t>
      </w:r>
      <w:r w:rsidRPr="00E027EA">
        <w:rPr>
          <w:rFonts w:ascii="Times New Roman" w:hAnsi="Times New Roman"/>
          <w:sz w:val="28"/>
          <w:szCs w:val="28"/>
          <w:lang w:val="kk-KZ"/>
        </w:rPr>
        <w:t>(жыл сайын)</w:t>
      </w:r>
      <w:r w:rsidRPr="00E027EA">
        <w:rPr>
          <w:rFonts w:ascii="Times New Roman" w:hAnsi="Times New Roman"/>
          <w:i/>
          <w:sz w:val="28"/>
          <w:szCs w:val="28"/>
          <w:lang w:val="kk-KZ"/>
        </w:rPr>
        <w:t xml:space="preserve"> </w:t>
      </w:r>
      <w:r w:rsidRPr="00E027EA">
        <w:rPr>
          <w:rFonts w:ascii="Times New Roman" w:hAnsi="Times New Roman"/>
          <w:sz w:val="28"/>
          <w:szCs w:val="28"/>
          <w:lang w:val="kk-KZ"/>
        </w:rPr>
        <w:t xml:space="preserve">2018 жылы </w:t>
      </w:r>
      <w:r>
        <w:rPr>
          <w:rFonts w:ascii="Times New Roman" w:hAnsi="Times New Roman"/>
          <w:sz w:val="28"/>
          <w:szCs w:val="28"/>
          <w:lang w:val="kk-KZ"/>
        </w:rPr>
        <w:t>18 мың адам жоспарда</w:t>
      </w:r>
      <w:r w:rsidR="00C01DF1">
        <w:rPr>
          <w:rFonts w:ascii="Times New Roman" w:hAnsi="Times New Roman"/>
          <w:sz w:val="28"/>
          <w:szCs w:val="28"/>
          <w:lang w:val="kk-KZ"/>
        </w:rPr>
        <w:t>,</w:t>
      </w:r>
      <w:r>
        <w:rPr>
          <w:rFonts w:ascii="Times New Roman" w:hAnsi="Times New Roman"/>
          <w:sz w:val="28"/>
          <w:szCs w:val="28"/>
          <w:lang w:val="kk-KZ"/>
        </w:rPr>
        <w:t xml:space="preserve"> </w:t>
      </w:r>
      <w:r w:rsidRPr="00E027EA">
        <w:rPr>
          <w:rFonts w:ascii="Times New Roman" w:hAnsi="Times New Roman"/>
          <w:sz w:val="28"/>
          <w:szCs w:val="28"/>
          <w:lang w:val="kk-KZ"/>
        </w:rPr>
        <w:t>23,4 мың адамды құрады.</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 xml:space="preserve">ҚР БҒМ деректері </w:t>
      </w:r>
      <w:r w:rsidR="007B5262" w:rsidRPr="00E027EA">
        <w:rPr>
          <w:rFonts w:ascii="Times New Roman" w:hAnsi="Times New Roman"/>
          <w:sz w:val="28"/>
          <w:szCs w:val="28"/>
          <w:lang w:val="kk-KZ"/>
        </w:rPr>
        <w:t>бойынша 2018</w:t>
      </w:r>
      <w:r w:rsidRPr="00E027EA">
        <w:rPr>
          <w:rFonts w:ascii="Times New Roman" w:hAnsi="Times New Roman"/>
          <w:sz w:val="28"/>
          <w:szCs w:val="28"/>
          <w:lang w:val="kk-KZ"/>
        </w:rPr>
        <w:t xml:space="preserve"> жылы АКТ мамандарының саны 23</w:t>
      </w:r>
      <w:r w:rsidR="008F542C">
        <w:rPr>
          <w:rFonts w:ascii="Times New Roman" w:hAnsi="Times New Roman"/>
          <w:sz w:val="28"/>
          <w:szCs w:val="28"/>
          <w:lang w:val="kk-KZ"/>
        </w:rPr>
        <w:t> 3</w:t>
      </w:r>
      <w:r w:rsidRPr="00E027EA">
        <w:rPr>
          <w:rFonts w:ascii="Times New Roman" w:hAnsi="Times New Roman"/>
          <w:sz w:val="28"/>
          <w:szCs w:val="28"/>
          <w:lang w:val="kk-KZ"/>
        </w:rPr>
        <w:t>53 адамды құрады. Оның ішінде жоғары оқу орындары бойынша 16</w:t>
      </w:r>
      <w:r w:rsidR="008F542C">
        <w:rPr>
          <w:rFonts w:ascii="Times New Roman" w:hAnsi="Times New Roman"/>
          <w:sz w:val="28"/>
          <w:szCs w:val="28"/>
          <w:lang w:val="kk-KZ"/>
        </w:rPr>
        <w:t> 000 </w:t>
      </w:r>
      <w:r w:rsidRPr="00E027EA">
        <w:rPr>
          <w:rFonts w:ascii="Times New Roman" w:hAnsi="Times New Roman"/>
          <w:sz w:val="28"/>
          <w:szCs w:val="28"/>
          <w:lang w:val="kk-KZ"/>
        </w:rPr>
        <w:t>адам, ТжКБ бойынша</w:t>
      </w:r>
      <w:r w:rsidR="00C01DF1">
        <w:rPr>
          <w:rFonts w:ascii="Times New Roman" w:hAnsi="Times New Roman"/>
          <w:sz w:val="28"/>
          <w:szCs w:val="28"/>
          <w:lang w:val="kk-KZ"/>
        </w:rPr>
        <w:t xml:space="preserve"> -</w:t>
      </w:r>
      <w:r w:rsidRPr="00E027EA">
        <w:rPr>
          <w:rFonts w:ascii="Times New Roman" w:hAnsi="Times New Roman"/>
          <w:sz w:val="28"/>
          <w:szCs w:val="28"/>
          <w:lang w:val="kk-KZ"/>
        </w:rPr>
        <w:t xml:space="preserve"> 7 353 адам.</w:t>
      </w:r>
    </w:p>
    <w:p w:rsidR="00C02659" w:rsidRPr="00E027EA" w:rsidRDefault="00C02659" w:rsidP="00C02659">
      <w:pPr>
        <w:pStyle w:val="a7"/>
        <w:ind w:firstLine="709"/>
        <w:jc w:val="both"/>
        <w:rPr>
          <w:rFonts w:ascii="Times New Roman" w:hAnsi="Times New Roman"/>
          <w:b/>
          <w:i/>
          <w:sz w:val="28"/>
          <w:szCs w:val="28"/>
          <w:lang w:val="kk-KZ"/>
        </w:rPr>
      </w:pPr>
      <w:r w:rsidRPr="00E027EA">
        <w:rPr>
          <w:rFonts w:ascii="Times New Roman" w:hAnsi="Times New Roman"/>
          <w:b/>
          <w:i/>
          <w:sz w:val="28"/>
          <w:szCs w:val="28"/>
          <w:lang w:val="kk-KZ"/>
        </w:rPr>
        <w:t>2-міндет. Халықтың цифрлық сауаттылығын арттыру (даярлау, қайта даярлау).</w:t>
      </w:r>
    </w:p>
    <w:p w:rsidR="00C02659" w:rsidRPr="00E027EA" w:rsidRDefault="00C02659" w:rsidP="00C02659">
      <w:pPr>
        <w:pStyle w:val="a7"/>
        <w:ind w:firstLine="709"/>
        <w:jc w:val="both"/>
        <w:rPr>
          <w:rFonts w:ascii="Times New Roman" w:hAnsi="Times New Roman"/>
          <w:sz w:val="28"/>
          <w:szCs w:val="28"/>
          <w:lang w:val="kk-KZ"/>
        </w:rPr>
      </w:pPr>
      <w:r w:rsidRPr="00E027EA">
        <w:rPr>
          <w:rFonts w:ascii="Times New Roman" w:hAnsi="Times New Roman"/>
          <w:i/>
          <w:sz w:val="28"/>
          <w:szCs w:val="28"/>
          <w:lang w:val="kk-KZ"/>
        </w:rPr>
        <w:t>- цифрлық сауаттылыққа оқытудан өткен кәсіби кадрлардың үлесі</w:t>
      </w:r>
      <w:r w:rsidRPr="00E027EA">
        <w:rPr>
          <w:rFonts w:ascii="Times New Roman" w:hAnsi="Times New Roman"/>
          <w:sz w:val="28"/>
          <w:szCs w:val="28"/>
          <w:lang w:val="kk-KZ"/>
        </w:rPr>
        <w:t xml:space="preserve"> 2018 жылы 0,22%</w:t>
      </w:r>
      <w:r>
        <w:rPr>
          <w:rFonts w:ascii="Times New Roman" w:hAnsi="Times New Roman"/>
          <w:sz w:val="28"/>
          <w:szCs w:val="28"/>
          <w:lang w:val="kk-KZ"/>
        </w:rPr>
        <w:t xml:space="preserve"> жоспарда</w:t>
      </w:r>
      <w:r w:rsidR="00C01DF1">
        <w:rPr>
          <w:rFonts w:ascii="Times New Roman" w:hAnsi="Times New Roman"/>
          <w:sz w:val="28"/>
          <w:szCs w:val="28"/>
          <w:lang w:val="kk-KZ"/>
        </w:rPr>
        <w:t>,</w:t>
      </w:r>
      <w:r>
        <w:rPr>
          <w:rFonts w:ascii="Times New Roman" w:hAnsi="Times New Roman"/>
          <w:sz w:val="28"/>
          <w:szCs w:val="28"/>
          <w:lang w:val="kk-KZ"/>
        </w:rPr>
        <w:t xml:space="preserve"> </w:t>
      </w:r>
      <w:r w:rsidRPr="00E027EA">
        <w:rPr>
          <w:rFonts w:ascii="Times New Roman" w:hAnsi="Times New Roman"/>
          <w:sz w:val="28"/>
          <w:szCs w:val="28"/>
          <w:lang w:val="kk-KZ"/>
        </w:rPr>
        <w:t>5,5%</w:t>
      </w:r>
      <w:r>
        <w:rPr>
          <w:rFonts w:ascii="Times New Roman" w:hAnsi="Times New Roman"/>
          <w:sz w:val="28"/>
          <w:szCs w:val="28"/>
          <w:lang w:val="kk-KZ"/>
        </w:rPr>
        <w:t>-</w:t>
      </w:r>
      <w:r w:rsidR="008F542C">
        <w:rPr>
          <w:rFonts w:ascii="Times New Roman" w:hAnsi="Times New Roman"/>
          <w:sz w:val="28"/>
          <w:szCs w:val="28"/>
          <w:lang w:val="kk-KZ"/>
        </w:rPr>
        <w:t>т</w:t>
      </w:r>
      <w:r w:rsidR="002E2DE1">
        <w:rPr>
          <w:rFonts w:ascii="Times New Roman" w:hAnsi="Times New Roman"/>
          <w:sz w:val="28"/>
          <w:szCs w:val="28"/>
          <w:lang w:val="kk-KZ"/>
        </w:rPr>
        <w:t>і</w:t>
      </w:r>
      <w:r w:rsidRPr="00E027EA">
        <w:rPr>
          <w:rFonts w:ascii="Times New Roman" w:hAnsi="Times New Roman"/>
          <w:sz w:val="28"/>
          <w:szCs w:val="28"/>
          <w:lang w:val="kk-KZ"/>
        </w:rPr>
        <w:t xml:space="preserve"> құрады</w:t>
      </w:r>
      <w:r>
        <w:rPr>
          <w:rFonts w:ascii="Times New Roman" w:hAnsi="Times New Roman"/>
          <w:sz w:val="28"/>
          <w:szCs w:val="28"/>
          <w:lang w:val="kk-KZ"/>
        </w:rPr>
        <w:t xml:space="preserve">. </w:t>
      </w:r>
      <w:r w:rsidRPr="00E027EA">
        <w:rPr>
          <w:rFonts w:ascii="Times New Roman" w:hAnsi="Times New Roman"/>
          <w:sz w:val="28"/>
          <w:szCs w:val="28"/>
          <w:lang w:val="kk-KZ"/>
        </w:rPr>
        <w:t xml:space="preserve"> </w:t>
      </w:r>
    </w:p>
    <w:p w:rsidR="00C02659" w:rsidRPr="00E027EA" w:rsidRDefault="00C02659" w:rsidP="00C02659">
      <w:pPr>
        <w:pStyle w:val="a7"/>
        <w:ind w:firstLine="709"/>
        <w:jc w:val="both"/>
        <w:rPr>
          <w:rFonts w:ascii="Times New Roman" w:hAnsi="Times New Roman"/>
          <w:sz w:val="28"/>
          <w:szCs w:val="28"/>
          <w:lang w:val="kk-KZ"/>
        </w:rPr>
      </w:pPr>
      <w:r w:rsidRPr="00E027EA">
        <w:rPr>
          <w:rFonts w:ascii="Times New Roman" w:hAnsi="Times New Roman"/>
          <w:sz w:val="28"/>
          <w:szCs w:val="28"/>
          <w:lang w:val="kk-KZ"/>
        </w:rPr>
        <w:t>Кәсіби кадрларды цифрлық сауаттылықтың базалық құзыреттеріне және бейінді ақпараттық жүйелерді пайдалануға оқыту шеңберінде:</w:t>
      </w:r>
    </w:p>
    <w:p w:rsidR="00C02659" w:rsidRPr="00E027EA" w:rsidRDefault="00C02659" w:rsidP="00C02659">
      <w:pPr>
        <w:pStyle w:val="a7"/>
        <w:ind w:firstLine="709"/>
        <w:jc w:val="both"/>
        <w:rPr>
          <w:rFonts w:ascii="Times New Roman" w:hAnsi="Times New Roman"/>
          <w:sz w:val="28"/>
          <w:szCs w:val="28"/>
          <w:lang w:val="kk-KZ"/>
        </w:rPr>
      </w:pPr>
      <w:r w:rsidRPr="00E027EA">
        <w:rPr>
          <w:rFonts w:ascii="Times New Roman" w:hAnsi="Times New Roman"/>
          <w:sz w:val="28"/>
          <w:szCs w:val="28"/>
          <w:lang w:val="kk-KZ"/>
        </w:rPr>
        <w:t>1) ҚР ЕХӘҚМ қолданыстағы ақпараттық жүйелерді пайдалану бойынша, сондай-ақ базалық цифрлық дағдыларға 37 мың кәсіби кадр оқытылды;</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2) ҚР ДСМ медициналық жүйелердің веб/мобильдік қосымшаларын пайдалану бойынша 177,5 мың кәсіби кадрды (дәрігерлер мен орта медициналық қызметкерлер) оқытылды;</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3) ҚР БҒМ білім беру ақпараттық жүйесін пайдалану бойынша 189,1 мың педагог оқытты;</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4) ҚР АШМ 95,2 мың фермерді қолда бар ақпараттық жүйелерді пайдалану, сондай-ақ егістіктің электрондық карталарымен және астық қолхаттарымен жұмыс істеу дағдылары бойынша оқытты.</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 xml:space="preserve">Барлығы 9 110,5 мың </w:t>
      </w:r>
      <w:r>
        <w:rPr>
          <w:rFonts w:ascii="Times New Roman" w:hAnsi="Times New Roman"/>
          <w:sz w:val="28"/>
          <w:szCs w:val="28"/>
          <w:lang w:val="kk-KZ"/>
        </w:rPr>
        <w:t xml:space="preserve">экономикалық белсенді </w:t>
      </w:r>
      <w:r w:rsidRPr="00E027EA">
        <w:rPr>
          <w:rFonts w:ascii="Times New Roman" w:hAnsi="Times New Roman"/>
          <w:sz w:val="28"/>
          <w:szCs w:val="28"/>
          <w:lang w:val="kk-KZ"/>
        </w:rPr>
        <w:t xml:space="preserve">адамнан 498,8 мың адам оқытылды. </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Көрсеткіштің асыра орындалуы мынадай себептерге байланысты:</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lastRenderedPageBreak/>
        <w:t>- жыл бойы медициналық мекемелерді қайта ұйымдастыру (оның ішінде оларды ұлғайту және қысқарту) және тегін медициналық көмектің кепілдік берілген көлемі шеңберінде әлеуметтік медициналық сақтандыру қоры мемлекеттік мекемелермен ғана емес, сонымен қатар дәрігерлер сандық сауаттылық бойынша оқудан өткен жеке меншік мекемелермен де шарттар жасады;</w:t>
      </w:r>
    </w:p>
    <w:p w:rsidR="00C02659" w:rsidRPr="00E027EA" w:rsidRDefault="00C02659" w:rsidP="00C02659">
      <w:pPr>
        <w:pStyle w:val="a7"/>
        <w:ind w:firstLine="708"/>
        <w:jc w:val="both"/>
        <w:rPr>
          <w:rFonts w:ascii="Times New Roman" w:hAnsi="Times New Roman"/>
          <w:sz w:val="28"/>
          <w:szCs w:val="28"/>
          <w:lang w:val="kk-KZ"/>
        </w:rPr>
      </w:pPr>
      <w:r w:rsidRPr="00E027EA">
        <w:rPr>
          <w:rFonts w:ascii="Times New Roman" w:hAnsi="Times New Roman"/>
          <w:sz w:val="28"/>
          <w:szCs w:val="28"/>
          <w:lang w:val="kk-KZ"/>
        </w:rPr>
        <w:t>- білім беру жүйесін цифрландыру мұғалімдердің электрондық күнделік, электрондық журнал және т.б. сияқты ақпараттық жүйелерді пайдалануы бойынша 100% қамтуды көздейді, осыған байланысты барлық мұғалімдер цифрлық сауаттылыққа оқытудан өтті.</w:t>
      </w:r>
    </w:p>
    <w:p w:rsidR="00C02659" w:rsidRPr="00E027EA" w:rsidRDefault="00C01DF1" w:rsidP="00C02659">
      <w:pPr>
        <w:pStyle w:val="a7"/>
        <w:ind w:firstLine="709"/>
        <w:jc w:val="both"/>
        <w:rPr>
          <w:rFonts w:ascii="Times New Roman" w:hAnsi="Times New Roman"/>
          <w:b/>
          <w:sz w:val="28"/>
          <w:szCs w:val="28"/>
          <w:lang w:val="kk-KZ"/>
        </w:rPr>
      </w:pPr>
      <w:r>
        <w:rPr>
          <w:rFonts w:ascii="Times New Roman" w:hAnsi="Times New Roman"/>
          <w:b/>
          <w:sz w:val="28"/>
          <w:szCs w:val="28"/>
          <w:lang w:val="kk-KZ"/>
        </w:rPr>
        <w:t xml:space="preserve">БЕСІНШІ </w:t>
      </w:r>
      <w:r w:rsidRPr="00E027EA">
        <w:rPr>
          <w:rFonts w:ascii="Times New Roman" w:hAnsi="Times New Roman"/>
          <w:b/>
          <w:sz w:val="28"/>
          <w:szCs w:val="28"/>
          <w:lang w:val="kk-KZ"/>
        </w:rPr>
        <w:t>БАҒЫТ</w:t>
      </w:r>
      <w:r w:rsidR="00C02659" w:rsidRPr="00E027EA">
        <w:rPr>
          <w:rFonts w:ascii="Times New Roman" w:hAnsi="Times New Roman"/>
          <w:b/>
          <w:sz w:val="28"/>
          <w:szCs w:val="28"/>
          <w:lang w:val="kk-KZ"/>
        </w:rPr>
        <w:t xml:space="preserve">: </w:t>
      </w:r>
      <w:r w:rsidR="00C02659">
        <w:rPr>
          <w:rFonts w:ascii="Times New Roman" w:hAnsi="Times New Roman"/>
          <w:b/>
          <w:sz w:val="28"/>
          <w:szCs w:val="28"/>
          <w:lang w:val="kk-KZ"/>
        </w:rPr>
        <w:t>И</w:t>
      </w:r>
      <w:r w:rsidR="00C02659" w:rsidRPr="00E027EA">
        <w:rPr>
          <w:rFonts w:ascii="Times New Roman" w:hAnsi="Times New Roman"/>
          <w:b/>
          <w:sz w:val="28"/>
          <w:szCs w:val="28"/>
          <w:lang w:val="kk-KZ"/>
        </w:rPr>
        <w:t>нновациялық экожүйені құру.</w:t>
      </w:r>
    </w:p>
    <w:p w:rsidR="00C02659" w:rsidRPr="00E027EA" w:rsidRDefault="00C02659" w:rsidP="00C02659">
      <w:pPr>
        <w:pStyle w:val="a7"/>
        <w:ind w:firstLine="709"/>
        <w:jc w:val="both"/>
        <w:rPr>
          <w:rFonts w:ascii="Times New Roman" w:hAnsi="Times New Roman"/>
          <w:b/>
          <w:i/>
          <w:sz w:val="28"/>
          <w:szCs w:val="28"/>
          <w:lang w:val="kk-KZ"/>
        </w:rPr>
      </w:pPr>
      <w:r w:rsidRPr="00E027EA">
        <w:rPr>
          <w:rFonts w:ascii="Times New Roman" w:hAnsi="Times New Roman"/>
          <w:b/>
          <w:i/>
          <w:sz w:val="28"/>
          <w:szCs w:val="28"/>
          <w:lang w:val="kk-KZ"/>
        </w:rPr>
        <w:t>1-міндет. Инновациялық даму алаңдарын қолдау</w:t>
      </w:r>
      <w:r w:rsidR="00AF5165">
        <w:rPr>
          <w:rFonts w:ascii="Times New Roman" w:hAnsi="Times New Roman"/>
          <w:b/>
          <w:i/>
          <w:sz w:val="28"/>
          <w:szCs w:val="28"/>
          <w:lang w:val="kk-KZ"/>
        </w:rPr>
        <w:t>:</w:t>
      </w:r>
    </w:p>
    <w:p w:rsidR="00C02659" w:rsidRPr="00E027EA" w:rsidRDefault="00C01DF1" w:rsidP="00C02659">
      <w:pPr>
        <w:pStyle w:val="a7"/>
        <w:ind w:firstLine="709"/>
        <w:jc w:val="both"/>
        <w:rPr>
          <w:rFonts w:ascii="Times New Roman" w:hAnsi="Times New Roman"/>
          <w:sz w:val="28"/>
          <w:szCs w:val="28"/>
          <w:lang w:val="kk-KZ"/>
        </w:rPr>
      </w:pPr>
      <w:r>
        <w:rPr>
          <w:rFonts w:ascii="Times New Roman" w:hAnsi="Times New Roman"/>
          <w:sz w:val="28"/>
          <w:szCs w:val="28"/>
          <w:lang w:val="kk-KZ"/>
        </w:rPr>
        <w:t>-</w:t>
      </w:r>
      <w:r w:rsidR="00C02659" w:rsidRPr="00E027EA">
        <w:rPr>
          <w:rFonts w:ascii="Times New Roman" w:hAnsi="Times New Roman"/>
          <w:sz w:val="28"/>
          <w:szCs w:val="28"/>
          <w:lang w:val="kk-KZ"/>
        </w:rPr>
        <w:t xml:space="preserve"> </w:t>
      </w:r>
      <w:r w:rsidR="00C02659" w:rsidRPr="00E027EA">
        <w:rPr>
          <w:rFonts w:ascii="Times New Roman" w:hAnsi="Times New Roman"/>
          <w:i/>
          <w:sz w:val="28"/>
          <w:szCs w:val="28"/>
          <w:lang w:val="kk-KZ"/>
        </w:rPr>
        <w:t>технопарктер, инкубаторлар және акселераторлар қолдайтын стартап компаниялардың саны</w:t>
      </w:r>
      <w:r w:rsidR="00C02659" w:rsidRPr="00E027EA">
        <w:rPr>
          <w:rFonts w:ascii="Times New Roman" w:hAnsi="Times New Roman"/>
          <w:sz w:val="28"/>
          <w:szCs w:val="28"/>
          <w:lang w:val="kk-KZ"/>
        </w:rPr>
        <w:t xml:space="preserve"> 2018 жылы 200 субъектіні құрауы тиіс, </w:t>
      </w:r>
      <w:r w:rsidR="00C02659">
        <w:rPr>
          <w:rFonts w:ascii="Times New Roman" w:hAnsi="Times New Roman"/>
          <w:sz w:val="28"/>
          <w:szCs w:val="28"/>
          <w:lang w:val="kk-KZ"/>
        </w:rPr>
        <w:t>іс жүзінде</w:t>
      </w:r>
      <w:r w:rsidR="00C02659" w:rsidRPr="00E027EA">
        <w:rPr>
          <w:rFonts w:ascii="Times New Roman" w:hAnsi="Times New Roman"/>
          <w:sz w:val="28"/>
          <w:szCs w:val="28"/>
          <w:lang w:val="kk-KZ"/>
        </w:rPr>
        <w:t xml:space="preserve"> – есепті деректер жоқ.</w:t>
      </w:r>
    </w:p>
    <w:p w:rsidR="00C02659" w:rsidRPr="00E027EA" w:rsidRDefault="00C02659" w:rsidP="00C02659">
      <w:pPr>
        <w:pStyle w:val="a7"/>
        <w:ind w:firstLine="709"/>
        <w:jc w:val="both"/>
        <w:rPr>
          <w:rFonts w:ascii="Times New Roman" w:hAnsi="Times New Roman"/>
          <w:sz w:val="28"/>
          <w:szCs w:val="28"/>
          <w:lang w:val="kk-KZ"/>
        </w:rPr>
      </w:pPr>
      <w:r w:rsidRPr="00E027EA">
        <w:rPr>
          <w:rFonts w:ascii="Times New Roman" w:hAnsi="Times New Roman"/>
          <w:sz w:val="28"/>
          <w:szCs w:val="28"/>
          <w:lang w:val="kk-KZ"/>
        </w:rPr>
        <w:t xml:space="preserve">Жедел </w:t>
      </w:r>
      <w:r>
        <w:rPr>
          <w:rFonts w:ascii="Times New Roman" w:hAnsi="Times New Roman"/>
          <w:sz w:val="28"/>
          <w:szCs w:val="28"/>
          <w:lang w:val="kk-KZ"/>
        </w:rPr>
        <w:t>деректер</w:t>
      </w:r>
      <w:r w:rsidRPr="00E027EA">
        <w:rPr>
          <w:rFonts w:ascii="Times New Roman" w:hAnsi="Times New Roman"/>
          <w:sz w:val="28"/>
          <w:szCs w:val="28"/>
          <w:lang w:val="kk-KZ"/>
        </w:rPr>
        <w:t xml:space="preserve"> бойынша</w:t>
      </w:r>
      <w:r>
        <w:rPr>
          <w:rFonts w:ascii="Times New Roman" w:hAnsi="Times New Roman"/>
          <w:sz w:val="28"/>
          <w:szCs w:val="28"/>
          <w:lang w:val="kk-KZ"/>
        </w:rPr>
        <w:t xml:space="preserve"> «</w:t>
      </w:r>
      <w:r w:rsidRPr="00E027EA">
        <w:rPr>
          <w:rFonts w:ascii="Times New Roman" w:hAnsi="Times New Roman"/>
          <w:sz w:val="28"/>
          <w:szCs w:val="28"/>
          <w:lang w:val="kk-KZ"/>
        </w:rPr>
        <w:t>Astana Hub</w:t>
      </w:r>
      <w:r>
        <w:rPr>
          <w:rFonts w:ascii="Times New Roman" w:hAnsi="Times New Roman"/>
          <w:sz w:val="28"/>
          <w:szCs w:val="28"/>
          <w:lang w:val="kk-KZ"/>
        </w:rPr>
        <w:t>»</w:t>
      </w:r>
      <w:r w:rsidRPr="00E027EA">
        <w:rPr>
          <w:rFonts w:ascii="Times New Roman" w:hAnsi="Times New Roman"/>
          <w:sz w:val="28"/>
          <w:szCs w:val="28"/>
          <w:lang w:val="kk-KZ"/>
        </w:rPr>
        <w:t xml:space="preserve"> технопаркі </w:t>
      </w:r>
      <w:r>
        <w:rPr>
          <w:rFonts w:ascii="Times New Roman" w:hAnsi="Times New Roman"/>
          <w:sz w:val="28"/>
          <w:szCs w:val="28"/>
          <w:lang w:val="kk-KZ"/>
        </w:rPr>
        <w:t>шеңберінде</w:t>
      </w:r>
      <w:r w:rsidRPr="00E027EA">
        <w:rPr>
          <w:rFonts w:ascii="Times New Roman" w:hAnsi="Times New Roman"/>
          <w:sz w:val="28"/>
          <w:szCs w:val="28"/>
          <w:lang w:val="kk-KZ"/>
        </w:rPr>
        <w:t xml:space="preserve"> 218 жоба мен 510 қатысушы акселерация және инкубация бағдарламасынан өтті. Startup Day аясында АТҚ АКФ 61 жобаға қолдау көрсетті. </w:t>
      </w:r>
      <w:r>
        <w:rPr>
          <w:rFonts w:ascii="Times New Roman" w:hAnsi="Times New Roman"/>
          <w:sz w:val="28"/>
          <w:szCs w:val="28"/>
          <w:lang w:val="kk-KZ"/>
        </w:rPr>
        <w:t>«</w:t>
      </w:r>
      <w:r w:rsidRPr="00E027EA">
        <w:rPr>
          <w:rFonts w:ascii="Times New Roman" w:hAnsi="Times New Roman"/>
          <w:sz w:val="28"/>
          <w:szCs w:val="28"/>
          <w:lang w:val="kk-KZ"/>
        </w:rPr>
        <w:t>Astana Hub</w:t>
      </w:r>
      <w:r>
        <w:rPr>
          <w:rFonts w:ascii="Times New Roman" w:hAnsi="Times New Roman"/>
          <w:sz w:val="28"/>
          <w:szCs w:val="28"/>
          <w:lang w:val="kk-KZ"/>
        </w:rPr>
        <w:t>»</w:t>
      </w:r>
      <w:r w:rsidRPr="00E027EA">
        <w:rPr>
          <w:rFonts w:ascii="Times New Roman" w:hAnsi="Times New Roman"/>
          <w:sz w:val="28"/>
          <w:szCs w:val="28"/>
          <w:lang w:val="kk-KZ"/>
        </w:rPr>
        <w:t xml:space="preserve"> және АТП АКФ бағдарламалары шеңберінде ғана қолдау тапқан субъектілердің жалпы саны 279 құрады. Осылайша, көрсеткішке қол жеткізілді. </w:t>
      </w:r>
    </w:p>
    <w:p w:rsidR="00C02659" w:rsidRPr="00E027EA" w:rsidRDefault="00C02659" w:rsidP="00C02659">
      <w:pPr>
        <w:pStyle w:val="a7"/>
        <w:ind w:firstLine="709"/>
        <w:jc w:val="both"/>
        <w:rPr>
          <w:rFonts w:ascii="Times New Roman" w:hAnsi="Times New Roman"/>
          <w:b/>
          <w:i/>
          <w:sz w:val="28"/>
          <w:szCs w:val="28"/>
          <w:lang w:val="kk-KZ"/>
        </w:rPr>
      </w:pPr>
      <w:r w:rsidRPr="00E027EA">
        <w:rPr>
          <w:rFonts w:ascii="Times New Roman" w:hAnsi="Times New Roman"/>
          <w:b/>
          <w:i/>
          <w:sz w:val="28"/>
          <w:szCs w:val="28"/>
          <w:lang w:val="kk-KZ"/>
        </w:rPr>
        <w:t>2-міндет. Технологиялық кәсіпкерлікті, стартап мәдениетті және ҒЗТКЖ дамыту.</w:t>
      </w:r>
    </w:p>
    <w:p w:rsidR="00C02659" w:rsidRPr="00E027EA" w:rsidRDefault="00C02659" w:rsidP="00C02659">
      <w:pPr>
        <w:pStyle w:val="a7"/>
        <w:ind w:firstLine="709"/>
        <w:jc w:val="both"/>
        <w:rPr>
          <w:rFonts w:ascii="Times New Roman" w:hAnsi="Times New Roman"/>
          <w:sz w:val="28"/>
          <w:szCs w:val="28"/>
          <w:lang w:val="kk-KZ"/>
        </w:rPr>
      </w:pPr>
      <w:r w:rsidRPr="00E027EA">
        <w:rPr>
          <w:rFonts w:ascii="Times New Roman" w:hAnsi="Times New Roman"/>
          <w:sz w:val="28"/>
          <w:szCs w:val="28"/>
          <w:lang w:val="kk-KZ"/>
        </w:rPr>
        <w:t xml:space="preserve">- </w:t>
      </w:r>
      <w:r w:rsidRPr="00E027EA">
        <w:rPr>
          <w:rFonts w:ascii="Times New Roman" w:hAnsi="Times New Roman"/>
          <w:i/>
          <w:sz w:val="28"/>
          <w:szCs w:val="28"/>
          <w:lang w:val="kk-KZ"/>
        </w:rPr>
        <w:t>2018 жылы ҚР резиденттерінің компанияларынан/жеке тұлғаларынан патенттерге берілген халықаралық өтінімдердің саны</w:t>
      </w:r>
      <w:r w:rsidRPr="00E027EA">
        <w:rPr>
          <w:rFonts w:ascii="Times New Roman" w:hAnsi="Times New Roman"/>
          <w:sz w:val="28"/>
          <w:szCs w:val="28"/>
          <w:lang w:val="kk-KZ"/>
        </w:rPr>
        <w:t xml:space="preserve"> 1 250 өтінімді құрауы тиіс, іс жүзінде -</w:t>
      </w:r>
      <w:r>
        <w:rPr>
          <w:rFonts w:ascii="Times New Roman" w:hAnsi="Times New Roman"/>
          <w:sz w:val="28"/>
          <w:szCs w:val="28"/>
          <w:lang w:val="kk-KZ"/>
        </w:rPr>
        <w:t xml:space="preserve"> </w:t>
      </w:r>
      <w:r w:rsidRPr="00E027EA">
        <w:rPr>
          <w:rFonts w:ascii="Times New Roman" w:hAnsi="Times New Roman"/>
          <w:sz w:val="28"/>
          <w:szCs w:val="28"/>
          <w:lang w:val="kk-KZ"/>
        </w:rPr>
        <w:t>есепті деректер жоқ.</w:t>
      </w:r>
    </w:p>
    <w:p w:rsidR="00C02659" w:rsidRPr="00A74602" w:rsidRDefault="00C02659" w:rsidP="00C66B76">
      <w:pPr>
        <w:pStyle w:val="a7"/>
        <w:ind w:firstLine="709"/>
        <w:jc w:val="both"/>
        <w:rPr>
          <w:rFonts w:ascii="Times New Roman" w:hAnsi="Times New Roman"/>
          <w:sz w:val="28"/>
          <w:szCs w:val="28"/>
          <w:lang w:val="kk-KZ"/>
        </w:rPr>
      </w:pPr>
      <w:r w:rsidRPr="00E027EA">
        <w:rPr>
          <w:rFonts w:ascii="Times New Roman" w:hAnsi="Times New Roman"/>
          <w:sz w:val="28"/>
          <w:szCs w:val="28"/>
          <w:lang w:val="kk-KZ"/>
        </w:rPr>
        <w:t>Осы көрсеткіш бойынша ақпарат Дүниежүзілік зияткерлік</w:t>
      </w:r>
      <w:r w:rsidR="00C66B76">
        <w:rPr>
          <w:rFonts w:ascii="Times New Roman" w:hAnsi="Times New Roman"/>
          <w:sz w:val="28"/>
          <w:szCs w:val="28"/>
          <w:lang w:val="kk-KZ"/>
        </w:rPr>
        <w:t xml:space="preserve"> </w:t>
      </w:r>
      <w:r w:rsidRPr="00E027EA">
        <w:rPr>
          <w:rFonts w:ascii="Times New Roman" w:hAnsi="Times New Roman"/>
          <w:sz w:val="28"/>
          <w:szCs w:val="28"/>
          <w:lang w:val="kk-KZ"/>
        </w:rPr>
        <w:t xml:space="preserve">меншік ұйымының (WIPO) </w:t>
      </w:r>
      <w:r w:rsidR="007B5262" w:rsidRPr="00E027EA">
        <w:rPr>
          <w:rFonts w:ascii="Times New Roman" w:hAnsi="Times New Roman"/>
          <w:sz w:val="28"/>
          <w:szCs w:val="28"/>
          <w:lang w:val="kk-KZ"/>
        </w:rPr>
        <w:t>сайтында</w:t>
      </w:r>
      <w:r w:rsidR="001054B5" w:rsidRPr="00E027EA">
        <w:rPr>
          <w:rFonts w:ascii="Times New Roman" w:hAnsi="Times New Roman"/>
          <w:sz w:val="28"/>
          <w:szCs w:val="28"/>
          <w:lang w:val="kk-KZ"/>
        </w:rPr>
        <w:t xml:space="preserve"> </w:t>
      </w:r>
      <w:r w:rsidR="007B5262" w:rsidRPr="00C66B76">
        <w:rPr>
          <w:rStyle w:val="af1"/>
          <w:rFonts w:ascii="Times New Roman" w:hAnsi="Times New Roman"/>
          <w:sz w:val="28"/>
          <w:szCs w:val="28"/>
          <w:lang w:val="kk-KZ"/>
        </w:rPr>
        <w:t>(</w:t>
      </w:r>
      <w:r w:rsidRPr="00C66B76">
        <w:rPr>
          <w:rStyle w:val="af1"/>
          <w:rFonts w:ascii="Times New Roman" w:hAnsi="Times New Roman"/>
          <w:sz w:val="28"/>
          <w:szCs w:val="28"/>
          <w:lang w:val="kk-KZ"/>
        </w:rPr>
        <w:t>https://www.wipo.int/ipstats/en/statistics/country_profile/profile.jsp?code=KZ)</w:t>
      </w:r>
      <w:r w:rsidRPr="00E027EA">
        <w:rPr>
          <w:rFonts w:ascii="Times New Roman" w:hAnsi="Times New Roman"/>
          <w:sz w:val="28"/>
          <w:szCs w:val="28"/>
          <w:lang w:val="kk-KZ"/>
        </w:rPr>
        <w:t xml:space="preserve"> 201</w:t>
      </w:r>
      <w:r>
        <w:rPr>
          <w:rFonts w:ascii="Times New Roman" w:hAnsi="Times New Roman"/>
          <w:sz w:val="28"/>
          <w:szCs w:val="28"/>
          <w:lang w:val="kk-KZ"/>
        </w:rPr>
        <w:t>9</w:t>
      </w:r>
      <w:r w:rsidRPr="00E027EA">
        <w:rPr>
          <w:rFonts w:ascii="Times New Roman" w:hAnsi="Times New Roman"/>
          <w:sz w:val="28"/>
          <w:szCs w:val="28"/>
          <w:lang w:val="kk-KZ"/>
        </w:rPr>
        <w:t xml:space="preserve"> жылғы 1 желтоқсанда орналастырылатын болады</w:t>
      </w:r>
      <w:r>
        <w:rPr>
          <w:rFonts w:ascii="Times New Roman" w:hAnsi="Times New Roman"/>
          <w:sz w:val="28"/>
          <w:szCs w:val="28"/>
          <w:lang w:val="kk-KZ"/>
        </w:rPr>
        <w:t xml:space="preserve">. </w:t>
      </w:r>
    </w:p>
    <w:p w:rsidR="00C02659" w:rsidRPr="00A74602" w:rsidRDefault="00C02659" w:rsidP="00C02659">
      <w:pPr>
        <w:pStyle w:val="a7"/>
        <w:ind w:firstLine="708"/>
        <w:jc w:val="both"/>
        <w:rPr>
          <w:rFonts w:ascii="Times New Roman" w:hAnsi="Times New Roman"/>
          <w:sz w:val="28"/>
          <w:szCs w:val="28"/>
          <w:lang w:val="kk-KZ"/>
        </w:rPr>
      </w:pPr>
      <w:r w:rsidRPr="00A74602">
        <w:rPr>
          <w:rFonts w:ascii="Times New Roman" w:hAnsi="Times New Roman"/>
          <w:sz w:val="28"/>
          <w:szCs w:val="28"/>
          <w:lang w:val="kk-KZ"/>
        </w:rPr>
        <w:t xml:space="preserve">Сонымен қатар, </w:t>
      </w:r>
      <w:r>
        <w:rPr>
          <w:rFonts w:ascii="Times New Roman" w:hAnsi="Times New Roman"/>
          <w:sz w:val="28"/>
          <w:szCs w:val="28"/>
          <w:lang w:val="kk-KZ"/>
        </w:rPr>
        <w:t>«</w:t>
      </w:r>
      <w:r w:rsidRPr="00A74602">
        <w:rPr>
          <w:rFonts w:ascii="Times New Roman" w:hAnsi="Times New Roman"/>
          <w:sz w:val="28"/>
          <w:szCs w:val="28"/>
          <w:lang w:val="kk-KZ"/>
        </w:rPr>
        <w:t>Ұлттық зияткерлік меншік институты</w:t>
      </w:r>
      <w:r>
        <w:rPr>
          <w:rFonts w:ascii="Times New Roman" w:hAnsi="Times New Roman"/>
          <w:sz w:val="28"/>
          <w:szCs w:val="28"/>
          <w:lang w:val="kk-KZ"/>
        </w:rPr>
        <w:t>»</w:t>
      </w:r>
      <w:r w:rsidRPr="00A74602">
        <w:rPr>
          <w:rFonts w:ascii="Times New Roman" w:hAnsi="Times New Roman"/>
          <w:sz w:val="28"/>
          <w:szCs w:val="28"/>
          <w:lang w:val="kk-KZ"/>
        </w:rPr>
        <w:t xml:space="preserve"> РМК деректері бойынша 2018 жылы </w:t>
      </w:r>
      <w:r>
        <w:rPr>
          <w:rFonts w:ascii="Times New Roman" w:hAnsi="Times New Roman"/>
          <w:sz w:val="28"/>
          <w:szCs w:val="28"/>
          <w:lang w:val="kk-KZ"/>
        </w:rPr>
        <w:t>«</w:t>
      </w:r>
      <w:r w:rsidRPr="00A74602">
        <w:rPr>
          <w:rFonts w:ascii="Times New Roman" w:hAnsi="Times New Roman"/>
          <w:sz w:val="28"/>
          <w:szCs w:val="28"/>
          <w:lang w:val="kk-KZ"/>
        </w:rPr>
        <w:t>ҰЗМИ</w:t>
      </w:r>
      <w:r>
        <w:rPr>
          <w:rFonts w:ascii="Times New Roman" w:hAnsi="Times New Roman"/>
          <w:sz w:val="28"/>
          <w:szCs w:val="28"/>
          <w:lang w:val="kk-KZ"/>
        </w:rPr>
        <w:t>»</w:t>
      </w:r>
      <w:r w:rsidRPr="00A74602">
        <w:rPr>
          <w:rFonts w:ascii="Times New Roman" w:hAnsi="Times New Roman"/>
          <w:sz w:val="28"/>
          <w:szCs w:val="28"/>
          <w:lang w:val="kk-KZ"/>
        </w:rPr>
        <w:t xml:space="preserve"> МК арқылы патенттерге берілген өтінімдер саны: РСТ жүйесі бойынша - 18, </w:t>
      </w:r>
      <w:r>
        <w:rPr>
          <w:rFonts w:ascii="Times New Roman" w:hAnsi="Times New Roman"/>
          <w:sz w:val="28"/>
          <w:szCs w:val="28"/>
          <w:lang w:val="kk-KZ"/>
        </w:rPr>
        <w:t>е</w:t>
      </w:r>
      <w:r w:rsidRPr="00A74602">
        <w:rPr>
          <w:rFonts w:ascii="Times New Roman" w:hAnsi="Times New Roman"/>
          <w:sz w:val="28"/>
          <w:szCs w:val="28"/>
          <w:lang w:val="kk-KZ"/>
        </w:rPr>
        <w:t xml:space="preserve">уразиялық рәсім бойынша - </w:t>
      </w:r>
      <w:r w:rsidR="00C66B76">
        <w:rPr>
          <w:rFonts w:ascii="Times New Roman" w:hAnsi="Times New Roman"/>
          <w:sz w:val="28"/>
          <w:szCs w:val="28"/>
          <w:lang w:val="kk-KZ"/>
        </w:rPr>
        <w:br/>
      </w:r>
      <w:r w:rsidRPr="00A74602">
        <w:rPr>
          <w:rFonts w:ascii="Times New Roman" w:hAnsi="Times New Roman"/>
          <w:sz w:val="28"/>
          <w:szCs w:val="28"/>
          <w:lang w:val="kk-KZ"/>
        </w:rPr>
        <w:t>82 құрады.</w:t>
      </w:r>
    </w:p>
    <w:p w:rsidR="00C02659" w:rsidRPr="00A74602" w:rsidRDefault="00C02659" w:rsidP="00C02659">
      <w:pPr>
        <w:pStyle w:val="a7"/>
        <w:ind w:firstLine="708"/>
        <w:jc w:val="both"/>
        <w:rPr>
          <w:rFonts w:ascii="Times New Roman" w:hAnsi="Times New Roman"/>
          <w:sz w:val="28"/>
          <w:szCs w:val="28"/>
          <w:lang w:val="kk-KZ"/>
        </w:rPr>
      </w:pPr>
      <w:r w:rsidRPr="00A74602">
        <w:rPr>
          <w:rFonts w:ascii="Times New Roman" w:hAnsi="Times New Roman"/>
          <w:sz w:val="28"/>
          <w:szCs w:val="28"/>
          <w:lang w:val="kk-KZ"/>
        </w:rPr>
        <w:t xml:space="preserve">- </w:t>
      </w:r>
      <w:r w:rsidRPr="00C01DF1">
        <w:rPr>
          <w:rFonts w:ascii="Times New Roman" w:hAnsi="Times New Roman"/>
          <w:i/>
          <w:sz w:val="28"/>
          <w:szCs w:val="28"/>
          <w:lang w:val="kk-KZ"/>
        </w:rPr>
        <w:t>«Astana Hub» технопаркінде акселерация бағдарламасын өткен стартаптар саны</w:t>
      </w:r>
      <w:r w:rsidRPr="00A74602">
        <w:rPr>
          <w:rFonts w:ascii="Times New Roman" w:hAnsi="Times New Roman"/>
          <w:sz w:val="28"/>
          <w:szCs w:val="28"/>
          <w:lang w:val="kk-KZ"/>
        </w:rPr>
        <w:t xml:space="preserve"> 2018 жылы 33 стартап жоспарда</w:t>
      </w:r>
      <w:r w:rsidR="00C01DF1">
        <w:rPr>
          <w:rFonts w:ascii="Times New Roman" w:hAnsi="Times New Roman"/>
          <w:sz w:val="28"/>
          <w:szCs w:val="28"/>
          <w:lang w:val="kk-KZ"/>
        </w:rPr>
        <w:t>,</w:t>
      </w:r>
      <w:r w:rsidRPr="00A74602">
        <w:rPr>
          <w:rFonts w:ascii="Times New Roman" w:hAnsi="Times New Roman"/>
          <w:sz w:val="28"/>
          <w:szCs w:val="28"/>
          <w:lang w:val="kk-KZ"/>
        </w:rPr>
        <w:t xml:space="preserve"> 47 </w:t>
      </w:r>
      <w:r>
        <w:rPr>
          <w:rFonts w:ascii="Times New Roman" w:hAnsi="Times New Roman"/>
          <w:sz w:val="28"/>
          <w:szCs w:val="28"/>
          <w:lang w:val="kk-KZ"/>
        </w:rPr>
        <w:t>с</w:t>
      </w:r>
      <w:r w:rsidRPr="00A74602">
        <w:rPr>
          <w:rFonts w:ascii="Times New Roman" w:hAnsi="Times New Roman"/>
          <w:sz w:val="28"/>
          <w:szCs w:val="28"/>
          <w:lang w:val="kk-KZ"/>
        </w:rPr>
        <w:t>тартапты құрады.</w:t>
      </w:r>
    </w:p>
    <w:p w:rsidR="00C02659" w:rsidRPr="00C01DF1" w:rsidRDefault="00C02659" w:rsidP="00C02659">
      <w:pPr>
        <w:pStyle w:val="a7"/>
        <w:ind w:firstLine="708"/>
        <w:jc w:val="both"/>
        <w:rPr>
          <w:rFonts w:ascii="Times New Roman" w:hAnsi="Times New Roman"/>
          <w:b/>
          <w:i/>
          <w:sz w:val="28"/>
          <w:szCs w:val="28"/>
          <w:lang w:val="kk-KZ"/>
        </w:rPr>
      </w:pPr>
      <w:r w:rsidRPr="00C01DF1">
        <w:rPr>
          <w:rFonts w:ascii="Times New Roman" w:hAnsi="Times New Roman"/>
          <w:b/>
          <w:i/>
          <w:sz w:val="28"/>
          <w:szCs w:val="28"/>
          <w:lang w:val="kk-KZ"/>
        </w:rPr>
        <w:t>3-міндет. «Венчурлік» қаржыландыруды тарту</w:t>
      </w:r>
      <w:r w:rsidR="00C66B76">
        <w:rPr>
          <w:rFonts w:ascii="Times New Roman" w:hAnsi="Times New Roman"/>
          <w:b/>
          <w:i/>
          <w:sz w:val="28"/>
          <w:szCs w:val="28"/>
          <w:lang w:val="kk-KZ"/>
        </w:rPr>
        <w:t>:</w:t>
      </w:r>
    </w:p>
    <w:p w:rsidR="00C02659" w:rsidRPr="004849C9" w:rsidRDefault="00C02659" w:rsidP="00C02659">
      <w:pPr>
        <w:pStyle w:val="a7"/>
        <w:ind w:firstLine="708"/>
        <w:jc w:val="both"/>
        <w:rPr>
          <w:rFonts w:ascii="Times New Roman" w:hAnsi="Times New Roman"/>
          <w:sz w:val="28"/>
          <w:szCs w:val="28"/>
          <w:lang w:val="kk-KZ"/>
        </w:rPr>
      </w:pPr>
      <w:r w:rsidRPr="00C66B76">
        <w:rPr>
          <w:rFonts w:ascii="Times New Roman" w:hAnsi="Times New Roman"/>
          <w:i/>
          <w:sz w:val="28"/>
          <w:szCs w:val="28"/>
          <w:lang w:val="kk-KZ"/>
        </w:rPr>
        <w:t>- ДЭФ ЖБИ рейтингінде «Венчурлік капиталдың қолжетімділігі» индикаторы бойынша</w:t>
      </w:r>
      <w:r w:rsidR="00C01DF1">
        <w:rPr>
          <w:rFonts w:ascii="Times New Roman" w:hAnsi="Times New Roman"/>
          <w:sz w:val="28"/>
          <w:szCs w:val="28"/>
          <w:lang w:val="kk-KZ"/>
        </w:rPr>
        <w:t xml:space="preserve"> 2018 жылы Қазақстан 90-ші орынды иеленді, жоспарда 100 орын.</w:t>
      </w:r>
    </w:p>
    <w:p w:rsidR="00C02659" w:rsidRPr="00C01DF1" w:rsidRDefault="00C02659" w:rsidP="00C02659">
      <w:pPr>
        <w:pStyle w:val="a7"/>
        <w:ind w:firstLine="708"/>
        <w:jc w:val="both"/>
        <w:rPr>
          <w:rFonts w:ascii="Times New Roman" w:hAnsi="Times New Roman"/>
          <w:b/>
          <w:i/>
          <w:sz w:val="28"/>
          <w:szCs w:val="28"/>
          <w:lang w:val="kk-KZ"/>
        </w:rPr>
      </w:pPr>
      <w:r w:rsidRPr="00C01DF1">
        <w:rPr>
          <w:rFonts w:ascii="Times New Roman" w:hAnsi="Times New Roman"/>
          <w:b/>
          <w:i/>
          <w:sz w:val="28"/>
          <w:szCs w:val="28"/>
          <w:lang w:val="kk-KZ"/>
        </w:rPr>
        <w:t>4-міндет. Инновацияға сұранысты қалыптастыру</w:t>
      </w:r>
      <w:r w:rsidR="00C66B76">
        <w:rPr>
          <w:rFonts w:ascii="Times New Roman" w:hAnsi="Times New Roman"/>
          <w:b/>
          <w:i/>
          <w:sz w:val="28"/>
          <w:szCs w:val="28"/>
          <w:lang w:val="kk-KZ"/>
        </w:rPr>
        <w:t>:</w:t>
      </w:r>
    </w:p>
    <w:p w:rsidR="00C02659" w:rsidRPr="00822DF6" w:rsidRDefault="00C02659" w:rsidP="00C02659">
      <w:pPr>
        <w:pStyle w:val="a7"/>
        <w:ind w:firstLine="708"/>
        <w:jc w:val="both"/>
        <w:rPr>
          <w:rFonts w:ascii="Times New Roman" w:hAnsi="Times New Roman"/>
          <w:sz w:val="28"/>
          <w:szCs w:val="28"/>
          <w:lang w:val="kk-KZ"/>
        </w:rPr>
      </w:pPr>
      <w:r w:rsidRPr="00822DF6">
        <w:rPr>
          <w:rFonts w:ascii="Times New Roman" w:hAnsi="Times New Roman"/>
          <w:i/>
          <w:sz w:val="28"/>
          <w:szCs w:val="28"/>
          <w:lang w:val="kk-KZ"/>
        </w:rPr>
        <w:t xml:space="preserve">- </w:t>
      </w:r>
      <w:r w:rsidRPr="00C01DF1">
        <w:rPr>
          <w:rFonts w:ascii="Times New Roman" w:hAnsi="Times New Roman"/>
          <w:i/>
          <w:sz w:val="28"/>
          <w:szCs w:val="28"/>
          <w:lang w:val="kk-KZ"/>
        </w:rPr>
        <w:t>АТ нарығының жалпы көлеміндегі Ат қызметтерінің үлесі</w:t>
      </w:r>
      <w:r w:rsidRPr="00822DF6">
        <w:rPr>
          <w:rFonts w:ascii="Times New Roman" w:hAnsi="Times New Roman"/>
          <w:sz w:val="28"/>
          <w:szCs w:val="28"/>
          <w:lang w:val="kk-KZ"/>
        </w:rPr>
        <w:t xml:space="preserve"> </w:t>
      </w:r>
      <w:r w:rsidRPr="00C01DF1">
        <w:rPr>
          <w:rFonts w:ascii="Times New Roman" w:hAnsi="Times New Roman"/>
          <w:i/>
          <w:sz w:val="28"/>
          <w:szCs w:val="28"/>
          <w:lang w:val="kk-KZ"/>
        </w:rPr>
        <w:t xml:space="preserve">(дамыған елдермен салыстырмалы цифрларда) </w:t>
      </w:r>
      <w:r w:rsidRPr="00822DF6">
        <w:rPr>
          <w:rFonts w:ascii="Times New Roman" w:hAnsi="Times New Roman"/>
          <w:sz w:val="28"/>
          <w:szCs w:val="28"/>
          <w:lang w:val="kk-KZ"/>
        </w:rPr>
        <w:t>2018 жылы 15,6% құрау</w:t>
      </w:r>
      <w:r w:rsidR="00C66B76">
        <w:rPr>
          <w:rFonts w:ascii="Times New Roman" w:hAnsi="Times New Roman"/>
          <w:sz w:val="28"/>
          <w:szCs w:val="28"/>
          <w:lang w:val="kk-KZ"/>
        </w:rPr>
        <w:t>ы</w:t>
      </w:r>
      <w:r w:rsidRPr="00822DF6">
        <w:rPr>
          <w:rFonts w:ascii="Times New Roman" w:hAnsi="Times New Roman"/>
          <w:sz w:val="28"/>
          <w:szCs w:val="28"/>
          <w:lang w:val="kk-KZ"/>
        </w:rPr>
        <w:t xml:space="preserve"> тиіс болды, іс жүзінде - есепті деректер жоқ.</w:t>
      </w:r>
    </w:p>
    <w:p w:rsidR="00C02659" w:rsidRPr="00822DF6" w:rsidRDefault="00C02659" w:rsidP="00C02659">
      <w:pPr>
        <w:pStyle w:val="a7"/>
        <w:ind w:firstLine="709"/>
        <w:jc w:val="both"/>
        <w:rPr>
          <w:rFonts w:ascii="Times New Roman" w:hAnsi="Times New Roman"/>
          <w:sz w:val="28"/>
          <w:szCs w:val="28"/>
          <w:lang w:val="kk-KZ"/>
        </w:rPr>
      </w:pPr>
      <w:r w:rsidRPr="00822DF6">
        <w:rPr>
          <w:rFonts w:ascii="Times New Roman" w:hAnsi="Times New Roman"/>
          <w:sz w:val="28"/>
          <w:szCs w:val="28"/>
          <w:lang w:val="kk-KZ"/>
        </w:rPr>
        <w:lastRenderedPageBreak/>
        <w:t>IDC 2018ж</w:t>
      </w:r>
      <w:r w:rsidR="00C66B76">
        <w:rPr>
          <w:rFonts w:ascii="Times New Roman" w:hAnsi="Times New Roman"/>
          <w:sz w:val="28"/>
          <w:szCs w:val="28"/>
          <w:lang w:val="kk-KZ"/>
        </w:rPr>
        <w:t xml:space="preserve">.12.12 </w:t>
      </w:r>
      <w:r w:rsidRPr="00822DF6">
        <w:rPr>
          <w:rFonts w:ascii="Times New Roman" w:hAnsi="Times New Roman"/>
          <w:sz w:val="28"/>
          <w:szCs w:val="28"/>
          <w:lang w:val="kk-KZ"/>
        </w:rPr>
        <w:t xml:space="preserve">н/з хатына сәйкес, олар осы көрсеткіш бойынша фактіні 2019 жылғы 30 сәуірде ұсынады. </w:t>
      </w:r>
    </w:p>
    <w:p w:rsidR="00C02659" w:rsidRPr="00822DF6" w:rsidRDefault="00C02659" w:rsidP="00C02659">
      <w:pPr>
        <w:pStyle w:val="a7"/>
        <w:ind w:firstLine="708"/>
        <w:jc w:val="both"/>
        <w:rPr>
          <w:rFonts w:ascii="Times New Roman" w:hAnsi="Times New Roman"/>
          <w:sz w:val="28"/>
          <w:szCs w:val="28"/>
          <w:lang w:val="kk-KZ"/>
        </w:rPr>
      </w:pPr>
      <w:r w:rsidRPr="00822DF6">
        <w:rPr>
          <w:rFonts w:ascii="Times New Roman" w:hAnsi="Times New Roman"/>
          <w:sz w:val="28"/>
          <w:szCs w:val="28"/>
          <w:lang w:val="kk-KZ"/>
        </w:rPr>
        <w:t>ҚР ҰЭМ СК 2018 жылдың 9 айындағы деректеріне сәйкес Қазақстанның АТ нарығының жалпы көлеміндегі АТ қызметінің үлесі (дамыған елдермен салыстырусыз) 49,1% құрады.</w:t>
      </w:r>
    </w:p>
    <w:p w:rsidR="00C02659" w:rsidRPr="00822DF6" w:rsidRDefault="00C02659" w:rsidP="00C02659">
      <w:pPr>
        <w:pStyle w:val="a7"/>
        <w:ind w:firstLine="708"/>
        <w:jc w:val="both"/>
        <w:rPr>
          <w:rFonts w:ascii="Times New Roman" w:hAnsi="Times New Roman"/>
          <w:sz w:val="28"/>
          <w:szCs w:val="28"/>
          <w:lang w:val="kk-KZ"/>
        </w:rPr>
      </w:pPr>
      <w:r w:rsidRPr="00822DF6">
        <w:rPr>
          <w:rFonts w:ascii="Times New Roman" w:hAnsi="Times New Roman"/>
          <w:sz w:val="28"/>
          <w:szCs w:val="28"/>
          <w:lang w:val="kk-KZ"/>
        </w:rPr>
        <w:t xml:space="preserve">- </w:t>
      </w:r>
      <w:r w:rsidRPr="00C01DF1">
        <w:rPr>
          <w:rFonts w:ascii="Times New Roman" w:hAnsi="Times New Roman"/>
          <w:i/>
          <w:sz w:val="28"/>
          <w:szCs w:val="28"/>
          <w:lang w:val="kk-KZ"/>
        </w:rPr>
        <w:t>2018 жылы АТ қызметтеріндегі жергілікті қамту үлесі</w:t>
      </w:r>
      <w:r w:rsidRPr="00822DF6">
        <w:rPr>
          <w:rFonts w:ascii="Times New Roman" w:hAnsi="Times New Roman"/>
          <w:sz w:val="28"/>
          <w:szCs w:val="28"/>
          <w:lang w:val="kk-KZ"/>
        </w:rPr>
        <w:t xml:space="preserve"> 26,8% құрауы тиіс, іс жүзінде - есепті деректер жоқ.</w:t>
      </w:r>
    </w:p>
    <w:p w:rsidR="00C02659" w:rsidRPr="00822DF6" w:rsidRDefault="00C02659" w:rsidP="00C02659">
      <w:pPr>
        <w:pStyle w:val="a7"/>
        <w:ind w:firstLine="709"/>
        <w:jc w:val="both"/>
        <w:rPr>
          <w:rFonts w:ascii="Times New Roman" w:hAnsi="Times New Roman"/>
          <w:sz w:val="28"/>
          <w:szCs w:val="28"/>
          <w:lang w:val="kk-KZ"/>
        </w:rPr>
      </w:pPr>
      <w:r w:rsidRPr="00822DF6">
        <w:rPr>
          <w:rFonts w:ascii="Times New Roman" w:hAnsi="Times New Roman"/>
          <w:sz w:val="28"/>
          <w:szCs w:val="28"/>
          <w:lang w:val="kk-KZ"/>
        </w:rPr>
        <w:t>ҚР ИДМ деректері бойынша 2018 жылдың 9 айының қорытындысы бойынша АТ мемлекеттік сатып алудағы жергілікті қамту үлесі 85,8% құрады:</w:t>
      </w:r>
    </w:p>
    <w:p w:rsidR="00C02659" w:rsidRPr="00822DF6" w:rsidRDefault="00C02659" w:rsidP="00C02659">
      <w:pPr>
        <w:ind w:firstLine="709"/>
        <w:jc w:val="both"/>
        <w:rPr>
          <w:sz w:val="28"/>
          <w:szCs w:val="28"/>
          <w:lang w:val="kk-KZ"/>
        </w:rPr>
      </w:pPr>
      <w:r w:rsidRPr="00822DF6">
        <w:rPr>
          <w:sz w:val="28"/>
          <w:szCs w:val="28"/>
          <w:lang w:val="kk-KZ"/>
        </w:rPr>
        <w:t>IT саласындағы қызметтерді сатып алудың жалпы көлемі 21,3</w:t>
      </w:r>
      <w:r w:rsidR="0089061D">
        <w:rPr>
          <w:sz w:val="28"/>
          <w:szCs w:val="28"/>
          <w:lang w:val="kk-KZ"/>
        </w:rPr>
        <w:t> </w:t>
      </w:r>
      <w:r w:rsidRPr="00822DF6">
        <w:rPr>
          <w:sz w:val="28"/>
          <w:szCs w:val="28"/>
          <w:lang w:val="kk-KZ"/>
        </w:rPr>
        <w:t>млрд.</w:t>
      </w:r>
      <w:r w:rsidR="002E2DE1">
        <w:rPr>
          <w:sz w:val="28"/>
          <w:szCs w:val="28"/>
          <w:lang w:val="kk-KZ"/>
        </w:rPr>
        <w:t> </w:t>
      </w:r>
      <w:r w:rsidRPr="00822DF6">
        <w:rPr>
          <w:sz w:val="28"/>
          <w:szCs w:val="28"/>
          <w:lang w:val="kk-KZ"/>
        </w:rPr>
        <w:t>теңгені құрады. Жергілікті қамту (бұдан әрі – ЖҚ</w:t>
      </w:r>
      <w:r>
        <w:rPr>
          <w:sz w:val="28"/>
          <w:szCs w:val="28"/>
          <w:lang w:val="kk-KZ"/>
        </w:rPr>
        <w:t>) - 18,3</w:t>
      </w:r>
      <w:r w:rsidR="0089061D">
        <w:rPr>
          <w:sz w:val="28"/>
          <w:szCs w:val="28"/>
          <w:lang w:val="kk-KZ"/>
        </w:rPr>
        <w:t> </w:t>
      </w:r>
      <w:r w:rsidRPr="00822DF6">
        <w:rPr>
          <w:sz w:val="28"/>
          <w:szCs w:val="28"/>
          <w:lang w:val="kk-KZ"/>
        </w:rPr>
        <w:t>млрд.</w:t>
      </w:r>
      <w:r w:rsidR="002E2DE1">
        <w:rPr>
          <w:sz w:val="28"/>
          <w:szCs w:val="28"/>
          <w:lang w:val="kk-KZ"/>
        </w:rPr>
        <w:t> </w:t>
      </w:r>
      <w:r w:rsidRPr="00822DF6">
        <w:rPr>
          <w:sz w:val="28"/>
          <w:szCs w:val="28"/>
          <w:lang w:val="kk-KZ"/>
        </w:rPr>
        <w:t>теңге сомаға 85,8%. Оның ішінде:</w:t>
      </w:r>
    </w:p>
    <w:p w:rsidR="00C02659" w:rsidRPr="008B7724" w:rsidRDefault="00C02659" w:rsidP="00C02659">
      <w:pPr>
        <w:ind w:firstLine="709"/>
        <w:jc w:val="both"/>
        <w:rPr>
          <w:sz w:val="28"/>
          <w:szCs w:val="28"/>
          <w:lang w:val="kk-KZ"/>
        </w:rPr>
      </w:pPr>
      <w:r w:rsidRPr="008B7724">
        <w:rPr>
          <w:sz w:val="28"/>
          <w:szCs w:val="28"/>
          <w:lang w:val="kk-KZ"/>
        </w:rPr>
        <w:t>- ТКК жер қойнауын пайдаланушыларының сатып алу көлемі 2,4</w:t>
      </w:r>
      <w:r w:rsidR="0089061D">
        <w:rPr>
          <w:sz w:val="28"/>
          <w:szCs w:val="28"/>
          <w:lang w:val="kk-KZ"/>
        </w:rPr>
        <w:t> </w:t>
      </w:r>
      <w:r w:rsidRPr="008B7724">
        <w:rPr>
          <w:sz w:val="28"/>
          <w:szCs w:val="28"/>
          <w:lang w:val="kk-KZ"/>
        </w:rPr>
        <w:t>млрд.</w:t>
      </w:r>
      <w:r w:rsidR="002E2DE1">
        <w:rPr>
          <w:sz w:val="28"/>
          <w:szCs w:val="28"/>
          <w:lang w:val="kk-KZ"/>
        </w:rPr>
        <w:t> </w:t>
      </w:r>
      <w:r w:rsidRPr="008B7724">
        <w:rPr>
          <w:sz w:val="28"/>
          <w:szCs w:val="28"/>
          <w:lang w:val="kk-KZ"/>
        </w:rPr>
        <w:t>теңгені құрады, ЖҚ үлесі – 2,1</w:t>
      </w:r>
      <w:r w:rsidR="0089061D">
        <w:rPr>
          <w:sz w:val="28"/>
          <w:szCs w:val="28"/>
          <w:lang w:val="kk-KZ"/>
        </w:rPr>
        <w:t> </w:t>
      </w:r>
      <w:r w:rsidRPr="008B7724">
        <w:rPr>
          <w:sz w:val="28"/>
          <w:szCs w:val="28"/>
          <w:lang w:val="kk-KZ"/>
        </w:rPr>
        <w:t>млрд.теңге сомаға 89,2%.</w:t>
      </w:r>
    </w:p>
    <w:p w:rsidR="00C02659" w:rsidRPr="008B7724" w:rsidRDefault="00C02659" w:rsidP="00C02659">
      <w:pPr>
        <w:ind w:firstLine="709"/>
        <w:jc w:val="both"/>
        <w:rPr>
          <w:sz w:val="28"/>
          <w:szCs w:val="28"/>
          <w:lang w:val="kk-KZ"/>
        </w:rPr>
      </w:pPr>
      <w:r w:rsidRPr="008B7724">
        <w:rPr>
          <w:sz w:val="28"/>
          <w:szCs w:val="28"/>
          <w:lang w:val="kk-KZ"/>
        </w:rPr>
        <w:t>- Ұлттық компаниялардың сатып алу көлемі 9,4</w:t>
      </w:r>
      <w:r w:rsidR="0089061D">
        <w:rPr>
          <w:sz w:val="28"/>
          <w:szCs w:val="28"/>
          <w:lang w:val="kk-KZ"/>
        </w:rPr>
        <w:t> </w:t>
      </w:r>
      <w:r w:rsidRPr="008B7724">
        <w:rPr>
          <w:sz w:val="28"/>
          <w:szCs w:val="28"/>
          <w:lang w:val="kk-KZ"/>
        </w:rPr>
        <w:t>млрд.</w:t>
      </w:r>
      <w:r w:rsidR="002E2DE1">
        <w:rPr>
          <w:sz w:val="28"/>
          <w:szCs w:val="28"/>
          <w:lang w:val="kk-KZ"/>
        </w:rPr>
        <w:t> </w:t>
      </w:r>
      <w:r w:rsidRPr="008B7724">
        <w:rPr>
          <w:sz w:val="28"/>
          <w:szCs w:val="28"/>
          <w:lang w:val="kk-KZ"/>
        </w:rPr>
        <w:t>теңгені құрады, ЖҚ үлесі – 7,2</w:t>
      </w:r>
      <w:r w:rsidR="0089061D">
        <w:rPr>
          <w:sz w:val="28"/>
          <w:szCs w:val="28"/>
          <w:lang w:val="kk-KZ"/>
        </w:rPr>
        <w:t> </w:t>
      </w:r>
      <w:r w:rsidRPr="008B7724">
        <w:rPr>
          <w:sz w:val="28"/>
          <w:szCs w:val="28"/>
          <w:lang w:val="kk-KZ"/>
        </w:rPr>
        <w:t>млрд.теңге сомаға 76,2%.</w:t>
      </w:r>
    </w:p>
    <w:p w:rsidR="00C02659" w:rsidRPr="008B7724" w:rsidRDefault="00C02659" w:rsidP="00C02659">
      <w:pPr>
        <w:ind w:firstLine="709"/>
        <w:jc w:val="both"/>
        <w:rPr>
          <w:sz w:val="28"/>
          <w:szCs w:val="28"/>
          <w:lang w:val="kk-KZ"/>
        </w:rPr>
      </w:pPr>
      <w:r w:rsidRPr="008B7724">
        <w:rPr>
          <w:sz w:val="28"/>
          <w:szCs w:val="28"/>
          <w:lang w:val="kk-KZ"/>
        </w:rPr>
        <w:t>- Жүйе құраушы компаниялардың сатып алу көлемі 9,5 млрд.теңгені құрады, ЖҚ үлесі – 9,0 млрд. теңге сомаға 94,5%.</w:t>
      </w:r>
    </w:p>
    <w:p w:rsidR="00C02659" w:rsidRPr="008B7724" w:rsidRDefault="00C02659" w:rsidP="00C02659">
      <w:pPr>
        <w:ind w:firstLine="709"/>
        <w:jc w:val="both"/>
        <w:rPr>
          <w:sz w:val="28"/>
          <w:szCs w:val="28"/>
          <w:lang w:val="kk-KZ"/>
        </w:rPr>
      </w:pPr>
    </w:p>
    <w:p w:rsidR="007B5262" w:rsidRPr="007B5262" w:rsidRDefault="007B5262" w:rsidP="007B5262">
      <w:pPr>
        <w:pStyle w:val="4"/>
        <w:rPr>
          <w:rFonts w:ascii="Times New Roman" w:hAnsi="Times New Roman" w:cs="Times New Roman"/>
          <w:b/>
          <w:color w:val="FFFFFF" w:themeColor="background1"/>
          <w:sz w:val="16"/>
          <w:szCs w:val="16"/>
          <w:lang w:val="kk-KZ"/>
        </w:rPr>
      </w:pPr>
      <w:r w:rsidRPr="007B5262">
        <w:rPr>
          <w:rFonts w:ascii="Times New Roman" w:hAnsi="Times New Roman" w:cs="Times New Roman"/>
          <w:color w:val="FFFFFF" w:themeColor="background1"/>
          <w:sz w:val="16"/>
          <w:szCs w:val="16"/>
          <w:lang w:val="kk-KZ"/>
        </w:rPr>
        <w:t>4) Қазақстан республикасында білім беруді және ғылымды дамытудың 2016 – 2019 жылдарға арналған мемлекеттік бағдарламасы</w:t>
      </w:r>
      <w:r w:rsidRPr="007B5262">
        <w:rPr>
          <w:rFonts w:ascii="Times New Roman" w:hAnsi="Times New Roman" w:cs="Times New Roman"/>
          <w:b/>
          <w:color w:val="FFFFFF" w:themeColor="background1"/>
          <w:sz w:val="16"/>
          <w:szCs w:val="16"/>
          <w:lang w:val="kk-KZ"/>
        </w:rPr>
        <w:t xml:space="preserve"> </w:t>
      </w:r>
    </w:p>
    <w:tbl>
      <w:tblPr>
        <w:tblStyle w:val="ae"/>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7077"/>
      </w:tblGrid>
      <w:tr w:rsidR="00FC2B9A" w:rsidRPr="003334FB" w:rsidTr="001054B5">
        <w:tc>
          <w:tcPr>
            <w:tcW w:w="1434" w:type="dxa"/>
            <w:vAlign w:val="center"/>
          </w:tcPr>
          <w:p w:rsidR="00FC2B9A" w:rsidRPr="004B6804" w:rsidRDefault="001054B5" w:rsidP="001054B5">
            <w:pPr>
              <w:jc w:val="center"/>
              <w:rPr>
                <w:lang w:val="kk-KZ"/>
              </w:rPr>
            </w:pPr>
            <w:r w:rsidRPr="008A1331">
              <w:rPr>
                <w:noProof/>
                <w:sz w:val="28"/>
                <w:szCs w:val="28"/>
              </w:rPr>
              <w:drawing>
                <wp:inline distT="0" distB="0" distL="0" distR="0" wp14:anchorId="56CA275B" wp14:editId="2454AC8C">
                  <wp:extent cx="860107" cy="800100"/>
                  <wp:effectExtent l="0" t="0" r="0" b="0"/>
                  <wp:docPr id="9" name="Рисунок 9" descr="C:\Windows.old\Users\asyzdykova\Pictures\Картинки для слайдов\лого\depositphotos_135422444-stock-illustration-education-vector-logo-template-conc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depositphotos_135422444-stock-illustration-education-vector-logo-template-concep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1833" cy="801705"/>
                          </a:xfrm>
                          <a:prstGeom prst="rect">
                            <a:avLst/>
                          </a:prstGeom>
                          <a:noFill/>
                          <a:ln>
                            <a:noFill/>
                          </a:ln>
                        </pic:spPr>
                      </pic:pic>
                    </a:graphicData>
                  </a:graphic>
                </wp:inline>
              </w:drawing>
            </w:r>
          </w:p>
        </w:tc>
        <w:tc>
          <w:tcPr>
            <w:tcW w:w="7213" w:type="dxa"/>
          </w:tcPr>
          <w:p w:rsidR="00FC2B9A" w:rsidRPr="001054B5" w:rsidRDefault="00FC2B9A" w:rsidP="001054B5">
            <w:pPr>
              <w:pStyle w:val="3"/>
              <w:spacing w:before="0"/>
              <w:jc w:val="both"/>
              <w:outlineLvl w:val="2"/>
              <w:rPr>
                <w:lang w:val="kk-KZ"/>
              </w:rPr>
            </w:pPr>
            <w:r w:rsidRPr="004B6804">
              <w:rPr>
                <w:rFonts w:ascii="Times New Roman" w:hAnsi="Times New Roman" w:cs="Times New Roman"/>
                <w:color w:val="auto"/>
                <w:sz w:val="28"/>
                <w:szCs w:val="28"/>
                <w:lang w:val="kk-KZ"/>
              </w:rPr>
              <w:t>4) ҚАЗАҚСТАН РЕСПУБЛИКАСЫНДА БІЛІМ БЕРУДІ ЖӘНЕ ҒЫЛЫМДЫ ДАМЫТУДЫҢ 2016 – 2019 ЖЫЛДАРҒА АРНАЛҒАН МЕМЛЕКЕТТІК БАҒДАРЛАМАСЫ</w:t>
            </w:r>
            <w:r w:rsidRPr="004B6804">
              <w:rPr>
                <w:rFonts w:ascii="Times New Roman" w:hAnsi="Times New Roman" w:cs="Times New Roman"/>
                <w:b w:val="0"/>
                <w:color w:val="auto"/>
                <w:sz w:val="28"/>
                <w:szCs w:val="28"/>
                <w:lang w:val="kk-KZ"/>
              </w:rPr>
              <w:t xml:space="preserve"> </w:t>
            </w:r>
            <w:r w:rsidRPr="001054B5">
              <w:rPr>
                <w:rFonts w:ascii="Times New Roman" w:hAnsi="Times New Roman" w:cs="Times New Roman"/>
                <w:b w:val="0"/>
                <w:color w:val="auto"/>
                <w:sz w:val="28"/>
                <w:szCs w:val="28"/>
                <w:lang w:val="kk-KZ"/>
              </w:rPr>
              <w:t>(</w:t>
            </w:r>
            <w:r>
              <w:rPr>
                <w:rFonts w:ascii="Times New Roman" w:hAnsi="Times New Roman" w:cs="Times New Roman"/>
                <w:b w:val="0"/>
                <w:color w:val="auto"/>
                <w:sz w:val="28"/>
                <w:szCs w:val="28"/>
                <w:lang w:val="kk-KZ"/>
              </w:rPr>
              <w:t>бұдан әрі</w:t>
            </w:r>
            <w:r w:rsidRPr="001054B5">
              <w:rPr>
                <w:rFonts w:ascii="Times New Roman" w:hAnsi="Times New Roman" w:cs="Times New Roman"/>
                <w:b w:val="0"/>
                <w:color w:val="auto"/>
                <w:sz w:val="28"/>
                <w:szCs w:val="28"/>
                <w:lang w:val="kk-KZ"/>
              </w:rPr>
              <w:t xml:space="preserve"> - </w:t>
            </w:r>
            <w:r>
              <w:rPr>
                <w:rFonts w:ascii="Times New Roman" w:hAnsi="Times New Roman" w:cs="Times New Roman"/>
                <w:b w:val="0"/>
                <w:color w:val="auto"/>
                <w:sz w:val="28"/>
                <w:szCs w:val="28"/>
                <w:lang w:val="kk-KZ"/>
              </w:rPr>
              <w:t>Бағдарлама</w:t>
            </w:r>
            <w:r w:rsidRPr="001054B5">
              <w:rPr>
                <w:rFonts w:ascii="Times New Roman" w:hAnsi="Times New Roman" w:cs="Times New Roman"/>
                <w:b w:val="0"/>
                <w:color w:val="auto"/>
                <w:sz w:val="28"/>
                <w:szCs w:val="28"/>
                <w:lang w:val="kk-KZ"/>
              </w:rPr>
              <w:t>)</w:t>
            </w:r>
          </w:p>
        </w:tc>
      </w:tr>
    </w:tbl>
    <w:p w:rsidR="00FC2B9A" w:rsidRPr="001054B5" w:rsidRDefault="00FC2B9A" w:rsidP="00FC2B9A">
      <w:pPr>
        <w:rPr>
          <w:highlight w:val="yellow"/>
          <w:lang w:val="kk-KZ"/>
        </w:rPr>
      </w:pPr>
    </w:p>
    <w:p w:rsidR="00FC2B9A" w:rsidRPr="007B5262" w:rsidRDefault="00FC2B9A" w:rsidP="007B5262">
      <w:pPr>
        <w:ind w:firstLine="709"/>
        <w:jc w:val="both"/>
        <w:rPr>
          <w:sz w:val="28"/>
          <w:szCs w:val="28"/>
          <w:lang w:val="kk-KZ"/>
        </w:rPr>
      </w:pPr>
      <w:r w:rsidRPr="007B5262">
        <w:rPr>
          <w:sz w:val="28"/>
          <w:szCs w:val="28"/>
          <w:lang w:val="kk-KZ"/>
        </w:rPr>
        <w:t>Қазақстан Республикасы Үкіметінің 2018 жылғы 24 шілдедегі №</w:t>
      </w:r>
      <w:r w:rsidR="007B5262">
        <w:rPr>
          <w:sz w:val="28"/>
          <w:szCs w:val="28"/>
          <w:lang w:val="kk-KZ"/>
        </w:rPr>
        <w:t> </w:t>
      </w:r>
      <w:r w:rsidR="001054B5">
        <w:rPr>
          <w:sz w:val="28"/>
          <w:szCs w:val="28"/>
          <w:lang w:val="kk-KZ"/>
        </w:rPr>
        <w:t>460 қаулысымен бекітілген</w:t>
      </w:r>
      <w:r w:rsidRPr="007B5262">
        <w:rPr>
          <w:sz w:val="28"/>
          <w:szCs w:val="28"/>
          <w:lang w:val="kk-KZ"/>
        </w:rPr>
        <w:t>.</w:t>
      </w:r>
    </w:p>
    <w:p w:rsidR="00FC2B9A" w:rsidRPr="00FC2B9A" w:rsidRDefault="00FC2B9A" w:rsidP="00FC2B9A">
      <w:pPr>
        <w:ind w:firstLine="709"/>
        <w:jc w:val="both"/>
        <w:rPr>
          <w:sz w:val="28"/>
          <w:szCs w:val="28"/>
          <w:lang w:val="kk-KZ"/>
        </w:rPr>
      </w:pPr>
      <w:r>
        <w:rPr>
          <w:b/>
          <w:sz w:val="28"/>
          <w:szCs w:val="28"/>
          <w:lang w:val="kk-KZ"/>
        </w:rPr>
        <w:t>Іске асыру кезеңі</w:t>
      </w:r>
      <w:r w:rsidRPr="00FC2B9A">
        <w:rPr>
          <w:b/>
          <w:sz w:val="28"/>
          <w:szCs w:val="28"/>
          <w:lang w:val="kk-KZ"/>
        </w:rPr>
        <w:t>:</w:t>
      </w:r>
      <w:r w:rsidRPr="00FC2B9A">
        <w:rPr>
          <w:sz w:val="28"/>
          <w:szCs w:val="28"/>
          <w:lang w:val="kk-KZ"/>
        </w:rPr>
        <w:t xml:space="preserve"> 2016</w:t>
      </w:r>
      <w:r w:rsidR="00A72480">
        <w:rPr>
          <w:sz w:val="28"/>
          <w:szCs w:val="28"/>
          <w:lang w:val="kk-KZ"/>
        </w:rPr>
        <w:t xml:space="preserve"> – </w:t>
      </w:r>
      <w:r w:rsidRPr="00FC2B9A">
        <w:rPr>
          <w:sz w:val="28"/>
          <w:szCs w:val="28"/>
          <w:lang w:val="kk-KZ"/>
        </w:rPr>
        <w:t>2019</w:t>
      </w:r>
      <w:r w:rsidR="00A72480">
        <w:rPr>
          <w:sz w:val="28"/>
          <w:szCs w:val="28"/>
          <w:lang w:val="kk-KZ"/>
        </w:rPr>
        <w:t xml:space="preserve"> </w:t>
      </w:r>
      <w:r>
        <w:rPr>
          <w:sz w:val="28"/>
          <w:szCs w:val="28"/>
          <w:lang w:val="kk-KZ"/>
        </w:rPr>
        <w:t>жылдар</w:t>
      </w:r>
      <w:r w:rsidRPr="00FC2B9A">
        <w:rPr>
          <w:sz w:val="28"/>
          <w:szCs w:val="28"/>
          <w:lang w:val="kk-KZ"/>
        </w:rPr>
        <w:t>.</w:t>
      </w:r>
    </w:p>
    <w:p w:rsidR="00FC2B9A" w:rsidRPr="00FC2B9A" w:rsidRDefault="00FC2B9A" w:rsidP="00FC2B9A">
      <w:pPr>
        <w:ind w:firstLine="709"/>
        <w:jc w:val="both"/>
        <w:rPr>
          <w:sz w:val="28"/>
          <w:szCs w:val="28"/>
          <w:lang w:val="kk-KZ"/>
        </w:rPr>
      </w:pPr>
      <w:r>
        <w:rPr>
          <w:b/>
          <w:color w:val="000000"/>
          <w:sz w:val="28"/>
          <w:lang w:val="kk-KZ"/>
        </w:rPr>
        <w:t>Бағдарламаның іске асырылуына жауапты мемлекеттік органдар</w:t>
      </w:r>
      <w:r w:rsidRPr="00FC2B9A">
        <w:rPr>
          <w:b/>
          <w:sz w:val="28"/>
          <w:szCs w:val="28"/>
          <w:lang w:val="kk-KZ"/>
        </w:rPr>
        <w:t xml:space="preserve">: </w:t>
      </w:r>
      <w:r w:rsidRPr="00FC2B9A">
        <w:rPr>
          <w:sz w:val="28"/>
          <w:szCs w:val="28"/>
          <w:lang w:val="kk-KZ"/>
        </w:rPr>
        <w:t>Қазақстан Республикасын</w:t>
      </w:r>
      <w:r>
        <w:rPr>
          <w:sz w:val="28"/>
          <w:szCs w:val="28"/>
          <w:lang w:val="kk-KZ"/>
        </w:rPr>
        <w:t xml:space="preserve">ың Білім және ғылым министрлігі, </w:t>
      </w:r>
      <w:r w:rsidRPr="00FC2B9A">
        <w:rPr>
          <w:sz w:val="28"/>
          <w:szCs w:val="28"/>
          <w:lang w:val="kk-KZ"/>
        </w:rPr>
        <w:t>Қазақстан Республикасын</w:t>
      </w:r>
      <w:r>
        <w:rPr>
          <w:sz w:val="28"/>
          <w:szCs w:val="28"/>
          <w:lang w:val="kk-KZ"/>
        </w:rPr>
        <w:t>ың Ауыл шаруашылығы министрлігі</w:t>
      </w:r>
      <w:r w:rsidRPr="00FC2B9A">
        <w:rPr>
          <w:sz w:val="28"/>
          <w:szCs w:val="28"/>
          <w:lang w:val="kk-KZ"/>
        </w:rPr>
        <w:t>, Қазақстан Республикасын</w:t>
      </w:r>
      <w:r>
        <w:rPr>
          <w:sz w:val="28"/>
          <w:szCs w:val="28"/>
          <w:lang w:val="kk-KZ"/>
        </w:rPr>
        <w:t xml:space="preserve">ың Денсаулық сақтау министрлігі, </w:t>
      </w:r>
      <w:r w:rsidRPr="00FC2B9A">
        <w:rPr>
          <w:sz w:val="28"/>
          <w:szCs w:val="28"/>
          <w:lang w:val="kk-KZ"/>
        </w:rPr>
        <w:t>Қазақстан Республикасын</w:t>
      </w:r>
      <w:r>
        <w:rPr>
          <w:sz w:val="28"/>
          <w:szCs w:val="28"/>
          <w:lang w:val="kk-KZ"/>
        </w:rPr>
        <w:t>ың Еңбек және халықты әлеуметтік қорғау министрлігі,</w:t>
      </w:r>
      <w:r w:rsidRPr="00FC2B9A">
        <w:rPr>
          <w:sz w:val="28"/>
          <w:szCs w:val="28"/>
          <w:lang w:val="kk-KZ"/>
        </w:rPr>
        <w:t xml:space="preserve"> Қазақстан Республикасын</w:t>
      </w:r>
      <w:r>
        <w:rPr>
          <w:sz w:val="28"/>
          <w:szCs w:val="28"/>
          <w:lang w:val="kk-KZ"/>
        </w:rPr>
        <w:t>ың Инвестициялар және даму министрлігі,</w:t>
      </w:r>
      <w:r w:rsidRPr="00FC2B9A">
        <w:rPr>
          <w:sz w:val="28"/>
          <w:szCs w:val="28"/>
          <w:lang w:val="kk-KZ"/>
        </w:rPr>
        <w:t xml:space="preserve"> Қазақстан Республикасын</w:t>
      </w:r>
      <w:r>
        <w:rPr>
          <w:sz w:val="28"/>
          <w:szCs w:val="28"/>
          <w:lang w:val="kk-KZ"/>
        </w:rPr>
        <w:t>ың Ақпарат және коммуникациялар министрлігі,</w:t>
      </w:r>
      <w:r w:rsidRPr="00FC2B9A">
        <w:rPr>
          <w:sz w:val="28"/>
          <w:szCs w:val="28"/>
          <w:lang w:val="kk-KZ"/>
        </w:rPr>
        <w:t xml:space="preserve"> Қазақстан Республикасын</w:t>
      </w:r>
      <w:r>
        <w:rPr>
          <w:sz w:val="28"/>
          <w:szCs w:val="28"/>
          <w:lang w:val="kk-KZ"/>
        </w:rPr>
        <w:t xml:space="preserve">ың Қоғамдық даму министрлігі, </w:t>
      </w:r>
      <w:r w:rsidRPr="00FC2B9A">
        <w:rPr>
          <w:sz w:val="28"/>
          <w:szCs w:val="28"/>
          <w:lang w:val="kk-KZ"/>
        </w:rPr>
        <w:t>Қазақстан Республикасын</w:t>
      </w:r>
      <w:r>
        <w:rPr>
          <w:sz w:val="28"/>
          <w:szCs w:val="28"/>
          <w:lang w:val="kk-KZ"/>
        </w:rPr>
        <w:t xml:space="preserve">ың Қаржы министрлігі, </w:t>
      </w:r>
      <w:r w:rsidRPr="00FC2B9A">
        <w:rPr>
          <w:sz w:val="28"/>
          <w:szCs w:val="28"/>
          <w:lang w:val="kk-KZ"/>
        </w:rPr>
        <w:t>Қазақстан Республикасын</w:t>
      </w:r>
      <w:r>
        <w:rPr>
          <w:sz w:val="28"/>
          <w:szCs w:val="28"/>
          <w:lang w:val="kk-KZ"/>
        </w:rPr>
        <w:t xml:space="preserve">ың Мәдениет және спорт министрлігі, </w:t>
      </w:r>
      <w:r w:rsidRPr="00FC2B9A">
        <w:rPr>
          <w:sz w:val="28"/>
          <w:szCs w:val="28"/>
          <w:lang w:val="kk-KZ"/>
        </w:rPr>
        <w:t>Қазақстан Республикасын</w:t>
      </w:r>
      <w:r>
        <w:rPr>
          <w:sz w:val="28"/>
          <w:szCs w:val="28"/>
          <w:lang w:val="kk-KZ"/>
        </w:rPr>
        <w:t xml:space="preserve">ың Ұлттық экономика министрлігі, </w:t>
      </w:r>
      <w:r w:rsidRPr="00FC2B9A">
        <w:rPr>
          <w:sz w:val="28"/>
          <w:szCs w:val="28"/>
          <w:lang w:val="kk-KZ"/>
        </w:rPr>
        <w:t>Қазақстан Республикасын</w:t>
      </w:r>
      <w:r>
        <w:rPr>
          <w:sz w:val="28"/>
          <w:szCs w:val="28"/>
          <w:lang w:val="kk-KZ"/>
        </w:rPr>
        <w:t xml:space="preserve">ың Ішкі істер министрлігі, </w:t>
      </w:r>
      <w:r w:rsidRPr="00FC2B9A">
        <w:rPr>
          <w:sz w:val="28"/>
          <w:szCs w:val="28"/>
          <w:lang w:val="kk-KZ"/>
        </w:rPr>
        <w:t>Қазақстан Республикасын</w:t>
      </w:r>
      <w:r>
        <w:rPr>
          <w:sz w:val="28"/>
          <w:szCs w:val="28"/>
          <w:lang w:val="kk-KZ"/>
        </w:rPr>
        <w:t>ың Мемлекеттік қызмет істері және сыбайлас жемқорлыққа қарсы іс-қимыл агенттігі, Астана, Алматы және Шымкент қалаларының, облыстардың әкімдіктері</w:t>
      </w:r>
      <w:r w:rsidRPr="00FC2B9A">
        <w:rPr>
          <w:sz w:val="28"/>
          <w:szCs w:val="28"/>
          <w:lang w:val="kk-KZ"/>
        </w:rPr>
        <w:t>.</w:t>
      </w:r>
    </w:p>
    <w:p w:rsidR="00FC2B9A" w:rsidRPr="001A192F" w:rsidRDefault="00FC2B9A" w:rsidP="00FC2B9A">
      <w:pPr>
        <w:pStyle w:val="a7"/>
        <w:ind w:firstLine="709"/>
        <w:jc w:val="both"/>
        <w:rPr>
          <w:rFonts w:ascii="Times New Roman" w:hAnsi="Times New Roman"/>
          <w:sz w:val="28"/>
          <w:szCs w:val="28"/>
          <w:lang w:val="kk-KZ"/>
        </w:rPr>
      </w:pPr>
      <w:r w:rsidRPr="00D14C4A">
        <w:rPr>
          <w:rFonts w:ascii="Times New Roman" w:hAnsi="Times New Roman"/>
          <w:b/>
          <w:sz w:val="28"/>
          <w:szCs w:val="28"/>
          <w:lang w:val="kk-KZ"/>
        </w:rPr>
        <w:lastRenderedPageBreak/>
        <w:t>Бағдарламаның мақсаты</w:t>
      </w:r>
      <w:r w:rsidRPr="00FC2B9A">
        <w:rPr>
          <w:rFonts w:ascii="Times New Roman" w:hAnsi="Times New Roman"/>
          <w:sz w:val="28"/>
          <w:szCs w:val="28"/>
          <w:lang w:val="kk-KZ"/>
        </w:rPr>
        <w:t xml:space="preserve"> </w:t>
      </w:r>
      <w:r>
        <w:rPr>
          <w:rFonts w:ascii="Times New Roman" w:hAnsi="Times New Roman"/>
          <w:sz w:val="28"/>
          <w:szCs w:val="28"/>
          <w:lang w:val="kk-KZ"/>
        </w:rPr>
        <w:t>–</w:t>
      </w:r>
      <w:r w:rsidRPr="00FC2B9A">
        <w:rPr>
          <w:rFonts w:ascii="Times New Roman" w:hAnsi="Times New Roman"/>
          <w:sz w:val="28"/>
          <w:szCs w:val="28"/>
          <w:lang w:val="kk-KZ"/>
        </w:rPr>
        <w:t xml:space="preserve"> Экономиканың орнықты дамуы үшін білім берудің және ғылымның бәсекеге қабілеттілігін арттыру, адами капиталды дамыту;</w:t>
      </w:r>
    </w:p>
    <w:p w:rsidR="00FC2B9A" w:rsidRDefault="00FC2B9A" w:rsidP="00FC2B9A">
      <w:pPr>
        <w:pStyle w:val="a7"/>
        <w:ind w:firstLine="709"/>
        <w:jc w:val="both"/>
        <w:rPr>
          <w:rFonts w:ascii="Times New Roman" w:hAnsi="Times New Roman"/>
          <w:sz w:val="28"/>
          <w:szCs w:val="28"/>
          <w:lang w:val="kk-KZ"/>
        </w:rPr>
      </w:pPr>
      <w:r w:rsidRPr="001A192F">
        <w:rPr>
          <w:rFonts w:ascii="Times New Roman" w:hAnsi="Times New Roman"/>
          <w:sz w:val="28"/>
          <w:szCs w:val="28"/>
          <w:lang w:val="kk-KZ"/>
        </w:rPr>
        <w:t>мектепке дейінгі сапалы тәрбиелеу мен оқытуға тең қол жеткізуді қамтамасыз ету;</w:t>
      </w:r>
    </w:p>
    <w:p w:rsidR="00FC2B9A" w:rsidRDefault="00FC2B9A" w:rsidP="00FC2B9A">
      <w:pPr>
        <w:pStyle w:val="a7"/>
        <w:ind w:firstLine="709"/>
        <w:jc w:val="both"/>
        <w:rPr>
          <w:rFonts w:ascii="Times New Roman" w:hAnsi="Times New Roman"/>
          <w:sz w:val="28"/>
          <w:szCs w:val="28"/>
          <w:lang w:val="kk-KZ"/>
        </w:rPr>
      </w:pPr>
      <w:r w:rsidRPr="001A192F">
        <w:rPr>
          <w:rFonts w:ascii="Times New Roman" w:hAnsi="Times New Roman"/>
          <w:sz w:val="28"/>
          <w:szCs w:val="28"/>
          <w:lang w:val="kk-KZ"/>
        </w:rPr>
        <w:t>сапалы орта білім беруге тең қол жеткізуді, балалардың құқықтары мен заңды мүдделерін қорғауды қамтамасыз ету және зияткер, дене бітімі және рухани жағынан дамыған, табысты азаматты қалыптастыру;</w:t>
      </w:r>
    </w:p>
    <w:p w:rsidR="00FC2B9A" w:rsidRDefault="00FC2B9A" w:rsidP="00FC2B9A">
      <w:pPr>
        <w:pStyle w:val="a7"/>
        <w:ind w:firstLine="709"/>
        <w:jc w:val="both"/>
        <w:rPr>
          <w:rFonts w:ascii="Times New Roman" w:hAnsi="Times New Roman"/>
          <w:sz w:val="28"/>
          <w:szCs w:val="28"/>
          <w:lang w:val="kk-KZ"/>
        </w:rPr>
      </w:pPr>
      <w:r w:rsidRPr="001A192F">
        <w:rPr>
          <w:rFonts w:ascii="Times New Roman" w:hAnsi="Times New Roman"/>
          <w:sz w:val="28"/>
          <w:szCs w:val="28"/>
          <w:lang w:val="kk-KZ"/>
        </w:rPr>
        <w:t>техникалық және кәсіптік білім алу үшін жағдайлар жасау арқылы жастарды әлеуметтік-экономикалық интеграциялау;</w:t>
      </w:r>
    </w:p>
    <w:p w:rsidR="00FC2B9A" w:rsidRDefault="00FC2B9A" w:rsidP="00FC2B9A">
      <w:pPr>
        <w:pStyle w:val="a7"/>
        <w:ind w:firstLine="709"/>
        <w:jc w:val="both"/>
        <w:rPr>
          <w:rFonts w:ascii="Times New Roman" w:hAnsi="Times New Roman"/>
          <w:sz w:val="28"/>
          <w:szCs w:val="28"/>
          <w:lang w:val="kk-KZ"/>
        </w:rPr>
      </w:pPr>
      <w:r w:rsidRPr="001A192F">
        <w:rPr>
          <w:rFonts w:ascii="Times New Roman" w:hAnsi="Times New Roman"/>
          <w:sz w:val="28"/>
          <w:szCs w:val="28"/>
          <w:lang w:val="kk-KZ"/>
        </w:rPr>
        <w:t>экономика салаларын жоғары және жоғары оқу орнынан кейінгі білімі бар бәсекеге қабілетті кадрлармен қамтамасыз ету;</w:t>
      </w:r>
    </w:p>
    <w:p w:rsidR="00FC2B9A" w:rsidRPr="00D14C4A" w:rsidRDefault="00FC2B9A" w:rsidP="00FC2B9A">
      <w:pPr>
        <w:ind w:firstLine="709"/>
        <w:jc w:val="both"/>
        <w:rPr>
          <w:sz w:val="28"/>
          <w:szCs w:val="28"/>
          <w:lang w:val="kk-KZ"/>
        </w:rPr>
      </w:pPr>
      <w:r w:rsidRPr="001A192F">
        <w:rPr>
          <w:sz w:val="28"/>
          <w:szCs w:val="28"/>
          <w:lang w:val="kk-KZ"/>
        </w:rPr>
        <w:t>ел экономикасының қарқынды әртараптануы және тұрақты дамуы үшін ғылымның нақты үлесін қамтамасыз ету</w:t>
      </w:r>
    </w:p>
    <w:p w:rsidR="001054B5" w:rsidRDefault="00F60FEE" w:rsidP="001054B5">
      <w:pPr>
        <w:ind w:firstLine="709"/>
        <w:jc w:val="both"/>
        <w:rPr>
          <w:sz w:val="28"/>
          <w:szCs w:val="28"/>
          <w:lang w:val="kk-KZ"/>
        </w:rPr>
      </w:pPr>
      <w:r w:rsidRPr="0021056F">
        <w:rPr>
          <w:b/>
          <w:sz w:val="28"/>
          <w:szCs w:val="28"/>
        </w:rPr>
        <w:t>Бағдарламаны қаржыландыру</w:t>
      </w:r>
      <w:r w:rsidR="001054B5">
        <w:rPr>
          <w:sz w:val="28"/>
          <w:szCs w:val="28"/>
        </w:rPr>
        <w:t xml:space="preserve"> (</w:t>
      </w:r>
      <w:r w:rsidR="00BC654C">
        <w:rPr>
          <w:sz w:val="28"/>
          <w:szCs w:val="28"/>
          <w:lang w:val="kk-KZ"/>
        </w:rPr>
        <w:t xml:space="preserve">мың </w:t>
      </w:r>
      <w:r w:rsidR="001054B5">
        <w:rPr>
          <w:sz w:val="28"/>
          <w:szCs w:val="28"/>
        </w:rPr>
        <w:t>те</w:t>
      </w:r>
      <w:r w:rsidR="001054B5">
        <w:rPr>
          <w:sz w:val="28"/>
          <w:szCs w:val="28"/>
          <w:lang w:val="kk-KZ"/>
        </w:rPr>
        <w:t>ң</w:t>
      </w:r>
      <w:r w:rsidR="001054B5">
        <w:rPr>
          <w:sz w:val="28"/>
          <w:szCs w:val="28"/>
        </w:rPr>
        <w:t>ге):</w:t>
      </w:r>
    </w:p>
    <w:p w:rsidR="005D749D" w:rsidRPr="005D749D" w:rsidRDefault="005D749D" w:rsidP="001054B5">
      <w:pPr>
        <w:ind w:firstLine="709"/>
        <w:jc w:val="both"/>
        <w:rPr>
          <w:sz w:val="28"/>
          <w:szCs w:val="28"/>
          <w:lang w:val="kk-KZ"/>
        </w:rPr>
      </w:pPr>
    </w:p>
    <w:tbl>
      <w:tblPr>
        <w:tblW w:w="9101" w:type="dxa"/>
        <w:tblInd w:w="250" w:type="dxa"/>
        <w:tblLayout w:type="fixed"/>
        <w:tblLook w:val="04A0" w:firstRow="1" w:lastRow="0" w:firstColumn="1" w:lastColumn="0" w:noHBand="0" w:noVBand="1"/>
      </w:tblPr>
      <w:tblGrid>
        <w:gridCol w:w="2977"/>
        <w:gridCol w:w="1701"/>
        <w:gridCol w:w="1730"/>
        <w:gridCol w:w="963"/>
        <w:gridCol w:w="1730"/>
      </w:tblGrid>
      <w:tr w:rsidR="001054B5" w:rsidRPr="004E310C" w:rsidTr="0047124D">
        <w:trPr>
          <w:trHeight w:val="187"/>
        </w:trPr>
        <w:tc>
          <w:tcPr>
            <w:tcW w:w="2977"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1054B5" w:rsidRPr="005D749D" w:rsidRDefault="001054B5" w:rsidP="00CE3FE0">
            <w:pPr>
              <w:jc w:val="center"/>
              <w:rPr>
                <w:color w:val="FFFFFF" w:themeColor="background1"/>
                <w:lang w:val="kk-KZ"/>
              </w:rPr>
            </w:pPr>
            <w:r w:rsidRPr="005D749D">
              <w:rPr>
                <w:color w:val="FFFFFF" w:themeColor="background1"/>
                <w:lang w:val="kk-KZ"/>
              </w:rPr>
              <w:t>Атауы</w:t>
            </w:r>
          </w:p>
        </w:tc>
        <w:tc>
          <w:tcPr>
            <w:tcW w:w="1701"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1054B5" w:rsidRPr="005D749D" w:rsidRDefault="001054B5" w:rsidP="00CE3FE0">
            <w:pPr>
              <w:jc w:val="center"/>
              <w:rPr>
                <w:color w:val="FFFFFF" w:themeColor="background1"/>
                <w:lang w:val="kk-KZ"/>
              </w:rPr>
            </w:pPr>
            <w:r w:rsidRPr="005D749D">
              <w:rPr>
                <w:color w:val="FFFFFF" w:themeColor="background1"/>
                <w:lang w:val="kk-KZ"/>
              </w:rPr>
              <w:t>Жоспар</w:t>
            </w:r>
          </w:p>
        </w:tc>
        <w:tc>
          <w:tcPr>
            <w:tcW w:w="1730"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1054B5" w:rsidRPr="0047124D" w:rsidRDefault="001054B5" w:rsidP="00CE3FE0">
            <w:pPr>
              <w:jc w:val="center"/>
              <w:rPr>
                <w:color w:val="FFFFFF" w:themeColor="background1"/>
                <w:lang w:val="kk-KZ"/>
              </w:rPr>
            </w:pPr>
            <w:r w:rsidRPr="005D749D">
              <w:rPr>
                <w:color w:val="FFFFFF" w:themeColor="background1"/>
              </w:rPr>
              <w:t>Факт</w:t>
            </w:r>
            <w:r w:rsidR="0047124D">
              <w:rPr>
                <w:color w:val="FFFFFF" w:themeColor="background1"/>
                <w:lang w:val="kk-KZ"/>
              </w:rPr>
              <w:t>і</w:t>
            </w:r>
          </w:p>
        </w:tc>
        <w:tc>
          <w:tcPr>
            <w:tcW w:w="963"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tcPr>
          <w:p w:rsidR="001054B5" w:rsidRPr="005D749D" w:rsidRDefault="001054B5" w:rsidP="001054B5">
            <w:pPr>
              <w:jc w:val="center"/>
              <w:rPr>
                <w:color w:val="FFFFFF" w:themeColor="background1"/>
              </w:rPr>
            </w:pPr>
            <w:r w:rsidRPr="005D749D">
              <w:rPr>
                <w:color w:val="FFFFFF" w:themeColor="background1"/>
                <w:lang w:val="kk-KZ"/>
              </w:rPr>
              <w:t>Атқ.</w:t>
            </w:r>
            <w:r w:rsidRPr="005D749D">
              <w:rPr>
                <w:color w:val="FFFFFF" w:themeColor="background1"/>
              </w:rPr>
              <w:t>%</w:t>
            </w:r>
          </w:p>
        </w:tc>
        <w:tc>
          <w:tcPr>
            <w:tcW w:w="1730"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1054B5" w:rsidRPr="005D749D" w:rsidRDefault="001054B5" w:rsidP="00CE3FE0">
            <w:pPr>
              <w:jc w:val="center"/>
              <w:rPr>
                <w:color w:val="FFFFFF" w:themeColor="background1"/>
                <w:lang w:val="kk-KZ"/>
              </w:rPr>
            </w:pPr>
            <w:r w:rsidRPr="005D749D">
              <w:rPr>
                <w:color w:val="FFFFFF" w:themeColor="background1"/>
                <w:lang w:val="kk-KZ"/>
              </w:rPr>
              <w:t>Атқарыл</w:t>
            </w:r>
            <w:r w:rsidR="005D749D">
              <w:rPr>
                <w:color w:val="FFFFFF" w:themeColor="background1"/>
                <w:lang w:val="kk-KZ"/>
              </w:rPr>
              <w:br/>
            </w:r>
            <w:r w:rsidRPr="005D749D">
              <w:rPr>
                <w:color w:val="FFFFFF" w:themeColor="background1"/>
                <w:lang w:val="kk-KZ"/>
              </w:rPr>
              <w:t>мау</w:t>
            </w:r>
          </w:p>
        </w:tc>
      </w:tr>
      <w:tr w:rsidR="00DA5B8F" w:rsidRPr="001D484D" w:rsidTr="0047124D">
        <w:trPr>
          <w:trHeight w:val="275"/>
        </w:trPr>
        <w:tc>
          <w:tcPr>
            <w:tcW w:w="2977" w:type="dxa"/>
            <w:tcBorders>
              <w:top w:val="single" w:sz="4" w:space="0" w:color="AEAAAA" w:themeColor="background2" w:themeShade="BF"/>
              <w:left w:val="single" w:sz="4" w:space="0" w:color="D9D9D9" w:themeColor="background1" w:themeShade="D9"/>
              <w:bottom w:val="single" w:sz="4" w:space="0" w:color="AEAAAA" w:themeColor="background2" w:themeShade="BF"/>
              <w:right w:val="single" w:sz="4" w:space="0" w:color="AEAAAA" w:themeColor="background2" w:themeShade="BF"/>
            </w:tcBorders>
            <w:shd w:val="clear" w:color="auto" w:fill="DEEAF6" w:themeFill="accent1" w:themeFillTint="33"/>
            <w:vAlign w:val="center"/>
            <w:hideMark/>
          </w:tcPr>
          <w:p w:rsidR="00DA5B8F" w:rsidRPr="005D749D" w:rsidRDefault="00DA5B8F" w:rsidP="00B72E85">
            <w:pPr>
              <w:jc w:val="both"/>
              <w:rPr>
                <w:b/>
              </w:rPr>
            </w:pPr>
            <w:r w:rsidRPr="005D749D">
              <w:rPr>
                <w:b/>
                <w:lang w:val="kk-KZ"/>
              </w:rPr>
              <w:t>БАРЛЫҒЫ</w:t>
            </w:r>
            <w:r w:rsidRPr="005D749D">
              <w:rPr>
                <w:b/>
              </w:rPr>
              <w:t>:</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tcPr>
          <w:p w:rsidR="00DA5B8F" w:rsidRPr="005D749D" w:rsidRDefault="00DA5B8F" w:rsidP="0047124D">
            <w:pPr>
              <w:jc w:val="right"/>
              <w:rPr>
                <w:b/>
                <w:strike/>
              </w:rPr>
            </w:pPr>
            <w:r w:rsidRPr="005D749D">
              <w:rPr>
                <w:b/>
              </w:rPr>
              <w:t xml:space="preserve">540 281 490 </w:t>
            </w:r>
          </w:p>
        </w:tc>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tcPr>
          <w:p w:rsidR="00DA5B8F" w:rsidRPr="005D749D" w:rsidRDefault="00DA5B8F" w:rsidP="0047124D">
            <w:pPr>
              <w:jc w:val="right"/>
              <w:rPr>
                <w:b/>
                <w:lang w:val="kk-KZ"/>
              </w:rPr>
            </w:pPr>
            <w:r w:rsidRPr="005D749D">
              <w:rPr>
                <w:b/>
                <w:lang w:val="kk-KZ"/>
              </w:rPr>
              <w:t>539 159 222,4</w:t>
            </w:r>
          </w:p>
        </w:tc>
        <w:tc>
          <w:tcPr>
            <w:tcW w:w="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tcPr>
          <w:p w:rsidR="00DA5B8F" w:rsidRPr="005D749D" w:rsidRDefault="00DA5B8F" w:rsidP="0047124D">
            <w:pPr>
              <w:jc w:val="right"/>
              <w:rPr>
                <w:b/>
                <w:lang w:val="kk-KZ"/>
              </w:rPr>
            </w:pPr>
            <w:r w:rsidRPr="005D749D">
              <w:rPr>
                <w:b/>
              </w:rPr>
              <w:t>99,</w:t>
            </w:r>
            <w:r w:rsidR="00BC654C" w:rsidRPr="005D749D">
              <w:rPr>
                <w:b/>
                <w:lang w:val="kk-KZ"/>
              </w:rPr>
              <w:t>9</w:t>
            </w:r>
          </w:p>
        </w:tc>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tcPr>
          <w:p w:rsidR="00DA5B8F" w:rsidRPr="005D749D" w:rsidRDefault="00DA5B8F" w:rsidP="0047124D">
            <w:pPr>
              <w:jc w:val="right"/>
              <w:rPr>
                <w:b/>
                <w:lang w:val="kk-KZ"/>
              </w:rPr>
            </w:pPr>
            <w:r w:rsidRPr="005D749D">
              <w:rPr>
                <w:b/>
              </w:rPr>
              <w:t>-</w:t>
            </w:r>
            <w:r w:rsidRPr="005D749D">
              <w:rPr>
                <w:b/>
                <w:lang w:val="kk-KZ"/>
              </w:rPr>
              <w:t>1 122 167,6</w:t>
            </w:r>
          </w:p>
        </w:tc>
      </w:tr>
      <w:tr w:rsidR="00DA5B8F" w:rsidRPr="005D749D" w:rsidTr="0047124D">
        <w:trPr>
          <w:trHeight w:val="524"/>
        </w:trPr>
        <w:tc>
          <w:tcPr>
            <w:tcW w:w="2977" w:type="dxa"/>
            <w:tcBorders>
              <w:top w:val="single" w:sz="4" w:space="0" w:color="AEAAAA" w:themeColor="background2" w:themeShade="BF"/>
              <w:left w:val="single" w:sz="4" w:space="0" w:color="D9D9D9" w:themeColor="background1" w:themeShade="D9"/>
              <w:bottom w:val="single" w:sz="4" w:space="0" w:color="AEAAAA" w:themeColor="background2" w:themeShade="BF"/>
              <w:right w:val="single" w:sz="4" w:space="0" w:color="AEAAAA" w:themeColor="background2" w:themeShade="BF"/>
            </w:tcBorders>
            <w:shd w:val="clear" w:color="auto" w:fill="auto"/>
            <w:vAlign w:val="center"/>
            <w:hideMark/>
          </w:tcPr>
          <w:p w:rsidR="00DA5B8F" w:rsidRPr="005D749D" w:rsidRDefault="00DA5B8F" w:rsidP="00B72E85">
            <w:r w:rsidRPr="005D749D">
              <w:rPr>
                <w:lang w:val="kk-KZ"/>
              </w:rPr>
              <w:t>Республикалық бюджет есебінен</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47124D">
            <w:pPr>
              <w:jc w:val="right"/>
              <w:rPr>
                <w:strike/>
              </w:rPr>
            </w:pPr>
            <w:r w:rsidRPr="005D749D">
              <w:t>234 376 581 </w:t>
            </w:r>
          </w:p>
        </w:tc>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47124D" w:rsidP="0047124D">
            <w:pPr>
              <w:jc w:val="right"/>
              <w:rPr>
                <w:strike/>
              </w:rPr>
            </w:pPr>
            <w:r>
              <w:rPr>
                <w:lang w:val="kk-KZ"/>
              </w:rPr>
              <w:t xml:space="preserve"> </w:t>
            </w:r>
            <w:r w:rsidR="00DA5B8F" w:rsidRPr="005D749D">
              <w:t>234 084 534,4 </w:t>
            </w:r>
          </w:p>
        </w:tc>
        <w:tc>
          <w:tcPr>
            <w:tcW w:w="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5B8F" w:rsidRPr="005D749D" w:rsidRDefault="00DA5B8F" w:rsidP="0047124D">
            <w:pPr>
              <w:jc w:val="right"/>
              <w:rPr>
                <w:lang w:val="kk-KZ"/>
              </w:rPr>
            </w:pPr>
            <w:r w:rsidRPr="005D749D">
              <w:t>99,</w:t>
            </w:r>
            <w:r w:rsidRPr="005D749D">
              <w:rPr>
                <w:lang w:val="kk-KZ"/>
              </w:rPr>
              <w:t>9</w:t>
            </w:r>
          </w:p>
        </w:tc>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47124D">
            <w:pPr>
              <w:jc w:val="right"/>
              <w:rPr>
                <w:strike/>
                <w:lang w:val="kk-KZ"/>
              </w:rPr>
            </w:pPr>
            <w:r w:rsidRPr="005D749D">
              <w:t>-292 046,6</w:t>
            </w:r>
          </w:p>
        </w:tc>
      </w:tr>
      <w:tr w:rsidR="00DA5B8F" w:rsidRPr="005D749D" w:rsidTr="0047124D">
        <w:trPr>
          <w:trHeight w:val="524"/>
        </w:trPr>
        <w:tc>
          <w:tcPr>
            <w:tcW w:w="2977" w:type="dxa"/>
            <w:tcBorders>
              <w:top w:val="single" w:sz="4" w:space="0" w:color="AEAAAA" w:themeColor="background2" w:themeShade="BF"/>
              <w:left w:val="single" w:sz="4" w:space="0" w:color="D9D9D9" w:themeColor="background1" w:themeShade="D9"/>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B72E85">
            <w:pPr>
              <w:jc w:val="both"/>
              <w:rPr>
                <w:i/>
                <w:lang w:val="kk-KZ"/>
              </w:rPr>
            </w:pPr>
            <w:r w:rsidRPr="005D749D">
              <w:rPr>
                <w:i/>
              </w:rPr>
              <w:t xml:space="preserve"> - </w:t>
            </w:r>
            <w:r w:rsidRPr="005D749D">
              <w:rPr>
                <w:i/>
                <w:lang w:val="kk-KZ"/>
              </w:rPr>
              <w:t>әкімшінің өзі іске асыратын шығыстар</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47124D">
            <w:pPr>
              <w:jc w:val="right"/>
              <w:rPr>
                <w:i/>
              </w:rPr>
            </w:pPr>
            <w:r w:rsidRPr="005D749D">
              <w:rPr>
                <w:i/>
              </w:rPr>
              <w:t>150 205 123</w:t>
            </w:r>
          </w:p>
        </w:tc>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47124D">
            <w:pPr>
              <w:jc w:val="right"/>
              <w:rPr>
                <w:i/>
                <w:lang w:val="kk-KZ"/>
              </w:rPr>
            </w:pPr>
            <w:r w:rsidRPr="005D749D">
              <w:rPr>
                <w:i/>
                <w:lang w:val="kk-KZ"/>
              </w:rPr>
              <w:t>149 931 040,3</w:t>
            </w:r>
          </w:p>
        </w:tc>
        <w:tc>
          <w:tcPr>
            <w:tcW w:w="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5B8F" w:rsidRPr="005D749D" w:rsidRDefault="00DA5B8F" w:rsidP="0047124D">
            <w:pPr>
              <w:jc w:val="right"/>
              <w:rPr>
                <w:i/>
              </w:rPr>
            </w:pPr>
            <w:r w:rsidRPr="005D749D">
              <w:rPr>
                <w:i/>
              </w:rPr>
              <w:t>99,8</w:t>
            </w:r>
          </w:p>
        </w:tc>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47124D">
            <w:pPr>
              <w:jc w:val="right"/>
              <w:rPr>
                <w:i/>
              </w:rPr>
            </w:pPr>
            <w:r w:rsidRPr="005D749D">
              <w:rPr>
                <w:i/>
              </w:rPr>
              <w:t>-274 082,7</w:t>
            </w:r>
          </w:p>
        </w:tc>
      </w:tr>
      <w:tr w:rsidR="00DA5B8F" w:rsidRPr="005D749D" w:rsidTr="0047124D">
        <w:trPr>
          <w:trHeight w:val="524"/>
        </w:trPr>
        <w:tc>
          <w:tcPr>
            <w:tcW w:w="2977" w:type="dxa"/>
            <w:tcBorders>
              <w:top w:val="single" w:sz="4" w:space="0" w:color="AEAAAA" w:themeColor="background2" w:themeShade="BF"/>
              <w:left w:val="single" w:sz="4" w:space="0" w:color="D9D9D9" w:themeColor="background1" w:themeShade="D9"/>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DA5B8F">
            <w:pPr>
              <w:jc w:val="both"/>
              <w:rPr>
                <w:i/>
                <w:lang w:val="kk-KZ"/>
              </w:rPr>
            </w:pPr>
            <w:r w:rsidRPr="005D749D">
              <w:rPr>
                <w:i/>
              </w:rPr>
              <w:t xml:space="preserve">- </w:t>
            </w:r>
            <w:r w:rsidRPr="005D749D">
              <w:rPr>
                <w:i/>
                <w:lang w:val="kk-KZ"/>
              </w:rPr>
              <w:t xml:space="preserve">өңірлерге нысаналы трансферттер </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47124D">
            <w:pPr>
              <w:jc w:val="right"/>
              <w:rPr>
                <w:i/>
              </w:rPr>
            </w:pPr>
            <w:r w:rsidRPr="005D749D">
              <w:rPr>
                <w:i/>
              </w:rPr>
              <w:t>84 171 458</w:t>
            </w:r>
          </w:p>
        </w:tc>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47124D">
            <w:pPr>
              <w:jc w:val="right"/>
              <w:rPr>
                <w:i/>
                <w:lang w:val="kk-KZ"/>
              </w:rPr>
            </w:pPr>
            <w:r w:rsidRPr="005D749D">
              <w:rPr>
                <w:i/>
                <w:lang w:val="kk-KZ"/>
              </w:rPr>
              <w:t>84 153 494,1</w:t>
            </w:r>
          </w:p>
        </w:tc>
        <w:tc>
          <w:tcPr>
            <w:tcW w:w="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5B8F" w:rsidRPr="005D749D" w:rsidRDefault="00DA5B8F" w:rsidP="0047124D">
            <w:pPr>
              <w:jc w:val="right"/>
              <w:rPr>
                <w:i/>
              </w:rPr>
            </w:pPr>
            <w:r w:rsidRPr="005D749D">
              <w:rPr>
                <w:i/>
              </w:rPr>
              <w:t>100,0</w:t>
            </w:r>
          </w:p>
        </w:tc>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47124D">
            <w:pPr>
              <w:jc w:val="right"/>
              <w:rPr>
                <w:i/>
              </w:rPr>
            </w:pPr>
            <w:r w:rsidRPr="005D749D">
              <w:rPr>
                <w:i/>
              </w:rPr>
              <w:t>-17 963,9</w:t>
            </w:r>
          </w:p>
        </w:tc>
      </w:tr>
      <w:tr w:rsidR="00DA5B8F" w:rsidRPr="005D749D" w:rsidTr="0047124D">
        <w:trPr>
          <w:trHeight w:val="202"/>
        </w:trPr>
        <w:tc>
          <w:tcPr>
            <w:tcW w:w="2977" w:type="dxa"/>
            <w:tcBorders>
              <w:top w:val="single" w:sz="4" w:space="0" w:color="AEAAAA" w:themeColor="background2" w:themeShade="BF"/>
              <w:left w:val="single" w:sz="4" w:space="0" w:color="D9D9D9" w:themeColor="background1" w:themeShade="D9"/>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B72E85">
            <w:r w:rsidRPr="005D749D">
              <w:rPr>
                <w:lang w:val="kk-KZ"/>
              </w:rPr>
              <w:t>Жергілікті бюджет есебінен</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47124D">
            <w:pPr>
              <w:jc w:val="right"/>
              <w:rPr>
                <w:strike/>
              </w:rPr>
            </w:pPr>
            <w:r w:rsidRPr="005D749D">
              <w:t>305 904 909,0</w:t>
            </w:r>
          </w:p>
        </w:tc>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47124D">
            <w:pPr>
              <w:jc w:val="right"/>
              <w:rPr>
                <w:strike/>
              </w:rPr>
            </w:pPr>
            <w:r w:rsidRPr="005D749D">
              <w:t>305 074 688,0 </w:t>
            </w:r>
          </w:p>
        </w:tc>
        <w:tc>
          <w:tcPr>
            <w:tcW w:w="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5B8F" w:rsidRPr="005D749D" w:rsidRDefault="00DA5B8F" w:rsidP="0047124D">
            <w:pPr>
              <w:jc w:val="right"/>
              <w:rPr>
                <w:strike/>
                <w:lang w:val="kk-KZ"/>
              </w:rPr>
            </w:pPr>
            <w:r w:rsidRPr="005D749D">
              <w:t>99,7</w:t>
            </w:r>
          </w:p>
        </w:tc>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DA5B8F" w:rsidRPr="005D749D" w:rsidRDefault="00DA5B8F" w:rsidP="0047124D">
            <w:pPr>
              <w:jc w:val="right"/>
              <w:rPr>
                <w:strike/>
                <w:lang w:val="kk-KZ"/>
              </w:rPr>
            </w:pPr>
            <w:r w:rsidRPr="005D749D">
              <w:t>-830 221,0 </w:t>
            </w:r>
          </w:p>
        </w:tc>
      </w:tr>
    </w:tbl>
    <w:p w:rsidR="00A919C6" w:rsidRPr="005D749D" w:rsidRDefault="00A919C6" w:rsidP="00A919C6">
      <w:pPr>
        <w:ind w:firstLine="709"/>
        <w:jc w:val="both"/>
        <w:rPr>
          <w:sz w:val="28"/>
          <w:szCs w:val="28"/>
          <w:lang w:val="kk-KZ"/>
        </w:rPr>
      </w:pPr>
    </w:p>
    <w:p w:rsidR="00A919C6" w:rsidRPr="001D484D" w:rsidRDefault="00A919C6" w:rsidP="00A919C6">
      <w:pPr>
        <w:ind w:firstLine="709"/>
        <w:jc w:val="both"/>
        <w:rPr>
          <w:sz w:val="28"/>
          <w:szCs w:val="28"/>
          <w:lang w:val="kk-KZ"/>
        </w:rPr>
      </w:pPr>
      <w:r w:rsidRPr="001D484D">
        <w:rPr>
          <w:sz w:val="28"/>
          <w:szCs w:val="28"/>
          <w:lang w:val="kk-KZ"/>
        </w:rPr>
        <w:t xml:space="preserve">Мемлекеттік бағдарламаны іске асыруға 2018 жылы </w:t>
      </w:r>
      <w:r w:rsidR="00DA5B8F" w:rsidRPr="001D484D">
        <w:rPr>
          <w:sz w:val="28"/>
          <w:szCs w:val="28"/>
          <w:lang w:val="kk-KZ"/>
        </w:rPr>
        <w:t>540 281 490 </w:t>
      </w:r>
      <w:r w:rsidRPr="001D484D">
        <w:rPr>
          <w:sz w:val="28"/>
          <w:szCs w:val="28"/>
          <w:lang w:val="kk-KZ"/>
        </w:rPr>
        <w:t> мың</w:t>
      </w:r>
      <w:r w:rsidR="00A7717C" w:rsidRPr="001D484D">
        <w:rPr>
          <w:sz w:val="28"/>
          <w:szCs w:val="28"/>
          <w:lang w:val="kk-KZ"/>
        </w:rPr>
        <w:t> </w:t>
      </w:r>
      <w:r w:rsidRPr="001D484D">
        <w:rPr>
          <w:sz w:val="28"/>
          <w:szCs w:val="28"/>
          <w:lang w:val="kk-KZ"/>
        </w:rPr>
        <w:t>теңге</w:t>
      </w:r>
      <w:r w:rsidR="00DA5B8F" w:rsidRPr="001D484D">
        <w:rPr>
          <w:sz w:val="28"/>
          <w:szCs w:val="28"/>
          <w:lang w:val="kk-KZ"/>
        </w:rPr>
        <w:t xml:space="preserve"> бөлінді</w:t>
      </w:r>
      <w:r w:rsidRPr="001D484D">
        <w:rPr>
          <w:sz w:val="28"/>
          <w:szCs w:val="28"/>
          <w:lang w:val="kk-KZ"/>
        </w:rPr>
        <w:t xml:space="preserve">, оның ішінде: </w:t>
      </w:r>
    </w:p>
    <w:p w:rsidR="00A919C6" w:rsidRPr="00B70FCC" w:rsidRDefault="00DA5B8F" w:rsidP="00A919C6">
      <w:pPr>
        <w:ind w:firstLine="709"/>
        <w:jc w:val="both"/>
        <w:rPr>
          <w:sz w:val="28"/>
          <w:szCs w:val="28"/>
          <w:lang w:val="kk-KZ"/>
        </w:rPr>
      </w:pPr>
      <w:r w:rsidRPr="001D484D">
        <w:rPr>
          <w:sz w:val="28"/>
          <w:szCs w:val="28"/>
          <w:lang w:val="kk-KZ"/>
        </w:rPr>
        <w:t>р</w:t>
      </w:r>
      <w:r w:rsidR="00A919C6" w:rsidRPr="001D484D">
        <w:rPr>
          <w:sz w:val="28"/>
          <w:szCs w:val="28"/>
          <w:lang w:val="kk-KZ"/>
        </w:rPr>
        <w:t xml:space="preserve">еспубликалық бюджеттен – </w:t>
      </w:r>
      <w:r w:rsidRPr="001D484D">
        <w:rPr>
          <w:sz w:val="28"/>
          <w:szCs w:val="28"/>
          <w:lang w:val="kk-KZ"/>
        </w:rPr>
        <w:t>234 376 581 </w:t>
      </w:r>
      <w:r w:rsidR="00A919C6" w:rsidRPr="001D484D">
        <w:rPr>
          <w:sz w:val="28"/>
          <w:szCs w:val="28"/>
          <w:lang w:val="kk-KZ"/>
        </w:rPr>
        <w:t xml:space="preserve">мың теңге бөлінді, игерілгені – </w:t>
      </w:r>
      <w:r w:rsidRPr="001D484D">
        <w:rPr>
          <w:sz w:val="28"/>
          <w:szCs w:val="28"/>
          <w:lang w:val="kk-KZ"/>
        </w:rPr>
        <w:t>234 084 534,4</w:t>
      </w:r>
      <w:r w:rsidR="00A919C6" w:rsidRPr="001D484D">
        <w:rPr>
          <w:sz w:val="28"/>
          <w:szCs w:val="28"/>
          <w:lang w:val="kk-KZ"/>
        </w:rPr>
        <w:t xml:space="preserve"> мың теңге немесе жоспарға 99,9%. Атқарылмағаны – </w:t>
      </w:r>
      <w:r w:rsidRPr="001D484D">
        <w:rPr>
          <w:sz w:val="28"/>
          <w:szCs w:val="28"/>
          <w:lang w:val="kk-KZ"/>
        </w:rPr>
        <w:t xml:space="preserve">292 046,6 </w:t>
      </w:r>
      <w:r w:rsidR="00A919C6" w:rsidRPr="001D484D">
        <w:rPr>
          <w:sz w:val="28"/>
          <w:szCs w:val="28"/>
          <w:lang w:val="kk-KZ"/>
        </w:rPr>
        <w:t xml:space="preserve">мың теңге, оның ішінде: </w:t>
      </w:r>
      <w:r w:rsidRPr="001D484D">
        <w:rPr>
          <w:sz w:val="28"/>
          <w:szCs w:val="28"/>
          <w:lang w:val="kk-KZ"/>
        </w:rPr>
        <w:t xml:space="preserve">126 232,2 </w:t>
      </w:r>
      <w:r w:rsidR="00A919C6" w:rsidRPr="001D484D">
        <w:rPr>
          <w:sz w:val="28"/>
          <w:szCs w:val="28"/>
          <w:lang w:val="kk-KZ"/>
        </w:rPr>
        <w:t>мың теңге – мемлекеттік сатып алу бойынша үнемдеу, іс жүзіндегі контингентке арналған төлем есебінен үнемдеу, бағамдық айырма. «Мәңгілік Ел жастары – индустрияға» – «Серпін» жобасы шеңберінде грант иегерлерінің бас тартуына және осы орындарға үміткерлердің болмауына байланысты</w:t>
      </w:r>
      <w:r w:rsidR="00A919C6" w:rsidRPr="00B70FCC">
        <w:rPr>
          <w:sz w:val="28"/>
          <w:szCs w:val="28"/>
          <w:lang w:val="kk-KZ"/>
        </w:rPr>
        <w:t xml:space="preserve"> 165 814,4 мың теңге игерілмеді, ҰҒК шешімімен ғылыми жобалар мақұлданбаған.  </w:t>
      </w:r>
    </w:p>
    <w:p w:rsidR="00A919C6" w:rsidRPr="00437915" w:rsidRDefault="00A919C6" w:rsidP="00CF30E1">
      <w:pPr>
        <w:ind w:firstLine="709"/>
        <w:jc w:val="both"/>
        <w:rPr>
          <w:lang w:val="kk-KZ"/>
        </w:rPr>
      </w:pPr>
      <w:r w:rsidRPr="00B70FCC">
        <w:rPr>
          <w:sz w:val="28"/>
          <w:szCs w:val="28"/>
          <w:lang w:val="kk-KZ"/>
        </w:rPr>
        <w:t>жергілікті бюджеттен</w:t>
      </w:r>
      <w:r w:rsidRPr="00A26187">
        <w:rPr>
          <w:sz w:val="28"/>
          <w:szCs w:val="28"/>
          <w:lang w:val="kk-KZ"/>
        </w:rPr>
        <w:t xml:space="preserve"> – 305 904 909,0 мың теңге, </w:t>
      </w:r>
      <w:r w:rsidRPr="00B70FCC">
        <w:rPr>
          <w:sz w:val="28"/>
          <w:szCs w:val="28"/>
          <w:lang w:val="kk-KZ"/>
        </w:rPr>
        <w:t>игерілгені</w:t>
      </w:r>
      <w:r w:rsidRPr="00A26187">
        <w:rPr>
          <w:sz w:val="28"/>
          <w:szCs w:val="28"/>
          <w:lang w:val="kk-KZ"/>
        </w:rPr>
        <w:t xml:space="preserve"> – 305 074 688,0 мың теңге </w:t>
      </w:r>
      <w:r w:rsidRPr="00B70FCC">
        <w:rPr>
          <w:sz w:val="28"/>
          <w:szCs w:val="28"/>
          <w:lang w:val="kk-KZ"/>
        </w:rPr>
        <w:t xml:space="preserve">немесе жоспарға </w:t>
      </w:r>
      <w:r w:rsidRPr="00A26187">
        <w:rPr>
          <w:sz w:val="28"/>
          <w:szCs w:val="28"/>
          <w:lang w:val="kk-KZ"/>
        </w:rPr>
        <w:t xml:space="preserve">99,7%. </w:t>
      </w:r>
      <w:r w:rsidRPr="00B70FCC">
        <w:rPr>
          <w:sz w:val="28"/>
          <w:szCs w:val="28"/>
          <w:lang w:val="kk-KZ"/>
        </w:rPr>
        <w:t>Атқарылмағаны</w:t>
      </w:r>
      <w:r w:rsidRPr="00437915">
        <w:rPr>
          <w:sz w:val="28"/>
          <w:szCs w:val="28"/>
          <w:lang w:val="kk-KZ"/>
        </w:rPr>
        <w:t xml:space="preserve"> – 830 221,0 мың теңге, </w:t>
      </w:r>
      <w:r w:rsidRPr="00B70FCC">
        <w:rPr>
          <w:sz w:val="28"/>
          <w:szCs w:val="28"/>
          <w:lang w:val="kk-KZ"/>
        </w:rPr>
        <w:t>оның ішінде</w:t>
      </w:r>
      <w:r w:rsidRPr="00437915">
        <w:rPr>
          <w:sz w:val="28"/>
          <w:szCs w:val="28"/>
          <w:lang w:val="kk-KZ"/>
        </w:rPr>
        <w:t xml:space="preserve"> 742</w:t>
      </w:r>
      <w:r w:rsidR="00DA5B8F">
        <w:rPr>
          <w:sz w:val="28"/>
          <w:szCs w:val="28"/>
          <w:lang w:val="kk-KZ"/>
        </w:rPr>
        <w:t> </w:t>
      </w:r>
      <w:r w:rsidRPr="00437915">
        <w:rPr>
          <w:sz w:val="28"/>
          <w:szCs w:val="28"/>
          <w:lang w:val="kk-KZ"/>
        </w:rPr>
        <w:t>078</w:t>
      </w:r>
      <w:r w:rsidR="00DA5B8F">
        <w:rPr>
          <w:sz w:val="28"/>
          <w:szCs w:val="28"/>
          <w:lang w:val="kk-KZ"/>
        </w:rPr>
        <w:t> </w:t>
      </w:r>
      <w:r w:rsidRPr="00437915">
        <w:rPr>
          <w:sz w:val="28"/>
          <w:szCs w:val="28"/>
          <w:lang w:val="kk-KZ"/>
        </w:rPr>
        <w:t>мың</w:t>
      </w:r>
      <w:r w:rsidR="00DA5B8F">
        <w:rPr>
          <w:sz w:val="28"/>
          <w:szCs w:val="28"/>
          <w:lang w:val="kk-KZ"/>
        </w:rPr>
        <w:t> </w:t>
      </w:r>
      <w:r w:rsidRPr="00437915">
        <w:rPr>
          <w:sz w:val="28"/>
          <w:szCs w:val="28"/>
          <w:lang w:val="kk-KZ"/>
        </w:rPr>
        <w:t xml:space="preserve">теңге – </w:t>
      </w:r>
      <w:r w:rsidRPr="00B70FCC">
        <w:rPr>
          <w:sz w:val="28"/>
          <w:szCs w:val="28"/>
          <w:lang w:val="kk-KZ"/>
        </w:rPr>
        <w:t>балалардың іс жүзіндегі саны үшін ақы төлеу бойынша үнемдеу</w:t>
      </w:r>
      <w:r w:rsidRPr="00437915">
        <w:rPr>
          <w:sz w:val="28"/>
          <w:szCs w:val="28"/>
          <w:lang w:val="kk-KZ"/>
        </w:rPr>
        <w:t xml:space="preserve">, </w:t>
      </w:r>
      <w:r w:rsidRPr="00B70FCC">
        <w:rPr>
          <w:sz w:val="28"/>
          <w:szCs w:val="28"/>
          <w:lang w:val="kk-KZ"/>
        </w:rPr>
        <w:t>мемлекеттік сатып алу қорытындысы бойынша үнемдеу</w:t>
      </w:r>
      <w:r w:rsidRPr="00437915">
        <w:rPr>
          <w:sz w:val="28"/>
          <w:szCs w:val="28"/>
          <w:lang w:val="kk-KZ"/>
        </w:rPr>
        <w:t xml:space="preserve">. </w:t>
      </w:r>
      <w:r w:rsidR="00B70FCC" w:rsidRPr="00B70FCC">
        <w:rPr>
          <w:sz w:val="28"/>
          <w:szCs w:val="28"/>
          <w:lang w:val="kk-KZ"/>
        </w:rPr>
        <w:t>Маңғыстау, Солтүстік Қазақстан областарында б</w:t>
      </w:r>
      <w:r w:rsidRPr="00B70FCC">
        <w:rPr>
          <w:sz w:val="28"/>
          <w:szCs w:val="28"/>
          <w:lang w:val="kk-KZ"/>
        </w:rPr>
        <w:t xml:space="preserve">юджеттің кіріс бөлігінің түгел түспеуіне байланысты, құрылыс-монтаждау жұмыстары кестесінен қалыс қалуға байланысты </w:t>
      </w:r>
      <w:r w:rsidRPr="00437915">
        <w:rPr>
          <w:sz w:val="28"/>
          <w:szCs w:val="28"/>
          <w:lang w:val="kk-KZ"/>
        </w:rPr>
        <w:t>88</w:t>
      </w:r>
      <w:r w:rsidR="00B70FCC" w:rsidRPr="00437915">
        <w:rPr>
          <w:sz w:val="28"/>
          <w:szCs w:val="28"/>
          <w:lang w:val="kk-KZ"/>
        </w:rPr>
        <w:t> </w:t>
      </w:r>
      <w:r w:rsidRPr="00437915">
        <w:rPr>
          <w:sz w:val="28"/>
          <w:szCs w:val="28"/>
          <w:lang w:val="kk-KZ"/>
        </w:rPr>
        <w:t>143</w:t>
      </w:r>
      <w:r w:rsidR="00B70FCC" w:rsidRPr="00B70FCC">
        <w:rPr>
          <w:sz w:val="28"/>
          <w:szCs w:val="28"/>
          <w:lang w:val="kk-KZ"/>
        </w:rPr>
        <w:t> </w:t>
      </w:r>
      <w:r w:rsidRPr="00437915">
        <w:rPr>
          <w:sz w:val="28"/>
          <w:szCs w:val="28"/>
          <w:lang w:val="kk-KZ"/>
        </w:rPr>
        <w:t xml:space="preserve">мың теңге </w:t>
      </w:r>
      <w:r w:rsidRPr="00B70FCC">
        <w:rPr>
          <w:sz w:val="28"/>
          <w:szCs w:val="28"/>
          <w:lang w:val="kk-KZ"/>
        </w:rPr>
        <w:t>игерілмеген.</w:t>
      </w:r>
    </w:p>
    <w:p w:rsidR="00FC2B9A" w:rsidRPr="00F56F70" w:rsidRDefault="00FC2B9A" w:rsidP="00FC2B9A">
      <w:pPr>
        <w:ind w:firstLine="709"/>
        <w:jc w:val="both"/>
        <w:rPr>
          <w:sz w:val="28"/>
          <w:szCs w:val="28"/>
          <w:lang w:val="kk-KZ"/>
        </w:rPr>
      </w:pPr>
      <w:r w:rsidRPr="00B70FCC">
        <w:rPr>
          <w:sz w:val="28"/>
          <w:szCs w:val="28"/>
          <w:lang w:val="kk-KZ"/>
        </w:rPr>
        <w:lastRenderedPageBreak/>
        <w:t>2018 жылы 9 нысаналы индикатор мен 70 көрсеткіштің орта мерзімді мәндеріне қол жеткізу, Мемлекет</w:t>
      </w:r>
      <w:r w:rsidR="007D443B">
        <w:rPr>
          <w:sz w:val="28"/>
          <w:szCs w:val="28"/>
          <w:lang w:val="kk-KZ"/>
        </w:rPr>
        <w:t>т</w:t>
      </w:r>
      <w:r>
        <w:rPr>
          <w:sz w:val="28"/>
          <w:szCs w:val="28"/>
          <w:lang w:val="kk-KZ"/>
        </w:rPr>
        <w:t xml:space="preserve">ік бағдарламаның 5 бағыты бойынша </w:t>
      </w:r>
      <w:r w:rsidR="00C66B76">
        <w:rPr>
          <w:sz w:val="28"/>
          <w:szCs w:val="28"/>
          <w:lang w:val="kk-KZ"/>
        </w:rPr>
        <w:br/>
      </w:r>
      <w:r>
        <w:rPr>
          <w:sz w:val="28"/>
          <w:szCs w:val="28"/>
          <w:lang w:val="kk-KZ"/>
        </w:rPr>
        <w:t>185 іс-шараны орындау жоспарланған</w:t>
      </w:r>
      <w:r w:rsidRPr="00F56F70">
        <w:rPr>
          <w:sz w:val="28"/>
          <w:szCs w:val="28"/>
          <w:lang w:val="kk-KZ"/>
        </w:rPr>
        <w:t>.</w:t>
      </w:r>
    </w:p>
    <w:p w:rsidR="00FC2B9A" w:rsidRPr="00F56F70" w:rsidRDefault="00FC2B9A" w:rsidP="00FC2B9A">
      <w:pPr>
        <w:ind w:firstLine="709"/>
        <w:jc w:val="both"/>
        <w:rPr>
          <w:sz w:val="28"/>
          <w:szCs w:val="28"/>
          <w:lang w:val="kk-KZ"/>
        </w:rPr>
      </w:pPr>
      <w:r w:rsidRPr="00F56F70">
        <w:rPr>
          <w:sz w:val="28"/>
          <w:szCs w:val="28"/>
          <w:lang w:val="kk-KZ"/>
        </w:rPr>
        <w:t xml:space="preserve">9 </w:t>
      </w:r>
      <w:r>
        <w:rPr>
          <w:sz w:val="28"/>
          <w:szCs w:val="28"/>
          <w:lang w:val="kk-KZ"/>
        </w:rPr>
        <w:t xml:space="preserve">нысаналы индикатордан </w:t>
      </w:r>
      <w:r w:rsidRPr="00F56F70">
        <w:rPr>
          <w:sz w:val="28"/>
          <w:szCs w:val="28"/>
          <w:lang w:val="kk-KZ"/>
        </w:rPr>
        <w:t>6</w:t>
      </w:r>
      <w:r>
        <w:rPr>
          <w:sz w:val="28"/>
          <w:szCs w:val="28"/>
          <w:lang w:val="kk-KZ"/>
        </w:rPr>
        <w:t>-на қол жеткізілді</w:t>
      </w:r>
      <w:r w:rsidRPr="00F56F70">
        <w:rPr>
          <w:sz w:val="28"/>
          <w:szCs w:val="28"/>
          <w:lang w:val="kk-KZ"/>
        </w:rPr>
        <w:t xml:space="preserve"> (66,7%), 1</w:t>
      </w:r>
      <w:r>
        <w:rPr>
          <w:sz w:val="28"/>
          <w:szCs w:val="28"/>
          <w:lang w:val="kk-KZ"/>
        </w:rPr>
        <w:t>-і</w:t>
      </w:r>
      <w:r w:rsidRPr="00F56F70">
        <w:rPr>
          <w:sz w:val="28"/>
          <w:szCs w:val="28"/>
          <w:lang w:val="kk-KZ"/>
        </w:rPr>
        <w:t xml:space="preserve"> </w:t>
      </w:r>
      <w:r>
        <w:rPr>
          <w:sz w:val="28"/>
          <w:szCs w:val="28"/>
          <w:lang w:val="kk-KZ"/>
        </w:rPr>
        <w:t xml:space="preserve">ішінара орындалды </w:t>
      </w:r>
      <w:r w:rsidRPr="00F56F70">
        <w:rPr>
          <w:sz w:val="28"/>
          <w:szCs w:val="28"/>
          <w:lang w:val="kk-KZ"/>
        </w:rPr>
        <w:t>(11,1%), 2</w:t>
      </w:r>
      <w:r>
        <w:rPr>
          <w:sz w:val="28"/>
          <w:szCs w:val="28"/>
          <w:lang w:val="kk-KZ"/>
        </w:rPr>
        <w:t>-і</w:t>
      </w:r>
      <w:r w:rsidRPr="00F56F70">
        <w:rPr>
          <w:sz w:val="28"/>
          <w:szCs w:val="28"/>
          <w:lang w:val="kk-KZ"/>
        </w:rPr>
        <w:t xml:space="preserve"> (22,2%)</w:t>
      </w:r>
      <w:r>
        <w:rPr>
          <w:sz w:val="28"/>
          <w:szCs w:val="28"/>
          <w:lang w:val="kk-KZ"/>
        </w:rPr>
        <w:t xml:space="preserve"> орындалуда</w:t>
      </w:r>
      <w:r w:rsidRPr="00F56F70">
        <w:rPr>
          <w:sz w:val="28"/>
          <w:szCs w:val="28"/>
          <w:lang w:val="kk-KZ"/>
        </w:rPr>
        <w:t>:</w:t>
      </w:r>
    </w:p>
    <w:p w:rsidR="00FC2B9A" w:rsidRPr="00444D98" w:rsidRDefault="00FC2B9A" w:rsidP="00FC2B9A">
      <w:pPr>
        <w:ind w:firstLine="709"/>
        <w:jc w:val="both"/>
        <w:rPr>
          <w:sz w:val="28"/>
          <w:szCs w:val="28"/>
          <w:lang w:val="kk-KZ"/>
        </w:rPr>
      </w:pPr>
      <w:r w:rsidRPr="00444D98">
        <w:rPr>
          <w:sz w:val="28"/>
          <w:szCs w:val="28"/>
          <w:lang w:val="kk-KZ"/>
        </w:rPr>
        <w:t xml:space="preserve">1) мектепке дейінгі тәрбиемен және </w:t>
      </w:r>
      <w:r>
        <w:rPr>
          <w:sz w:val="28"/>
          <w:szCs w:val="28"/>
          <w:lang w:val="kk-KZ"/>
        </w:rPr>
        <w:t xml:space="preserve">жаңартылған мазмұн бойынша </w:t>
      </w:r>
      <w:r w:rsidRPr="00444D98">
        <w:rPr>
          <w:sz w:val="28"/>
          <w:szCs w:val="28"/>
          <w:lang w:val="kk-KZ"/>
        </w:rPr>
        <w:t xml:space="preserve">оқытумен қамтылған 3-6 жастағы балалардың үлесі 2018 </w:t>
      </w:r>
      <w:r>
        <w:rPr>
          <w:sz w:val="28"/>
          <w:szCs w:val="28"/>
          <w:lang w:val="kk-KZ"/>
        </w:rPr>
        <w:t xml:space="preserve">жылы </w:t>
      </w:r>
      <w:r w:rsidRPr="00444D98">
        <w:rPr>
          <w:sz w:val="28"/>
          <w:szCs w:val="28"/>
          <w:lang w:val="kk-KZ"/>
        </w:rPr>
        <w:t>95</w:t>
      </w:r>
      <w:r w:rsidR="0089061D">
        <w:rPr>
          <w:sz w:val="28"/>
          <w:szCs w:val="28"/>
          <w:lang w:val="kk-KZ"/>
        </w:rPr>
        <w:t> </w:t>
      </w:r>
      <w:r w:rsidRPr="00444D98">
        <w:rPr>
          <w:sz w:val="28"/>
          <w:szCs w:val="28"/>
          <w:lang w:val="kk-KZ"/>
        </w:rPr>
        <w:t>%</w:t>
      </w:r>
      <w:r>
        <w:rPr>
          <w:sz w:val="28"/>
          <w:szCs w:val="28"/>
          <w:lang w:val="kk-KZ"/>
        </w:rPr>
        <w:t xml:space="preserve"> жоспарында </w:t>
      </w:r>
      <w:r w:rsidRPr="00444D98">
        <w:rPr>
          <w:sz w:val="28"/>
          <w:szCs w:val="28"/>
          <w:lang w:val="kk-KZ"/>
        </w:rPr>
        <w:t xml:space="preserve">95,2% </w:t>
      </w:r>
      <w:r>
        <w:rPr>
          <w:sz w:val="28"/>
          <w:szCs w:val="28"/>
          <w:lang w:val="kk-KZ"/>
        </w:rPr>
        <w:t>құрады</w:t>
      </w:r>
      <w:r w:rsidRPr="00444D98">
        <w:rPr>
          <w:sz w:val="28"/>
          <w:szCs w:val="28"/>
          <w:lang w:val="kk-KZ"/>
        </w:rPr>
        <w:t>;</w:t>
      </w:r>
    </w:p>
    <w:p w:rsidR="00FC2B9A" w:rsidRPr="00444D98" w:rsidRDefault="00FC2B9A" w:rsidP="00FC2B9A">
      <w:pPr>
        <w:ind w:firstLine="709"/>
        <w:jc w:val="both"/>
        <w:rPr>
          <w:sz w:val="28"/>
          <w:szCs w:val="28"/>
          <w:lang w:val="kk-KZ"/>
        </w:rPr>
      </w:pPr>
      <w:r w:rsidRPr="00444D98">
        <w:rPr>
          <w:sz w:val="28"/>
          <w:szCs w:val="28"/>
          <w:lang w:val="kk-KZ"/>
        </w:rPr>
        <w:t xml:space="preserve">2) </w:t>
      </w:r>
      <w:r>
        <w:rPr>
          <w:sz w:val="28"/>
          <w:szCs w:val="28"/>
          <w:lang w:val="kk-KZ"/>
        </w:rPr>
        <w:t>«</w:t>
      </w:r>
      <w:r w:rsidRPr="00444D98">
        <w:rPr>
          <w:sz w:val="28"/>
          <w:szCs w:val="28"/>
          <w:lang w:val="kk-KZ"/>
        </w:rPr>
        <w:t>Назарбаев Зияткерлік мектептері</w:t>
      </w:r>
      <w:r>
        <w:rPr>
          <w:sz w:val="28"/>
          <w:szCs w:val="28"/>
          <w:lang w:val="kk-KZ"/>
        </w:rPr>
        <w:t>»</w:t>
      </w:r>
      <w:r w:rsidRPr="00444D98">
        <w:rPr>
          <w:sz w:val="28"/>
          <w:szCs w:val="28"/>
          <w:lang w:val="kk-KZ"/>
        </w:rPr>
        <w:t xml:space="preserve"> дербес білім беру ұйымының тәжірибесі бойынша білім берудің жаңартылған мазмұнына өткен мектептердің үлесі (2018 </w:t>
      </w:r>
      <w:r>
        <w:rPr>
          <w:sz w:val="28"/>
          <w:szCs w:val="28"/>
          <w:lang w:val="kk-KZ"/>
        </w:rPr>
        <w:t>жылы</w:t>
      </w:r>
      <w:r w:rsidRPr="00444D98">
        <w:rPr>
          <w:sz w:val="28"/>
          <w:szCs w:val="28"/>
          <w:lang w:val="kk-KZ"/>
        </w:rPr>
        <w:t xml:space="preserve"> – 3, 6, 8</w:t>
      </w:r>
      <w:r>
        <w:rPr>
          <w:sz w:val="28"/>
          <w:szCs w:val="28"/>
          <w:lang w:val="kk-KZ"/>
        </w:rPr>
        <w:t>-сыныптар</w:t>
      </w:r>
      <w:r w:rsidRPr="00444D98">
        <w:rPr>
          <w:sz w:val="28"/>
          <w:szCs w:val="28"/>
          <w:lang w:val="kk-KZ"/>
        </w:rPr>
        <w:t xml:space="preserve">), 2018 </w:t>
      </w:r>
      <w:r>
        <w:rPr>
          <w:sz w:val="28"/>
          <w:szCs w:val="28"/>
          <w:lang w:val="kk-KZ"/>
        </w:rPr>
        <w:t>жылы</w:t>
      </w:r>
      <w:r w:rsidRPr="00444D98">
        <w:rPr>
          <w:sz w:val="28"/>
          <w:szCs w:val="28"/>
          <w:lang w:val="kk-KZ"/>
        </w:rPr>
        <w:t xml:space="preserve"> 100 %</w:t>
      </w:r>
      <w:r>
        <w:rPr>
          <w:sz w:val="28"/>
          <w:szCs w:val="28"/>
          <w:lang w:val="kk-KZ"/>
        </w:rPr>
        <w:t xml:space="preserve"> жоспарында</w:t>
      </w:r>
      <w:r w:rsidRPr="00444D98">
        <w:rPr>
          <w:sz w:val="28"/>
          <w:szCs w:val="28"/>
          <w:lang w:val="kk-KZ"/>
        </w:rPr>
        <w:t xml:space="preserve"> 100 %</w:t>
      </w:r>
      <w:r>
        <w:rPr>
          <w:sz w:val="28"/>
          <w:szCs w:val="28"/>
          <w:lang w:val="kk-KZ"/>
        </w:rPr>
        <w:t xml:space="preserve"> құрады</w:t>
      </w:r>
      <w:r w:rsidRPr="00444D98">
        <w:rPr>
          <w:sz w:val="28"/>
          <w:szCs w:val="28"/>
          <w:lang w:val="kk-KZ"/>
        </w:rPr>
        <w:t>;</w:t>
      </w:r>
    </w:p>
    <w:p w:rsidR="00FC2B9A" w:rsidRPr="00EE6D1C" w:rsidRDefault="00FC2B9A" w:rsidP="00FC2B9A">
      <w:pPr>
        <w:ind w:firstLine="709"/>
        <w:jc w:val="both"/>
        <w:rPr>
          <w:sz w:val="28"/>
          <w:szCs w:val="28"/>
          <w:lang w:val="kk-KZ"/>
        </w:rPr>
      </w:pPr>
      <w:r w:rsidRPr="00444D98">
        <w:rPr>
          <w:sz w:val="28"/>
          <w:szCs w:val="28"/>
          <w:lang w:val="kk-KZ"/>
        </w:rPr>
        <w:t>3) қазақстандық оқушылардың халықаралық зерттеулердегі ЭЫДҰ</w:t>
      </w:r>
      <w:r>
        <w:rPr>
          <w:sz w:val="28"/>
          <w:szCs w:val="28"/>
          <w:lang w:val="kk-KZ"/>
        </w:rPr>
        <w:t xml:space="preserve">, </w:t>
      </w:r>
      <w:r w:rsidRPr="00444D98">
        <w:rPr>
          <w:sz w:val="28"/>
          <w:szCs w:val="28"/>
          <w:lang w:val="kk-KZ"/>
        </w:rPr>
        <w:t>PIRLS</w:t>
      </w:r>
      <w:r>
        <w:rPr>
          <w:sz w:val="28"/>
          <w:szCs w:val="28"/>
          <w:lang w:val="kk-KZ"/>
        </w:rPr>
        <w:t>-2016</w:t>
      </w:r>
      <w:r w:rsidRPr="00444D98">
        <w:rPr>
          <w:sz w:val="28"/>
          <w:szCs w:val="28"/>
          <w:lang w:val="kk-KZ"/>
        </w:rPr>
        <w:t xml:space="preserve"> мойындаған нәтижелері </w:t>
      </w:r>
      <w:r>
        <w:rPr>
          <w:sz w:val="28"/>
          <w:szCs w:val="28"/>
          <w:lang w:val="kk-KZ"/>
        </w:rPr>
        <w:t>4 сынып</w:t>
      </w:r>
      <w:r w:rsidRPr="00444D98">
        <w:rPr>
          <w:sz w:val="28"/>
          <w:szCs w:val="28"/>
          <w:lang w:val="kk-KZ"/>
        </w:rPr>
        <w:t xml:space="preserve">: </w:t>
      </w:r>
      <w:r>
        <w:rPr>
          <w:sz w:val="28"/>
          <w:szCs w:val="28"/>
          <w:lang w:val="kk-KZ"/>
        </w:rPr>
        <w:t>оқу</w:t>
      </w:r>
      <w:r w:rsidRPr="00444D98">
        <w:rPr>
          <w:sz w:val="28"/>
          <w:szCs w:val="28"/>
          <w:lang w:val="kk-KZ"/>
        </w:rPr>
        <w:t xml:space="preserve"> – 400 балл </w:t>
      </w:r>
      <w:r>
        <w:rPr>
          <w:sz w:val="28"/>
          <w:szCs w:val="28"/>
          <w:lang w:val="kk-KZ"/>
        </w:rPr>
        <w:t>жоспарында</w:t>
      </w:r>
      <w:r w:rsidRPr="00444D98">
        <w:rPr>
          <w:sz w:val="28"/>
          <w:szCs w:val="28"/>
          <w:lang w:val="kk-KZ"/>
        </w:rPr>
        <w:t xml:space="preserve"> 4 </w:t>
      </w:r>
      <w:r>
        <w:rPr>
          <w:sz w:val="28"/>
          <w:szCs w:val="28"/>
          <w:lang w:val="kk-KZ"/>
        </w:rPr>
        <w:t>сынып</w:t>
      </w:r>
      <w:r w:rsidRPr="00444D98">
        <w:rPr>
          <w:sz w:val="28"/>
          <w:szCs w:val="28"/>
          <w:lang w:val="kk-KZ"/>
        </w:rPr>
        <w:t xml:space="preserve">: </w:t>
      </w:r>
      <w:r>
        <w:rPr>
          <w:sz w:val="28"/>
          <w:szCs w:val="28"/>
          <w:lang w:val="kk-KZ"/>
        </w:rPr>
        <w:t>оқу</w:t>
      </w:r>
      <w:r w:rsidRPr="00444D98">
        <w:rPr>
          <w:sz w:val="28"/>
          <w:szCs w:val="28"/>
          <w:lang w:val="kk-KZ"/>
        </w:rPr>
        <w:t xml:space="preserve"> – 536 бал</w:t>
      </w:r>
      <w:r>
        <w:rPr>
          <w:sz w:val="28"/>
          <w:szCs w:val="28"/>
          <w:lang w:val="kk-KZ"/>
        </w:rPr>
        <w:t>ды құрады</w:t>
      </w:r>
      <w:r w:rsidRPr="00444D98">
        <w:rPr>
          <w:sz w:val="28"/>
          <w:szCs w:val="28"/>
          <w:lang w:val="kk-KZ"/>
        </w:rPr>
        <w:t>.</w:t>
      </w:r>
      <w:r w:rsidRPr="00444D98">
        <w:rPr>
          <w:lang w:val="kk-KZ"/>
        </w:rPr>
        <w:t xml:space="preserve"> </w:t>
      </w:r>
      <w:r w:rsidRPr="00444D98">
        <w:rPr>
          <w:sz w:val="28"/>
          <w:szCs w:val="28"/>
          <w:lang w:val="kk-KZ"/>
        </w:rPr>
        <w:t>PIRLS</w:t>
      </w:r>
      <w:r>
        <w:rPr>
          <w:sz w:val="28"/>
          <w:szCs w:val="28"/>
          <w:lang w:val="kk-KZ"/>
        </w:rPr>
        <w:t xml:space="preserve"> </w:t>
      </w:r>
      <w:r w:rsidRPr="00444D98">
        <w:rPr>
          <w:sz w:val="28"/>
          <w:szCs w:val="28"/>
          <w:lang w:val="kk-KZ"/>
        </w:rPr>
        <w:t>-</w:t>
      </w:r>
      <w:r>
        <w:rPr>
          <w:sz w:val="28"/>
          <w:szCs w:val="28"/>
          <w:lang w:val="kk-KZ"/>
        </w:rPr>
        <w:t xml:space="preserve"> </w:t>
      </w:r>
      <w:r w:rsidRPr="00444D98">
        <w:rPr>
          <w:sz w:val="28"/>
          <w:szCs w:val="28"/>
          <w:lang w:val="kk-KZ"/>
        </w:rPr>
        <w:t xml:space="preserve">бастауыш мектеп оқушыларының мәтінді оқу және түсіну сапасын халықаралық зерттеу 5 жылдық циклмен жүргізіледі(2001, 2006, 2011, 2016). </w:t>
      </w:r>
      <w:r>
        <w:rPr>
          <w:sz w:val="28"/>
          <w:szCs w:val="28"/>
          <w:lang w:val="kk-KZ"/>
        </w:rPr>
        <w:t>Б</w:t>
      </w:r>
      <w:r w:rsidRPr="00EE6D1C">
        <w:rPr>
          <w:sz w:val="28"/>
          <w:szCs w:val="28"/>
          <w:lang w:val="kk-KZ"/>
        </w:rPr>
        <w:t>ағдарламан</w:t>
      </w:r>
      <w:r>
        <w:rPr>
          <w:sz w:val="28"/>
          <w:szCs w:val="28"/>
          <w:lang w:val="kk-KZ"/>
        </w:rPr>
        <w:t>ы</w:t>
      </w:r>
      <w:r w:rsidRPr="00EE6D1C">
        <w:rPr>
          <w:sz w:val="28"/>
          <w:szCs w:val="28"/>
          <w:lang w:val="kk-KZ"/>
        </w:rPr>
        <w:t xml:space="preserve"> IEA білім жетістіктерін бағалау жөніндегі халықаралық қауымдастық үйлестіреді. Қазақстан алғаш рет 2016 жылы PIRLS-</w:t>
      </w:r>
      <w:r w:rsidR="007D443B">
        <w:rPr>
          <w:sz w:val="28"/>
          <w:szCs w:val="28"/>
          <w:lang w:val="kk-KZ"/>
        </w:rPr>
        <w:t>қ</w:t>
      </w:r>
      <w:r w:rsidRPr="00EE6D1C">
        <w:rPr>
          <w:sz w:val="28"/>
          <w:szCs w:val="28"/>
          <w:lang w:val="kk-KZ"/>
        </w:rPr>
        <w:t>а қатысты.</w:t>
      </w:r>
    </w:p>
    <w:p w:rsidR="00FC2B9A" w:rsidRPr="00EE6D1C" w:rsidRDefault="00FC2B9A" w:rsidP="00FC2B9A">
      <w:pPr>
        <w:ind w:firstLine="709"/>
        <w:jc w:val="both"/>
        <w:rPr>
          <w:sz w:val="28"/>
          <w:szCs w:val="28"/>
          <w:lang w:val="kk-KZ"/>
        </w:rPr>
      </w:pPr>
      <w:r w:rsidRPr="00EE6D1C">
        <w:rPr>
          <w:sz w:val="28"/>
          <w:szCs w:val="28"/>
          <w:lang w:val="kk-KZ"/>
        </w:rPr>
        <w:t>PIRLS – 2016 зерттеуіне әлемнің 50 елі қатысты. Қазақстандық оқушылардың орташа балы 536 балды құрады. Бұл Қазақстанға 50 елдің ішінде 27 орын алуға мүмкіндік берді. Бұл нәтиже Германия</w:t>
      </w:r>
      <w:r>
        <w:rPr>
          <w:sz w:val="28"/>
          <w:szCs w:val="28"/>
          <w:lang w:val="kk-KZ"/>
        </w:rPr>
        <w:t>дан</w:t>
      </w:r>
      <w:r w:rsidRPr="00EE6D1C">
        <w:rPr>
          <w:sz w:val="28"/>
          <w:szCs w:val="28"/>
          <w:lang w:val="kk-KZ"/>
        </w:rPr>
        <w:t>, Канада</w:t>
      </w:r>
      <w:r>
        <w:rPr>
          <w:sz w:val="28"/>
          <w:szCs w:val="28"/>
          <w:lang w:val="kk-KZ"/>
        </w:rPr>
        <w:t>дан</w:t>
      </w:r>
      <w:r w:rsidRPr="00EE6D1C">
        <w:rPr>
          <w:sz w:val="28"/>
          <w:szCs w:val="28"/>
          <w:lang w:val="kk-KZ"/>
        </w:rPr>
        <w:t>, Австрия және Словак</w:t>
      </w:r>
      <w:r>
        <w:rPr>
          <w:sz w:val="28"/>
          <w:szCs w:val="28"/>
          <w:lang w:val="kk-KZ"/>
        </w:rPr>
        <w:t>ия</w:t>
      </w:r>
      <w:r w:rsidRPr="00EE6D1C">
        <w:rPr>
          <w:sz w:val="28"/>
          <w:szCs w:val="28"/>
          <w:lang w:val="kk-KZ"/>
        </w:rPr>
        <w:t xml:space="preserve"> Республикасын</w:t>
      </w:r>
      <w:r>
        <w:rPr>
          <w:sz w:val="28"/>
          <w:szCs w:val="28"/>
          <w:lang w:val="kk-KZ"/>
        </w:rPr>
        <w:t>ан келген</w:t>
      </w:r>
      <w:r w:rsidRPr="00EE6D1C">
        <w:rPr>
          <w:sz w:val="28"/>
          <w:szCs w:val="28"/>
          <w:lang w:val="kk-KZ"/>
        </w:rPr>
        <w:t xml:space="preserve"> құрдастарының көрсеткіштерімен салыстыруға болады. Зерттеу барысында Қазақстан</w:t>
      </w:r>
      <w:r>
        <w:rPr>
          <w:sz w:val="28"/>
          <w:szCs w:val="28"/>
          <w:lang w:val="kk-KZ"/>
        </w:rPr>
        <w:t>ның атынан</w:t>
      </w:r>
      <w:r w:rsidRPr="00EE6D1C">
        <w:rPr>
          <w:sz w:val="28"/>
          <w:szCs w:val="28"/>
          <w:lang w:val="kk-KZ"/>
        </w:rPr>
        <w:t xml:space="preserve"> 172 мектептен 4</w:t>
      </w:r>
      <w:r w:rsidR="002E2DE1">
        <w:rPr>
          <w:sz w:val="28"/>
          <w:szCs w:val="28"/>
          <w:lang w:val="kk-KZ"/>
        </w:rPr>
        <w:t> </w:t>
      </w:r>
      <w:r w:rsidRPr="00EE6D1C">
        <w:rPr>
          <w:sz w:val="28"/>
          <w:szCs w:val="28"/>
          <w:lang w:val="kk-KZ"/>
        </w:rPr>
        <w:t>925 төртінші сынып оқушылары</w:t>
      </w:r>
      <w:r>
        <w:rPr>
          <w:sz w:val="28"/>
          <w:szCs w:val="28"/>
          <w:lang w:val="kk-KZ"/>
        </w:rPr>
        <w:t xml:space="preserve"> қатыст</w:t>
      </w:r>
      <w:r w:rsidRPr="00EE6D1C">
        <w:rPr>
          <w:sz w:val="28"/>
          <w:szCs w:val="28"/>
          <w:lang w:val="kk-KZ"/>
        </w:rPr>
        <w:t xml:space="preserve">ы. </w:t>
      </w:r>
      <w:r>
        <w:rPr>
          <w:sz w:val="28"/>
          <w:szCs w:val="28"/>
          <w:lang w:val="kk-KZ"/>
        </w:rPr>
        <w:t>Бұдан басқа,</w:t>
      </w:r>
      <w:r w:rsidRPr="00EE6D1C">
        <w:rPr>
          <w:sz w:val="28"/>
          <w:szCs w:val="28"/>
          <w:lang w:val="kk-KZ"/>
        </w:rPr>
        <w:t xml:space="preserve"> сауалнамаға </w:t>
      </w:r>
      <w:r>
        <w:rPr>
          <w:sz w:val="28"/>
          <w:szCs w:val="28"/>
          <w:lang w:val="kk-KZ"/>
        </w:rPr>
        <w:t>төртінші</w:t>
      </w:r>
      <w:r w:rsidRPr="00EE6D1C">
        <w:rPr>
          <w:sz w:val="28"/>
          <w:szCs w:val="28"/>
          <w:lang w:val="kk-KZ"/>
        </w:rPr>
        <w:t xml:space="preserve"> сынып оқушыларының ата-аналары, 4 сынып жетекшілері және мектеп директорлары қатысты;</w:t>
      </w:r>
    </w:p>
    <w:p w:rsidR="0095283B" w:rsidRDefault="00FC2B9A" w:rsidP="00FC2B9A">
      <w:pPr>
        <w:ind w:firstLine="709"/>
        <w:jc w:val="both"/>
        <w:rPr>
          <w:sz w:val="28"/>
          <w:szCs w:val="28"/>
          <w:lang w:val="kk-KZ"/>
        </w:rPr>
      </w:pPr>
      <w:r w:rsidRPr="00EE6D1C">
        <w:rPr>
          <w:sz w:val="28"/>
          <w:szCs w:val="28"/>
          <w:lang w:val="kk-KZ"/>
        </w:rPr>
        <w:t xml:space="preserve">4) балалардың жалпы санынан қиын </w:t>
      </w:r>
      <w:r w:rsidR="007D443B" w:rsidRPr="00EE6D1C">
        <w:rPr>
          <w:sz w:val="28"/>
          <w:szCs w:val="28"/>
          <w:lang w:val="kk-KZ"/>
        </w:rPr>
        <w:t xml:space="preserve">өмір </w:t>
      </w:r>
      <w:r w:rsidRPr="00EE6D1C">
        <w:rPr>
          <w:sz w:val="28"/>
          <w:szCs w:val="28"/>
          <w:lang w:val="kk-KZ"/>
        </w:rPr>
        <w:t>жағдай</w:t>
      </w:r>
      <w:r w:rsidR="007D443B">
        <w:rPr>
          <w:sz w:val="28"/>
          <w:szCs w:val="28"/>
          <w:lang w:val="kk-KZ"/>
        </w:rPr>
        <w:t>ын</w:t>
      </w:r>
      <w:r w:rsidR="0095283B">
        <w:rPr>
          <w:sz w:val="28"/>
          <w:szCs w:val="28"/>
          <w:lang w:val="kk-KZ"/>
        </w:rPr>
        <w:t>а</w:t>
      </w:r>
      <w:r w:rsidR="007D443B">
        <w:rPr>
          <w:sz w:val="28"/>
          <w:szCs w:val="28"/>
          <w:lang w:val="kk-KZ"/>
        </w:rPr>
        <w:t xml:space="preserve"> тап болған</w:t>
      </w:r>
      <w:r w:rsidRPr="00EE6D1C">
        <w:rPr>
          <w:sz w:val="28"/>
          <w:szCs w:val="28"/>
          <w:lang w:val="kk-KZ"/>
        </w:rPr>
        <w:t xml:space="preserve"> балалардың үлесі 11%</w:t>
      </w:r>
      <w:r>
        <w:rPr>
          <w:sz w:val="28"/>
          <w:szCs w:val="28"/>
          <w:lang w:val="kk-KZ"/>
        </w:rPr>
        <w:t xml:space="preserve"> жоспарында </w:t>
      </w:r>
      <w:r w:rsidRPr="00EE6D1C">
        <w:rPr>
          <w:sz w:val="28"/>
          <w:szCs w:val="28"/>
          <w:lang w:val="kk-KZ"/>
        </w:rPr>
        <w:t xml:space="preserve">10,5% </w:t>
      </w:r>
      <w:r>
        <w:rPr>
          <w:sz w:val="28"/>
          <w:szCs w:val="28"/>
          <w:lang w:val="kk-KZ"/>
        </w:rPr>
        <w:t>құрады</w:t>
      </w:r>
      <w:r w:rsidRPr="00EE6D1C">
        <w:rPr>
          <w:sz w:val="28"/>
          <w:szCs w:val="28"/>
          <w:lang w:val="kk-KZ"/>
        </w:rPr>
        <w:t>. 5</w:t>
      </w:r>
      <w:r>
        <w:rPr>
          <w:sz w:val="28"/>
          <w:szCs w:val="28"/>
          <w:lang w:val="kk-KZ"/>
        </w:rPr>
        <w:t> </w:t>
      </w:r>
      <w:r w:rsidRPr="00EE6D1C">
        <w:rPr>
          <w:sz w:val="28"/>
          <w:szCs w:val="28"/>
          <w:lang w:val="kk-KZ"/>
        </w:rPr>
        <w:t>18</w:t>
      </w:r>
      <w:r>
        <w:rPr>
          <w:sz w:val="28"/>
          <w:szCs w:val="28"/>
          <w:lang w:val="kk-KZ"/>
        </w:rPr>
        <w:t xml:space="preserve">1 885 </w:t>
      </w:r>
      <w:r w:rsidRPr="00EE6D1C">
        <w:rPr>
          <w:sz w:val="28"/>
          <w:szCs w:val="28"/>
          <w:lang w:val="kk-KZ"/>
        </w:rPr>
        <w:t>баланың 544</w:t>
      </w:r>
      <w:r>
        <w:rPr>
          <w:sz w:val="28"/>
          <w:szCs w:val="28"/>
          <w:lang w:val="kk-KZ"/>
        </w:rPr>
        <w:t> </w:t>
      </w:r>
      <w:r w:rsidRPr="00EE6D1C">
        <w:rPr>
          <w:sz w:val="28"/>
          <w:szCs w:val="28"/>
          <w:lang w:val="kk-KZ"/>
        </w:rPr>
        <w:t xml:space="preserve">539 - қиын </w:t>
      </w:r>
      <w:r w:rsidR="007D443B" w:rsidRPr="00EE6D1C">
        <w:rPr>
          <w:sz w:val="28"/>
          <w:szCs w:val="28"/>
          <w:lang w:val="kk-KZ"/>
        </w:rPr>
        <w:t xml:space="preserve">өмір </w:t>
      </w:r>
      <w:r w:rsidRPr="00EE6D1C">
        <w:rPr>
          <w:sz w:val="28"/>
          <w:szCs w:val="28"/>
          <w:lang w:val="kk-KZ"/>
        </w:rPr>
        <w:t>жағдай</w:t>
      </w:r>
      <w:r w:rsidR="007D443B">
        <w:rPr>
          <w:sz w:val="28"/>
          <w:szCs w:val="28"/>
          <w:lang w:val="kk-KZ"/>
        </w:rPr>
        <w:t xml:space="preserve">ына тап болған балалары </w:t>
      </w:r>
      <w:r w:rsidRPr="00EE6D1C">
        <w:rPr>
          <w:sz w:val="28"/>
          <w:szCs w:val="28"/>
          <w:lang w:val="kk-KZ"/>
        </w:rPr>
        <w:t>Индикаторды есептеу: 544</w:t>
      </w:r>
      <w:r>
        <w:rPr>
          <w:sz w:val="28"/>
          <w:szCs w:val="28"/>
          <w:lang w:val="kk-KZ"/>
        </w:rPr>
        <w:t> </w:t>
      </w:r>
      <w:r w:rsidRPr="00EE6D1C">
        <w:rPr>
          <w:sz w:val="28"/>
          <w:szCs w:val="28"/>
          <w:lang w:val="kk-KZ"/>
        </w:rPr>
        <w:t>539/5</w:t>
      </w:r>
      <w:r>
        <w:rPr>
          <w:sz w:val="28"/>
          <w:szCs w:val="28"/>
          <w:lang w:val="kk-KZ"/>
        </w:rPr>
        <w:t xml:space="preserve"> </w:t>
      </w:r>
      <w:r w:rsidRPr="00EE6D1C">
        <w:rPr>
          <w:sz w:val="28"/>
          <w:szCs w:val="28"/>
          <w:lang w:val="kk-KZ"/>
        </w:rPr>
        <w:t>18</w:t>
      </w:r>
      <w:r>
        <w:rPr>
          <w:sz w:val="28"/>
          <w:szCs w:val="28"/>
          <w:lang w:val="kk-KZ"/>
        </w:rPr>
        <w:t>1 8</w:t>
      </w:r>
      <w:r w:rsidRPr="00EE6D1C">
        <w:rPr>
          <w:sz w:val="28"/>
          <w:szCs w:val="28"/>
          <w:lang w:val="kk-KZ"/>
        </w:rPr>
        <w:t xml:space="preserve">85*100=10,5%; </w:t>
      </w:r>
    </w:p>
    <w:p w:rsidR="00FC2B9A" w:rsidRPr="00EE6D1C" w:rsidRDefault="00FC2B9A" w:rsidP="00FC2B9A">
      <w:pPr>
        <w:ind w:firstLine="709"/>
        <w:jc w:val="both"/>
        <w:rPr>
          <w:sz w:val="28"/>
          <w:szCs w:val="28"/>
          <w:lang w:val="kk-KZ"/>
        </w:rPr>
      </w:pPr>
      <w:r w:rsidRPr="00EE6D1C">
        <w:rPr>
          <w:sz w:val="28"/>
          <w:szCs w:val="28"/>
          <w:lang w:val="kk-KZ"/>
        </w:rPr>
        <w:t xml:space="preserve">5) жұмыспен қамтылған халықтың құрылымында техникалық және кәсіптік білімі бар 18–28 жастағы азаматтардың үлесі, 2018 </w:t>
      </w:r>
      <w:r>
        <w:rPr>
          <w:sz w:val="28"/>
          <w:szCs w:val="28"/>
          <w:lang w:val="kk-KZ"/>
        </w:rPr>
        <w:t xml:space="preserve">жылы </w:t>
      </w:r>
      <w:r w:rsidRPr="00EE6D1C">
        <w:rPr>
          <w:sz w:val="28"/>
          <w:szCs w:val="28"/>
          <w:lang w:val="kk-KZ"/>
        </w:rPr>
        <w:t>39,5%</w:t>
      </w:r>
      <w:r>
        <w:rPr>
          <w:sz w:val="28"/>
          <w:szCs w:val="28"/>
          <w:lang w:val="kk-KZ"/>
        </w:rPr>
        <w:t xml:space="preserve"> жоспарында </w:t>
      </w:r>
      <w:r w:rsidRPr="00EE6D1C">
        <w:rPr>
          <w:sz w:val="28"/>
          <w:szCs w:val="28"/>
          <w:lang w:val="kk-KZ"/>
        </w:rPr>
        <w:t xml:space="preserve">39% </w:t>
      </w:r>
      <w:r>
        <w:rPr>
          <w:sz w:val="28"/>
          <w:szCs w:val="28"/>
          <w:lang w:val="kk-KZ"/>
        </w:rPr>
        <w:t>құрады</w:t>
      </w:r>
      <w:r w:rsidRPr="00EE6D1C">
        <w:rPr>
          <w:sz w:val="28"/>
          <w:szCs w:val="28"/>
          <w:lang w:val="kk-KZ"/>
        </w:rPr>
        <w:t>.</w:t>
      </w:r>
      <w:r w:rsidRPr="00EE6D1C">
        <w:rPr>
          <w:lang w:val="kk-KZ"/>
        </w:rPr>
        <w:t xml:space="preserve"> </w:t>
      </w:r>
      <w:r w:rsidRPr="00EE6D1C">
        <w:rPr>
          <w:sz w:val="28"/>
          <w:szCs w:val="28"/>
          <w:lang w:val="kk-KZ"/>
        </w:rPr>
        <w:t xml:space="preserve">Индикатор </w:t>
      </w:r>
      <w:r>
        <w:rPr>
          <w:sz w:val="28"/>
          <w:szCs w:val="28"/>
          <w:lang w:val="kk-KZ"/>
        </w:rPr>
        <w:t>орындалуд</w:t>
      </w:r>
      <w:r w:rsidRPr="00EE6D1C">
        <w:rPr>
          <w:sz w:val="28"/>
          <w:szCs w:val="28"/>
          <w:lang w:val="kk-KZ"/>
        </w:rPr>
        <w:t xml:space="preserve">а. 2018 жылдың </w:t>
      </w:r>
      <w:r w:rsidR="00C66B76">
        <w:rPr>
          <w:sz w:val="28"/>
          <w:szCs w:val="28"/>
          <w:lang w:val="kk-KZ"/>
        </w:rPr>
        <w:br/>
      </w:r>
      <w:r w:rsidRPr="00EE6D1C">
        <w:rPr>
          <w:sz w:val="28"/>
          <w:szCs w:val="28"/>
          <w:lang w:val="kk-KZ"/>
        </w:rPr>
        <w:t xml:space="preserve">1 жартыжылдығының қорытындысы бойынша 18 жастан 28 жасқа дейінгі </w:t>
      </w:r>
      <w:r>
        <w:rPr>
          <w:sz w:val="28"/>
          <w:szCs w:val="28"/>
          <w:lang w:val="kk-KZ"/>
        </w:rPr>
        <w:t xml:space="preserve">халықтың </w:t>
      </w:r>
      <w:r w:rsidRPr="00EE6D1C">
        <w:rPr>
          <w:sz w:val="28"/>
          <w:szCs w:val="28"/>
          <w:lang w:val="kk-KZ"/>
        </w:rPr>
        <w:t xml:space="preserve">жұмыспен қамтылған халық саны 2 018 422 адамды құрайды. </w:t>
      </w:r>
      <w:r>
        <w:rPr>
          <w:sz w:val="28"/>
          <w:szCs w:val="28"/>
          <w:lang w:val="kk-KZ"/>
        </w:rPr>
        <w:t>Оның,</w:t>
      </w:r>
      <w:r w:rsidRPr="00EE6D1C">
        <w:rPr>
          <w:sz w:val="28"/>
          <w:szCs w:val="28"/>
          <w:lang w:val="kk-KZ"/>
        </w:rPr>
        <w:t xml:space="preserve"> 787 340 </w:t>
      </w:r>
      <w:r>
        <w:rPr>
          <w:sz w:val="28"/>
          <w:szCs w:val="28"/>
          <w:lang w:val="kk-KZ"/>
        </w:rPr>
        <w:t>адамында</w:t>
      </w:r>
      <w:r w:rsidRPr="00EE6D1C">
        <w:rPr>
          <w:sz w:val="28"/>
          <w:szCs w:val="28"/>
          <w:lang w:val="kk-KZ"/>
        </w:rPr>
        <w:t xml:space="preserve"> </w:t>
      </w:r>
      <w:r>
        <w:rPr>
          <w:sz w:val="28"/>
          <w:szCs w:val="28"/>
          <w:lang w:val="kk-KZ"/>
        </w:rPr>
        <w:t>ТжКБ бар</w:t>
      </w:r>
      <w:r w:rsidRPr="00EE6D1C">
        <w:rPr>
          <w:sz w:val="28"/>
          <w:szCs w:val="28"/>
          <w:lang w:val="kk-KZ"/>
        </w:rPr>
        <w:t xml:space="preserve">. </w:t>
      </w:r>
      <w:r>
        <w:rPr>
          <w:sz w:val="28"/>
          <w:szCs w:val="28"/>
          <w:lang w:val="kk-KZ"/>
        </w:rPr>
        <w:t>2018 жылғы деректер 2019 жылдың мамырында ҚР Ұлттық экономика министрлігі Статистика комитетінің ресми сайтында жарияланатын болады</w:t>
      </w:r>
      <w:r w:rsidRPr="00EE6D1C">
        <w:rPr>
          <w:sz w:val="28"/>
          <w:szCs w:val="28"/>
          <w:lang w:val="kk-KZ"/>
        </w:rPr>
        <w:t>. Индикаторды есептеу: 787</w:t>
      </w:r>
      <w:r>
        <w:rPr>
          <w:sz w:val="28"/>
          <w:szCs w:val="28"/>
          <w:lang w:val="kk-KZ"/>
        </w:rPr>
        <w:t> </w:t>
      </w:r>
      <w:r w:rsidRPr="00EE6D1C">
        <w:rPr>
          <w:sz w:val="28"/>
          <w:szCs w:val="28"/>
          <w:lang w:val="kk-KZ"/>
        </w:rPr>
        <w:t>340/2</w:t>
      </w:r>
      <w:r>
        <w:rPr>
          <w:sz w:val="28"/>
          <w:szCs w:val="28"/>
          <w:lang w:val="kk-KZ"/>
        </w:rPr>
        <w:t> </w:t>
      </w:r>
      <w:r w:rsidRPr="00EE6D1C">
        <w:rPr>
          <w:sz w:val="28"/>
          <w:szCs w:val="28"/>
          <w:lang w:val="kk-KZ"/>
        </w:rPr>
        <w:t>018</w:t>
      </w:r>
      <w:r>
        <w:rPr>
          <w:sz w:val="28"/>
          <w:szCs w:val="28"/>
          <w:lang w:val="kk-KZ"/>
        </w:rPr>
        <w:t> </w:t>
      </w:r>
      <w:r w:rsidRPr="00EE6D1C">
        <w:rPr>
          <w:sz w:val="28"/>
          <w:szCs w:val="28"/>
          <w:lang w:val="kk-KZ"/>
        </w:rPr>
        <w:t>422*100=39%;</w:t>
      </w:r>
    </w:p>
    <w:p w:rsidR="00FC2B9A" w:rsidRDefault="00FC2B9A" w:rsidP="00FC2B9A">
      <w:pPr>
        <w:ind w:firstLine="709"/>
        <w:jc w:val="both"/>
        <w:rPr>
          <w:sz w:val="28"/>
          <w:szCs w:val="28"/>
          <w:lang w:val="kk-KZ"/>
        </w:rPr>
      </w:pPr>
      <w:r w:rsidRPr="00EE6D1C">
        <w:rPr>
          <w:sz w:val="28"/>
          <w:szCs w:val="28"/>
          <w:lang w:val="kk-KZ"/>
        </w:rPr>
        <w:t xml:space="preserve">6) жұмыспен қамтылған халықтың құрылымында жоғары білімі бар </w:t>
      </w:r>
      <w:r w:rsidR="00C66B76">
        <w:rPr>
          <w:sz w:val="28"/>
          <w:szCs w:val="28"/>
          <w:lang w:val="kk-KZ"/>
        </w:rPr>
        <w:br/>
      </w:r>
      <w:r w:rsidRPr="00EE6D1C">
        <w:rPr>
          <w:sz w:val="28"/>
          <w:szCs w:val="28"/>
          <w:lang w:val="kk-KZ"/>
        </w:rPr>
        <w:t xml:space="preserve">22 – 28 жастағы азаматтардың үлесі 2018 </w:t>
      </w:r>
      <w:r>
        <w:rPr>
          <w:sz w:val="28"/>
          <w:szCs w:val="28"/>
          <w:lang w:val="kk-KZ"/>
        </w:rPr>
        <w:t xml:space="preserve">жылы </w:t>
      </w:r>
      <w:r w:rsidRPr="00EE6D1C">
        <w:rPr>
          <w:sz w:val="28"/>
          <w:szCs w:val="28"/>
          <w:lang w:val="kk-KZ"/>
        </w:rPr>
        <w:t>году 44,9 %</w:t>
      </w:r>
      <w:r>
        <w:rPr>
          <w:sz w:val="28"/>
          <w:szCs w:val="28"/>
          <w:lang w:val="kk-KZ"/>
        </w:rPr>
        <w:t xml:space="preserve"> жоспарында</w:t>
      </w:r>
      <w:r w:rsidRPr="00EE6D1C">
        <w:rPr>
          <w:sz w:val="28"/>
          <w:szCs w:val="28"/>
          <w:lang w:val="kk-KZ"/>
        </w:rPr>
        <w:t xml:space="preserve"> 44,8% </w:t>
      </w:r>
      <w:r>
        <w:rPr>
          <w:sz w:val="28"/>
          <w:szCs w:val="28"/>
          <w:lang w:val="kk-KZ"/>
        </w:rPr>
        <w:t>құрады</w:t>
      </w:r>
      <w:r w:rsidRPr="00EE6D1C">
        <w:rPr>
          <w:sz w:val="28"/>
          <w:szCs w:val="28"/>
          <w:lang w:val="kk-KZ"/>
        </w:rPr>
        <w:t>.</w:t>
      </w:r>
      <w:r w:rsidRPr="00EE6D1C">
        <w:rPr>
          <w:lang w:val="kk-KZ"/>
        </w:rPr>
        <w:t xml:space="preserve"> </w:t>
      </w:r>
      <w:r w:rsidRPr="00EE6D1C">
        <w:rPr>
          <w:sz w:val="28"/>
          <w:szCs w:val="28"/>
          <w:lang w:val="kk-KZ"/>
        </w:rPr>
        <w:t xml:space="preserve">Индикатор </w:t>
      </w:r>
      <w:r>
        <w:rPr>
          <w:sz w:val="28"/>
          <w:szCs w:val="28"/>
          <w:lang w:val="kk-KZ"/>
        </w:rPr>
        <w:t>орындалуд</w:t>
      </w:r>
      <w:r w:rsidRPr="00EE6D1C">
        <w:rPr>
          <w:sz w:val="28"/>
          <w:szCs w:val="28"/>
          <w:lang w:val="kk-KZ"/>
        </w:rPr>
        <w:t xml:space="preserve">а. 2018 жылдың 1 жартыжылдығының қорытындысы бойынша 22-28 жас аралығындағы жұмыспен қамтылған </w:t>
      </w:r>
      <w:r w:rsidRPr="00EE6D1C">
        <w:rPr>
          <w:sz w:val="28"/>
          <w:szCs w:val="28"/>
          <w:lang w:val="kk-KZ"/>
        </w:rPr>
        <w:lastRenderedPageBreak/>
        <w:t>халық саны 1</w:t>
      </w:r>
      <w:r>
        <w:rPr>
          <w:sz w:val="28"/>
          <w:szCs w:val="28"/>
          <w:lang w:val="kk-KZ"/>
        </w:rPr>
        <w:t> </w:t>
      </w:r>
      <w:r w:rsidRPr="00EE6D1C">
        <w:rPr>
          <w:sz w:val="28"/>
          <w:szCs w:val="28"/>
          <w:lang w:val="kk-KZ"/>
        </w:rPr>
        <w:t>758</w:t>
      </w:r>
      <w:r>
        <w:rPr>
          <w:sz w:val="28"/>
          <w:szCs w:val="28"/>
          <w:lang w:val="kk-KZ"/>
        </w:rPr>
        <w:t> </w:t>
      </w:r>
      <w:r w:rsidRPr="00EE6D1C">
        <w:rPr>
          <w:sz w:val="28"/>
          <w:szCs w:val="28"/>
          <w:lang w:val="kk-KZ"/>
        </w:rPr>
        <w:t>670 адамды құрайды, оның 787</w:t>
      </w:r>
      <w:r>
        <w:rPr>
          <w:sz w:val="28"/>
          <w:szCs w:val="28"/>
          <w:lang w:val="kk-KZ"/>
        </w:rPr>
        <w:t> </w:t>
      </w:r>
      <w:r w:rsidRPr="00EE6D1C">
        <w:rPr>
          <w:sz w:val="28"/>
          <w:szCs w:val="28"/>
          <w:lang w:val="kk-KZ"/>
        </w:rPr>
        <w:t>805 жоғары білімі бар. 2018 жылғы деректер 2019 жылғы мамырда ҚР Ұлттық экономика министрлігі Статистика комитетінің ресми сайтында жарияланады. Индикаторды есептеу:</w:t>
      </w:r>
    </w:p>
    <w:p w:rsidR="00FC2B9A" w:rsidRPr="00EE6D1C" w:rsidRDefault="00FC2B9A" w:rsidP="00FC2B9A">
      <w:pPr>
        <w:ind w:firstLine="709"/>
        <w:jc w:val="both"/>
        <w:rPr>
          <w:sz w:val="28"/>
          <w:szCs w:val="28"/>
          <w:lang w:val="kk-KZ"/>
        </w:rPr>
      </w:pPr>
      <w:r>
        <w:rPr>
          <w:sz w:val="28"/>
          <w:szCs w:val="28"/>
          <w:lang w:val="kk-KZ"/>
        </w:rPr>
        <w:t>787 </w:t>
      </w:r>
      <w:r w:rsidRPr="00EE6D1C">
        <w:rPr>
          <w:sz w:val="28"/>
          <w:szCs w:val="28"/>
          <w:lang w:val="kk-KZ"/>
        </w:rPr>
        <w:t>805/1</w:t>
      </w:r>
      <w:r>
        <w:rPr>
          <w:sz w:val="28"/>
          <w:szCs w:val="28"/>
          <w:lang w:val="kk-KZ"/>
        </w:rPr>
        <w:t> </w:t>
      </w:r>
      <w:r w:rsidRPr="00EE6D1C">
        <w:rPr>
          <w:sz w:val="28"/>
          <w:szCs w:val="28"/>
          <w:lang w:val="kk-KZ"/>
        </w:rPr>
        <w:t>758</w:t>
      </w:r>
      <w:r>
        <w:rPr>
          <w:sz w:val="28"/>
          <w:szCs w:val="28"/>
          <w:lang w:val="kk-KZ"/>
        </w:rPr>
        <w:t> </w:t>
      </w:r>
      <w:r w:rsidRPr="00EE6D1C">
        <w:rPr>
          <w:sz w:val="28"/>
          <w:szCs w:val="28"/>
          <w:lang w:val="kk-KZ"/>
        </w:rPr>
        <w:t xml:space="preserve">670 * 100=44,8%; </w:t>
      </w:r>
    </w:p>
    <w:p w:rsidR="00FC2B9A" w:rsidRPr="00A26187" w:rsidRDefault="00FC2B9A" w:rsidP="00FC2B9A">
      <w:pPr>
        <w:ind w:firstLine="709"/>
        <w:jc w:val="both"/>
        <w:rPr>
          <w:sz w:val="28"/>
          <w:szCs w:val="28"/>
          <w:lang w:val="kk-KZ"/>
        </w:rPr>
      </w:pPr>
      <w:r w:rsidRPr="00EE6D1C">
        <w:rPr>
          <w:sz w:val="28"/>
          <w:szCs w:val="28"/>
          <w:lang w:val="kk-KZ"/>
        </w:rPr>
        <w:t xml:space="preserve">7) QS-WUR </w:t>
      </w:r>
      <w:r w:rsidRPr="00A26187">
        <w:rPr>
          <w:sz w:val="28"/>
          <w:szCs w:val="28"/>
          <w:lang w:val="kk-KZ"/>
        </w:rPr>
        <w:t xml:space="preserve">рейтингінде белгіленген Қазақстан ЖОО-ларының саны: </w:t>
      </w:r>
    </w:p>
    <w:p w:rsidR="00FC2B9A" w:rsidRPr="00A26187" w:rsidRDefault="00FC2B9A" w:rsidP="00FC2B9A">
      <w:pPr>
        <w:ind w:firstLine="709"/>
        <w:jc w:val="both"/>
        <w:rPr>
          <w:sz w:val="28"/>
          <w:szCs w:val="28"/>
          <w:lang w:val="kk-KZ"/>
        </w:rPr>
      </w:pPr>
      <w:r w:rsidRPr="00A26187">
        <w:rPr>
          <w:sz w:val="28"/>
          <w:szCs w:val="28"/>
          <w:lang w:val="kk-KZ"/>
        </w:rPr>
        <w:t xml:space="preserve">2018 жылы: топ-200 - </w:t>
      </w:r>
      <w:r w:rsidR="00A26187" w:rsidRPr="00A26187">
        <w:rPr>
          <w:sz w:val="28"/>
          <w:szCs w:val="28"/>
          <w:lang w:val="kk-KZ"/>
        </w:rPr>
        <w:t>1</w:t>
      </w:r>
      <w:r w:rsidRPr="00A26187">
        <w:rPr>
          <w:sz w:val="28"/>
          <w:szCs w:val="28"/>
          <w:lang w:val="kk-KZ"/>
        </w:rPr>
        <w:t>; топ-300 – 2; топ-500 – 2; топ-701+ - 8 жоспарында</w:t>
      </w:r>
      <w:r w:rsidR="00A26187" w:rsidRPr="00A26187">
        <w:rPr>
          <w:sz w:val="28"/>
          <w:szCs w:val="28"/>
          <w:lang w:val="kk-KZ"/>
        </w:rPr>
        <w:t>,</w:t>
      </w:r>
      <w:r w:rsidRPr="00A26187">
        <w:rPr>
          <w:sz w:val="28"/>
          <w:szCs w:val="28"/>
          <w:lang w:val="kk-KZ"/>
        </w:rPr>
        <w:t xml:space="preserve"> топ-200 - 0; топ-300 – 1; топ-500 – 5; топ-701+ - 10 құрады. Индикатор ішінара орындалды. QS рейтингісінде әлемнің үздік университеттерін бағалау алты критерий негізінде жүргізіледі: </w:t>
      </w:r>
    </w:p>
    <w:p w:rsidR="00FC2B9A" w:rsidRPr="00A26187" w:rsidRDefault="00FC2B9A" w:rsidP="00FC2B9A">
      <w:pPr>
        <w:ind w:firstLine="709"/>
        <w:jc w:val="both"/>
        <w:rPr>
          <w:sz w:val="28"/>
          <w:szCs w:val="28"/>
          <w:lang w:val="kk-KZ"/>
        </w:rPr>
      </w:pPr>
      <w:r w:rsidRPr="00A26187">
        <w:rPr>
          <w:sz w:val="28"/>
          <w:szCs w:val="28"/>
          <w:lang w:val="kk-KZ"/>
        </w:rPr>
        <w:t>1. Академиялық беделі 40%;</w:t>
      </w:r>
    </w:p>
    <w:p w:rsidR="00FC2B9A" w:rsidRPr="00EE6D1C" w:rsidRDefault="00FC2B9A" w:rsidP="00FC2B9A">
      <w:pPr>
        <w:ind w:firstLine="709"/>
        <w:jc w:val="both"/>
        <w:rPr>
          <w:sz w:val="28"/>
          <w:szCs w:val="28"/>
          <w:lang w:val="kk-KZ"/>
        </w:rPr>
      </w:pPr>
      <w:r w:rsidRPr="00A26187">
        <w:rPr>
          <w:sz w:val="28"/>
          <w:szCs w:val="28"/>
          <w:lang w:val="kk-KZ"/>
        </w:rPr>
        <w:t>2. Жұмыс берушілер арасындағы</w:t>
      </w:r>
      <w:r w:rsidRPr="00EE6D1C">
        <w:rPr>
          <w:sz w:val="28"/>
          <w:szCs w:val="28"/>
          <w:lang w:val="kk-KZ"/>
        </w:rPr>
        <w:t xml:space="preserve"> беделі 10%;</w:t>
      </w:r>
    </w:p>
    <w:p w:rsidR="00FC2B9A" w:rsidRPr="00EE6D1C" w:rsidRDefault="00FC2B9A" w:rsidP="00FC2B9A">
      <w:pPr>
        <w:ind w:firstLine="709"/>
        <w:jc w:val="both"/>
        <w:rPr>
          <w:sz w:val="28"/>
          <w:szCs w:val="28"/>
          <w:lang w:val="kk-KZ"/>
        </w:rPr>
      </w:pPr>
      <w:r w:rsidRPr="00EE6D1C">
        <w:rPr>
          <w:sz w:val="28"/>
          <w:szCs w:val="28"/>
          <w:lang w:val="kk-KZ"/>
        </w:rPr>
        <w:t>3. Оқытушылар құрамының студенттер санына қатынасы 20%;</w:t>
      </w:r>
    </w:p>
    <w:p w:rsidR="00FC2B9A" w:rsidRPr="00EE6D1C" w:rsidRDefault="00FC2B9A" w:rsidP="00FC2B9A">
      <w:pPr>
        <w:ind w:firstLine="709"/>
        <w:jc w:val="both"/>
        <w:rPr>
          <w:sz w:val="28"/>
          <w:szCs w:val="28"/>
          <w:lang w:val="kk-KZ"/>
        </w:rPr>
      </w:pPr>
      <w:r w:rsidRPr="00EE6D1C">
        <w:rPr>
          <w:sz w:val="28"/>
          <w:szCs w:val="28"/>
          <w:lang w:val="kk-KZ"/>
        </w:rPr>
        <w:t>4. Дәйексөз индексі 20%;</w:t>
      </w:r>
    </w:p>
    <w:p w:rsidR="00FC2B9A" w:rsidRPr="00EE6D1C" w:rsidRDefault="00FC2B9A" w:rsidP="00FC2B9A">
      <w:pPr>
        <w:ind w:firstLine="709"/>
        <w:jc w:val="both"/>
        <w:rPr>
          <w:sz w:val="28"/>
          <w:szCs w:val="28"/>
          <w:lang w:val="kk-KZ"/>
        </w:rPr>
      </w:pPr>
      <w:r w:rsidRPr="00EE6D1C">
        <w:rPr>
          <w:sz w:val="28"/>
          <w:szCs w:val="28"/>
          <w:lang w:val="kk-KZ"/>
        </w:rPr>
        <w:t>5. Шетелдік студенттердің үлесі 5%;</w:t>
      </w:r>
    </w:p>
    <w:p w:rsidR="00FC2B9A" w:rsidRPr="00EE6D1C" w:rsidRDefault="00FC2B9A" w:rsidP="00FC2B9A">
      <w:pPr>
        <w:ind w:firstLine="709"/>
        <w:jc w:val="both"/>
        <w:rPr>
          <w:sz w:val="28"/>
          <w:szCs w:val="28"/>
          <w:lang w:val="kk-KZ"/>
        </w:rPr>
      </w:pPr>
      <w:r w:rsidRPr="00EE6D1C">
        <w:rPr>
          <w:sz w:val="28"/>
          <w:szCs w:val="28"/>
          <w:lang w:val="kk-KZ"/>
        </w:rPr>
        <w:t>6. Шетелдік оқытушылардың үлесі 5%;</w:t>
      </w:r>
    </w:p>
    <w:p w:rsidR="00FC2B9A" w:rsidRPr="00EE6D1C" w:rsidRDefault="00FC2B9A" w:rsidP="00FC2B9A">
      <w:pPr>
        <w:ind w:firstLine="709"/>
        <w:jc w:val="both"/>
        <w:rPr>
          <w:sz w:val="28"/>
          <w:szCs w:val="28"/>
          <w:lang w:val="kk-KZ"/>
        </w:rPr>
      </w:pPr>
      <w:r w:rsidRPr="00EE6D1C">
        <w:rPr>
          <w:sz w:val="28"/>
          <w:szCs w:val="28"/>
          <w:lang w:val="kk-KZ"/>
        </w:rPr>
        <w:t xml:space="preserve">Соңғы 3 жылда аталған рейтингтегі жоғары оқу орындарының саны </w:t>
      </w:r>
      <w:r w:rsidR="00CB3B65">
        <w:rPr>
          <w:sz w:val="28"/>
          <w:szCs w:val="28"/>
          <w:lang w:val="kk-KZ"/>
        </w:rPr>
        <w:br/>
      </w:r>
      <w:r w:rsidRPr="00EE6D1C">
        <w:rPr>
          <w:sz w:val="28"/>
          <w:szCs w:val="28"/>
          <w:lang w:val="kk-KZ"/>
        </w:rPr>
        <w:t>10 бірлікке дейін артты.</w:t>
      </w:r>
    </w:p>
    <w:p w:rsidR="00FC2B9A" w:rsidRPr="00E07FDB" w:rsidRDefault="00FC2B9A" w:rsidP="00FC2B9A">
      <w:pPr>
        <w:ind w:firstLine="709"/>
        <w:jc w:val="both"/>
        <w:rPr>
          <w:sz w:val="28"/>
          <w:szCs w:val="28"/>
          <w:lang w:val="kk-KZ"/>
        </w:rPr>
      </w:pPr>
      <w:r w:rsidRPr="00EE6D1C">
        <w:rPr>
          <w:sz w:val="28"/>
          <w:szCs w:val="28"/>
          <w:lang w:val="kk-KZ"/>
        </w:rPr>
        <w:t>2018-2019 жж.</w:t>
      </w:r>
      <w:r>
        <w:rPr>
          <w:sz w:val="28"/>
          <w:szCs w:val="28"/>
          <w:lang w:val="kk-KZ"/>
        </w:rPr>
        <w:t xml:space="preserve"> </w:t>
      </w:r>
      <w:r w:rsidRPr="00E07FDB">
        <w:rPr>
          <w:sz w:val="28"/>
          <w:szCs w:val="28"/>
          <w:lang w:val="kk-KZ"/>
        </w:rPr>
        <w:t>QS WUR әлемдегі үздік университеттер рейтингісінің нәтижелері</w:t>
      </w:r>
      <w:r>
        <w:rPr>
          <w:sz w:val="28"/>
          <w:szCs w:val="28"/>
          <w:lang w:val="kk-KZ"/>
        </w:rPr>
        <w:t xml:space="preserve"> 2018 жылдың 6 маусымында жарияланды</w:t>
      </w:r>
      <w:r w:rsidRPr="00E07FDB">
        <w:rPr>
          <w:sz w:val="28"/>
          <w:szCs w:val="28"/>
          <w:lang w:val="kk-KZ"/>
        </w:rPr>
        <w:t>.</w:t>
      </w:r>
    </w:p>
    <w:p w:rsidR="00FC2B9A" w:rsidRPr="00E07FDB" w:rsidRDefault="00FC2B9A" w:rsidP="00FC2B9A">
      <w:pPr>
        <w:ind w:firstLine="709"/>
        <w:jc w:val="both"/>
        <w:rPr>
          <w:sz w:val="28"/>
          <w:szCs w:val="28"/>
          <w:lang w:val="kk-KZ"/>
        </w:rPr>
      </w:pPr>
      <w:r w:rsidRPr="00E07FDB">
        <w:rPr>
          <w:sz w:val="28"/>
          <w:szCs w:val="28"/>
          <w:lang w:val="kk-KZ"/>
        </w:rPr>
        <w:t xml:space="preserve">2018 </w:t>
      </w:r>
      <w:r>
        <w:rPr>
          <w:sz w:val="28"/>
          <w:szCs w:val="28"/>
          <w:lang w:val="kk-KZ"/>
        </w:rPr>
        <w:t xml:space="preserve">жылы </w:t>
      </w:r>
      <w:r w:rsidRPr="00E07FDB">
        <w:rPr>
          <w:sz w:val="28"/>
          <w:szCs w:val="28"/>
          <w:lang w:val="kk-KZ"/>
        </w:rPr>
        <w:t>QS-WUR рейтинг</w:t>
      </w:r>
      <w:r>
        <w:rPr>
          <w:sz w:val="28"/>
          <w:szCs w:val="28"/>
          <w:lang w:val="kk-KZ"/>
        </w:rPr>
        <w:t>іне</w:t>
      </w:r>
      <w:r w:rsidRPr="00E07FDB">
        <w:rPr>
          <w:sz w:val="28"/>
          <w:szCs w:val="28"/>
          <w:lang w:val="kk-KZ"/>
        </w:rPr>
        <w:t xml:space="preserve"> 10 </w:t>
      </w:r>
      <w:r>
        <w:rPr>
          <w:sz w:val="28"/>
          <w:szCs w:val="28"/>
          <w:lang w:val="kk-KZ"/>
        </w:rPr>
        <w:t>Қ</w:t>
      </w:r>
      <w:r w:rsidRPr="00E07FDB">
        <w:rPr>
          <w:sz w:val="28"/>
          <w:szCs w:val="28"/>
          <w:lang w:val="kk-KZ"/>
        </w:rPr>
        <w:t>аза</w:t>
      </w:r>
      <w:r>
        <w:rPr>
          <w:sz w:val="28"/>
          <w:szCs w:val="28"/>
          <w:lang w:val="kk-KZ"/>
        </w:rPr>
        <w:t>қ</w:t>
      </w:r>
      <w:r w:rsidRPr="00E07FDB">
        <w:rPr>
          <w:sz w:val="28"/>
          <w:szCs w:val="28"/>
          <w:lang w:val="kk-KZ"/>
        </w:rPr>
        <w:t>стан</w:t>
      </w:r>
      <w:r>
        <w:rPr>
          <w:sz w:val="28"/>
          <w:szCs w:val="28"/>
          <w:lang w:val="kk-KZ"/>
        </w:rPr>
        <w:t>дық ЖОО</w:t>
      </w:r>
      <w:r w:rsidRPr="00E07FDB">
        <w:rPr>
          <w:sz w:val="28"/>
          <w:szCs w:val="28"/>
          <w:lang w:val="kk-KZ"/>
        </w:rPr>
        <w:t xml:space="preserve"> </w:t>
      </w:r>
      <w:r>
        <w:rPr>
          <w:sz w:val="28"/>
          <w:szCs w:val="28"/>
          <w:lang w:val="kk-KZ"/>
        </w:rPr>
        <w:t>кірді</w:t>
      </w:r>
      <w:r w:rsidRPr="00E07FDB">
        <w:rPr>
          <w:sz w:val="28"/>
          <w:szCs w:val="28"/>
          <w:lang w:val="kk-KZ"/>
        </w:rPr>
        <w:t xml:space="preserve">: </w:t>
      </w:r>
    </w:p>
    <w:p w:rsidR="00FC2B9A" w:rsidRPr="00EE6D1C" w:rsidRDefault="00FC2B9A" w:rsidP="00FC2B9A">
      <w:pPr>
        <w:ind w:firstLine="709"/>
        <w:jc w:val="both"/>
        <w:rPr>
          <w:sz w:val="28"/>
          <w:szCs w:val="28"/>
          <w:lang w:val="kk-KZ"/>
        </w:rPr>
      </w:pPr>
      <w:r w:rsidRPr="00EE6D1C">
        <w:rPr>
          <w:sz w:val="28"/>
          <w:szCs w:val="28"/>
          <w:lang w:val="kk-KZ"/>
        </w:rPr>
        <w:t>топ 200: 0;</w:t>
      </w:r>
    </w:p>
    <w:p w:rsidR="00FC2B9A" w:rsidRPr="00EE6D1C" w:rsidRDefault="00FC2B9A" w:rsidP="00FC2B9A">
      <w:pPr>
        <w:ind w:firstLine="709"/>
        <w:jc w:val="both"/>
        <w:rPr>
          <w:sz w:val="28"/>
          <w:szCs w:val="28"/>
          <w:lang w:val="kk-KZ"/>
        </w:rPr>
      </w:pPr>
      <w:r w:rsidRPr="00EE6D1C">
        <w:rPr>
          <w:sz w:val="28"/>
          <w:szCs w:val="28"/>
          <w:lang w:val="kk-KZ"/>
        </w:rPr>
        <w:t xml:space="preserve">топ -300: 1 </w:t>
      </w:r>
      <w:r>
        <w:rPr>
          <w:sz w:val="28"/>
          <w:szCs w:val="28"/>
          <w:lang w:val="kk-KZ"/>
        </w:rPr>
        <w:t>ЖОО</w:t>
      </w:r>
      <w:r w:rsidRPr="00EE6D1C">
        <w:rPr>
          <w:sz w:val="28"/>
          <w:szCs w:val="28"/>
          <w:lang w:val="kk-KZ"/>
        </w:rPr>
        <w:t>-</w:t>
      </w:r>
      <w:r>
        <w:rPr>
          <w:sz w:val="28"/>
          <w:szCs w:val="28"/>
          <w:lang w:val="kk-KZ"/>
        </w:rPr>
        <w:t>Әл Фараби атындағы Қ</w:t>
      </w:r>
      <w:r w:rsidRPr="00EE6D1C">
        <w:rPr>
          <w:sz w:val="28"/>
          <w:szCs w:val="28"/>
          <w:lang w:val="kk-KZ"/>
        </w:rPr>
        <w:t>аз</w:t>
      </w:r>
      <w:r>
        <w:rPr>
          <w:sz w:val="28"/>
          <w:szCs w:val="28"/>
          <w:lang w:val="kk-KZ"/>
        </w:rPr>
        <w:t>Ұ</w:t>
      </w:r>
      <w:r w:rsidRPr="00EE6D1C">
        <w:rPr>
          <w:sz w:val="28"/>
          <w:szCs w:val="28"/>
          <w:lang w:val="kk-KZ"/>
        </w:rPr>
        <w:t xml:space="preserve">У - 220 </w:t>
      </w:r>
      <w:r>
        <w:rPr>
          <w:sz w:val="28"/>
          <w:szCs w:val="28"/>
          <w:lang w:val="kk-KZ"/>
        </w:rPr>
        <w:t>орын</w:t>
      </w:r>
      <w:r w:rsidRPr="00EE6D1C">
        <w:rPr>
          <w:sz w:val="28"/>
          <w:szCs w:val="28"/>
          <w:lang w:val="kk-KZ"/>
        </w:rPr>
        <w:t>,</w:t>
      </w:r>
    </w:p>
    <w:p w:rsidR="00FC2B9A" w:rsidRPr="00EE6D1C" w:rsidRDefault="00FC2B9A" w:rsidP="00FC2B9A">
      <w:pPr>
        <w:ind w:firstLine="709"/>
        <w:jc w:val="both"/>
        <w:rPr>
          <w:sz w:val="28"/>
          <w:szCs w:val="28"/>
          <w:lang w:val="kk-KZ"/>
        </w:rPr>
      </w:pPr>
      <w:r w:rsidRPr="00EE6D1C">
        <w:rPr>
          <w:sz w:val="28"/>
          <w:szCs w:val="28"/>
          <w:lang w:val="kk-KZ"/>
        </w:rPr>
        <w:t xml:space="preserve">топ 500: 5 </w:t>
      </w:r>
      <w:r>
        <w:rPr>
          <w:sz w:val="28"/>
          <w:szCs w:val="28"/>
          <w:lang w:val="kk-KZ"/>
        </w:rPr>
        <w:t xml:space="preserve">ЖОО – жоғарыда көрсетілген ЖОО-мен бірге </w:t>
      </w:r>
      <w:r w:rsidRPr="00EE6D1C">
        <w:rPr>
          <w:sz w:val="28"/>
          <w:szCs w:val="28"/>
          <w:lang w:val="kk-KZ"/>
        </w:rPr>
        <w:t>Л.Н. Гумилев</w:t>
      </w:r>
      <w:r>
        <w:rPr>
          <w:sz w:val="28"/>
          <w:szCs w:val="28"/>
          <w:lang w:val="kk-KZ"/>
        </w:rPr>
        <w:t xml:space="preserve"> атындағы ЕҰУ 394-орын, Қ. Сәтпаев атындағы Қ</w:t>
      </w:r>
      <w:r w:rsidRPr="00EE6D1C">
        <w:rPr>
          <w:sz w:val="28"/>
          <w:szCs w:val="28"/>
          <w:lang w:val="kk-KZ"/>
        </w:rPr>
        <w:t>аз</w:t>
      </w:r>
      <w:r>
        <w:rPr>
          <w:sz w:val="28"/>
          <w:szCs w:val="28"/>
          <w:lang w:val="kk-KZ"/>
        </w:rPr>
        <w:t>ҰТЗУ</w:t>
      </w:r>
      <w:r w:rsidRPr="00EE6D1C">
        <w:rPr>
          <w:sz w:val="28"/>
          <w:szCs w:val="28"/>
          <w:lang w:val="kk-KZ"/>
        </w:rPr>
        <w:t xml:space="preserve"> 464</w:t>
      </w:r>
      <w:r>
        <w:rPr>
          <w:sz w:val="28"/>
          <w:szCs w:val="28"/>
          <w:lang w:val="kk-KZ"/>
        </w:rPr>
        <w:t>-орын, М. Әуезов атындағы ОҚМУ 480-орын, Абай атындағы ҚазҰПУ 481-орын</w:t>
      </w:r>
      <w:r w:rsidRPr="00EE6D1C">
        <w:rPr>
          <w:sz w:val="28"/>
          <w:szCs w:val="28"/>
          <w:lang w:val="kk-KZ"/>
        </w:rPr>
        <w:t>.</w:t>
      </w:r>
    </w:p>
    <w:p w:rsidR="00FC2B9A" w:rsidRPr="00EE6D1C" w:rsidRDefault="00FC2B9A" w:rsidP="00FC2B9A">
      <w:pPr>
        <w:ind w:firstLine="709"/>
        <w:jc w:val="both"/>
        <w:rPr>
          <w:sz w:val="28"/>
          <w:szCs w:val="28"/>
          <w:lang w:val="kk-KZ"/>
        </w:rPr>
      </w:pPr>
      <w:r w:rsidRPr="00EE6D1C">
        <w:rPr>
          <w:sz w:val="28"/>
          <w:szCs w:val="28"/>
          <w:lang w:val="kk-KZ"/>
        </w:rPr>
        <w:t xml:space="preserve">топ 701+: 10 </w:t>
      </w:r>
      <w:r>
        <w:rPr>
          <w:sz w:val="28"/>
          <w:szCs w:val="28"/>
          <w:lang w:val="kk-KZ"/>
        </w:rPr>
        <w:t>ЖОО</w:t>
      </w:r>
      <w:r w:rsidRPr="00EE6D1C">
        <w:rPr>
          <w:sz w:val="28"/>
          <w:szCs w:val="28"/>
          <w:lang w:val="kk-KZ"/>
        </w:rPr>
        <w:t xml:space="preserve"> – </w:t>
      </w:r>
      <w:r>
        <w:rPr>
          <w:sz w:val="28"/>
          <w:szCs w:val="28"/>
          <w:lang w:val="kk-KZ"/>
        </w:rPr>
        <w:t>жоғарыда көрсетілген ЖОО-мен бірге</w:t>
      </w:r>
      <w:r w:rsidRPr="00EE6D1C">
        <w:rPr>
          <w:sz w:val="28"/>
          <w:szCs w:val="28"/>
          <w:lang w:val="kk-KZ"/>
        </w:rPr>
        <w:t xml:space="preserve"> </w:t>
      </w:r>
      <w:r>
        <w:rPr>
          <w:sz w:val="28"/>
          <w:szCs w:val="28"/>
          <w:lang w:val="kk-KZ"/>
        </w:rPr>
        <w:t>Бөкетов атындағы Қ</w:t>
      </w:r>
      <w:r w:rsidRPr="00EE6D1C">
        <w:rPr>
          <w:sz w:val="28"/>
          <w:szCs w:val="28"/>
          <w:lang w:val="kk-KZ"/>
        </w:rPr>
        <w:t>ар</w:t>
      </w:r>
      <w:r>
        <w:rPr>
          <w:sz w:val="28"/>
          <w:szCs w:val="28"/>
          <w:lang w:val="kk-KZ"/>
        </w:rPr>
        <w:t>М</w:t>
      </w:r>
      <w:r w:rsidRPr="00EE6D1C">
        <w:rPr>
          <w:sz w:val="28"/>
          <w:szCs w:val="28"/>
          <w:lang w:val="kk-KZ"/>
        </w:rPr>
        <w:t xml:space="preserve">У, </w:t>
      </w:r>
      <w:r>
        <w:rPr>
          <w:sz w:val="28"/>
          <w:szCs w:val="28"/>
          <w:lang w:val="kk-KZ"/>
        </w:rPr>
        <w:t>Қ</w:t>
      </w:r>
      <w:r w:rsidRPr="00EE6D1C">
        <w:rPr>
          <w:sz w:val="28"/>
          <w:szCs w:val="28"/>
          <w:lang w:val="kk-KZ"/>
        </w:rPr>
        <w:t>аза</w:t>
      </w:r>
      <w:r>
        <w:rPr>
          <w:sz w:val="28"/>
          <w:szCs w:val="28"/>
          <w:lang w:val="kk-KZ"/>
        </w:rPr>
        <w:t>қ</w:t>
      </w:r>
      <w:r w:rsidRPr="00EE6D1C">
        <w:rPr>
          <w:sz w:val="28"/>
          <w:szCs w:val="28"/>
          <w:lang w:val="kk-KZ"/>
        </w:rPr>
        <w:t xml:space="preserve"> </w:t>
      </w:r>
      <w:r>
        <w:rPr>
          <w:sz w:val="28"/>
          <w:szCs w:val="28"/>
          <w:lang w:val="kk-KZ"/>
        </w:rPr>
        <w:t>Ұлттық</w:t>
      </w:r>
      <w:r w:rsidRPr="00EE6D1C">
        <w:rPr>
          <w:sz w:val="28"/>
          <w:szCs w:val="28"/>
          <w:lang w:val="kk-KZ"/>
        </w:rPr>
        <w:t xml:space="preserve"> Аграр</w:t>
      </w:r>
      <w:r>
        <w:rPr>
          <w:sz w:val="28"/>
          <w:szCs w:val="28"/>
          <w:lang w:val="kk-KZ"/>
        </w:rPr>
        <w:t>лық</w:t>
      </w:r>
      <w:r w:rsidRPr="00EE6D1C">
        <w:rPr>
          <w:sz w:val="28"/>
          <w:szCs w:val="28"/>
          <w:lang w:val="kk-KZ"/>
        </w:rPr>
        <w:t xml:space="preserve"> Университет </w:t>
      </w:r>
      <w:r>
        <w:rPr>
          <w:sz w:val="28"/>
          <w:szCs w:val="28"/>
          <w:lang w:val="kk-KZ"/>
        </w:rPr>
        <w:t>және</w:t>
      </w:r>
      <w:r w:rsidRPr="00EE6D1C">
        <w:rPr>
          <w:sz w:val="28"/>
          <w:szCs w:val="28"/>
          <w:lang w:val="kk-KZ"/>
        </w:rPr>
        <w:t xml:space="preserve"> </w:t>
      </w:r>
      <w:r>
        <w:rPr>
          <w:sz w:val="28"/>
          <w:szCs w:val="28"/>
          <w:lang w:val="kk-KZ"/>
        </w:rPr>
        <w:t>Қ</w:t>
      </w:r>
      <w:r w:rsidRPr="00EE6D1C">
        <w:rPr>
          <w:sz w:val="28"/>
          <w:szCs w:val="28"/>
          <w:lang w:val="kk-KZ"/>
        </w:rPr>
        <w:t xml:space="preserve">БТУ «Топ-651-700», </w:t>
      </w:r>
      <w:r>
        <w:rPr>
          <w:sz w:val="28"/>
          <w:szCs w:val="28"/>
          <w:lang w:val="kk-KZ"/>
        </w:rPr>
        <w:t>Қ</w:t>
      </w:r>
      <w:r w:rsidRPr="00EE6D1C">
        <w:rPr>
          <w:sz w:val="28"/>
          <w:szCs w:val="28"/>
          <w:lang w:val="kk-KZ"/>
        </w:rPr>
        <w:t>ар</w:t>
      </w:r>
      <w:r>
        <w:rPr>
          <w:sz w:val="28"/>
          <w:szCs w:val="28"/>
          <w:lang w:val="kk-KZ"/>
        </w:rPr>
        <w:t>М</w:t>
      </w:r>
      <w:r w:rsidRPr="00EE6D1C">
        <w:rPr>
          <w:sz w:val="28"/>
          <w:szCs w:val="28"/>
          <w:lang w:val="kk-KZ"/>
        </w:rPr>
        <w:t xml:space="preserve">ТУ «Топ-651-800», </w:t>
      </w:r>
      <w:r>
        <w:rPr>
          <w:sz w:val="28"/>
          <w:szCs w:val="28"/>
          <w:lang w:val="kk-KZ"/>
        </w:rPr>
        <w:t>Абылай хан атындағы</w:t>
      </w:r>
      <w:r w:rsidRPr="00EE6D1C">
        <w:rPr>
          <w:sz w:val="28"/>
          <w:szCs w:val="28"/>
          <w:lang w:val="kk-KZ"/>
        </w:rPr>
        <w:t xml:space="preserve"> </w:t>
      </w:r>
      <w:r>
        <w:rPr>
          <w:sz w:val="28"/>
          <w:szCs w:val="28"/>
          <w:lang w:val="kk-KZ"/>
        </w:rPr>
        <w:t>Қ</w:t>
      </w:r>
      <w:r w:rsidRPr="00EE6D1C">
        <w:rPr>
          <w:sz w:val="28"/>
          <w:szCs w:val="28"/>
          <w:lang w:val="kk-KZ"/>
        </w:rPr>
        <w:t>аз</w:t>
      </w:r>
      <w:r>
        <w:rPr>
          <w:sz w:val="28"/>
          <w:szCs w:val="28"/>
          <w:lang w:val="kk-KZ"/>
        </w:rPr>
        <w:t>ӘТжХҚУ</w:t>
      </w:r>
      <w:r w:rsidRPr="00EE6D1C">
        <w:rPr>
          <w:sz w:val="28"/>
          <w:szCs w:val="28"/>
          <w:lang w:val="kk-KZ"/>
        </w:rPr>
        <w:t xml:space="preserve"> – «Топ 801-1000». </w:t>
      </w:r>
      <w:r>
        <w:rPr>
          <w:sz w:val="28"/>
          <w:szCs w:val="28"/>
          <w:lang w:val="kk-KZ"/>
        </w:rPr>
        <w:t>Ақпарат көзі</w:t>
      </w:r>
      <w:r w:rsidRPr="00EE6D1C">
        <w:rPr>
          <w:sz w:val="28"/>
          <w:szCs w:val="28"/>
          <w:lang w:val="kk-KZ"/>
        </w:rPr>
        <w:t>: topuniversities.com;</w:t>
      </w:r>
    </w:p>
    <w:p w:rsidR="00FC2B9A" w:rsidRPr="00FC2B9A" w:rsidRDefault="00FC2B9A" w:rsidP="00FC2B9A">
      <w:pPr>
        <w:ind w:firstLine="709"/>
        <w:jc w:val="both"/>
        <w:rPr>
          <w:sz w:val="28"/>
          <w:szCs w:val="28"/>
          <w:lang w:val="kk-KZ"/>
        </w:rPr>
      </w:pPr>
      <w:r w:rsidRPr="00EE6D1C">
        <w:rPr>
          <w:sz w:val="28"/>
          <w:szCs w:val="28"/>
          <w:lang w:val="kk-KZ"/>
        </w:rPr>
        <w:t xml:space="preserve">8) ғылыми-зерттеу және тәжірибелік-конструкторлық жұмыстарды (бұдан әрі – ҒЗТКЖ) қаржыландырудың жалпы көлеміндегі тәжірибелік-конструкторлық әзірлемелерге жұмсалатын шығындардың үлесі 2018 </w:t>
      </w:r>
      <w:r>
        <w:rPr>
          <w:sz w:val="28"/>
          <w:szCs w:val="28"/>
          <w:lang w:val="kk-KZ"/>
        </w:rPr>
        <w:t xml:space="preserve">жылы </w:t>
      </w:r>
      <w:r w:rsidRPr="00EE6D1C">
        <w:rPr>
          <w:sz w:val="28"/>
          <w:szCs w:val="28"/>
          <w:lang w:val="kk-KZ"/>
        </w:rPr>
        <w:t>21,9 %</w:t>
      </w:r>
      <w:r>
        <w:rPr>
          <w:sz w:val="28"/>
          <w:szCs w:val="28"/>
          <w:lang w:val="kk-KZ"/>
        </w:rPr>
        <w:t xml:space="preserve"> жоспарында </w:t>
      </w:r>
      <w:r w:rsidRPr="00EE6D1C">
        <w:rPr>
          <w:sz w:val="28"/>
          <w:szCs w:val="28"/>
          <w:lang w:val="kk-KZ"/>
        </w:rPr>
        <w:t xml:space="preserve">24,9 % </w:t>
      </w:r>
      <w:r>
        <w:rPr>
          <w:sz w:val="28"/>
          <w:szCs w:val="28"/>
          <w:lang w:val="kk-KZ"/>
        </w:rPr>
        <w:t>құрады</w:t>
      </w:r>
      <w:r w:rsidRPr="00EE6D1C">
        <w:rPr>
          <w:sz w:val="28"/>
          <w:szCs w:val="28"/>
          <w:lang w:val="kk-KZ"/>
        </w:rPr>
        <w:t>.</w:t>
      </w:r>
      <w:r w:rsidRPr="00EE6D1C">
        <w:rPr>
          <w:lang w:val="kk-KZ"/>
        </w:rPr>
        <w:t xml:space="preserve"> </w:t>
      </w:r>
      <w:r w:rsidRPr="00EE6D1C">
        <w:rPr>
          <w:sz w:val="28"/>
          <w:szCs w:val="28"/>
          <w:lang w:val="kk-KZ"/>
        </w:rPr>
        <w:t xml:space="preserve">2018 </w:t>
      </w:r>
      <w:r>
        <w:rPr>
          <w:sz w:val="28"/>
          <w:szCs w:val="28"/>
          <w:lang w:val="kk-KZ"/>
        </w:rPr>
        <w:t>жылы ҚР ҰЭМ Статистика комитетінің деректері бойынша ҒЗТКЖ қаржыландырудың жалпы көлемі</w:t>
      </w:r>
      <w:r>
        <w:rPr>
          <w:sz w:val="28"/>
          <w:szCs w:val="28"/>
          <w:lang w:val="kk-KZ"/>
        </w:rPr>
        <w:br/>
      </w:r>
      <w:r w:rsidRPr="00EE6D1C">
        <w:rPr>
          <w:sz w:val="28"/>
          <w:szCs w:val="28"/>
          <w:lang w:val="kk-KZ"/>
        </w:rPr>
        <w:t>68 884 214,9</w:t>
      </w:r>
      <w:r w:rsidR="00A56726">
        <w:rPr>
          <w:sz w:val="28"/>
          <w:szCs w:val="28"/>
          <w:lang w:val="kk-KZ"/>
        </w:rPr>
        <w:t> </w:t>
      </w:r>
      <w:r w:rsidR="001C7C10">
        <w:rPr>
          <w:sz w:val="28"/>
          <w:szCs w:val="28"/>
          <w:lang w:val="kk-KZ"/>
        </w:rPr>
        <w:t>мың теңге</w:t>
      </w:r>
      <w:r>
        <w:rPr>
          <w:sz w:val="28"/>
          <w:szCs w:val="28"/>
          <w:lang w:val="kk-KZ"/>
        </w:rPr>
        <w:t>ні құрады</w:t>
      </w:r>
      <w:r w:rsidRPr="00EE6D1C">
        <w:rPr>
          <w:sz w:val="28"/>
          <w:szCs w:val="28"/>
          <w:lang w:val="kk-KZ"/>
        </w:rPr>
        <w:t xml:space="preserve">, </w:t>
      </w:r>
      <w:r>
        <w:rPr>
          <w:sz w:val="28"/>
          <w:szCs w:val="28"/>
          <w:lang w:val="kk-KZ"/>
        </w:rPr>
        <w:t xml:space="preserve">оның ішінде </w:t>
      </w:r>
      <w:r w:rsidRPr="00EE6D1C">
        <w:rPr>
          <w:sz w:val="28"/>
          <w:szCs w:val="28"/>
          <w:lang w:val="kk-KZ"/>
        </w:rPr>
        <w:t>тәжірибелік-конструкторлық жұмыстар</w:t>
      </w:r>
      <w:r>
        <w:rPr>
          <w:sz w:val="28"/>
          <w:szCs w:val="28"/>
          <w:lang w:val="kk-KZ"/>
        </w:rPr>
        <w:t xml:space="preserve">ға </w:t>
      </w:r>
      <w:r w:rsidRPr="00EE6D1C">
        <w:rPr>
          <w:sz w:val="28"/>
          <w:szCs w:val="28"/>
          <w:lang w:val="kk-KZ"/>
        </w:rPr>
        <w:t>– 17 188 735,8</w:t>
      </w:r>
      <w:r w:rsidR="00A56726">
        <w:rPr>
          <w:sz w:val="28"/>
          <w:szCs w:val="28"/>
          <w:lang w:val="kk-KZ"/>
        </w:rPr>
        <w:t> </w:t>
      </w:r>
      <w:r w:rsidR="001C7C10">
        <w:rPr>
          <w:sz w:val="28"/>
          <w:szCs w:val="28"/>
          <w:lang w:val="kk-KZ"/>
        </w:rPr>
        <w:t>мың теңге</w:t>
      </w:r>
      <w:r w:rsidRPr="00EE6D1C">
        <w:rPr>
          <w:sz w:val="28"/>
          <w:szCs w:val="28"/>
          <w:lang w:val="kk-KZ"/>
        </w:rPr>
        <w:t xml:space="preserve">. </w:t>
      </w:r>
      <w:r w:rsidRPr="00FC2B9A">
        <w:rPr>
          <w:sz w:val="28"/>
          <w:szCs w:val="28"/>
          <w:lang w:val="kk-KZ"/>
        </w:rPr>
        <w:t>Индикаторды есептеу: 17</w:t>
      </w:r>
      <w:r>
        <w:rPr>
          <w:sz w:val="28"/>
          <w:szCs w:val="28"/>
          <w:lang w:val="kk-KZ"/>
        </w:rPr>
        <w:t> </w:t>
      </w:r>
      <w:r w:rsidRPr="00FC2B9A">
        <w:rPr>
          <w:sz w:val="28"/>
          <w:szCs w:val="28"/>
          <w:lang w:val="kk-KZ"/>
        </w:rPr>
        <w:t>188</w:t>
      </w:r>
      <w:r>
        <w:rPr>
          <w:sz w:val="28"/>
          <w:szCs w:val="28"/>
          <w:lang w:val="kk-KZ"/>
        </w:rPr>
        <w:t> </w:t>
      </w:r>
      <w:r w:rsidRPr="00FC2B9A">
        <w:rPr>
          <w:sz w:val="28"/>
          <w:szCs w:val="28"/>
          <w:lang w:val="kk-KZ"/>
        </w:rPr>
        <w:t>735,8/68</w:t>
      </w:r>
      <w:r>
        <w:rPr>
          <w:sz w:val="28"/>
          <w:szCs w:val="28"/>
          <w:lang w:val="kk-KZ"/>
        </w:rPr>
        <w:t> </w:t>
      </w:r>
      <w:r w:rsidRPr="00FC2B9A">
        <w:rPr>
          <w:sz w:val="28"/>
          <w:szCs w:val="28"/>
          <w:lang w:val="kk-KZ"/>
        </w:rPr>
        <w:t>884</w:t>
      </w:r>
      <w:r>
        <w:rPr>
          <w:sz w:val="28"/>
          <w:szCs w:val="28"/>
          <w:lang w:val="kk-KZ"/>
        </w:rPr>
        <w:t> </w:t>
      </w:r>
      <w:r w:rsidRPr="00FC2B9A">
        <w:rPr>
          <w:sz w:val="28"/>
          <w:szCs w:val="28"/>
          <w:lang w:val="kk-KZ"/>
        </w:rPr>
        <w:t>214,9*100 = 24,9 %;</w:t>
      </w:r>
    </w:p>
    <w:p w:rsidR="00FC2B9A" w:rsidRPr="00FC2B9A" w:rsidRDefault="00FC2B9A" w:rsidP="00FC2B9A">
      <w:pPr>
        <w:ind w:firstLine="709"/>
        <w:jc w:val="both"/>
        <w:rPr>
          <w:sz w:val="28"/>
          <w:szCs w:val="28"/>
          <w:lang w:val="kk-KZ"/>
        </w:rPr>
      </w:pPr>
      <w:r w:rsidRPr="00FC2B9A">
        <w:rPr>
          <w:sz w:val="28"/>
          <w:szCs w:val="28"/>
          <w:lang w:val="kk-KZ"/>
        </w:rPr>
        <w:t>9) қолданбалы ғылыми-зерттеу жұмыстарының жалпы санынан коммерцияландырыл</w:t>
      </w:r>
      <w:r>
        <w:rPr>
          <w:sz w:val="28"/>
          <w:szCs w:val="28"/>
          <w:lang w:val="kk-KZ"/>
        </w:rPr>
        <w:t>ғ</w:t>
      </w:r>
      <w:r w:rsidRPr="00FC2B9A">
        <w:rPr>
          <w:sz w:val="28"/>
          <w:szCs w:val="28"/>
          <w:lang w:val="kk-KZ"/>
        </w:rPr>
        <w:t xml:space="preserve">ан жобалардың үлесі 2018 </w:t>
      </w:r>
      <w:r>
        <w:rPr>
          <w:sz w:val="28"/>
          <w:szCs w:val="28"/>
          <w:lang w:val="kk-KZ"/>
        </w:rPr>
        <w:t>жылы</w:t>
      </w:r>
      <w:r w:rsidRPr="00FC2B9A">
        <w:rPr>
          <w:sz w:val="28"/>
          <w:szCs w:val="28"/>
          <w:lang w:val="kk-KZ"/>
        </w:rPr>
        <w:t xml:space="preserve"> 19%</w:t>
      </w:r>
      <w:r>
        <w:rPr>
          <w:sz w:val="28"/>
          <w:szCs w:val="28"/>
          <w:lang w:val="kk-KZ"/>
        </w:rPr>
        <w:t xml:space="preserve"> жоспарында </w:t>
      </w:r>
      <w:r w:rsidRPr="00FC2B9A">
        <w:rPr>
          <w:sz w:val="28"/>
          <w:szCs w:val="28"/>
          <w:lang w:val="kk-KZ"/>
        </w:rPr>
        <w:t xml:space="preserve">23,5% </w:t>
      </w:r>
      <w:r>
        <w:rPr>
          <w:sz w:val="28"/>
          <w:szCs w:val="28"/>
          <w:lang w:val="kk-KZ"/>
        </w:rPr>
        <w:t>құрады</w:t>
      </w:r>
      <w:r w:rsidRPr="00FC2B9A">
        <w:rPr>
          <w:sz w:val="28"/>
          <w:szCs w:val="28"/>
          <w:lang w:val="kk-KZ"/>
        </w:rPr>
        <w:t>.</w:t>
      </w:r>
      <w:r w:rsidRPr="00FC2B9A">
        <w:rPr>
          <w:lang w:val="kk-KZ"/>
        </w:rPr>
        <w:t xml:space="preserve"> </w:t>
      </w:r>
      <w:r w:rsidRPr="00FC2B9A">
        <w:rPr>
          <w:sz w:val="28"/>
          <w:szCs w:val="28"/>
          <w:lang w:val="kk-KZ"/>
        </w:rPr>
        <w:t xml:space="preserve">2018 </w:t>
      </w:r>
      <w:r>
        <w:rPr>
          <w:sz w:val="28"/>
          <w:szCs w:val="28"/>
          <w:lang w:val="kk-KZ"/>
        </w:rPr>
        <w:t>жылы</w:t>
      </w:r>
      <w:r w:rsidRPr="00FC2B9A">
        <w:rPr>
          <w:sz w:val="28"/>
          <w:szCs w:val="28"/>
          <w:lang w:val="kk-KZ"/>
        </w:rPr>
        <w:t xml:space="preserve"> 285 қолданбалы ғылыми-зерттеу </w:t>
      </w:r>
      <w:r>
        <w:rPr>
          <w:sz w:val="28"/>
          <w:szCs w:val="28"/>
          <w:lang w:val="kk-KZ"/>
        </w:rPr>
        <w:t>жұмысынан (</w:t>
      </w:r>
      <w:r w:rsidR="007D443B">
        <w:rPr>
          <w:sz w:val="28"/>
          <w:szCs w:val="28"/>
          <w:lang w:val="kk-KZ"/>
        </w:rPr>
        <w:t>ғ</w:t>
      </w:r>
      <w:r>
        <w:rPr>
          <w:sz w:val="28"/>
          <w:szCs w:val="28"/>
          <w:lang w:val="kk-KZ"/>
        </w:rPr>
        <w:t>ылыми зерттеулерді бағдарламалық-нысаналы қаржыландыру шеңберіндегі жобалар) 67 жоба іс жүзінде коммерцияландыруға жіберілді және қаржыландырылды</w:t>
      </w:r>
      <w:r w:rsidRPr="00FC2B9A">
        <w:rPr>
          <w:sz w:val="28"/>
          <w:szCs w:val="28"/>
          <w:lang w:val="kk-KZ"/>
        </w:rPr>
        <w:t xml:space="preserve">. Индикаторды есептеу: 2018 </w:t>
      </w:r>
      <w:r>
        <w:rPr>
          <w:sz w:val="28"/>
          <w:szCs w:val="28"/>
          <w:lang w:val="kk-KZ"/>
        </w:rPr>
        <w:t>ж</w:t>
      </w:r>
      <w:r w:rsidRPr="00FC2B9A">
        <w:rPr>
          <w:sz w:val="28"/>
          <w:szCs w:val="28"/>
          <w:lang w:val="kk-KZ"/>
        </w:rPr>
        <w:t>. 67/285*100=  23,5 %.</w:t>
      </w:r>
    </w:p>
    <w:p w:rsidR="00FC2B9A" w:rsidRPr="00B449CD" w:rsidRDefault="00FC2B9A" w:rsidP="00FC2B9A">
      <w:pPr>
        <w:ind w:firstLine="567"/>
        <w:jc w:val="both"/>
        <w:rPr>
          <w:sz w:val="28"/>
          <w:szCs w:val="28"/>
          <w:lang w:val="kk-KZ" w:eastAsia="en-US"/>
        </w:rPr>
      </w:pPr>
      <w:r w:rsidRPr="00B449CD">
        <w:rPr>
          <w:b/>
          <w:i/>
          <w:sz w:val="28"/>
          <w:szCs w:val="28"/>
          <w:lang w:val="kk-KZ" w:eastAsia="en-US"/>
        </w:rPr>
        <w:lastRenderedPageBreak/>
        <w:t xml:space="preserve">61 </w:t>
      </w:r>
      <w:r>
        <w:rPr>
          <w:b/>
          <w:i/>
          <w:sz w:val="28"/>
          <w:szCs w:val="28"/>
          <w:lang w:val="kk-KZ" w:eastAsia="en-US"/>
        </w:rPr>
        <w:t>көрсеткіштен</w:t>
      </w:r>
      <w:r w:rsidRPr="00B449CD">
        <w:rPr>
          <w:sz w:val="28"/>
          <w:szCs w:val="28"/>
          <w:lang w:val="kk-KZ" w:eastAsia="en-US"/>
        </w:rPr>
        <w:t xml:space="preserve"> </w:t>
      </w:r>
      <w:r>
        <w:rPr>
          <w:sz w:val="28"/>
          <w:szCs w:val="28"/>
          <w:lang w:val="kk-KZ" w:eastAsia="en-US"/>
        </w:rPr>
        <w:t>орындалға</w:t>
      </w:r>
      <w:r w:rsidRPr="00B449CD">
        <w:rPr>
          <w:sz w:val="28"/>
          <w:szCs w:val="28"/>
          <w:lang w:val="kk-KZ" w:eastAsia="en-US"/>
        </w:rPr>
        <w:t xml:space="preserve">ны – 59, </w:t>
      </w:r>
      <w:r>
        <w:rPr>
          <w:sz w:val="28"/>
          <w:szCs w:val="28"/>
          <w:lang w:val="kk-KZ" w:eastAsia="en-US"/>
        </w:rPr>
        <w:t>оның ішінд</w:t>
      </w:r>
      <w:r w:rsidRPr="00B449CD">
        <w:rPr>
          <w:sz w:val="28"/>
          <w:szCs w:val="28"/>
          <w:lang w:val="kk-KZ" w:eastAsia="en-US"/>
        </w:rPr>
        <w:t>е 5</w:t>
      </w:r>
      <w:r>
        <w:rPr>
          <w:sz w:val="28"/>
          <w:szCs w:val="28"/>
          <w:lang w:val="kk-KZ" w:eastAsia="en-US"/>
        </w:rPr>
        <w:t xml:space="preserve"> көрсеткіш жоспарлы мәннен артығымен орындалған</w:t>
      </w:r>
      <w:r w:rsidRPr="00B449CD">
        <w:rPr>
          <w:sz w:val="28"/>
          <w:szCs w:val="28"/>
          <w:lang w:val="kk-KZ" w:eastAsia="en-US"/>
        </w:rPr>
        <w:t>.</w:t>
      </w:r>
    </w:p>
    <w:p w:rsidR="00FC2B9A" w:rsidRPr="00B449CD" w:rsidRDefault="00FC2B9A" w:rsidP="00FC2B9A">
      <w:pPr>
        <w:ind w:firstLine="567"/>
        <w:jc w:val="both"/>
        <w:rPr>
          <w:sz w:val="28"/>
          <w:szCs w:val="28"/>
          <w:lang w:val="kk-KZ" w:eastAsia="en-US"/>
        </w:rPr>
      </w:pPr>
      <w:r w:rsidRPr="00B05E77">
        <w:rPr>
          <w:sz w:val="28"/>
          <w:szCs w:val="28"/>
          <w:lang w:val="kk-KZ" w:eastAsia="en-US"/>
        </w:rPr>
        <w:t xml:space="preserve">1 </w:t>
      </w:r>
      <w:r>
        <w:rPr>
          <w:sz w:val="28"/>
          <w:szCs w:val="28"/>
          <w:lang w:val="kk-KZ" w:eastAsia="en-US"/>
        </w:rPr>
        <w:t>көрсеткіш ішінара</w:t>
      </w:r>
      <w:r w:rsidRPr="00B05E77">
        <w:rPr>
          <w:sz w:val="28"/>
          <w:szCs w:val="28"/>
          <w:lang w:val="kk-KZ" w:eastAsia="en-US"/>
        </w:rPr>
        <w:t xml:space="preserve"> </w:t>
      </w:r>
      <w:r>
        <w:rPr>
          <w:sz w:val="28"/>
          <w:szCs w:val="28"/>
          <w:lang w:val="kk-KZ" w:eastAsia="en-US"/>
        </w:rPr>
        <w:t>орындалды</w:t>
      </w:r>
      <w:r w:rsidRPr="00B05E77">
        <w:rPr>
          <w:sz w:val="28"/>
          <w:szCs w:val="28"/>
          <w:lang w:val="kk-KZ" w:eastAsia="en-US"/>
        </w:rPr>
        <w:t>:</w:t>
      </w:r>
    </w:p>
    <w:p w:rsidR="00FC2B9A" w:rsidRPr="006F20E3" w:rsidRDefault="00FC2B9A" w:rsidP="00FC2B9A">
      <w:pPr>
        <w:ind w:firstLine="567"/>
        <w:jc w:val="both"/>
        <w:rPr>
          <w:sz w:val="28"/>
          <w:szCs w:val="28"/>
          <w:lang w:val="kk-KZ" w:eastAsia="en-US"/>
        </w:rPr>
      </w:pPr>
      <w:r>
        <w:rPr>
          <w:sz w:val="28"/>
          <w:szCs w:val="28"/>
          <w:lang w:val="kk-KZ" w:eastAsia="en-US"/>
        </w:rPr>
        <w:t>«</w:t>
      </w:r>
      <w:r w:rsidRPr="0030708B">
        <w:rPr>
          <w:sz w:val="28"/>
          <w:szCs w:val="28"/>
          <w:lang w:val="kk-KZ"/>
        </w:rPr>
        <w:t>Қазақстандық оқушылардың ОЖСБ-дағы нәтижелері</w:t>
      </w:r>
      <w:r>
        <w:rPr>
          <w:sz w:val="28"/>
          <w:szCs w:val="28"/>
          <w:lang w:val="kk-KZ" w:eastAsia="en-US"/>
        </w:rPr>
        <w:t>»</w:t>
      </w:r>
      <w:r w:rsidRPr="006F20E3">
        <w:rPr>
          <w:sz w:val="28"/>
          <w:szCs w:val="28"/>
          <w:lang w:val="kk-KZ" w:eastAsia="en-US"/>
        </w:rPr>
        <w:t>. Жоспар – 4 сынып – кемінде 23, 9 сынып – кемінде 58, 11 сынып – кемінде 48, нақты – ОЖСБ 4 сынып -</w:t>
      </w:r>
      <w:r>
        <w:rPr>
          <w:sz w:val="28"/>
          <w:szCs w:val="28"/>
          <w:lang w:val="kk-KZ" w:eastAsia="en-US"/>
        </w:rPr>
        <w:t xml:space="preserve"> </w:t>
      </w:r>
      <w:r w:rsidRPr="006F20E3">
        <w:rPr>
          <w:sz w:val="28"/>
          <w:szCs w:val="28"/>
          <w:lang w:val="kk-KZ" w:eastAsia="en-US"/>
        </w:rPr>
        <w:t>20, 9 сынып – 38,7, 11 сынып – 63,8.</w:t>
      </w:r>
    </w:p>
    <w:p w:rsidR="00FC2B9A" w:rsidRPr="006F20E3" w:rsidRDefault="00FC2B9A" w:rsidP="00FC2B9A">
      <w:pPr>
        <w:ind w:firstLine="567"/>
        <w:jc w:val="both"/>
        <w:rPr>
          <w:sz w:val="28"/>
          <w:szCs w:val="28"/>
          <w:lang w:val="kk-KZ" w:eastAsia="en-US"/>
        </w:rPr>
      </w:pPr>
      <w:r w:rsidRPr="006F20E3">
        <w:rPr>
          <w:sz w:val="28"/>
          <w:szCs w:val="28"/>
          <w:lang w:val="kk-KZ" w:eastAsia="en-US"/>
        </w:rPr>
        <w:t>1 көрсеткіш</w:t>
      </w:r>
      <w:r w:rsidRPr="0030708B">
        <w:rPr>
          <w:sz w:val="28"/>
          <w:szCs w:val="28"/>
          <w:lang w:val="kk-KZ" w:eastAsia="en-US"/>
        </w:rPr>
        <w:t xml:space="preserve"> </w:t>
      </w:r>
      <w:r>
        <w:rPr>
          <w:sz w:val="28"/>
          <w:szCs w:val="28"/>
          <w:lang w:val="kk-KZ" w:eastAsia="en-US"/>
        </w:rPr>
        <w:t>о</w:t>
      </w:r>
      <w:r w:rsidRPr="006F20E3">
        <w:rPr>
          <w:sz w:val="28"/>
          <w:szCs w:val="28"/>
          <w:lang w:val="kk-KZ" w:eastAsia="en-US"/>
        </w:rPr>
        <w:t>рындалған жоқ:</w:t>
      </w:r>
    </w:p>
    <w:p w:rsidR="00FC2B9A" w:rsidRPr="006F20E3" w:rsidRDefault="00FC2B9A" w:rsidP="00FC2B9A">
      <w:pPr>
        <w:ind w:firstLine="567"/>
        <w:jc w:val="both"/>
        <w:rPr>
          <w:sz w:val="28"/>
          <w:szCs w:val="28"/>
          <w:lang w:val="kk-KZ"/>
        </w:rPr>
      </w:pPr>
      <w:r>
        <w:rPr>
          <w:sz w:val="28"/>
          <w:szCs w:val="28"/>
          <w:lang w:val="kk-KZ" w:eastAsia="en-US"/>
        </w:rPr>
        <w:t>«</w:t>
      </w:r>
      <w:r w:rsidRPr="0030708B">
        <w:rPr>
          <w:sz w:val="28"/>
          <w:szCs w:val="28"/>
          <w:lang w:val="kk-KZ"/>
        </w:rPr>
        <w:t>Аттестаттауға жататын мектепке дейінгі ұйымдардың жалпы санынан аттестаттаудан өткен мектепке дейінгі ұйымдардың үлесі</w:t>
      </w:r>
      <w:r>
        <w:rPr>
          <w:sz w:val="28"/>
          <w:szCs w:val="28"/>
          <w:lang w:val="kk-KZ"/>
        </w:rPr>
        <w:t>»</w:t>
      </w:r>
      <w:r w:rsidRPr="006F20E3">
        <w:rPr>
          <w:sz w:val="28"/>
          <w:szCs w:val="28"/>
          <w:lang w:val="kk-KZ" w:eastAsia="en-US"/>
        </w:rPr>
        <w:t>. Жоспар -</w:t>
      </w:r>
      <w:r>
        <w:rPr>
          <w:sz w:val="28"/>
          <w:szCs w:val="28"/>
          <w:lang w:val="kk-KZ" w:eastAsia="en-US"/>
        </w:rPr>
        <w:t xml:space="preserve"> </w:t>
      </w:r>
      <w:r w:rsidRPr="006F20E3">
        <w:rPr>
          <w:sz w:val="28"/>
          <w:szCs w:val="28"/>
          <w:lang w:val="kk-KZ" w:eastAsia="en-US"/>
        </w:rPr>
        <w:t xml:space="preserve">86%, нақты – 0. </w:t>
      </w:r>
      <w:r>
        <w:rPr>
          <w:sz w:val="28"/>
          <w:szCs w:val="28"/>
          <w:lang w:val="kk-KZ" w:eastAsia="en-US"/>
        </w:rPr>
        <w:t>«</w:t>
      </w:r>
      <w:r w:rsidRPr="006F20E3">
        <w:rPr>
          <w:sz w:val="28"/>
          <w:szCs w:val="28"/>
          <w:lang w:val="kk-KZ" w:eastAsia="en-US"/>
        </w:rPr>
        <w:t>Білім туралы</w:t>
      </w:r>
      <w:r>
        <w:rPr>
          <w:sz w:val="28"/>
          <w:szCs w:val="28"/>
          <w:lang w:val="kk-KZ" w:eastAsia="en-US"/>
        </w:rPr>
        <w:t>»</w:t>
      </w:r>
      <w:r w:rsidRPr="006F20E3">
        <w:rPr>
          <w:sz w:val="28"/>
          <w:szCs w:val="28"/>
          <w:lang w:val="kk-KZ" w:eastAsia="en-US"/>
        </w:rPr>
        <w:t xml:space="preserve"> </w:t>
      </w:r>
      <w:r w:rsidR="00437915" w:rsidRPr="00437915">
        <w:rPr>
          <w:sz w:val="28"/>
          <w:szCs w:val="28"/>
          <w:lang w:val="kk-KZ"/>
        </w:rPr>
        <w:t>Қазақстан Республикасы</w:t>
      </w:r>
      <w:r w:rsidRPr="006F20E3">
        <w:rPr>
          <w:sz w:val="28"/>
          <w:szCs w:val="28"/>
          <w:lang w:val="kk-KZ" w:eastAsia="en-US"/>
        </w:rPr>
        <w:t xml:space="preserve"> </w:t>
      </w:r>
      <w:r>
        <w:rPr>
          <w:sz w:val="28"/>
          <w:szCs w:val="28"/>
          <w:lang w:val="kk-KZ" w:eastAsia="en-US"/>
        </w:rPr>
        <w:t>З</w:t>
      </w:r>
      <w:r w:rsidRPr="006F20E3">
        <w:rPr>
          <w:sz w:val="28"/>
          <w:szCs w:val="28"/>
          <w:lang w:val="kk-KZ" w:eastAsia="en-US"/>
        </w:rPr>
        <w:t>аңының 59-бабына сәйкес мектепке дейінгі білім беру ұйымдарында мемлекеттік аттестаттау жоспарлы түрде 5 жылда бір рет өткізіледі.</w:t>
      </w:r>
    </w:p>
    <w:p w:rsidR="00FC2B9A" w:rsidRPr="006F20E3" w:rsidRDefault="00437915" w:rsidP="00FC2B9A">
      <w:pPr>
        <w:ind w:firstLine="567"/>
        <w:jc w:val="both"/>
        <w:rPr>
          <w:sz w:val="28"/>
          <w:szCs w:val="28"/>
          <w:lang w:val="kk-KZ"/>
        </w:rPr>
      </w:pPr>
      <w:r w:rsidRPr="00437915">
        <w:rPr>
          <w:sz w:val="28"/>
          <w:szCs w:val="28"/>
          <w:lang w:val="kk-KZ"/>
        </w:rPr>
        <w:t>Қазақстан Республикасы</w:t>
      </w:r>
      <w:r w:rsidR="00FC2B9A" w:rsidRPr="006F20E3">
        <w:rPr>
          <w:sz w:val="28"/>
          <w:szCs w:val="28"/>
          <w:lang w:val="kk-KZ"/>
        </w:rPr>
        <w:t xml:space="preserve"> Білім және ғылым министрінің бұйры</w:t>
      </w:r>
      <w:r w:rsidR="00FC2B9A">
        <w:rPr>
          <w:sz w:val="28"/>
          <w:szCs w:val="28"/>
          <w:lang w:val="kk-KZ"/>
        </w:rPr>
        <w:t>қтар</w:t>
      </w:r>
      <w:r w:rsidR="00FC2B9A" w:rsidRPr="006F20E3">
        <w:rPr>
          <w:sz w:val="28"/>
          <w:szCs w:val="28"/>
          <w:lang w:val="kk-KZ"/>
        </w:rPr>
        <w:t>ына сәйкес 2017 жылғы мамыр-желтоқсанға, 2018 жылға және 2019 жылға жоспарланған білім беру ұйымдарын (медициналық және фармацевтикалық білім беру ұйымдарын қоспағанда) мемлекеттік аттестаттаудан өткізу мерзімдері 2020 жылға ауыстырылды (2017 жылғы 02 мамырдағы</w:t>
      </w:r>
      <w:r w:rsidR="00FC2B9A">
        <w:rPr>
          <w:sz w:val="28"/>
          <w:szCs w:val="28"/>
          <w:lang w:val="kk-KZ"/>
        </w:rPr>
        <w:t xml:space="preserve"> </w:t>
      </w:r>
      <w:r w:rsidR="00FC2B9A" w:rsidRPr="006F20E3">
        <w:rPr>
          <w:sz w:val="28"/>
          <w:szCs w:val="28"/>
          <w:lang w:val="kk-KZ"/>
        </w:rPr>
        <w:t>№</w:t>
      </w:r>
      <w:r w:rsidR="00FC2B9A">
        <w:rPr>
          <w:sz w:val="28"/>
          <w:szCs w:val="28"/>
          <w:lang w:val="kk-KZ"/>
        </w:rPr>
        <w:t xml:space="preserve"> </w:t>
      </w:r>
      <w:r w:rsidR="00FC2B9A" w:rsidRPr="006F20E3">
        <w:rPr>
          <w:sz w:val="28"/>
          <w:szCs w:val="28"/>
          <w:lang w:val="kk-KZ"/>
        </w:rPr>
        <w:t>206, 2017 жылғы 25 желтоқсандағы №</w:t>
      </w:r>
      <w:r w:rsidR="00FC2B9A">
        <w:rPr>
          <w:sz w:val="28"/>
          <w:szCs w:val="28"/>
          <w:lang w:val="kk-KZ"/>
        </w:rPr>
        <w:t xml:space="preserve"> </w:t>
      </w:r>
      <w:r w:rsidR="00FC2B9A" w:rsidRPr="006F20E3">
        <w:rPr>
          <w:sz w:val="28"/>
          <w:szCs w:val="28"/>
          <w:lang w:val="kk-KZ"/>
        </w:rPr>
        <w:t>648, 2018 жылғы 28 қарашадағы №</w:t>
      </w:r>
      <w:r w:rsidR="00FC2B9A">
        <w:rPr>
          <w:sz w:val="28"/>
          <w:szCs w:val="28"/>
          <w:lang w:val="kk-KZ"/>
        </w:rPr>
        <w:t xml:space="preserve"> </w:t>
      </w:r>
      <w:r w:rsidR="00FC2B9A" w:rsidRPr="006F20E3">
        <w:rPr>
          <w:sz w:val="28"/>
          <w:szCs w:val="28"/>
          <w:lang w:val="kk-KZ"/>
        </w:rPr>
        <w:t>652).</w:t>
      </w:r>
    </w:p>
    <w:p w:rsidR="00FC2B9A" w:rsidRDefault="00FC2B9A" w:rsidP="00FC2B9A">
      <w:pPr>
        <w:ind w:firstLine="567"/>
        <w:jc w:val="both"/>
        <w:rPr>
          <w:sz w:val="28"/>
          <w:szCs w:val="28"/>
          <w:lang w:val="kk-KZ"/>
        </w:rPr>
      </w:pPr>
      <w:r w:rsidRPr="00F1712C">
        <w:rPr>
          <w:sz w:val="28"/>
          <w:szCs w:val="28"/>
          <w:lang w:val="kk-KZ"/>
        </w:rPr>
        <w:t xml:space="preserve">Сонымен қатар, </w:t>
      </w:r>
      <w:r>
        <w:rPr>
          <w:sz w:val="28"/>
          <w:szCs w:val="28"/>
          <w:lang w:val="kk-KZ"/>
        </w:rPr>
        <w:t>қабылданған «</w:t>
      </w:r>
      <w:r w:rsidRPr="00F1712C">
        <w:rPr>
          <w:sz w:val="28"/>
          <w:szCs w:val="28"/>
          <w:lang w:val="kk-KZ"/>
        </w:rPr>
        <w:t>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w:t>
      </w:r>
      <w:r>
        <w:rPr>
          <w:sz w:val="28"/>
          <w:szCs w:val="28"/>
          <w:lang w:val="kk-KZ"/>
        </w:rPr>
        <w:t>»</w:t>
      </w:r>
      <w:r w:rsidRPr="00F1712C">
        <w:rPr>
          <w:sz w:val="28"/>
          <w:szCs w:val="28"/>
          <w:lang w:val="kk-KZ"/>
        </w:rPr>
        <w:t xml:space="preserve"> 2018 жылғы 24 мамырдағы Қазақстан Республикасының Заңы</w:t>
      </w:r>
      <w:r>
        <w:rPr>
          <w:sz w:val="28"/>
          <w:szCs w:val="28"/>
          <w:lang w:val="kk-KZ"/>
        </w:rPr>
        <w:t xml:space="preserve"> іріктеп тексерулерді, </w:t>
      </w:r>
      <w:r w:rsidRPr="00C62E97">
        <w:rPr>
          <w:sz w:val="28"/>
          <w:szCs w:val="28"/>
          <w:lang w:val="kk-KZ"/>
        </w:rPr>
        <w:t>бақылау субъекті</w:t>
      </w:r>
      <w:r w:rsidRPr="0062251D">
        <w:rPr>
          <w:sz w:val="28"/>
          <w:szCs w:val="28"/>
          <w:lang w:val="kk-KZ"/>
        </w:rPr>
        <w:t>лер</w:t>
      </w:r>
      <w:r w:rsidRPr="00C62E97">
        <w:rPr>
          <w:sz w:val="28"/>
          <w:szCs w:val="28"/>
          <w:lang w:val="kk-KZ"/>
        </w:rPr>
        <w:t>іне (объекті</w:t>
      </w:r>
      <w:r>
        <w:rPr>
          <w:sz w:val="28"/>
          <w:szCs w:val="28"/>
          <w:lang w:val="kk-KZ"/>
        </w:rPr>
        <w:t>лер</w:t>
      </w:r>
      <w:r w:rsidRPr="00C62E97">
        <w:rPr>
          <w:sz w:val="28"/>
          <w:szCs w:val="28"/>
          <w:lang w:val="kk-KZ"/>
        </w:rPr>
        <w:t xml:space="preserve">іне) бару арқылы </w:t>
      </w:r>
      <w:r>
        <w:rPr>
          <w:sz w:val="28"/>
          <w:szCs w:val="28"/>
          <w:lang w:val="kk-KZ"/>
        </w:rPr>
        <w:t xml:space="preserve">және </w:t>
      </w:r>
      <w:r w:rsidRPr="0062251D">
        <w:rPr>
          <w:sz w:val="28"/>
          <w:szCs w:val="28"/>
          <w:lang w:val="kk-KZ"/>
        </w:rPr>
        <w:t xml:space="preserve">бармай </w:t>
      </w:r>
      <w:r>
        <w:rPr>
          <w:sz w:val="28"/>
          <w:szCs w:val="28"/>
          <w:lang w:val="kk-KZ"/>
        </w:rPr>
        <w:t xml:space="preserve">өзге бақылау және </w:t>
      </w:r>
      <w:r w:rsidRPr="0062251D">
        <w:rPr>
          <w:sz w:val="28"/>
          <w:szCs w:val="28"/>
          <w:lang w:val="kk-KZ"/>
        </w:rPr>
        <w:t>профилактикалық бақылау нысанын</w:t>
      </w:r>
      <w:r>
        <w:rPr>
          <w:sz w:val="28"/>
          <w:szCs w:val="28"/>
          <w:lang w:val="kk-KZ"/>
        </w:rPr>
        <w:t xml:space="preserve"> алып тастау бөлігінде Қазақстан Республикасының Кәсіпкерлік кодексіне өзгерістерді көздейді.</w:t>
      </w:r>
    </w:p>
    <w:p w:rsidR="00FC2B9A" w:rsidRPr="00B05E77" w:rsidRDefault="00FC2B9A" w:rsidP="00FC2B9A">
      <w:pPr>
        <w:ind w:firstLine="567"/>
        <w:jc w:val="both"/>
        <w:rPr>
          <w:sz w:val="28"/>
          <w:szCs w:val="28"/>
          <w:lang w:val="kk-KZ"/>
        </w:rPr>
      </w:pPr>
      <w:r>
        <w:rPr>
          <w:sz w:val="28"/>
          <w:szCs w:val="28"/>
          <w:lang w:val="kk-KZ"/>
        </w:rPr>
        <w:t>Қазақстан Республикасы Үкіметінің 2007 жылғы 24 желтоқсандағы №</w:t>
      </w:r>
      <w:r w:rsidR="0095283B">
        <w:rPr>
          <w:sz w:val="28"/>
          <w:szCs w:val="28"/>
          <w:lang w:val="kk-KZ"/>
        </w:rPr>
        <w:t> </w:t>
      </w:r>
      <w:r>
        <w:rPr>
          <w:sz w:val="28"/>
          <w:szCs w:val="28"/>
          <w:lang w:val="kk-KZ"/>
        </w:rPr>
        <w:t xml:space="preserve">1 270 қаулысымен бекітілген </w:t>
      </w:r>
      <w:r w:rsidRPr="00C62E97">
        <w:rPr>
          <w:sz w:val="28"/>
          <w:szCs w:val="28"/>
          <w:lang w:val="kk-KZ"/>
        </w:rPr>
        <w:t>Білім беру ұйымдарын мемлекеттік аттестаттау қағидалары</w:t>
      </w:r>
      <w:r>
        <w:rPr>
          <w:sz w:val="28"/>
          <w:szCs w:val="28"/>
          <w:lang w:val="kk-KZ"/>
        </w:rPr>
        <w:t>ның 2-тармағына сәйкес м</w:t>
      </w:r>
      <w:r w:rsidRPr="00C62E97">
        <w:rPr>
          <w:sz w:val="28"/>
          <w:szCs w:val="28"/>
          <w:lang w:val="kk-KZ"/>
        </w:rPr>
        <w:t>емлекеттік аттестаттау рәсімі рұқсат беру құжаттарын алумен байланысты емес, өз қызметінің мемлекеттік жалпыға міндетті білім беру стандартының талаптарына сәйкестігі туралы қорытындыны алу үшін білім беру ұйымының бастамашыл өтінішінің негізінде бару арқылы бақылаудың өзге нысанында жүзеге асырылады</w:t>
      </w:r>
      <w:r>
        <w:rPr>
          <w:sz w:val="28"/>
          <w:szCs w:val="28"/>
          <w:lang w:val="kk-KZ"/>
        </w:rPr>
        <w:t>.</w:t>
      </w:r>
    </w:p>
    <w:p w:rsidR="00FC2B9A" w:rsidRPr="00B449CD" w:rsidRDefault="00FC2B9A" w:rsidP="00FC2B9A">
      <w:pPr>
        <w:ind w:firstLine="567"/>
        <w:jc w:val="both"/>
        <w:rPr>
          <w:sz w:val="28"/>
          <w:szCs w:val="28"/>
          <w:lang w:val="kk-KZ" w:eastAsia="en-US"/>
        </w:rPr>
      </w:pPr>
      <w:r w:rsidRPr="0083499A">
        <w:rPr>
          <w:sz w:val="28"/>
          <w:szCs w:val="28"/>
          <w:lang w:val="kk-KZ" w:eastAsia="en-US"/>
        </w:rPr>
        <w:t xml:space="preserve">2018 </w:t>
      </w:r>
      <w:r>
        <w:rPr>
          <w:sz w:val="28"/>
          <w:szCs w:val="28"/>
          <w:lang w:val="kk-KZ" w:eastAsia="en-US"/>
        </w:rPr>
        <w:t xml:space="preserve">жылы </w:t>
      </w:r>
      <w:r w:rsidRPr="0083499A">
        <w:rPr>
          <w:sz w:val="28"/>
          <w:szCs w:val="28"/>
          <w:lang w:val="kk-KZ" w:eastAsia="en-US"/>
        </w:rPr>
        <w:t>185</w:t>
      </w:r>
      <w:r w:rsidRPr="0083499A">
        <w:rPr>
          <w:b/>
          <w:sz w:val="28"/>
          <w:szCs w:val="28"/>
          <w:lang w:val="kk-KZ" w:eastAsia="en-US"/>
        </w:rPr>
        <w:t xml:space="preserve"> </w:t>
      </w:r>
      <w:r>
        <w:rPr>
          <w:b/>
          <w:sz w:val="28"/>
          <w:szCs w:val="28"/>
          <w:lang w:val="kk-KZ" w:eastAsia="en-US"/>
        </w:rPr>
        <w:t xml:space="preserve">іс-шараны </w:t>
      </w:r>
      <w:r w:rsidRPr="0083499A">
        <w:rPr>
          <w:sz w:val="28"/>
          <w:szCs w:val="28"/>
          <w:lang w:val="kk-KZ" w:eastAsia="en-US"/>
        </w:rPr>
        <w:t xml:space="preserve">іске </w:t>
      </w:r>
      <w:r w:rsidRPr="003D182C">
        <w:rPr>
          <w:sz w:val="28"/>
          <w:szCs w:val="28"/>
          <w:lang w:val="kk-KZ" w:eastAsia="en-US"/>
        </w:rPr>
        <w:t xml:space="preserve">асыру жүзеге асырылды. Оның ішінде 182 іс-шара </w:t>
      </w:r>
      <w:r w:rsidRPr="003D182C">
        <w:rPr>
          <w:b/>
          <w:sz w:val="28"/>
          <w:szCs w:val="28"/>
          <w:lang w:val="kk-KZ" w:eastAsia="en-US"/>
        </w:rPr>
        <w:t>орындалды</w:t>
      </w:r>
      <w:r w:rsidRPr="003D182C">
        <w:rPr>
          <w:sz w:val="28"/>
          <w:szCs w:val="28"/>
          <w:lang w:val="kk-KZ" w:eastAsia="en-US"/>
        </w:rPr>
        <w:t xml:space="preserve">, </w:t>
      </w:r>
      <w:r w:rsidRPr="003D182C">
        <w:rPr>
          <w:b/>
          <w:sz w:val="28"/>
          <w:szCs w:val="28"/>
          <w:lang w:val="kk-KZ" w:eastAsia="en-US"/>
        </w:rPr>
        <w:t>ішінара</w:t>
      </w:r>
      <w:r w:rsidRPr="003D182C">
        <w:rPr>
          <w:sz w:val="28"/>
          <w:szCs w:val="28"/>
          <w:lang w:val="kk-KZ" w:eastAsia="en-US"/>
        </w:rPr>
        <w:t xml:space="preserve"> орындалғаны – 2, </w:t>
      </w:r>
      <w:r w:rsidRPr="003D182C">
        <w:rPr>
          <w:b/>
          <w:sz w:val="28"/>
          <w:szCs w:val="28"/>
          <w:lang w:val="kk-KZ" w:eastAsia="en-US"/>
        </w:rPr>
        <w:t>орындалмағаны</w:t>
      </w:r>
      <w:r w:rsidRPr="0083499A">
        <w:rPr>
          <w:sz w:val="28"/>
          <w:szCs w:val="28"/>
          <w:lang w:val="kk-KZ" w:eastAsia="en-US"/>
        </w:rPr>
        <w:t xml:space="preserve"> –</w:t>
      </w:r>
      <w:r w:rsidRPr="00B449CD">
        <w:rPr>
          <w:sz w:val="28"/>
          <w:szCs w:val="28"/>
          <w:lang w:val="kk-KZ" w:eastAsia="en-US"/>
        </w:rPr>
        <w:t xml:space="preserve"> 1.</w:t>
      </w:r>
    </w:p>
    <w:p w:rsidR="00FC2B9A" w:rsidRPr="00741457" w:rsidRDefault="00FC2B9A" w:rsidP="00FC2B9A">
      <w:pPr>
        <w:ind w:firstLine="567"/>
        <w:jc w:val="both"/>
        <w:rPr>
          <w:b/>
          <w:i/>
          <w:sz w:val="28"/>
          <w:szCs w:val="28"/>
          <w:lang w:val="kk-KZ" w:eastAsia="en-US"/>
        </w:rPr>
      </w:pPr>
      <w:r>
        <w:rPr>
          <w:b/>
          <w:i/>
          <w:sz w:val="28"/>
          <w:szCs w:val="28"/>
          <w:lang w:val="kk-KZ" w:eastAsia="en-US"/>
        </w:rPr>
        <w:t>Ішінара орындалған іс-шаралар</w:t>
      </w:r>
      <w:r w:rsidRPr="00741457">
        <w:rPr>
          <w:b/>
          <w:i/>
          <w:sz w:val="28"/>
          <w:szCs w:val="28"/>
          <w:lang w:val="kk-KZ" w:eastAsia="en-US"/>
        </w:rPr>
        <w:t>:</w:t>
      </w:r>
    </w:p>
    <w:p w:rsidR="00FC2B9A" w:rsidRPr="000A1B1E" w:rsidRDefault="00FC2B9A" w:rsidP="00FC2B9A">
      <w:pPr>
        <w:ind w:firstLine="567"/>
        <w:jc w:val="both"/>
        <w:rPr>
          <w:sz w:val="28"/>
          <w:szCs w:val="28"/>
          <w:lang w:val="kk-KZ" w:eastAsia="en-US"/>
        </w:rPr>
      </w:pPr>
      <w:r w:rsidRPr="000A1B1E">
        <w:rPr>
          <w:b/>
          <w:bCs/>
          <w:sz w:val="28"/>
          <w:szCs w:val="28"/>
          <w:lang w:val="kk-KZ" w:eastAsia="en-US"/>
        </w:rPr>
        <w:t xml:space="preserve">43 </w:t>
      </w:r>
      <w:r w:rsidR="0095283B">
        <w:rPr>
          <w:b/>
          <w:sz w:val="28"/>
          <w:szCs w:val="28"/>
          <w:lang w:val="kk-KZ"/>
        </w:rPr>
        <w:t>іс-шарасы</w:t>
      </w:r>
      <w:r w:rsidR="0095283B" w:rsidRPr="000A1B1E">
        <w:rPr>
          <w:sz w:val="28"/>
          <w:szCs w:val="28"/>
          <w:lang w:val="kk-KZ" w:eastAsia="en-US"/>
        </w:rPr>
        <w:t xml:space="preserve"> </w:t>
      </w:r>
      <w:r w:rsidRPr="000A1B1E">
        <w:rPr>
          <w:b/>
          <w:bCs/>
          <w:sz w:val="28"/>
          <w:szCs w:val="28"/>
          <w:lang w:val="kk-KZ" w:eastAsia="en-US"/>
        </w:rPr>
        <w:t>«</w:t>
      </w:r>
      <w:r w:rsidRPr="0083499A">
        <w:rPr>
          <w:sz w:val="28"/>
          <w:szCs w:val="28"/>
          <w:lang w:val="kk-KZ"/>
        </w:rPr>
        <w:t>Психологиялық-медициналық-педагогикалық кеңес беру кабинеттерінің (ПМПКБК) желісін кеңейту</w:t>
      </w:r>
      <w:r>
        <w:rPr>
          <w:sz w:val="28"/>
          <w:szCs w:val="28"/>
          <w:lang w:val="kk-KZ"/>
        </w:rPr>
        <w:t xml:space="preserve">» </w:t>
      </w:r>
      <w:r w:rsidRPr="000A1B1E">
        <w:rPr>
          <w:sz w:val="28"/>
          <w:szCs w:val="28"/>
          <w:lang w:val="kk-KZ" w:eastAsia="en-US"/>
        </w:rPr>
        <w:t xml:space="preserve">(2016 </w:t>
      </w:r>
      <w:r>
        <w:rPr>
          <w:sz w:val="28"/>
          <w:szCs w:val="28"/>
          <w:lang w:val="kk-KZ" w:eastAsia="en-US"/>
        </w:rPr>
        <w:t>ж</w:t>
      </w:r>
      <w:r w:rsidRPr="000A1B1E">
        <w:rPr>
          <w:sz w:val="28"/>
          <w:szCs w:val="28"/>
          <w:lang w:val="kk-KZ" w:eastAsia="en-US"/>
        </w:rPr>
        <w:t xml:space="preserve">. – 58 </w:t>
      </w:r>
      <w:r>
        <w:rPr>
          <w:sz w:val="28"/>
          <w:szCs w:val="28"/>
          <w:lang w:val="kk-KZ" w:eastAsia="en-US"/>
        </w:rPr>
        <w:t>бірлік</w:t>
      </w:r>
      <w:r w:rsidRPr="000A1B1E">
        <w:rPr>
          <w:sz w:val="28"/>
          <w:szCs w:val="28"/>
          <w:lang w:val="kk-KZ" w:eastAsia="en-US"/>
        </w:rPr>
        <w:t xml:space="preserve">, 2017 </w:t>
      </w:r>
      <w:r>
        <w:rPr>
          <w:sz w:val="28"/>
          <w:szCs w:val="28"/>
          <w:lang w:val="kk-KZ" w:eastAsia="en-US"/>
        </w:rPr>
        <w:t>ж</w:t>
      </w:r>
      <w:r w:rsidRPr="000A1B1E">
        <w:rPr>
          <w:sz w:val="28"/>
          <w:szCs w:val="28"/>
          <w:lang w:val="kk-KZ" w:eastAsia="en-US"/>
        </w:rPr>
        <w:t xml:space="preserve">. – 66 </w:t>
      </w:r>
      <w:r>
        <w:rPr>
          <w:sz w:val="28"/>
          <w:szCs w:val="28"/>
          <w:lang w:val="kk-KZ" w:eastAsia="en-US"/>
        </w:rPr>
        <w:t>бірлік</w:t>
      </w:r>
      <w:r w:rsidRPr="000A1B1E">
        <w:rPr>
          <w:sz w:val="28"/>
          <w:szCs w:val="28"/>
          <w:lang w:val="kk-KZ" w:eastAsia="en-US"/>
        </w:rPr>
        <w:t xml:space="preserve">, 2018 </w:t>
      </w:r>
      <w:r>
        <w:rPr>
          <w:sz w:val="28"/>
          <w:szCs w:val="28"/>
          <w:lang w:val="kk-KZ" w:eastAsia="en-US"/>
        </w:rPr>
        <w:t>ж</w:t>
      </w:r>
      <w:r w:rsidRPr="000A1B1E">
        <w:rPr>
          <w:sz w:val="28"/>
          <w:szCs w:val="28"/>
          <w:lang w:val="kk-KZ" w:eastAsia="en-US"/>
        </w:rPr>
        <w:t xml:space="preserve">. – 73 </w:t>
      </w:r>
      <w:r>
        <w:rPr>
          <w:sz w:val="28"/>
          <w:szCs w:val="28"/>
          <w:lang w:val="kk-KZ" w:eastAsia="en-US"/>
        </w:rPr>
        <w:t>бірлік</w:t>
      </w:r>
      <w:r w:rsidRPr="000A1B1E">
        <w:rPr>
          <w:sz w:val="28"/>
          <w:szCs w:val="28"/>
          <w:lang w:val="kk-KZ" w:eastAsia="en-US"/>
        </w:rPr>
        <w:t xml:space="preserve">, 2019 </w:t>
      </w:r>
      <w:r>
        <w:rPr>
          <w:sz w:val="28"/>
          <w:szCs w:val="28"/>
          <w:lang w:val="kk-KZ" w:eastAsia="en-US"/>
        </w:rPr>
        <w:t>ж</w:t>
      </w:r>
      <w:r w:rsidRPr="000A1B1E">
        <w:rPr>
          <w:sz w:val="28"/>
          <w:szCs w:val="28"/>
          <w:lang w:val="kk-KZ" w:eastAsia="en-US"/>
        </w:rPr>
        <w:t xml:space="preserve">. – 80 </w:t>
      </w:r>
      <w:r>
        <w:rPr>
          <w:sz w:val="28"/>
          <w:szCs w:val="28"/>
          <w:lang w:val="kk-KZ" w:eastAsia="en-US"/>
        </w:rPr>
        <w:t>бірлік</w:t>
      </w:r>
      <w:r w:rsidRPr="000A1B1E">
        <w:rPr>
          <w:sz w:val="28"/>
          <w:szCs w:val="28"/>
          <w:lang w:val="kk-KZ" w:eastAsia="en-US"/>
        </w:rPr>
        <w:t>).</w:t>
      </w:r>
    </w:p>
    <w:p w:rsidR="00FC2B9A" w:rsidRPr="00F56F70" w:rsidRDefault="00FC2B9A" w:rsidP="00FC2B9A">
      <w:pPr>
        <w:ind w:firstLine="567"/>
        <w:jc w:val="both"/>
        <w:rPr>
          <w:sz w:val="28"/>
          <w:szCs w:val="28"/>
          <w:lang w:val="kk-KZ" w:eastAsia="en-US"/>
        </w:rPr>
      </w:pPr>
      <w:r>
        <w:rPr>
          <w:sz w:val="28"/>
          <w:szCs w:val="28"/>
          <w:lang w:val="kk-KZ"/>
        </w:rPr>
        <w:t>«</w:t>
      </w:r>
      <w:r w:rsidRPr="00F56F70">
        <w:rPr>
          <w:sz w:val="28"/>
          <w:szCs w:val="28"/>
          <w:lang w:val="kk-KZ"/>
        </w:rPr>
        <w:t>Кемтар балаларды әлеуметтiк және медициналық-педагогикалық түзеу арқылы қолдау туралы</w:t>
      </w:r>
      <w:r>
        <w:rPr>
          <w:sz w:val="28"/>
          <w:szCs w:val="28"/>
          <w:lang w:val="kk-KZ"/>
        </w:rPr>
        <w:t xml:space="preserve">» </w:t>
      </w:r>
      <w:r w:rsidRPr="00F56F70">
        <w:rPr>
          <w:sz w:val="28"/>
          <w:szCs w:val="28"/>
          <w:lang w:val="kk-KZ"/>
        </w:rPr>
        <w:t>Қазақстан Республикасы</w:t>
      </w:r>
      <w:r>
        <w:rPr>
          <w:sz w:val="28"/>
          <w:szCs w:val="28"/>
          <w:lang w:val="kk-KZ"/>
        </w:rPr>
        <w:t xml:space="preserve"> Заңы</w:t>
      </w:r>
      <w:r w:rsidRPr="00F56F70">
        <w:rPr>
          <w:sz w:val="28"/>
          <w:szCs w:val="28"/>
          <w:lang w:val="kk-KZ"/>
        </w:rPr>
        <w:t xml:space="preserve">ның </w:t>
      </w:r>
      <w:r>
        <w:rPr>
          <w:sz w:val="28"/>
          <w:szCs w:val="28"/>
          <w:lang w:val="kk-KZ"/>
        </w:rPr>
        <w:t xml:space="preserve">8-бабы 3-тармағына сәйкес 60 балаға 1 </w:t>
      </w:r>
      <w:r w:rsidRPr="0083499A">
        <w:rPr>
          <w:sz w:val="28"/>
          <w:szCs w:val="28"/>
          <w:lang w:val="kk-KZ"/>
        </w:rPr>
        <w:t>ПМПКБК</w:t>
      </w:r>
      <w:r>
        <w:rPr>
          <w:sz w:val="28"/>
          <w:szCs w:val="28"/>
          <w:lang w:val="kk-KZ"/>
        </w:rPr>
        <w:t xml:space="preserve"> ашу талап етіледі.</w:t>
      </w:r>
    </w:p>
    <w:p w:rsidR="00FC2B9A" w:rsidRPr="00EE6D1C" w:rsidRDefault="00FC2B9A" w:rsidP="00FC2B9A">
      <w:pPr>
        <w:ind w:firstLine="567"/>
        <w:jc w:val="both"/>
        <w:rPr>
          <w:sz w:val="28"/>
          <w:szCs w:val="28"/>
          <w:lang w:val="kk-KZ" w:eastAsia="en-US"/>
        </w:rPr>
      </w:pPr>
      <w:r w:rsidRPr="00444D98">
        <w:rPr>
          <w:sz w:val="28"/>
          <w:szCs w:val="28"/>
          <w:lang w:val="kk-KZ" w:eastAsia="en-US"/>
        </w:rPr>
        <w:lastRenderedPageBreak/>
        <w:t xml:space="preserve">2016 </w:t>
      </w:r>
      <w:r>
        <w:rPr>
          <w:sz w:val="28"/>
          <w:szCs w:val="28"/>
          <w:lang w:val="kk-KZ" w:eastAsia="en-US"/>
        </w:rPr>
        <w:t xml:space="preserve">жылы </w:t>
      </w:r>
      <w:r w:rsidRPr="00444D98">
        <w:rPr>
          <w:sz w:val="28"/>
          <w:szCs w:val="28"/>
          <w:lang w:val="kk-KZ" w:eastAsia="en-US"/>
        </w:rPr>
        <w:t xml:space="preserve">58 </w:t>
      </w:r>
      <w:r>
        <w:rPr>
          <w:sz w:val="28"/>
          <w:szCs w:val="28"/>
          <w:lang w:val="kk-KZ"/>
        </w:rPr>
        <w:t>п</w:t>
      </w:r>
      <w:r w:rsidRPr="0083499A">
        <w:rPr>
          <w:sz w:val="28"/>
          <w:szCs w:val="28"/>
          <w:lang w:val="kk-KZ"/>
        </w:rPr>
        <w:t xml:space="preserve">сихологиялық-медициналық-педагогикалық кеңес беру </w:t>
      </w:r>
      <w:r>
        <w:rPr>
          <w:sz w:val="28"/>
          <w:szCs w:val="28"/>
          <w:lang w:val="kk-KZ"/>
        </w:rPr>
        <w:t>жұмыс істеген</w:t>
      </w:r>
      <w:r w:rsidRPr="00444D98">
        <w:rPr>
          <w:sz w:val="28"/>
          <w:szCs w:val="28"/>
          <w:lang w:val="kk-KZ" w:eastAsia="en-US"/>
        </w:rPr>
        <w:t xml:space="preserve"> (2015 </w:t>
      </w:r>
      <w:r>
        <w:rPr>
          <w:sz w:val="28"/>
          <w:szCs w:val="28"/>
          <w:lang w:val="kk-KZ" w:eastAsia="en-US"/>
        </w:rPr>
        <w:t>жылы</w:t>
      </w:r>
      <w:r w:rsidRPr="00444D98">
        <w:rPr>
          <w:sz w:val="28"/>
          <w:szCs w:val="28"/>
          <w:lang w:val="kk-KZ" w:eastAsia="en-US"/>
        </w:rPr>
        <w:t xml:space="preserve"> - 55). </w:t>
      </w:r>
      <w:r w:rsidRPr="00EE6D1C">
        <w:rPr>
          <w:sz w:val="28"/>
          <w:szCs w:val="28"/>
          <w:lang w:val="kk-KZ" w:eastAsia="en-US"/>
        </w:rPr>
        <w:t xml:space="preserve">2016 </w:t>
      </w:r>
      <w:r>
        <w:rPr>
          <w:sz w:val="28"/>
          <w:szCs w:val="28"/>
          <w:lang w:val="kk-KZ" w:eastAsia="en-US"/>
        </w:rPr>
        <w:t>жылы</w:t>
      </w:r>
      <w:r w:rsidRPr="00EE6D1C">
        <w:rPr>
          <w:sz w:val="28"/>
          <w:szCs w:val="28"/>
          <w:lang w:val="kk-KZ" w:eastAsia="en-US"/>
        </w:rPr>
        <w:t xml:space="preserve"> </w:t>
      </w:r>
      <w:r>
        <w:rPr>
          <w:sz w:val="28"/>
          <w:szCs w:val="28"/>
          <w:lang w:val="kk-KZ" w:eastAsia="en-US"/>
        </w:rPr>
        <w:t xml:space="preserve">3 </w:t>
      </w:r>
      <w:r w:rsidRPr="0083499A">
        <w:rPr>
          <w:sz w:val="28"/>
          <w:szCs w:val="28"/>
          <w:lang w:val="kk-KZ"/>
        </w:rPr>
        <w:t>ПМПКБК</w:t>
      </w:r>
      <w:r>
        <w:rPr>
          <w:sz w:val="28"/>
          <w:szCs w:val="28"/>
          <w:lang w:val="kk-KZ"/>
        </w:rPr>
        <w:t xml:space="preserve"> ашылған</w:t>
      </w:r>
      <w:r w:rsidRPr="00EE6D1C">
        <w:rPr>
          <w:sz w:val="28"/>
          <w:szCs w:val="28"/>
          <w:lang w:val="kk-KZ" w:eastAsia="en-US"/>
        </w:rPr>
        <w:t>: Павлодар</w:t>
      </w:r>
      <w:r>
        <w:rPr>
          <w:sz w:val="28"/>
          <w:szCs w:val="28"/>
          <w:lang w:val="kk-KZ" w:eastAsia="en-US"/>
        </w:rPr>
        <w:t>да</w:t>
      </w:r>
      <w:r w:rsidRPr="00EE6D1C">
        <w:rPr>
          <w:sz w:val="28"/>
          <w:szCs w:val="28"/>
          <w:lang w:val="kk-KZ" w:eastAsia="en-US"/>
        </w:rPr>
        <w:t xml:space="preserve"> – 1, </w:t>
      </w:r>
      <w:r>
        <w:rPr>
          <w:sz w:val="28"/>
          <w:szCs w:val="28"/>
          <w:lang w:val="kk-KZ" w:eastAsia="en-US"/>
        </w:rPr>
        <w:t>Қ</w:t>
      </w:r>
      <w:r w:rsidRPr="00EE6D1C">
        <w:rPr>
          <w:sz w:val="28"/>
          <w:szCs w:val="28"/>
          <w:lang w:val="kk-KZ" w:eastAsia="en-US"/>
        </w:rPr>
        <w:t>ара</w:t>
      </w:r>
      <w:r>
        <w:rPr>
          <w:sz w:val="28"/>
          <w:szCs w:val="28"/>
          <w:lang w:val="kk-KZ" w:eastAsia="en-US"/>
        </w:rPr>
        <w:t>ғ</w:t>
      </w:r>
      <w:r w:rsidRPr="00EE6D1C">
        <w:rPr>
          <w:sz w:val="28"/>
          <w:szCs w:val="28"/>
          <w:lang w:val="kk-KZ" w:eastAsia="en-US"/>
        </w:rPr>
        <w:t>анд</w:t>
      </w:r>
      <w:r>
        <w:rPr>
          <w:sz w:val="28"/>
          <w:szCs w:val="28"/>
          <w:lang w:val="kk-KZ" w:eastAsia="en-US"/>
        </w:rPr>
        <w:t>ыда</w:t>
      </w:r>
      <w:r w:rsidRPr="00EE6D1C">
        <w:rPr>
          <w:sz w:val="28"/>
          <w:szCs w:val="28"/>
          <w:lang w:val="kk-KZ" w:eastAsia="en-US"/>
        </w:rPr>
        <w:t xml:space="preserve"> – 1, Алматы</w:t>
      </w:r>
      <w:r>
        <w:rPr>
          <w:sz w:val="28"/>
          <w:szCs w:val="28"/>
          <w:lang w:val="kk-KZ" w:eastAsia="en-US"/>
        </w:rPr>
        <w:t xml:space="preserve"> қаласында </w:t>
      </w:r>
      <w:r w:rsidRPr="00EE6D1C">
        <w:rPr>
          <w:sz w:val="28"/>
          <w:szCs w:val="28"/>
          <w:lang w:val="kk-KZ" w:eastAsia="en-US"/>
        </w:rPr>
        <w:t>-</w:t>
      </w:r>
      <w:r>
        <w:rPr>
          <w:sz w:val="28"/>
          <w:szCs w:val="28"/>
          <w:lang w:val="kk-KZ" w:eastAsia="en-US"/>
        </w:rPr>
        <w:t xml:space="preserve"> </w:t>
      </w:r>
      <w:r w:rsidRPr="00EE6D1C">
        <w:rPr>
          <w:sz w:val="28"/>
          <w:szCs w:val="28"/>
          <w:lang w:val="kk-KZ" w:eastAsia="en-US"/>
        </w:rPr>
        <w:t>1.</w:t>
      </w:r>
    </w:p>
    <w:p w:rsidR="00FC2B9A" w:rsidRPr="003D182C" w:rsidRDefault="00FC2B9A" w:rsidP="00FC2B9A">
      <w:pPr>
        <w:ind w:firstLine="567"/>
        <w:jc w:val="both"/>
        <w:rPr>
          <w:sz w:val="28"/>
          <w:szCs w:val="28"/>
          <w:lang w:val="kk-KZ" w:eastAsia="en-US"/>
        </w:rPr>
      </w:pPr>
      <w:r w:rsidRPr="00EE6D1C">
        <w:rPr>
          <w:sz w:val="28"/>
          <w:szCs w:val="28"/>
          <w:lang w:val="kk-KZ" w:eastAsia="en-US"/>
        </w:rPr>
        <w:t xml:space="preserve">2017 </w:t>
      </w:r>
      <w:r>
        <w:rPr>
          <w:sz w:val="28"/>
          <w:szCs w:val="28"/>
          <w:lang w:val="kk-KZ" w:eastAsia="en-US"/>
        </w:rPr>
        <w:t>жылы</w:t>
      </w:r>
      <w:r w:rsidRPr="00EE6D1C">
        <w:rPr>
          <w:sz w:val="28"/>
          <w:szCs w:val="28"/>
          <w:lang w:val="kk-KZ" w:eastAsia="en-US"/>
        </w:rPr>
        <w:t xml:space="preserve"> </w:t>
      </w:r>
      <w:r>
        <w:rPr>
          <w:sz w:val="28"/>
          <w:szCs w:val="28"/>
          <w:lang w:val="kk-KZ"/>
        </w:rPr>
        <w:t>п</w:t>
      </w:r>
      <w:r w:rsidRPr="0083499A">
        <w:rPr>
          <w:sz w:val="28"/>
          <w:szCs w:val="28"/>
          <w:lang w:val="kk-KZ"/>
        </w:rPr>
        <w:t>сихологиялық-медициналық-педагогикалық кеңес беру</w:t>
      </w:r>
      <w:r w:rsidRPr="00EE6D1C">
        <w:rPr>
          <w:sz w:val="28"/>
          <w:szCs w:val="28"/>
          <w:lang w:val="kk-KZ" w:eastAsia="en-US"/>
        </w:rPr>
        <w:t xml:space="preserve"> </w:t>
      </w:r>
      <w:r>
        <w:rPr>
          <w:sz w:val="28"/>
          <w:szCs w:val="28"/>
          <w:lang w:val="kk-KZ" w:eastAsia="en-US"/>
        </w:rPr>
        <w:t xml:space="preserve">саны 64 </w:t>
      </w:r>
      <w:r w:rsidRPr="003D182C">
        <w:rPr>
          <w:sz w:val="28"/>
          <w:szCs w:val="28"/>
          <w:lang w:val="kk-KZ" w:eastAsia="en-US"/>
        </w:rPr>
        <w:t>бірлікті құрады. Оның ішінде</w:t>
      </w:r>
      <w:r w:rsidR="0095283B">
        <w:rPr>
          <w:sz w:val="28"/>
          <w:szCs w:val="28"/>
          <w:lang w:val="kk-KZ" w:eastAsia="en-US"/>
        </w:rPr>
        <w:t>,</w:t>
      </w:r>
      <w:r w:rsidRPr="003D182C">
        <w:rPr>
          <w:sz w:val="28"/>
          <w:szCs w:val="28"/>
          <w:lang w:val="kk-KZ" w:eastAsia="en-US"/>
        </w:rPr>
        <w:t xml:space="preserve"> 2017 жылы 6 </w:t>
      </w:r>
      <w:r w:rsidRPr="003D182C">
        <w:rPr>
          <w:sz w:val="28"/>
          <w:szCs w:val="28"/>
          <w:lang w:val="kk-KZ"/>
        </w:rPr>
        <w:t>ПМПКБК</w:t>
      </w:r>
      <w:r w:rsidRPr="003D182C">
        <w:rPr>
          <w:sz w:val="28"/>
          <w:szCs w:val="28"/>
          <w:lang w:val="kk-KZ" w:eastAsia="en-US"/>
        </w:rPr>
        <w:t xml:space="preserve"> құрылды: Қарағанды (1), Оңтүстік Қазақстан (3) облыстарында және Астана қ. (2). </w:t>
      </w:r>
    </w:p>
    <w:p w:rsidR="00FC2B9A" w:rsidRPr="003D182C" w:rsidRDefault="00FC2B9A" w:rsidP="00FC2B9A">
      <w:pPr>
        <w:ind w:firstLine="567"/>
        <w:jc w:val="both"/>
        <w:rPr>
          <w:sz w:val="28"/>
          <w:szCs w:val="28"/>
          <w:lang w:val="kk-KZ" w:eastAsia="en-US"/>
        </w:rPr>
      </w:pPr>
      <w:r w:rsidRPr="003D182C">
        <w:rPr>
          <w:sz w:val="28"/>
          <w:szCs w:val="28"/>
          <w:lang w:val="kk-KZ" w:eastAsia="en-US"/>
        </w:rPr>
        <w:t xml:space="preserve">2018 жылы 7 </w:t>
      </w:r>
      <w:r w:rsidRPr="003D182C">
        <w:rPr>
          <w:sz w:val="28"/>
          <w:szCs w:val="28"/>
          <w:lang w:val="kk-KZ"/>
        </w:rPr>
        <w:t>психологиялық-медициналық-педагогикалық кеңес беру кабинеті ашылды</w:t>
      </w:r>
      <w:r w:rsidRPr="003D182C">
        <w:rPr>
          <w:sz w:val="28"/>
          <w:szCs w:val="28"/>
          <w:lang w:val="kk-KZ" w:eastAsia="en-US"/>
        </w:rPr>
        <w:t>, оның ішінде Ақтөбеде - 1, Қарағандыда - 1, Маңғыстауда - 1, Түркістанда - 3, Алматы қ. - 1.</w:t>
      </w:r>
    </w:p>
    <w:p w:rsidR="00FC2B9A" w:rsidRPr="000A1B1E" w:rsidRDefault="00FC2B9A" w:rsidP="00FC2B9A">
      <w:pPr>
        <w:ind w:firstLine="567"/>
        <w:jc w:val="both"/>
        <w:rPr>
          <w:sz w:val="28"/>
          <w:szCs w:val="28"/>
          <w:lang w:val="kk-KZ" w:eastAsia="en-US"/>
        </w:rPr>
      </w:pPr>
      <w:r w:rsidRPr="003D182C">
        <w:rPr>
          <w:sz w:val="28"/>
          <w:szCs w:val="28"/>
          <w:lang w:val="kk-KZ" w:eastAsia="en-US"/>
        </w:rPr>
        <w:t>Осылайша, 2018 жылы</w:t>
      </w:r>
      <w:r w:rsidRPr="00DD2019">
        <w:rPr>
          <w:sz w:val="28"/>
          <w:szCs w:val="28"/>
          <w:lang w:val="kk-KZ" w:eastAsia="en-US"/>
        </w:rPr>
        <w:t xml:space="preserve"> республик</w:t>
      </w:r>
      <w:r>
        <w:rPr>
          <w:sz w:val="28"/>
          <w:szCs w:val="28"/>
          <w:lang w:val="kk-KZ" w:eastAsia="en-US"/>
        </w:rPr>
        <w:t>ада</w:t>
      </w:r>
      <w:r w:rsidRPr="00DD2019">
        <w:rPr>
          <w:sz w:val="28"/>
          <w:szCs w:val="28"/>
          <w:lang w:val="kk-KZ" w:eastAsia="en-US"/>
        </w:rPr>
        <w:t xml:space="preserve"> </w:t>
      </w:r>
      <w:r>
        <w:rPr>
          <w:sz w:val="28"/>
          <w:szCs w:val="28"/>
          <w:lang w:val="kk-KZ" w:eastAsia="en-US"/>
        </w:rPr>
        <w:t xml:space="preserve">69 </w:t>
      </w:r>
      <w:r w:rsidRPr="0083499A">
        <w:rPr>
          <w:sz w:val="28"/>
          <w:szCs w:val="28"/>
          <w:lang w:val="kk-KZ"/>
        </w:rPr>
        <w:t>ПМПКБК</w:t>
      </w:r>
      <w:r w:rsidRPr="00DD2019">
        <w:rPr>
          <w:sz w:val="28"/>
          <w:szCs w:val="28"/>
          <w:lang w:val="kk-KZ" w:eastAsia="en-US"/>
        </w:rPr>
        <w:t xml:space="preserve"> </w:t>
      </w:r>
      <w:r>
        <w:rPr>
          <w:sz w:val="28"/>
          <w:szCs w:val="28"/>
          <w:lang w:val="kk-KZ" w:eastAsia="en-US"/>
        </w:rPr>
        <w:t>жұмыс істейді, бұл жоспарланған саннан 4 бірлікке кем</w:t>
      </w:r>
      <w:r w:rsidRPr="00DD2019">
        <w:rPr>
          <w:sz w:val="28"/>
          <w:szCs w:val="28"/>
          <w:lang w:val="kk-KZ" w:eastAsia="en-US"/>
        </w:rPr>
        <w:t>.</w:t>
      </w:r>
    </w:p>
    <w:p w:rsidR="00FC2B9A" w:rsidRPr="000A1B1E" w:rsidRDefault="00FC2B9A" w:rsidP="00FC2B9A">
      <w:pPr>
        <w:ind w:firstLine="567"/>
        <w:jc w:val="both"/>
        <w:rPr>
          <w:sz w:val="28"/>
          <w:szCs w:val="28"/>
          <w:lang w:val="kk-KZ" w:eastAsia="en-US"/>
        </w:rPr>
      </w:pPr>
      <w:r w:rsidRPr="000A1B1E">
        <w:rPr>
          <w:b/>
          <w:bCs/>
          <w:sz w:val="28"/>
          <w:szCs w:val="28"/>
          <w:lang w:val="kk-KZ" w:eastAsia="en-US"/>
        </w:rPr>
        <w:t>78</w:t>
      </w:r>
      <w:r w:rsidRPr="00DD2019">
        <w:rPr>
          <w:b/>
          <w:bCs/>
          <w:sz w:val="28"/>
          <w:szCs w:val="28"/>
          <w:lang w:val="kk-KZ" w:eastAsia="en-US"/>
        </w:rPr>
        <w:t xml:space="preserve"> </w:t>
      </w:r>
      <w:r w:rsidR="0095283B" w:rsidRPr="00DD2019">
        <w:rPr>
          <w:b/>
          <w:sz w:val="28"/>
          <w:szCs w:val="28"/>
          <w:lang w:val="kk-KZ" w:eastAsia="en-US"/>
        </w:rPr>
        <w:t>іс-шара</w:t>
      </w:r>
      <w:r w:rsidR="0095283B">
        <w:rPr>
          <w:b/>
          <w:sz w:val="28"/>
          <w:szCs w:val="28"/>
          <w:lang w:val="kk-KZ" w:eastAsia="en-US"/>
        </w:rPr>
        <w:t>сы</w:t>
      </w:r>
      <w:r w:rsidR="0095283B" w:rsidRPr="00DD2019">
        <w:rPr>
          <w:b/>
          <w:bCs/>
          <w:sz w:val="28"/>
          <w:szCs w:val="28"/>
          <w:lang w:val="kk-KZ" w:eastAsia="en-US"/>
        </w:rPr>
        <w:t xml:space="preserve"> </w:t>
      </w:r>
      <w:r w:rsidRPr="00DD2019">
        <w:rPr>
          <w:b/>
          <w:bCs/>
          <w:sz w:val="28"/>
          <w:szCs w:val="28"/>
          <w:lang w:val="kk-KZ" w:eastAsia="en-US"/>
        </w:rPr>
        <w:t>«</w:t>
      </w:r>
      <w:r w:rsidRPr="00DD2019">
        <w:rPr>
          <w:sz w:val="28"/>
          <w:szCs w:val="28"/>
          <w:lang w:val="kk-KZ"/>
        </w:rPr>
        <w:t>Әрбір орта білім беру ұйымында спорттық лига құру арқылы мектеп спорт секциялары желісін кеңейту</w:t>
      </w:r>
      <w:r w:rsidRPr="000A1B1E">
        <w:rPr>
          <w:sz w:val="28"/>
          <w:szCs w:val="28"/>
          <w:lang w:val="kk-KZ" w:eastAsia="en-US"/>
        </w:rPr>
        <w:t xml:space="preserve">». </w:t>
      </w:r>
    </w:p>
    <w:p w:rsidR="00FC2B9A" w:rsidRPr="00DD2019" w:rsidRDefault="00FC2B9A" w:rsidP="00FC2B9A">
      <w:pPr>
        <w:ind w:firstLine="567"/>
        <w:jc w:val="both"/>
        <w:rPr>
          <w:sz w:val="28"/>
          <w:szCs w:val="28"/>
          <w:lang w:val="kk-KZ" w:eastAsia="en-US"/>
        </w:rPr>
      </w:pPr>
      <w:r>
        <w:rPr>
          <w:sz w:val="28"/>
          <w:szCs w:val="28"/>
          <w:lang w:val="kk-KZ" w:eastAsia="en-US"/>
        </w:rPr>
        <w:t xml:space="preserve">Ұлттық білім беру дерекқорының деректері бойынша өткен жылмен салыстырғанда </w:t>
      </w:r>
      <w:r w:rsidRPr="00DD2019">
        <w:rPr>
          <w:sz w:val="28"/>
          <w:szCs w:val="28"/>
          <w:lang w:val="kk-KZ"/>
        </w:rPr>
        <w:t>мектеп спорт секциялары</w:t>
      </w:r>
      <w:r>
        <w:rPr>
          <w:sz w:val="28"/>
          <w:szCs w:val="28"/>
          <w:lang w:val="kk-KZ"/>
        </w:rPr>
        <w:t xml:space="preserve"> санының азаюы байқалады </w:t>
      </w:r>
      <w:r w:rsidRPr="00DD2019">
        <w:rPr>
          <w:sz w:val="28"/>
          <w:szCs w:val="28"/>
          <w:lang w:val="kk-KZ" w:eastAsia="en-US"/>
        </w:rPr>
        <w:t xml:space="preserve">(2018 </w:t>
      </w:r>
      <w:r>
        <w:rPr>
          <w:sz w:val="28"/>
          <w:szCs w:val="28"/>
          <w:lang w:val="kk-KZ" w:eastAsia="en-US"/>
        </w:rPr>
        <w:t>жылы</w:t>
      </w:r>
      <w:r w:rsidRPr="00DD2019">
        <w:rPr>
          <w:sz w:val="28"/>
          <w:szCs w:val="28"/>
          <w:lang w:val="kk-KZ" w:eastAsia="en-US"/>
        </w:rPr>
        <w:t xml:space="preserve"> – 42 919 </w:t>
      </w:r>
      <w:r>
        <w:rPr>
          <w:sz w:val="28"/>
          <w:szCs w:val="28"/>
          <w:lang w:val="kk-KZ" w:eastAsia="en-US"/>
        </w:rPr>
        <w:t>бірлік</w:t>
      </w:r>
      <w:r w:rsidRPr="00DD2019">
        <w:rPr>
          <w:sz w:val="28"/>
          <w:szCs w:val="28"/>
          <w:lang w:val="kk-KZ" w:eastAsia="en-US"/>
        </w:rPr>
        <w:t xml:space="preserve">, 2017 </w:t>
      </w:r>
      <w:r>
        <w:rPr>
          <w:sz w:val="28"/>
          <w:szCs w:val="28"/>
          <w:lang w:val="kk-KZ" w:eastAsia="en-US"/>
        </w:rPr>
        <w:t>ж</w:t>
      </w:r>
      <w:r w:rsidRPr="00DD2019">
        <w:rPr>
          <w:sz w:val="28"/>
          <w:szCs w:val="28"/>
          <w:lang w:val="kk-KZ" w:eastAsia="en-US"/>
        </w:rPr>
        <w:t xml:space="preserve">. – 46 973 </w:t>
      </w:r>
      <w:r>
        <w:rPr>
          <w:sz w:val="28"/>
          <w:szCs w:val="28"/>
          <w:lang w:val="kk-KZ" w:eastAsia="en-US"/>
        </w:rPr>
        <w:t>бірлік</w:t>
      </w:r>
      <w:r w:rsidRPr="00DD2019">
        <w:rPr>
          <w:sz w:val="28"/>
          <w:szCs w:val="28"/>
          <w:lang w:val="kk-KZ" w:eastAsia="en-US"/>
        </w:rPr>
        <w:t>).</w:t>
      </w:r>
    </w:p>
    <w:p w:rsidR="00FC2B9A" w:rsidRPr="00DD2019" w:rsidRDefault="00FC2B9A" w:rsidP="00FC2B9A">
      <w:pPr>
        <w:ind w:firstLine="567"/>
        <w:jc w:val="both"/>
        <w:rPr>
          <w:sz w:val="28"/>
          <w:szCs w:val="28"/>
          <w:lang w:val="kk-KZ" w:eastAsia="en-US"/>
        </w:rPr>
      </w:pPr>
      <w:r>
        <w:rPr>
          <w:sz w:val="28"/>
          <w:szCs w:val="28"/>
          <w:lang w:val="kk-KZ" w:eastAsia="en-US"/>
        </w:rPr>
        <w:t>Бұл ретте</w:t>
      </w:r>
      <w:r w:rsidR="0095283B">
        <w:rPr>
          <w:sz w:val="28"/>
          <w:szCs w:val="28"/>
          <w:lang w:val="kk-KZ" w:eastAsia="en-US"/>
        </w:rPr>
        <w:t>,</w:t>
      </w:r>
      <w:r>
        <w:rPr>
          <w:sz w:val="28"/>
          <w:szCs w:val="28"/>
          <w:lang w:val="kk-KZ" w:eastAsia="en-US"/>
        </w:rPr>
        <w:t xml:space="preserve"> 2017 жылмен салыстырғанда </w:t>
      </w:r>
      <w:r w:rsidRPr="00DD2019">
        <w:rPr>
          <w:sz w:val="28"/>
          <w:szCs w:val="28"/>
          <w:lang w:val="kk-KZ" w:eastAsia="en-US"/>
        </w:rPr>
        <w:t>контингент</w:t>
      </w:r>
      <w:r>
        <w:rPr>
          <w:sz w:val="28"/>
          <w:szCs w:val="28"/>
          <w:lang w:val="kk-KZ" w:eastAsia="en-US"/>
        </w:rPr>
        <w:t>тің</w:t>
      </w:r>
      <w:r w:rsidRPr="00DD2019">
        <w:rPr>
          <w:sz w:val="28"/>
          <w:szCs w:val="28"/>
          <w:lang w:val="kk-KZ" w:eastAsia="en-US"/>
        </w:rPr>
        <w:t xml:space="preserve"> 103 878 </w:t>
      </w:r>
      <w:r>
        <w:rPr>
          <w:sz w:val="28"/>
          <w:szCs w:val="28"/>
          <w:lang w:val="kk-KZ" w:eastAsia="en-US"/>
        </w:rPr>
        <w:t xml:space="preserve">балаға көбейгені байқалады </w:t>
      </w:r>
      <w:r w:rsidRPr="00DD2019">
        <w:rPr>
          <w:sz w:val="28"/>
          <w:szCs w:val="28"/>
          <w:lang w:val="kk-KZ" w:eastAsia="en-US"/>
        </w:rPr>
        <w:t xml:space="preserve">(2017 </w:t>
      </w:r>
      <w:r>
        <w:rPr>
          <w:sz w:val="28"/>
          <w:szCs w:val="28"/>
          <w:lang w:val="kk-KZ" w:eastAsia="en-US"/>
        </w:rPr>
        <w:t>ж</w:t>
      </w:r>
      <w:r w:rsidRPr="00DD2019">
        <w:rPr>
          <w:sz w:val="28"/>
          <w:szCs w:val="28"/>
          <w:lang w:val="kk-KZ" w:eastAsia="en-US"/>
        </w:rPr>
        <w:t xml:space="preserve">. – 1 033 517 </w:t>
      </w:r>
      <w:r>
        <w:rPr>
          <w:sz w:val="28"/>
          <w:szCs w:val="28"/>
          <w:lang w:val="kk-KZ" w:eastAsia="en-US"/>
        </w:rPr>
        <w:t>адам</w:t>
      </w:r>
      <w:r w:rsidRPr="00DD2019">
        <w:rPr>
          <w:sz w:val="28"/>
          <w:szCs w:val="28"/>
          <w:lang w:val="kk-KZ" w:eastAsia="en-US"/>
        </w:rPr>
        <w:t xml:space="preserve">, 2018 </w:t>
      </w:r>
      <w:r>
        <w:rPr>
          <w:sz w:val="28"/>
          <w:szCs w:val="28"/>
          <w:lang w:val="kk-KZ" w:eastAsia="en-US"/>
        </w:rPr>
        <w:t>ж</w:t>
      </w:r>
      <w:r w:rsidRPr="00DD2019">
        <w:rPr>
          <w:sz w:val="28"/>
          <w:szCs w:val="28"/>
          <w:lang w:val="kk-KZ" w:eastAsia="en-US"/>
        </w:rPr>
        <w:t xml:space="preserve">. – 1 137 395 </w:t>
      </w:r>
      <w:r>
        <w:rPr>
          <w:sz w:val="28"/>
          <w:szCs w:val="28"/>
          <w:lang w:val="kk-KZ" w:eastAsia="en-US"/>
        </w:rPr>
        <w:t>адам</w:t>
      </w:r>
      <w:r w:rsidRPr="00DD2019">
        <w:rPr>
          <w:sz w:val="28"/>
          <w:szCs w:val="28"/>
          <w:lang w:val="kk-KZ" w:eastAsia="en-US"/>
        </w:rPr>
        <w:t>).</w:t>
      </w:r>
    </w:p>
    <w:p w:rsidR="00FC2B9A" w:rsidRPr="000A1B1E" w:rsidRDefault="00FC2B9A" w:rsidP="00FC2B9A">
      <w:pPr>
        <w:ind w:firstLine="567"/>
        <w:jc w:val="both"/>
        <w:rPr>
          <w:sz w:val="28"/>
          <w:szCs w:val="28"/>
          <w:lang w:val="kk-KZ" w:eastAsia="en-US"/>
        </w:rPr>
      </w:pPr>
      <w:r>
        <w:rPr>
          <w:sz w:val="28"/>
          <w:szCs w:val="28"/>
          <w:lang w:val="kk-KZ" w:eastAsia="en-US"/>
        </w:rPr>
        <w:t>Балалар ең көп баратын спорт секциялары</w:t>
      </w:r>
      <w:r w:rsidRPr="009B654E">
        <w:rPr>
          <w:sz w:val="28"/>
          <w:szCs w:val="28"/>
          <w:lang w:val="kk-KZ" w:eastAsia="en-US"/>
        </w:rPr>
        <w:t xml:space="preserve">: волейбол (197 697), футбол (183 860), баскетбол (128 848), </w:t>
      </w:r>
      <w:r>
        <w:rPr>
          <w:sz w:val="28"/>
          <w:szCs w:val="28"/>
          <w:lang w:val="kk-KZ" w:eastAsia="en-US"/>
        </w:rPr>
        <w:t>үстел ойындары</w:t>
      </w:r>
      <w:r w:rsidRPr="009B654E">
        <w:rPr>
          <w:sz w:val="28"/>
          <w:szCs w:val="28"/>
          <w:lang w:val="kk-KZ" w:eastAsia="en-US"/>
        </w:rPr>
        <w:t xml:space="preserve"> (102 521) </w:t>
      </w:r>
      <w:r>
        <w:rPr>
          <w:sz w:val="28"/>
          <w:szCs w:val="28"/>
          <w:lang w:val="kk-KZ" w:eastAsia="en-US"/>
        </w:rPr>
        <w:t>және т.б.</w:t>
      </w:r>
    </w:p>
    <w:p w:rsidR="00FC2B9A" w:rsidRPr="00741457" w:rsidRDefault="00FC2B9A" w:rsidP="00FC2B9A">
      <w:pPr>
        <w:ind w:firstLine="567"/>
        <w:jc w:val="both"/>
        <w:rPr>
          <w:b/>
          <w:i/>
          <w:sz w:val="28"/>
          <w:szCs w:val="28"/>
          <w:lang w:val="kk-KZ" w:eastAsia="en-US"/>
        </w:rPr>
      </w:pPr>
      <w:r>
        <w:rPr>
          <w:b/>
          <w:i/>
          <w:sz w:val="28"/>
          <w:szCs w:val="28"/>
          <w:lang w:val="kk-KZ" w:eastAsia="en-US"/>
        </w:rPr>
        <w:t>Орындалмаған іс-шара</w:t>
      </w:r>
      <w:r w:rsidRPr="00741457">
        <w:rPr>
          <w:b/>
          <w:i/>
          <w:sz w:val="28"/>
          <w:szCs w:val="28"/>
          <w:lang w:val="kk-KZ" w:eastAsia="en-US"/>
        </w:rPr>
        <w:t>:</w:t>
      </w:r>
    </w:p>
    <w:p w:rsidR="00FC2B9A" w:rsidRPr="005271B1" w:rsidRDefault="00FC2B9A" w:rsidP="00FC2B9A">
      <w:pPr>
        <w:ind w:firstLine="567"/>
        <w:jc w:val="both"/>
        <w:rPr>
          <w:i/>
          <w:lang w:val="kk-KZ" w:eastAsia="en-US"/>
        </w:rPr>
      </w:pPr>
      <w:r w:rsidRPr="005271B1">
        <w:rPr>
          <w:b/>
          <w:bCs/>
          <w:sz w:val="28"/>
          <w:szCs w:val="28"/>
          <w:lang w:val="kk-KZ" w:eastAsia="ar-SA"/>
        </w:rPr>
        <w:t xml:space="preserve">224 </w:t>
      </w:r>
      <w:r w:rsidR="0095283B" w:rsidRPr="003E4E42">
        <w:rPr>
          <w:b/>
          <w:sz w:val="28"/>
          <w:szCs w:val="28"/>
          <w:lang w:val="kk-KZ" w:eastAsia="ar-SA"/>
        </w:rPr>
        <w:t>ісшарасы</w:t>
      </w:r>
      <w:r w:rsidR="0095283B" w:rsidRPr="005271B1">
        <w:rPr>
          <w:sz w:val="28"/>
          <w:szCs w:val="28"/>
          <w:lang w:val="kk-KZ" w:eastAsia="ar-SA"/>
        </w:rPr>
        <w:t xml:space="preserve"> </w:t>
      </w:r>
      <w:r w:rsidRPr="005271B1">
        <w:rPr>
          <w:sz w:val="28"/>
          <w:szCs w:val="28"/>
          <w:lang w:val="kk-KZ" w:eastAsia="ar-SA"/>
        </w:rPr>
        <w:t>«</w:t>
      </w:r>
      <w:r w:rsidRPr="003E4E42">
        <w:rPr>
          <w:sz w:val="28"/>
          <w:szCs w:val="28"/>
          <w:lang w:val="kk-KZ"/>
        </w:rPr>
        <w:t>Қолданбалы ғылыми-зерттеу жұмыстарын жүргізу үшін бюджеттік қаражатты бөлу кезінде жеке меншік сектордың тарапынан қаржыландырудың болуы жөнінде міндетті талаптарды енгізу</w:t>
      </w:r>
      <w:r w:rsidRPr="005271B1">
        <w:rPr>
          <w:sz w:val="28"/>
          <w:szCs w:val="28"/>
          <w:lang w:val="kk-KZ" w:eastAsia="ar-SA"/>
        </w:rPr>
        <w:t>»</w:t>
      </w:r>
      <w:r>
        <w:rPr>
          <w:sz w:val="28"/>
          <w:szCs w:val="28"/>
          <w:lang w:val="kk-KZ" w:eastAsia="ar-SA"/>
        </w:rPr>
        <w:t xml:space="preserve"> </w:t>
      </w:r>
      <w:r w:rsidRPr="005271B1">
        <w:rPr>
          <w:i/>
          <w:lang w:val="kk-KZ" w:eastAsia="en-US"/>
        </w:rPr>
        <w:t>(</w:t>
      </w:r>
      <w:r>
        <w:rPr>
          <w:i/>
          <w:lang w:val="kk-KZ" w:eastAsia="en-US"/>
        </w:rPr>
        <w:t>орындау мерзімі ҚР ПӘ қарарымен 2019 жылдың 1 қыркүйегіне дейін айыстырылды</w:t>
      </w:r>
      <w:r w:rsidRPr="005271B1">
        <w:rPr>
          <w:i/>
          <w:lang w:val="kk-KZ" w:eastAsia="en-US"/>
        </w:rPr>
        <w:t>)</w:t>
      </w:r>
    </w:p>
    <w:p w:rsidR="00FC2B9A" w:rsidRPr="006F20E3" w:rsidRDefault="00FC2B9A" w:rsidP="00FC2B9A">
      <w:pPr>
        <w:ind w:firstLine="709"/>
        <w:jc w:val="both"/>
        <w:rPr>
          <w:sz w:val="28"/>
          <w:szCs w:val="28"/>
          <w:lang w:val="kk-KZ" w:eastAsia="en-US"/>
        </w:rPr>
      </w:pPr>
      <w:r w:rsidRPr="006F20E3">
        <w:rPr>
          <w:sz w:val="28"/>
          <w:szCs w:val="28"/>
          <w:lang w:val="kk-KZ" w:eastAsia="en-US"/>
        </w:rPr>
        <w:t xml:space="preserve">Жалпы, </w:t>
      </w:r>
      <w:r>
        <w:rPr>
          <w:sz w:val="28"/>
          <w:szCs w:val="28"/>
          <w:lang w:val="kk-KZ" w:eastAsia="en-US"/>
        </w:rPr>
        <w:t>М</w:t>
      </w:r>
      <w:r w:rsidRPr="006F20E3">
        <w:rPr>
          <w:sz w:val="28"/>
          <w:szCs w:val="28"/>
          <w:lang w:val="kk-KZ" w:eastAsia="en-US"/>
        </w:rPr>
        <w:t>емлекеттік бағдарламаны іске асыру мониторингінің қорытындысы ұсынылатын білім беру қызметтерінің сапа</w:t>
      </w:r>
      <w:r>
        <w:rPr>
          <w:sz w:val="28"/>
          <w:szCs w:val="28"/>
          <w:lang w:val="kk-KZ" w:eastAsia="en-US"/>
        </w:rPr>
        <w:t xml:space="preserve"> дейігейін</w:t>
      </w:r>
      <w:r w:rsidRPr="006F20E3">
        <w:rPr>
          <w:sz w:val="28"/>
          <w:szCs w:val="28"/>
          <w:lang w:val="kk-KZ" w:eastAsia="en-US"/>
        </w:rPr>
        <w:t xml:space="preserve"> арттырудағы оң үрдістерді к</w:t>
      </w:r>
      <w:r>
        <w:rPr>
          <w:sz w:val="28"/>
          <w:szCs w:val="28"/>
          <w:lang w:val="kk-KZ" w:eastAsia="en-US"/>
        </w:rPr>
        <w:t>өрсетеді</w:t>
      </w:r>
      <w:r w:rsidRPr="006F20E3">
        <w:rPr>
          <w:sz w:val="28"/>
          <w:szCs w:val="28"/>
          <w:lang w:val="kk-KZ" w:eastAsia="en-US"/>
        </w:rPr>
        <w:t>.</w:t>
      </w:r>
    </w:p>
    <w:p w:rsidR="00FC2B9A" w:rsidRPr="006F20E3" w:rsidRDefault="00FC2B9A" w:rsidP="00FC2B9A">
      <w:pPr>
        <w:ind w:firstLine="709"/>
        <w:jc w:val="both"/>
        <w:rPr>
          <w:sz w:val="28"/>
          <w:szCs w:val="28"/>
          <w:lang w:val="kk-KZ" w:eastAsia="en-US"/>
        </w:rPr>
      </w:pPr>
      <w:r w:rsidRPr="006F20E3">
        <w:rPr>
          <w:sz w:val="28"/>
          <w:szCs w:val="28"/>
          <w:lang w:val="kk-KZ" w:eastAsia="en-US"/>
        </w:rPr>
        <w:t xml:space="preserve">2018 жылы </w:t>
      </w:r>
      <w:r>
        <w:rPr>
          <w:sz w:val="28"/>
          <w:szCs w:val="28"/>
          <w:lang w:val="kk-KZ" w:eastAsia="en-US"/>
        </w:rPr>
        <w:t>Ж</w:t>
      </w:r>
      <w:r w:rsidRPr="006F20E3">
        <w:rPr>
          <w:sz w:val="28"/>
          <w:szCs w:val="28"/>
          <w:lang w:val="kk-KZ" w:eastAsia="en-US"/>
        </w:rPr>
        <w:t xml:space="preserve">аһандық бәсекеге қабілеттілік индексінде </w:t>
      </w:r>
      <w:r>
        <w:rPr>
          <w:sz w:val="28"/>
          <w:szCs w:val="28"/>
          <w:lang w:val="kk-KZ" w:eastAsia="en-US"/>
        </w:rPr>
        <w:t>(ЖБИ) «</w:t>
      </w:r>
      <w:r w:rsidRPr="006F20E3">
        <w:rPr>
          <w:sz w:val="28"/>
          <w:szCs w:val="28"/>
          <w:lang w:val="kk-KZ" w:eastAsia="en-US"/>
        </w:rPr>
        <w:t>Дағдылар</w:t>
      </w:r>
      <w:r>
        <w:rPr>
          <w:sz w:val="28"/>
          <w:szCs w:val="28"/>
          <w:lang w:val="kk-KZ" w:eastAsia="en-US"/>
        </w:rPr>
        <w:t>»</w:t>
      </w:r>
      <w:r w:rsidRPr="006F20E3">
        <w:rPr>
          <w:sz w:val="28"/>
          <w:szCs w:val="28"/>
          <w:lang w:val="kk-KZ" w:eastAsia="en-US"/>
        </w:rPr>
        <w:t xml:space="preserve"> факторы бойынша 57 орын алады. </w:t>
      </w:r>
      <w:r>
        <w:rPr>
          <w:sz w:val="28"/>
          <w:szCs w:val="28"/>
          <w:lang w:val="kk-KZ" w:eastAsia="en-US"/>
        </w:rPr>
        <w:t>«</w:t>
      </w:r>
      <w:r w:rsidRPr="006F20E3">
        <w:rPr>
          <w:sz w:val="28"/>
          <w:szCs w:val="28"/>
          <w:lang w:val="kk-KZ" w:eastAsia="en-US"/>
        </w:rPr>
        <w:t>Кәсіптік-техникалық білім беру сапасы</w:t>
      </w:r>
      <w:r>
        <w:rPr>
          <w:sz w:val="28"/>
          <w:szCs w:val="28"/>
          <w:lang w:val="kk-KZ" w:eastAsia="en-US"/>
        </w:rPr>
        <w:t>»</w:t>
      </w:r>
      <w:r w:rsidRPr="006F20E3">
        <w:rPr>
          <w:sz w:val="28"/>
          <w:szCs w:val="28"/>
          <w:lang w:val="kk-KZ" w:eastAsia="en-US"/>
        </w:rPr>
        <w:t xml:space="preserve"> (92 орын, +11), </w:t>
      </w:r>
      <w:r>
        <w:rPr>
          <w:sz w:val="28"/>
          <w:szCs w:val="28"/>
          <w:lang w:val="kk-KZ" w:eastAsia="en-US"/>
        </w:rPr>
        <w:t>«О</w:t>
      </w:r>
      <w:r w:rsidRPr="006F20E3">
        <w:rPr>
          <w:sz w:val="28"/>
          <w:szCs w:val="28"/>
          <w:lang w:val="kk-KZ" w:eastAsia="en-US"/>
        </w:rPr>
        <w:t>қытудағы сыни ойлау</w:t>
      </w:r>
      <w:r>
        <w:rPr>
          <w:sz w:val="28"/>
          <w:szCs w:val="28"/>
          <w:lang w:val="kk-KZ" w:eastAsia="en-US"/>
        </w:rPr>
        <w:t>»</w:t>
      </w:r>
      <w:r w:rsidRPr="006F20E3">
        <w:rPr>
          <w:sz w:val="28"/>
          <w:szCs w:val="28"/>
          <w:lang w:val="kk-KZ" w:eastAsia="en-US"/>
        </w:rPr>
        <w:t xml:space="preserve"> (45 орын, +1) индикаторлары бойынша позиция жақсарды.</w:t>
      </w:r>
    </w:p>
    <w:p w:rsidR="00FC2B9A" w:rsidRPr="006F20E3" w:rsidRDefault="00FC2B9A" w:rsidP="00FC2B9A">
      <w:pPr>
        <w:ind w:firstLine="709"/>
        <w:jc w:val="both"/>
        <w:rPr>
          <w:sz w:val="28"/>
          <w:szCs w:val="28"/>
          <w:lang w:val="kk-KZ" w:eastAsia="en-US"/>
        </w:rPr>
      </w:pPr>
      <w:r w:rsidRPr="006F20E3">
        <w:rPr>
          <w:sz w:val="28"/>
          <w:szCs w:val="28"/>
          <w:lang w:val="kk-KZ" w:eastAsia="en-US"/>
        </w:rPr>
        <w:t xml:space="preserve">IMD-2018 рейтингісінде Қазақстан </w:t>
      </w:r>
      <w:r>
        <w:rPr>
          <w:sz w:val="28"/>
          <w:szCs w:val="28"/>
          <w:lang w:val="kk-KZ" w:eastAsia="en-US"/>
        </w:rPr>
        <w:t>«Б</w:t>
      </w:r>
      <w:r w:rsidRPr="006F20E3">
        <w:rPr>
          <w:sz w:val="28"/>
          <w:szCs w:val="28"/>
          <w:lang w:val="kk-KZ" w:eastAsia="en-US"/>
        </w:rPr>
        <w:t>ілім</w:t>
      </w:r>
      <w:r>
        <w:rPr>
          <w:sz w:val="28"/>
          <w:szCs w:val="28"/>
          <w:lang w:val="kk-KZ" w:eastAsia="en-US"/>
        </w:rPr>
        <w:t>»</w:t>
      </w:r>
      <w:r w:rsidRPr="006F20E3">
        <w:rPr>
          <w:sz w:val="28"/>
          <w:szCs w:val="28"/>
          <w:lang w:val="kk-KZ" w:eastAsia="en-US"/>
        </w:rPr>
        <w:t xml:space="preserve"> субфакторы бойынша </w:t>
      </w:r>
      <w:r w:rsidR="00A72480">
        <w:rPr>
          <w:sz w:val="28"/>
          <w:szCs w:val="28"/>
          <w:lang w:val="kk-KZ" w:eastAsia="en-US"/>
        </w:rPr>
        <w:br/>
      </w:r>
      <w:r>
        <w:rPr>
          <w:sz w:val="28"/>
          <w:szCs w:val="28"/>
          <w:lang w:val="kk-KZ" w:eastAsia="en-US"/>
        </w:rPr>
        <w:t xml:space="preserve">2017 жылмен салыстырғанда 6 позицияға көтеріліп, </w:t>
      </w:r>
      <w:r w:rsidRPr="006F20E3">
        <w:rPr>
          <w:sz w:val="28"/>
          <w:szCs w:val="28"/>
          <w:lang w:val="kk-KZ" w:eastAsia="en-US"/>
        </w:rPr>
        <w:t>63 елдің ішінде 29 орын алды.</w:t>
      </w:r>
    </w:p>
    <w:p w:rsidR="00FC2B9A" w:rsidRPr="006F20E3" w:rsidRDefault="00FC2B9A" w:rsidP="00FC2B9A">
      <w:pPr>
        <w:ind w:firstLine="709"/>
        <w:jc w:val="both"/>
        <w:rPr>
          <w:sz w:val="28"/>
          <w:szCs w:val="28"/>
          <w:lang w:val="kk-KZ" w:eastAsia="en-US"/>
        </w:rPr>
      </w:pPr>
      <w:r w:rsidRPr="006F20E3">
        <w:rPr>
          <w:sz w:val="28"/>
          <w:szCs w:val="28"/>
          <w:lang w:val="kk-KZ" w:eastAsia="en-US"/>
        </w:rPr>
        <w:t>Дүниежүзілік экономикалық форумның Адам капиталын дамытудың әлемдік индексінде-2018 Қазақстан 31-ші</w:t>
      </w:r>
      <w:r>
        <w:rPr>
          <w:sz w:val="28"/>
          <w:szCs w:val="28"/>
          <w:lang w:val="kk-KZ" w:eastAsia="en-US"/>
        </w:rPr>
        <w:t xml:space="preserve"> </w:t>
      </w:r>
      <w:r w:rsidRPr="006F20E3">
        <w:rPr>
          <w:sz w:val="28"/>
          <w:szCs w:val="28"/>
          <w:lang w:val="kk-KZ" w:eastAsia="en-US"/>
        </w:rPr>
        <w:t>орында, оның ішінде 157 елдің ішінде оқыту бойынша 10-шы орында тұр.</w:t>
      </w:r>
    </w:p>
    <w:p w:rsidR="00FC2B9A" w:rsidRPr="003972E8" w:rsidRDefault="00FC2B9A" w:rsidP="00FC2B9A">
      <w:pPr>
        <w:ind w:firstLine="709"/>
        <w:jc w:val="both"/>
        <w:rPr>
          <w:sz w:val="28"/>
          <w:szCs w:val="28"/>
          <w:lang w:val="kk-KZ"/>
        </w:rPr>
      </w:pPr>
      <w:r w:rsidRPr="006F20E3">
        <w:rPr>
          <w:sz w:val="28"/>
          <w:szCs w:val="28"/>
          <w:lang w:val="kk-KZ" w:eastAsia="en-US"/>
        </w:rPr>
        <w:t>Қазақстан ЭЫДҰ-ның инновациялық және білім беру саясаты жөніндегі комитеттеріне кірді</w:t>
      </w:r>
      <w:r>
        <w:rPr>
          <w:sz w:val="28"/>
          <w:szCs w:val="28"/>
          <w:lang w:val="kk-KZ" w:eastAsia="en-US"/>
        </w:rPr>
        <w:t>.</w:t>
      </w:r>
    </w:p>
    <w:p w:rsidR="00FC2B9A" w:rsidRPr="003972E8" w:rsidRDefault="00FC2B9A" w:rsidP="00FC2B9A">
      <w:pPr>
        <w:ind w:firstLine="709"/>
        <w:jc w:val="both"/>
        <w:rPr>
          <w:b/>
          <w:sz w:val="28"/>
          <w:szCs w:val="28"/>
          <w:lang w:val="kk-KZ"/>
        </w:rPr>
      </w:pPr>
      <w:r w:rsidRPr="003972E8">
        <w:rPr>
          <w:b/>
          <w:sz w:val="28"/>
          <w:szCs w:val="28"/>
          <w:lang w:val="kk-KZ"/>
        </w:rPr>
        <w:t>«</w:t>
      </w:r>
      <w:r w:rsidRPr="00CA6F3B">
        <w:rPr>
          <w:b/>
          <w:sz w:val="28"/>
          <w:szCs w:val="28"/>
          <w:lang w:val="kk-KZ"/>
        </w:rPr>
        <w:t>М</w:t>
      </w:r>
      <w:r w:rsidRPr="003972E8">
        <w:rPr>
          <w:b/>
          <w:sz w:val="28"/>
          <w:szCs w:val="28"/>
          <w:lang w:val="kk-KZ"/>
        </w:rPr>
        <w:t xml:space="preserve">ектепке дейінгі сапалы тәрбиелеу мен оқытуға тең қол жеткізуді қамтамасыз ету» </w:t>
      </w:r>
      <w:r>
        <w:rPr>
          <w:b/>
          <w:sz w:val="28"/>
          <w:szCs w:val="28"/>
          <w:lang w:val="kk-KZ"/>
        </w:rPr>
        <w:t>бағыты бойынша</w:t>
      </w:r>
    </w:p>
    <w:p w:rsidR="00FC2B9A" w:rsidRPr="00095AAB" w:rsidRDefault="00FC2B9A" w:rsidP="00FC2B9A">
      <w:pPr>
        <w:ind w:firstLine="567"/>
        <w:jc w:val="both"/>
        <w:rPr>
          <w:sz w:val="28"/>
          <w:szCs w:val="28"/>
          <w:lang w:val="kk-KZ" w:eastAsia="en-US"/>
        </w:rPr>
      </w:pPr>
      <w:r w:rsidRPr="00095AAB">
        <w:rPr>
          <w:sz w:val="28"/>
          <w:szCs w:val="28"/>
          <w:lang w:val="kk-KZ" w:eastAsia="en-US"/>
        </w:rPr>
        <w:t>Мектепке дейінгі білім беру саласында мектепке дейінгі ұйымдар желісін кеңейту есебінен, оның ішінде жеке</w:t>
      </w:r>
      <w:r>
        <w:rPr>
          <w:sz w:val="28"/>
          <w:szCs w:val="28"/>
          <w:lang w:val="kk-KZ" w:eastAsia="en-US"/>
        </w:rPr>
        <w:t xml:space="preserve"> </w:t>
      </w:r>
      <w:r w:rsidRPr="00095AAB">
        <w:rPr>
          <w:sz w:val="28"/>
          <w:szCs w:val="28"/>
          <w:lang w:val="kk-KZ" w:eastAsia="en-US"/>
        </w:rPr>
        <w:t>меншік балабақшалардың өсуі есебінен қамту артты.</w:t>
      </w:r>
    </w:p>
    <w:p w:rsidR="00FC2B9A" w:rsidRPr="00095AAB" w:rsidRDefault="00FC2B9A" w:rsidP="00FC2B9A">
      <w:pPr>
        <w:ind w:firstLine="567"/>
        <w:jc w:val="both"/>
        <w:rPr>
          <w:sz w:val="28"/>
          <w:szCs w:val="28"/>
          <w:lang w:val="kk-KZ" w:eastAsia="en-US"/>
        </w:rPr>
      </w:pPr>
      <w:r w:rsidRPr="00095AAB">
        <w:rPr>
          <w:sz w:val="28"/>
          <w:szCs w:val="28"/>
          <w:lang w:val="kk-KZ" w:eastAsia="en-US"/>
        </w:rPr>
        <w:lastRenderedPageBreak/>
        <w:t>Мектепке дейінгі білім беру мектепке дейінгі ұйымдардың әртүрлі түрлері мен нысандарын кеңейту есебінен қамтамасыз етіледі. 2017 жылмен салыстырғанда елдегі мектепке дейінгі ұйымдар желісі 486 бірлікке, контингент – 18 591 адамға ұлғайды.</w:t>
      </w:r>
    </w:p>
    <w:p w:rsidR="00FC2B9A" w:rsidRPr="00095AAB" w:rsidRDefault="00FC2B9A" w:rsidP="00FC2B9A">
      <w:pPr>
        <w:ind w:firstLine="567"/>
        <w:jc w:val="both"/>
        <w:rPr>
          <w:sz w:val="28"/>
          <w:szCs w:val="28"/>
          <w:lang w:val="kk-KZ" w:eastAsia="en-US"/>
        </w:rPr>
      </w:pPr>
      <w:r w:rsidRPr="00095AAB">
        <w:rPr>
          <w:sz w:val="28"/>
          <w:szCs w:val="28"/>
          <w:lang w:val="kk-KZ" w:eastAsia="en-US"/>
        </w:rPr>
        <w:t>Егер бұрын дәстүрлі балабақшаларға балама</w:t>
      </w:r>
      <w:r>
        <w:rPr>
          <w:sz w:val="28"/>
          <w:szCs w:val="28"/>
          <w:lang w:val="kk-KZ" w:eastAsia="en-US"/>
        </w:rPr>
        <w:t>лы</w:t>
      </w:r>
      <w:r w:rsidRPr="00095AAB">
        <w:rPr>
          <w:sz w:val="28"/>
          <w:szCs w:val="28"/>
          <w:lang w:val="kk-KZ" w:eastAsia="en-US"/>
        </w:rPr>
        <w:t xml:space="preserve"> шағын орталықтар белсенді дамып келсе, қазір балабақшалар желісін дамыту басым болып отыр. 2018 жылдың қорытындысы бойынша балабақшалар саны 551 бірлікке (2017</w:t>
      </w:r>
      <w:r>
        <w:rPr>
          <w:sz w:val="28"/>
          <w:szCs w:val="28"/>
          <w:lang w:val="kk-KZ" w:eastAsia="en-US"/>
        </w:rPr>
        <w:t xml:space="preserve"> </w:t>
      </w:r>
      <w:r w:rsidRPr="00095AAB">
        <w:rPr>
          <w:sz w:val="28"/>
          <w:szCs w:val="28"/>
          <w:lang w:val="kk-KZ" w:eastAsia="en-US"/>
        </w:rPr>
        <w:t>ж.</w:t>
      </w:r>
      <w:r>
        <w:rPr>
          <w:sz w:val="28"/>
          <w:szCs w:val="28"/>
          <w:lang w:val="kk-KZ" w:eastAsia="en-US"/>
        </w:rPr>
        <w:t xml:space="preserve"> – </w:t>
      </w:r>
      <w:r w:rsidRPr="00095AAB">
        <w:rPr>
          <w:sz w:val="28"/>
          <w:szCs w:val="28"/>
          <w:lang w:val="kk-KZ" w:eastAsia="en-US"/>
        </w:rPr>
        <w:t>5</w:t>
      </w:r>
      <w:r>
        <w:rPr>
          <w:sz w:val="28"/>
          <w:szCs w:val="28"/>
          <w:lang w:val="kk-KZ" w:eastAsia="en-US"/>
        </w:rPr>
        <w:t> </w:t>
      </w:r>
      <w:r w:rsidRPr="00095AAB">
        <w:rPr>
          <w:sz w:val="28"/>
          <w:szCs w:val="28"/>
          <w:lang w:val="kk-KZ" w:eastAsia="en-US"/>
        </w:rPr>
        <w:t xml:space="preserve">608 </w:t>
      </w:r>
      <w:r>
        <w:rPr>
          <w:sz w:val="28"/>
          <w:szCs w:val="28"/>
          <w:lang w:val="kk-KZ" w:eastAsia="en-US"/>
        </w:rPr>
        <w:t>б</w:t>
      </w:r>
      <w:r w:rsidRPr="00095AAB">
        <w:rPr>
          <w:sz w:val="28"/>
          <w:szCs w:val="28"/>
          <w:lang w:val="kk-KZ" w:eastAsia="en-US"/>
        </w:rPr>
        <w:t>/</w:t>
      </w:r>
      <w:r>
        <w:rPr>
          <w:sz w:val="28"/>
          <w:szCs w:val="28"/>
          <w:lang w:val="kk-KZ" w:eastAsia="en-US"/>
        </w:rPr>
        <w:t>б</w:t>
      </w:r>
      <w:r w:rsidRPr="00095AAB">
        <w:rPr>
          <w:sz w:val="28"/>
          <w:szCs w:val="28"/>
          <w:lang w:val="kk-KZ" w:eastAsia="en-US"/>
        </w:rPr>
        <w:t>, 2018</w:t>
      </w:r>
      <w:r>
        <w:rPr>
          <w:sz w:val="28"/>
          <w:szCs w:val="28"/>
          <w:lang w:val="kk-KZ" w:eastAsia="en-US"/>
        </w:rPr>
        <w:t xml:space="preserve"> </w:t>
      </w:r>
      <w:r w:rsidRPr="00095AAB">
        <w:rPr>
          <w:sz w:val="28"/>
          <w:szCs w:val="28"/>
          <w:lang w:val="kk-KZ" w:eastAsia="en-US"/>
        </w:rPr>
        <w:t>ж.</w:t>
      </w:r>
      <w:r>
        <w:rPr>
          <w:sz w:val="28"/>
          <w:szCs w:val="28"/>
          <w:lang w:val="kk-KZ" w:eastAsia="en-US"/>
        </w:rPr>
        <w:t xml:space="preserve"> – </w:t>
      </w:r>
      <w:r w:rsidRPr="00095AAB">
        <w:rPr>
          <w:sz w:val="28"/>
          <w:szCs w:val="28"/>
          <w:lang w:val="kk-KZ" w:eastAsia="en-US"/>
        </w:rPr>
        <w:t>6</w:t>
      </w:r>
      <w:r>
        <w:rPr>
          <w:sz w:val="28"/>
          <w:szCs w:val="28"/>
          <w:lang w:val="kk-KZ" w:eastAsia="en-US"/>
        </w:rPr>
        <w:t> </w:t>
      </w:r>
      <w:r w:rsidRPr="00095AAB">
        <w:rPr>
          <w:sz w:val="28"/>
          <w:szCs w:val="28"/>
          <w:lang w:val="kk-KZ" w:eastAsia="en-US"/>
        </w:rPr>
        <w:t xml:space="preserve">159 </w:t>
      </w:r>
      <w:r>
        <w:rPr>
          <w:sz w:val="28"/>
          <w:szCs w:val="28"/>
          <w:lang w:val="kk-KZ" w:eastAsia="en-US"/>
        </w:rPr>
        <w:t>б</w:t>
      </w:r>
      <w:r w:rsidRPr="00095AAB">
        <w:rPr>
          <w:sz w:val="28"/>
          <w:szCs w:val="28"/>
          <w:lang w:val="kk-KZ" w:eastAsia="en-US"/>
        </w:rPr>
        <w:t>/</w:t>
      </w:r>
      <w:r>
        <w:rPr>
          <w:sz w:val="28"/>
          <w:szCs w:val="28"/>
          <w:lang w:val="kk-KZ" w:eastAsia="en-US"/>
        </w:rPr>
        <w:t>б</w:t>
      </w:r>
      <w:r w:rsidRPr="00095AAB">
        <w:rPr>
          <w:sz w:val="28"/>
          <w:szCs w:val="28"/>
          <w:lang w:val="kk-KZ" w:eastAsia="en-US"/>
        </w:rPr>
        <w:t xml:space="preserve">) </w:t>
      </w:r>
      <w:r>
        <w:rPr>
          <w:sz w:val="28"/>
          <w:szCs w:val="28"/>
          <w:lang w:val="kk-KZ" w:eastAsia="en-US"/>
        </w:rPr>
        <w:t xml:space="preserve">көбейді, </w:t>
      </w:r>
      <w:r w:rsidRPr="00095AAB">
        <w:rPr>
          <w:sz w:val="28"/>
          <w:szCs w:val="28"/>
          <w:lang w:val="kk-KZ" w:eastAsia="en-US"/>
        </w:rPr>
        <w:t>шағын орталықтар саны 65 бірлікке (2017</w:t>
      </w:r>
      <w:r>
        <w:rPr>
          <w:sz w:val="28"/>
          <w:szCs w:val="28"/>
          <w:lang w:val="kk-KZ" w:eastAsia="en-US"/>
        </w:rPr>
        <w:t xml:space="preserve"> </w:t>
      </w:r>
      <w:r w:rsidRPr="00095AAB">
        <w:rPr>
          <w:sz w:val="28"/>
          <w:szCs w:val="28"/>
          <w:lang w:val="kk-KZ" w:eastAsia="en-US"/>
        </w:rPr>
        <w:t>ж.</w:t>
      </w:r>
      <w:r>
        <w:rPr>
          <w:sz w:val="28"/>
          <w:szCs w:val="28"/>
          <w:lang w:val="kk-KZ" w:eastAsia="en-US"/>
        </w:rPr>
        <w:t xml:space="preserve"> – </w:t>
      </w:r>
      <w:r w:rsidRPr="00095AAB">
        <w:rPr>
          <w:sz w:val="28"/>
          <w:szCs w:val="28"/>
          <w:lang w:val="kk-KZ" w:eastAsia="en-US"/>
        </w:rPr>
        <w:t>4</w:t>
      </w:r>
      <w:r>
        <w:rPr>
          <w:sz w:val="28"/>
          <w:szCs w:val="28"/>
          <w:lang w:val="kk-KZ" w:eastAsia="en-US"/>
        </w:rPr>
        <w:t> </w:t>
      </w:r>
      <w:r w:rsidRPr="00095AAB">
        <w:rPr>
          <w:sz w:val="28"/>
          <w:szCs w:val="28"/>
          <w:lang w:val="kk-KZ" w:eastAsia="en-US"/>
        </w:rPr>
        <w:t xml:space="preserve">220 </w:t>
      </w:r>
      <w:r>
        <w:rPr>
          <w:sz w:val="28"/>
          <w:szCs w:val="28"/>
          <w:lang w:val="kk-KZ" w:eastAsia="en-US"/>
        </w:rPr>
        <w:t>ш</w:t>
      </w:r>
      <w:r w:rsidRPr="00095AAB">
        <w:rPr>
          <w:sz w:val="28"/>
          <w:szCs w:val="28"/>
          <w:lang w:val="kk-KZ" w:eastAsia="en-US"/>
        </w:rPr>
        <w:t>/</w:t>
      </w:r>
      <w:r>
        <w:rPr>
          <w:sz w:val="28"/>
          <w:szCs w:val="28"/>
          <w:lang w:val="kk-KZ" w:eastAsia="en-US"/>
        </w:rPr>
        <w:t>о</w:t>
      </w:r>
      <w:r w:rsidRPr="00095AAB">
        <w:rPr>
          <w:sz w:val="28"/>
          <w:szCs w:val="28"/>
          <w:lang w:val="kk-KZ" w:eastAsia="en-US"/>
        </w:rPr>
        <w:t>, 2018</w:t>
      </w:r>
      <w:r>
        <w:rPr>
          <w:sz w:val="28"/>
          <w:szCs w:val="28"/>
          <w:lang w:val="kk-KZ" w:eastAsia="en-US"/>
        </w:rPr>
        <w:t xml:space="preserve"> </w:t>
      </w:r>
      <w:r w:rsidRPr="00095AAB">
        <w:rPr>
          <w:sz w:val="28"/>
          <w:szCs w:val="28"/>
          <w:lang w:val="kk-KZ" w:eastAsia="en-US"/>
        </w:rPr>
        <w:t>ж.</w:t>
      </w:r>
      <w:r>
        <w:rPr>
          <w:sz w:val="28"/>
          <w:szCs w:val="28"/>
          <w:lang w:val="kk-KZ" w:eastAsia="en-US"/>
        </w:rPr>
        <w:t xml:space="preserve"> – </w:t>
      </w:r>
      <w:r w:rsidRPr="00095AAB">
        <w:rPr>
          <w:sz w:val="28"/>
          <w:szCs w:val="28"/>
          <w:lang w:val="kk-KZ" w:eastAsia="en-US"/>
        </w:rPr>
        <w:t>4</w:t>
      </w:r>
      <w:r>
        <w:rPr>
          <w:sz w:val="28"/>
          <w:szCs w:val="28"/>
          <w:lang w:val="kk-KZ" w:eastAsia="en-US"/>
        </w:rPr>
        <w:t> </w:t>
      </w:r>
      <w:r w:rsidRPr="00095AAB">
        <w:rPr>
          <w:sz w:val="28"/>
          <w:szCs w:val="28"/>
          <w:lang w:val="kk-KZ" w:eastAsia="en-US"/>
        </w:rPr>
        <w:t xml:space="preserve">155 </w:t>
      </w:r>
      <w:r>
        <w:rPr>
          <w:sz w:val="28"/>
          <w:szCs w:val="28"/>
          <w:lang w:val="kk-KZ" w:eastAsia="en-US"/>
        </w:rPr>
        <w:t>ш</w:t>
      </w:r>
      <w:r w:rsidRPr="00095AAB">
        <w:rPr>
          <w:sz w:val="28"/>
          <w:szCs w:val="28"/>
          <w:lang w:val="kk-KZ" w:eastAsia="en-US"/>
        </w:rPr>
        <w:t>/</w:t>
      </w:r>
      <w:r>
        <w:rPr>
          <w:sz w:val="28"/>
          <w:szCs w:val="28"/>
          <w:lang w:val="kk-KZ" w:eastAsia="en-US"/>
        </w:rPr>
        <w:t>о</w:t>
      </w:r>
      <w:r w:rsidRPr="00095AAB">
        <w:rPr>
          <w:sz w:val="28"/>
          <w:szCs w:val="28"/>
          <w:lang w:val="kk-KZ" w:eastAsia="en-US"/>
        </w:rPr>
        <w:t>)</w:t>
      </w:r>
      <w:r>
        <w:rPr>
          <w:sz w:val="28"/>
          <w:szCs w:val="28"/>
          <w:lang w:val="kk-KZ" w:eastAsia="en-US"/>
        </w:rPr>
        <w:t xml:space="preserve"> азайды</w:t>
      </w:r>
      <w:r w:rsidRPr="00095AAB">
        <w:rPr>
          <w:sz w:val="28"/>
          <w:szCs w:val="28"/>
          <w:lang w:val="kk-KZ" w:eastAsia="en-US"/>
        </w:rPr>
        <w:t>.</w:t>
      </w:r>
    </w:p>
    <w:p w:rsidR="00FC2B9A" w:rsidRPr="0002640B" w:rsidRDefault="00FC2B9A" w:rsidP="00FC2B9A">
      <w:pPr>
        <w:ind w:firstLine="567"/>
        <w:jc w:val="both"/>
        <w:rPr>
          <w:sz w:val="28"/>
          <w:szCs w:val="28"/>
          <w:lang w:val="kk-KZ" w:eastAsia="en-US"/>
        </w:rPr>
      </w:pPr>
      <w:r w:rsidRPr="0002640B">
        <w:rPr>
          <w:sz w:val="28"/>
          <w:szCs w:val="28"/>
          <w:lang w:val="kk-KZ" w:eastAsia="en-US"/>
        </w:rPr>
        <w:t>Осылайша, 2018 жылы мектепке дейінгі ұйымдар желісі 880 896 адам</w:t>
      </w:r>
      <w:r>
        <w:rPr>
          <w:sz w:val="28"/>
          <w:szCs w:val="28"/>
          <w:lang w:val="kk-KZ" w:eastAsia="en-US"/>
        </w:rPr>
        <w:t>мен</w:t>
      </w:r>
      <w:r w:rsidRPr="0002640B">
        <w:rPr>
          <w:sz w:val="28"/>
          <w:szCs w:val="28"/>
          <w:lang w:val="kk-KZ" w:eastAsia="en-US"/>
        </w:rPr>
        <w:t xml:space="preserve"> (2017</w:t>
      </w:r>
      <w:r>
        <w:rPr>
          <w:sz w:val="28"/>
          <w:szCs w:val="28"/>
          <w:lang w:val="kk-KZ" w:eastAsia="en-US"/>
        </w:rPr>
        <w:t xml:space="preserve"> </w:t>
      </w:r>
      <w:r w:rsidRPr="0002640B">
        <w:rPr>
          <w:sz w:val="28"/>
          <w:szCs w:val="28"/>
          <w:lang w:val="kk-KZ" w:eastAsia="en-US"/>
        </w:rPr>
        <w:t>ж.</w:t>
      </w:r>
      <w:r>
        <w:rPr>
          <w:sz w:val="28"/>
          <w:szCs w:val="28"/>
          <w:lang w:val="kk-KZ" w:eastAsia="en-US"/>
        </w:rPr>
        <w:t xml:space="preserve"> </w:t>
      </w:r>
      <w:r w:rsidRPr="0002640B">
        <w:rPr>
          <w:sz w:val="28"/>
          <w:szCs w:val="28"/>
          <w:lang w:val="kk-KZ" w:eastAsia="en-US"/>
        </w:rPr>
        <w:t>-</w:t>
      </w:r>
      <w:r>
        <w:rPr>
          <w:sz w:val="28"/>
          <w:szCs w:val="28"/>
          <w:lang w:val="kk-KZ" w:eastAsia="en-US"/>
        </w:rPr>
        <w:t xml:space="preserve"> </w:t>
      </w:r>
      <w:r w:rsidRPr="0002640B">
        <w:rPr>
          <w:sz w:val="28"/>
          <w:szCs w:val="28"/>
          <w:lang w:val="kk-KZ" w:eastAsia="en-US"/>
        </w:rPr>
        <w:t>862 305 адам)</w:t>
      </w:r>
      <w:r>
        <w:rPr>
          <w:sz w:val="28"/>
          <w:szCs w:val="28"/>
          <w:lang w:val="kk-KZ" w:eastAsia="en-US"/>
        </w:rPr>
        <w:t xml:space="preserve"> </w:t>
      </w:r>
      <w:r w:rsidRPr="0002640B">
        <w:rPr>
          <w:sz w:val="28"/>
          <w:szCs w:val="28"/>
          <w:lang w:val="kk-KZ" w:eastAsia="en-US"/>
        </w:rPr>
        <w:t>10</w:t>
      </w:r>
      <w:r w:rsidR="001266F1">
        <w:rPr>
          <w:sz w:val="28"/>
          <w:szCs w:val="28"/>
          <w:lang w:val="kk-KZ" w:eastAsia="en-US"/>
        </w:rPr>
        <w:t> </w:t>
      </w:r>
      <w:r w:rsidRPr="0002640B">
        <w:rPr>
          <w:sz w:val="28"/>
          <w:szCs w:val="28"/>
          <w:lang w:val="kk-KZ" w:eastAsia="en-US"/>
        </w:rPr>
        <w:t>314 бірлікті (2017</w:t>
      </w:r>
      <w:r>
        <w:rPr>
          <w:sz w:val="28"/>
          <w:szCs w:val="28"/>
          <w:lang w:val="kk-KZ" w:eastAsia="en-US"/>
        </w:rPr>
        <w:t xml:space="preserve"> </w:t>
      </w:r>
      <w:r w:rsidRPr="0002640B">
        <w:rPr>
          <w:sz w:val="28"/>
          <w:szCs w:val="28"/>
          <w:lang w:val="kk-KZ" w:eastAsia="en-US"/>
        </w:rPr>
        <w:t>ж.</w:t>
      </w:r>
      <w:r>
        <w:rPr>
          <w:sz w:val="28"/>
          <w:szCs w:val="28"/>
          <w:lang w:val="kk-KZ" w:eastAsia="en-US"/>
        </w:rPr>
        <w:t xml:space="preserve"> – 9</w:t>
      </w:r>
      <w:r w:rsidR="001266F1">
        <w:rPr>
          <w:sz w:val="28"/>
          <w:szCs w:val="28"/>
          <w:lang w:val="kk-KZ" w:eastAsia="en-US"/>
        </w:rPr>
        <w:t> </w:t>
      </w:r>
      <w:r>
        <w:rPr>
          <w:sz w:val="28"/>
          <w:szCs w:val="28"/>
          <w:lang w:val="kk-KZ" w:eastAsia="en-US"/>
        </w:rPr>
        <w:t xml:space="preserve">828 бірлік) </w:t>
      </w:r>
      <w:r w:rsidRPr="0002640B">
        <w:rPr>
          <w:sz w:val="28"/>
          <w:szCs w:val="28"/>
          <w:lang w:val="kk-KZ" w:eastAsia="en-US"/>
        </w:rPr>
        <w:t>құрады</w:t>
      </w:r>
      <w:r>
        <w:rPr>
          <w:sz w:val="28"/>
          <w:szCs w:val="28"/>
          <w:lang w:val="kk-KZ" w:eastAsia="en-US"/>
        </w:rPr>
        <w:t>.</w:t>
      </w:r>
      <w:r w:rsidRPr="0002640B">
        <w:rPr>
          <w:sz w:val="28"/>
          <w:szCs w:val="28"/>
          <w:lang w:val="kk-KZ" w:eastAsia="en-US"/>
        </w:rPr>
        <w:t xml:space="preserve"> 3-6 жастағы балаларды мектепке дейінгі біліммен қамту</w:t>
      </w:r>
      <w:r>
        <w:rPr>
          <w:sz w:val="28"/>
          <w:szCs w:val="28"/>
          <w:lang w:val="kk-KZ" w:eastAsia="en-US"/>
        </w:rPr>
        <w:t xml:space="preserve"> </w:t>
      </w:r>
      <w:r w:rsidRPr="0002640B">
        <w:rPr>
          <w:sz w:val="28"/>
          <w:szCs w:val="28"/>
          <w:lang w:val="kk-KZ" w:eastAsia="en-US"/>
        </w:rPr>
        <w:t>-</w:t>
      </w:r>
      <w:r>
        <w:rPr>
          <w:sz w:val="28"/>
          <w:szCs w:val="28"/>
          <w:lang w:val="kk-KZ" w:eastAsia="en-US"/>
        </w:rPr>
        <w:t xml:space="preserve"> </w:t>
      </w:r>
      <w:r w:rsidRPr="0002640B">
        <w:rPr>
          <w:sz w:val="28"/>
          <w:szCs w:val="28"/>
          <w:lang w:val="kk-KZ" w:eastAsia="en-US"/>
        </w:rPr>
        <w:t>95,2</w:t>
      </w:r>
      <w:r>
        <w:rPr>
          <w:sz w:val="28"/>
          <w:szCs w:val="28"/>
          <w:lang w:val="kk-KZ" w:eastAsia="en-US"/>
        </w:rPr>
        <w:t xml:space="preserve"> </w:t>
      </w:r>
      <w:r w:rsidRPr="0002640B">
        <w:rPr>
          <w:sz w:val="28"/>
          <w:szCs w:val="28"/>
          <w:lang w:val="kk-KZ" w:eastAsia="en-US"/>
        </w:rPr>
        <w:t>% (2017 ж. – 90,5%), 1-6 жастағы балаларды қамту - 77,1% (2017 ж. – 66,1%).</w:t>
      </w:r>
      <w:r>
        <w:rPr>
          <w:sz w:val="28"/>
          <w:szCs w:val="28"/>
          <w:lang w:val="kk-KZ" w:eastAsia="en-US"/>
        </w:rPr>
        <w:br/>
      </w:r>
      <w:r w:rsidRPr="0002640B">
        <w:rPr>
          <w:sz w:val="28"/>
          <w:szCs w:val="28"/>
          <w:lang w:val="kk-KZ" w:eastAsia="en-US"/>
        </w:rPr>
        <w:t xml:space="preserve">3-6 жастағы балаларды мектепке дейінгі біліммен қамтудың өсу </w:t>
      </w:r>
      <w:r>
        <w:rPr>
          <w:sz w:val="28"/>
          <w:szCs w:val="28"/>
          <w:lang w:val="kk-KZ" w:eastAsia="en-US"/>
        </w:rPr>
        <w:t>серпіні</w:t>
      </w:r>
      <w:r w:rsidRPr="0002640B">
        <w:rPr>
          <w:sz w:val="28"/>
          <w:szCs w:val="28"/>
          <w:lang w:val="kk-KZ" w:eastAsia="en-US"/>
        </w:rPr>
        <w:t xml:space="preserve"> 4,7%, 1-6 жастағы балаларды қамту</w:t>
      </w:r>
      <w:r>
        <w:rPr>
          <w:sz w:val="28"/>
          <w:szCs w:val="28"/>
          <w:lang w:val="kk-KZ" w:eastAsia="en-US"/>
        </w:rPr>
        <w:t xml:space="preserve"> </w:t>
      </w:r>
      <w:r w:rsidRPr="0002640B">
        <w:rPr>
          <w:sz w:val="28"/>
          <w:szCs w:val="28"/>
          <w:lang w:val="kk-KZ" w:eastAsia="en-US"/>
        </w:rPr>
        <w:t>-</w:t>
      </w:r>
      <w:r>
        <w:rPr>
          <w:sz w:val="28"/>
          <w:szCs w:val="28"/>
          <w:lang w:val="kk-KZ" w:eastAsia="en-US"/>
        </w:rPr>
        <w:t xml:space="preserve"> </w:t>
      </w:r>
      <w:r w:rsidRPr="0002640B">
        <w:rPr>
          <w:sz w:val="28"/>
          <w:szCs w:val="28"/>
          <w:lang w:val="kk-KZ" w:eastAsia="en-US"/>
        </w:rPr>
        <w:t>10%</w:t>
      </w:r>
      <w:r>
        <w:rPr>
          <w:sz w:val="28"/>
          <w:szCs w:val="28"/>
          <w:lang w:val="kk-KZ" w:eastAsia="en-US"/>
        </w:rPr>
        <w:t xml:space="preserve"> </w:t>
      </w:r>
      <w:r w:rsidRPr="0002640B">
        <w:rPr>
          <w:sz w:val="28"/>
          <w:szCs w:val="28"/>
          <w:lang w:val="kk-KZ" w:eastAsia="en-US"/>
        </w:rPr>
        <w:t>құрады.</w:t>
      </w:r>
    </w:p>
    <w:p w:rsidR="00FC2B9A" w:rsidRPr="000363A0" w:rsidRDefault="00FC2B9A" w:rsidP="00FC2B9A">
      <w:pPr>
        <w:ind w:firstLine="567"/>
        <w:jc w:val="both"/>
        <w:rPr>
          <w:sz w:val="28"/>
          <w:szCs w:val="28"/>
          <w:lang w:eastAsia="en-US"/>
        </w:rPr>
      </w:pPr>
      <w:r w:rsidRPr="00F56F70">
        <w:rPr>
          <w:sz w:val="28"/>
          <w:szCs w:val="28"/>
          <w:lang w:val="kk-KZ" w:eastAsia="en-US"/>
        </w:rPr>
        <w:t>Мектепке дейінгі білім беруді дамытудың басымдығы МЖӘ болып табылады. 2018 жылы 788 ашық мектепке дейінгі ұйым</w:t>
      </w:r>
      <w:r>
        <w:rPr>
          <w:sz w:val="28"/>
          <w:szCs w:val="28"/>
          <w:lang w:val="kk-KZ" w:eastAsia="en-US"/>
        </w:rPr>
        <w:t>н</w:t>
      </w:r>
      <w:r w:rsidRPr="00F56F70">
        <w:rPr>
          <w:sz w:val="28"/>
          <w:szCs w:val="28"/>
          <w:lang w:val="kk-KZ" w:eastAsia="en-US"/>
        </w:rPr>
        <w:t>ың 93,6% (738) жеке сектор аш</w:t>
      </w:r>
      <w:r>
        <w:rPr>
          <w:sz w:val="28"/>
          <w:szCs w:val="28"/>
          <w:lang w:val="kk-KZ" w:eastAsia="en-US"/>
        </w:rPr>
        <w:t>қан</w:t>
      </w:r>
      <w:r w:rsidRPr="00F56F70">
        <w:rPr>
          <w:sz w:val="28"/>
          <w:szCs w:val="28"/>
          <w:lang w:val="kk-KZ" w:eastAsia="en-US"/>
        </w:rPr>
        <w:t>. Елдің мектепке дейінгі ұйымдарының 36,3% (3</w:t>
      </w:r>
      <w:r w:rsidR="007D443B">
        <w:rPr>
          <w:sz w:val="28"/>
          <w:szCs w:val="28"/>
          <w:lang w:val="kk-KZ" w:eastAsia="en-US"/>
        </w:rPr>
        <w:t xml:space="preserve"> </w:t>
      </w:r>
      <w:r w:rsidRPr="00F56F70">
        <w:rPr>
          <w:sz w:val="28"/>
          <w:szCs w:val="28"/>
          <w:lang w:val="kk-KZ" w:eastAsia="en-US"/>
        </w:rPr>
        <w:t>749) жеке меншік болып табылады, бұл 2017 жылғы көрсеткіштен 5,2%-</w:t>
      </w:r>
      <w:r w:rsidR="007D443B">
        <w:rPr>
          <w:sz w:val="28"/>
          <w:szCs w:val="28"/>
          <w:lang w:val="kk-KZ" w:eastAsia="en-US"/>
        </w:rPr>
        <w:t>ке</w:t>
      </w:r>
      <w:r w:rsidRPr="00F56F70">
        <w:rPr>
          <w:sz w:val="28"/>
          <w:szCs w:val="28"/>
          <w:lang w:val="kk-KZ" w:eastAsia="en-US"/>
        </w:rPr>
        <w:t xml:space="preserve"> </w:t>
      </w:r>
      <w:r>
        <w:rPr>
          <w:sz w:val="28"/>
          <w:szCs w:val="28"/>
          <w:lang w:val="kk-KZ" w:eastAsia="en-US"/>
        </w:rPr>
        <w:t xml:space="preserve">дерлік </w:t>
      </w:r>
      <w:r w:rsidRPr="000363A0">
        <w:rPr>
          <w:sz w:val="28"/>
          <w:szCs w:val="28"/>
          <w:lang w:val="kk-KZ" w:eastAsia="en-US"/>
        </w:rPr>
        <w:t>жоғары</w:t>
      </w:r>
      <w:r w:rsidRPr="00F56F70">
        <w:rPr>
          <w:sz w:val="28"/>
          <w:szCs w:val="28"/>
          <w:lang w:val="kk-KZ" w:eastAsia="en-US"/>
        </w:rPr>
        <w:t xml:space="preserve"> (31,1%). </w:t>
      </w:r>
      <w:r w:rsidRPr="000363A0">
        <w:rPr>
          <w:sz w:val="28"/>
          <w:szCs w:val="28"/>
          <w:lang w:eastAsia="en-US"/>
        </w:rPr>
        <w:t>Оларға 34,9% немесе 307 353 мектеп жасына дейінгі балалар (2017</w:t>
      </w:r>
      <w:r w:rsidRPr="000363A0">
        <w:rPr>
          <w:sz w:val="28"/>
          <w:szCs w:val="28"/>
          <w:lang w:val="kk-KZ" w:eastAsia="en-US"/>
        </w:rPr>
        <w:t xml:space="preserve"> </w:t>
      </w:r>
      <w:r w:rsidRPr="000363A0">
        <w:rPr>
          <w:sz w:val="28"/>
          <w:szCs w:val="28"/>
          <w:lang w:eastAsia="en-US"/>
        </w:rPr>
        <w:t>ж . - 258 153 бала немесе 29,9%)</w:t>
      </w:r>
      <w:r w:rsidRPr="000363A0">
        <w:rPr>
          <w:sz w:val="28"/>
          <w:szCs w:val="28"/>
          <w:lang w:val="kk-KZ" w:eastAsia="en-US"/>
        </w:rPr>
        <w:t xml:space="preserve"> барады</w:t>
      </w:r>
      <w:r w:rsidRPr="000363A0">
        <w:rPr>
          <w:sz w:val="28"/>
          <w:szCs w:val="28"/>
          <w:lang w:eastAsia="en-US"/>
        </w:rPr>
        <w:t>.</w:t>
      </w:r>
    </w:p>
    <w:p w:rsidR="00FC2B9A" w:rsidRPr="006F20E3" w:rsidRDefault="00FC2B9A" w:rsidP="00FC2B9A">
      <w:pPr>
        <w:ind w:firstLine="567"/>
        <w:jc w:val="both"/>
        <w:rPr>
          <w:sz w:val="28"/>
          <w:szCs w:val="28"/>
          <w:lang w:eastAsia="en-US"/>
        </w:rPr>
      </w:pPr>
      <w:r w:rsidRPr="000363A0">
        <w:rPr>
          <w:sz w:val="28"/>
          <w:szCs w:val="28"/>
          <w:lang w:eastAsia="en-US"/>
        </w:rPr>
        <w:t>Жеке меншік мектепке дейінгі ұйымдардың ең көп саны Түркістан (110 бірлік), Алматы (92 бірлік) облыстарында және Алматы (204 бірлік), Астана (47 бірлік) және Шымкент (57 бірлік) қалаларында ашылған.</w:t>
      </w:r>
    </w:p>
    <w:p w:rsidR="00FC2B9A" w:rsidRPr="00A955CB" w:rsidRDefault="00FC2B9A" w:rsidP="00FC2B9A">
      <w:pPr>
        <w:ind w:firstLine="567"/>
        <w:jc w:val="both"/>
        <w:rPr>
          <w:rFonts w:eastAsia="SimSun"/>
          <w:bCs/>
          <w:kern w:val="1"/>
          <w:sz w:val="28"/>
          <w:szCs w:val="28"/>
          <w:lang w:val="kk-KZ"/>
        </w:rPr>
      </w:pPr>
      <w:r w:rsidRPr="00A955CB">
        <w:rPr>
          <w:sz w:val="28"/>
          <w:szCs w:val="28"/>
          <w:lang w:eastAsia="en-US"/>
        </w:rPr>
        <w:t>Мектепке дейінгі ұйымдар</w:t>
      </w:r>
      <w:r>
        <w:rPr>
          <w:sz w:val="28"/>
          <w:szCs w:val="28"/>
          <w:lang w:val="kk-KZ" w:eastAsia="en-US"/>
        </w:rPr>
        <w:t>д</w:t>
      </w:r>
      <w:r w:rsidRPr="00A955CB">
        <w:rPr>
          <w:sz w:val="28"/>
          <w:szCs w:val="28"/>
          <w:lang w:eastAsia="en-US"/>
        </w:rPr>
        <w:t>а орындарды бөлудің ашықтығы мен ұтқырлығын қамтамасыз ету үшін білім беру органдарының осы рәсімге қатысуынсыз балабақшаларға жолдама беру автоматтандырылды, балабақшаларды ата-аналардың өздері таңдайды. Мектепке дейінгі ұйымдарға балаларды автоматты түрде бөлу жүйесі 29 қалада, аудан орталықтарында енгізілді.</w:t>
      </w:r>
      <w:r w:rsidRPr="00A955CB">
        <w:rPr>
          <w:rFonts w:eastAsia="SimSun"/>
          <w:bCs/>
          <w:kern w:val="1"/>
          <w:sz w:val="28"/>
          <w:szCs w:val="28"/>
          <w:lang w:val="kk-KZ"/>
        </w:rPr>
        <w:t xml:space="preserve"> </w:t>
      </w:r>
    </w:p>
    <w:p w:rsidR="00FC2B9A" w:rsidRPr="006F20E3" w:rsidRDefault="00FC2B9A" w:rsidP="00FC2B9A">
      <w:pPr>
        <w:ind w:firstLine="567"/>
        <w:jc w:val="both"/>
        <w:rPr>
          <w:sz w:val="28"/>
          <w:szCs w:val="28"/>
          <w:lang w:val="kk-KZ" w:eastAsia="en-US"/>
        </w:rPr>
      </w:pPr>
      <w:r w:rsidRPr="00A955CB">
        <w:rPr>
          <w:sz w:val="28"/>
          <w:szCs w:val="28"/>
          <w:lang w:val="kk-KZ" w:eastAsia="en-US"/>
        </w:rPr>
        <w:t>Ерекше білім беру қажеттілігі б</w:t>
      </w:r>
      <w:r w:rsidRPr="006F20E3">
        <w:rPr>
          <w:sz w:val="28"/>
          <w:szCs w:val="28"/>
          <w:lang w:val="kk-KZ" w:eastAsia="en-US"/>
        </w:rPr>
        <w:t>ар балаларға үлкен көңіл бөлінеді. 2018 жылы мектепке дейінгі ұйымдардың 20,1% (1</w:t>
      </w:r>
      <w:r>
        <w:rPr>
          <w:sz w:val="28"/>
          <w:szCs w:val="28"/>
          <w:lang w:val="kk-KZ" w:eastAsia="en-US"/>
        </w:rPr>
        <w:t> </w:t>
      </w:r>
      <w:r w:rsidRPr="006F20E3">
        <w:rPr>
          <w:sz w:val="28"/>
          <w:szCs w:val="28"/>
          <w:lang w:val="kk-KZ" w:eastAsia="en-US"/>
        </w:rPr>
        <w:t>231 ұйым) инклюзивті білім беру үшін жағдай жасалған, бұл 2017 жылға қарағанда 5,1%-</w:t>
      </w:r>
      <w:r w:rsidR="007D443B">
        <w:rPr>
          <w:sz w:val="28"/>
          <w:szCs w:val="28"/>
          <w:lang w:val="kk-KZ" w:eastAsia="en-US"/>
        </w:rPr>
        <w:t>ке</w:t>
      </w:r>
      <w:r w:rsidRPr="006F20E3">
        <w:rPr>
          <w:sz w:val="28"/>
          <w:szCs w:val="28"/>
          <w:lang w:val="kk-KZ" w:eastAsia="en-US"/>
        </w:rPr>
        <w:t xml:space="preserve"> жоғары (15%).</w:t>
      </w:r>
    </w:p>
    <w:p w:rsidR="00FC2B9A" w:rsidRPr="006F20E3" w:rsidRDefault="00FC2B9A" w:rsidP="00FC2B9A">
      <w:pPr>
        <w:ind w:firstLine="567"/>
        <w:jc w:val="both"/>
        <w:rPr>
          <w:sz w:val="28"/>
          <w:szCs w:val="28"/>
          <w:lang w:val="kk-KZ" w:eastAsia="en-US"/>
        </w:rPr>
      </w:pPr>
      <w:r w:rsidRPr="006F20E3">
        <w:rPr>
          <w:sz w:val="28"/>
          <w:szCs w:val="28"/>
          <w:lang w:val="kk-KZ" w:eastAsia="en-US"/>
        </w:rPr>
        <w:t xml:space="preserve">Мектепке дейінгі тәрбие мен оқытудың кадрлық құрамының оң </w:t>
      </w:r>
      <w:r>
        <w:rPr>
          <w:sz w:val="28"/>
          <w:szCs w:val="28"/>
          <w:lang w:val="kk-KZ" w:eastAsia="en-US"/>
        </w:rPr>
        <w:t>серпіні</w:t>
      </w:r>
      <w:r w:rsidRPr="006F20E3">
        <w:rPr>
          <w:sz w:val="28"/>
          <w:szCs w:val="28"/>
          <w:lang w:val="kk-KZ" w:eastAsia="en-US"/>
        </w:rPr>
        <w:t xml:space="preserve"> байқалады. Егер 2017 жылы тәрбиешілердің 42,2% ғана мектепке дейінгі тәрбие мен оқыту саласында кәсіби дайындықтан өткен болса, 2018 жылы бұл көрсеткіш 58,2%-</w:t>
      </w:r>
      <w:r w:rsidR="007D443B">
        <w:rPr>
          <w:sz w:val="28"/>
          <w:szCs w:val="28"/>
          <w:lang w:val="kk-KZ" w:eastAsia="en-US"/>
        </w:rPr>
        <w:t>ке</w:t>
      </w:r>
      <w:r w:rsidRPr="006F20E3">
        <w:rPr>
          <w:sz w:val="28"/>
          <w:szCs w:val="28"/>
          <w:lang w:val="kk-KZ" w:eastAsia="en-US"/>
        </w:rPr>
        <w:t xml:space="preserve"> жетті.</w:t>
      </w:r>
    </w:p>
    <w:p w:rsidR="00FC2B9A" w:rsidRPr="00095AAB" w:rsidRDefault="00FC2B9A" w:rsidP="00FC2B9A">
      <w:pPr>
        <w:ind w:firstLine="567"/>
        <w:jc w:val="both"/>
        <w:rPr>
          <w:sz w:val="28"/>
          <w:szCs w:val="28"/>
          <w:lang w:val="kk-KZ" w:eastAsia="en-US"/>
        </w:rPr>
      </w:pPr>
      <w:r w:rsidRPr="00F1712C">
        <w:rPr>
          <w:sz w:val="28"/>
          <w:szCs w:val="28"/>
          <w:lang w:val="kk-KZ" w:eastAsia="en-US"/>
        </w:rPr>
        <w:t>2018 жылы мектепке дейінгі тәрбие мен оқытудың М</w:t>
      </w:r>
      <w:r>
        <w:rPr>
          <w:sz w:val="28"/>
          <w:szCs w:val="28"/>
          <w:lang w:val="kk-KZ" w:eastAsia="en-US"/>
        </w:rPr>
        <w:t>Б</w:t>
      </w:r>
      <w:r w:rsidRPr="00F1712C">
        <w:rPr>
          <w:sz w:val="28"/>
          <w:szCs w:val="28"/>
          <w:lang w:val="kk-KZ" w:eastAsia="en-US"/>
        </w:rPr>
        <w:t xml:space="preserve">С, әлеуметтік дағдылар мен өзін-өзі оқыту дағдыларын дамытатын </w:t>
      </w:r>
      <w:r>
        <w:rPr>
          <w:sz w:val="28"/>
          <w:szCs w:val="28"/>
          <w:lang w:val="kk-KZ" w:eastAsia="en-US"/>
        </w:rPr>
        <w:t>Б</w:t>
      </w:r>
      <w:r w:rsidRPr="00F1712C">
        <w:rPr>
          <w:sz w:val="28"/>
          <w:szCs w:val="28"/>
          <w:lang w:val="kk-KZ" w:eastAsia="en-US"/>
        </w:rPr>
        <w:t>алаларды ерте дамыту бағдарламасы бекітілді</w:t>
      </w:r>
      <w:r w:rsidRPr="00095AAB">
        <w:rPr>
          <w:sz w:val="28"/>
          <w:szCs w:val="28"/>
          <w:lang w:val="kk-KZ" w:eastAsia="en-US"/>
        </w:rPr>
        <w:t xml:space="preserve">. </w:t>
      </w:r>
    </w:p>
    <w:p w:rsidR="00FC2B9A" w:rsidRPr="00385B9B" w:rsidRDefault="00FC2B9A" w:rsidP="00FC2B9A">
      <w:pPr>
        <w:ind w:firstLine="709"/>
        <w:jc w:val="both"/>
        <w:rPr>
          <w:rFonts w:eastAsia="Lucida Sans Unicode"/>
          <w:b/>
          <w:sz w:val="28"/>
          <w:szCs w:val="28"/>
          <w:lang w:val="kk-KZ"/>
        </w:rPr>
      </w:pPr>
      <w:r w:rsidRPr="00385B9B">
        <w:rPr>
          <w:rFonts w:eastAsia="Lucida Sans Unicode"/>
          <w:b/>
          <w:sz w:val="28"/>
          <w:szCs w:val="28"/>
          <w:lang w:val="kk-KZ"/>
        </w:rPr>
        <w:t>«</w:t>
      </w:r>
      <w:r>
        <w:rPr>
          <w:b/>
          <w:sz w:val="28"/>
          <w:szCs w:val="28"/>
          <w:lang w:val="kk-KZ"/>
        </w:rPr>
        <w:t>С</w:t>
      </w:r>
      <w:r w:rsidRPr="00385B9B">
        <w:rPr>
          <w:b/>
          <w:sz w:val="28"/>
          <w:szCs w:val="28"/>
          <w:lang w:val="kk-KZ"/>
        </w:rPr>
        <w:t xml:space="preserve">апалы орта білім беруге тең қол жеткізуді, балалардың құқықтары мен заңды мүдделерін қорғауды қамтамасыз ету және </w:t>
      </w:r>
      <w:r w:rsidRPr="00385B9B">
        <w:rPr>
          <w:b/>
          <w:sz w:val="28"/>
          <w:szCs w:val="28"/>
          <w:lang w:val="kk-KZ"/>
        </w:rPr>
        <w:lastRenderedPageBreak/>
        <w:t>зияткер, дене бітімі және рухани жағынан дамыған, табысты азаматты қалыптастыру</w:t>
      </w:r>
      <w:r w:rsidRPr="00385B9B">
        <w:rPr>
          <w:rFonts w:eastAsia="Lucida Sans Unicode"/>
          <w:b/>
          <w:sz w:val="28"/>
          <w:szCs w:val="28"/>
          <w:lang w:val="kk-KZ"/>
        </w:rPr>
        <w:t>»</w:t>
      </w:r>
      <w:r>
        <w:rPr>
          <w:rFonts w:eastAsia="Lucida Sans Unicode"/>
          <w:b/>
          <w:sz w:val="28"/>
          <w:szCs w:val="28"/>
          <w:lang w:val="kk-KZ"/>
        </w:rPr>
        <w:t xml:space="preserve"> бағыты бойынша</w:t>
      </w:r>
      <w:r w:rsidRPr="00385B9B">
        <w:rPr>
          <w:rFonts w:eastAsia="Lucida Sans Unicode"/>
          <w:b/>
          <w:sz w:val="28"/>
          <w:szCs w:val="28"/>
          <w:lang w:val="kk-KZ"/>
        </w:rPr>
        <w:t xml:space="preserve"> </w:t>
      </w:r>
    </w:p>
    <w:p w:rsidR="00FC2B9A" w:rsidRPr="00385B9B" w:rsidRDefault="00FC2B9A" w:rsidP="00FC2B9A">
      <w:pPr>
        <w:ind w:firstLine="567"/>
        <w:jc w:val="both"/>
        <w:rPr>
          <w:sz w:val="28"/>
          <w:szCs w:val="28"/>
          <w:lang w:val="kk-KZ" w:eastAsia="en-US"/>
        </w:rPr>
      </w:pPr>
      <w:r w:rsidRPr="00385B9B">
        <w:rPr>
          <w:sz w:val="28"/>
          <w:szCs w:val="28"/>
          <w:lang w:val="kk-KZ" w:eastAsia="en-US"/>
        </w:rPr>
        <w:t>Орта білім беру саласында функционалдық сауаттылыққа баса назар аудара отырып, жаңартылған мазмұнға көшу жалғасуда – тек білі</w:t>
      </w:r>
      <w:r>
        <w:rPr>
          <w:sz w:val="28"/>
          <w:szCs w:val="28"/>
          <w:lang w:val="kk-KZ" w:eastAsia="en-US"/>
        </w:rPr>
        <w:t>п</w:t>
      </w:r>
      <w:r w:rsidRPr="00385B9B">
        <w:rPr>
          <w:sz w:val="28"/>
          <w:szCs w:val="28"/>
          <w:lang w:val="kk-KZ" w:eastAsia="en-US"/>
        </w:rPr>
        <w:t xml:space="preserve"> </w:t>
      </w:r>
      <w:r>
        <w:rPr>
          <w:sz w:val="28"/>
          <w:szCs w:val="28"/>
          <w:lang w:val="kk-KZ" w:eastAsia="en-US"/>
        </w:rPr>
        <w:t>қ</w:t>
      </w:r>
      <w:r w:rsidRPr="00385B9B">
        <w:rPr>
          <w:sz w:val="28"/>
          <w:szCs w:val="28"/>
          <w:lang w:val="kk-KZ" w:eastAsia="en-US"/>
        </w:rPr>
        <w:t xml:space="preserve">ана </w:t>
      </w:r>
      <w:r>
        <w:rPr>
          <w:sz w:val="28"/>
          <w:szCs w:val="28"/>
          <w:lang w:val="kk-KZ" w:eastAsia="en-US"/>
        </w:rPr>
        <w:t>қоймай</w:t>
      </w:r>
      <w:r w:rsidRPr="00385B9B">
        <w:rPr>
          <w:sz w:val="28"/>
          <w:szCs w:val="28"/>
          <w:lang w:val="kk-KZ" w:eastAsia="en-US"/>
        </w:rPr>
        <w:t xml:space="preserve">, </w:t>
      </w:r>
      <w:r>
        <w:rPr>
          <w:sz w:val="28"/>
          <w:szCs w:val="28"/>
          <w:lang w:val="kk-KZ" w:eastAsia="en-US"/>
        </w:rPr>
        <w:t>алған білімді</w:t>
      </w:r>
      <w:r w:rsidRPr="00385B9B">
        <w:rPr>
          <w:sz w:val="28"/>
          <w:szCs w:val="28"/>
          <w:lang w:val="kk-KZ" w:eastAsia="en-US"/>
        </w:rPr>
        <w:t xml:space="preserve"> өмірде қолдана білу.</w:t>
      </w:r>
    </w:p>
    <w:p w:rsidR="00FC2B9A" w:rsidRPr="00385B9B" w:rsidRDefault="00FC2B9A" w:rsidP="00FC2B9A">
      <w:pPr>
        <w:ind w:firstLine="567"/>
        <w:jc w:val="both"/>
        <w:rPr>
          <w:sz w:val="28"/>
          <w:szCs w:val="28"/>
          <w:lang w:val="kk-KZ" w:eastAsia="en-US"/>
        </w:rPr>
      </w:pPr>
      <w:r w:rsidRPr="00385B9B">
        <w:rPr>
          <w:sz w:val="28"/>
          <w:szCs w:val="28"/>
          <w:lang w:val="kk-KZ" w:eastAsia="en-US"/>
        </w:rPr>
        <w:t>1,2,3,5,6,7,8 сынып оқушыларын немесе мектеп оқушыларын</w:t>
      </w:r>
      <w:r>
        <w:rPr>
          <w:sz w:val="28"/>
          <w:szCs w:val="28"/>
          <w:lang w:val="kk-KZ" w:eastAsia="en-US"/>
        </w:rPr>
        <w:t>ың</w:t>
      </w:r>
      <w:r w:rsidRPr="00385B9B">
        <w:rPr>
          <w:sz w:val="28"/>
          <w:szCs w:val="28"/>
          <w:lang w:val="kk-KZ" w:eastAsia="en-US"/>
        </w:rPr>
        <w:t xml:space="preserve"> 72,7% жаңартылған </w:t>
      </w:r>
      <w:r>
        <w:rPr>
          <w:sz w:val="28"/>
          <w:szCs w:val="28"/>
          <w:lang w:val="kk-KZ" w:eastAsia="en-US"/>
        </w:rPr>
        <w:t>мазмұн</w:t>
      </w:r>
      <w:r w:rsidRPr="00385B9B">
        <w:rPr>
          <w:sz w:val="28"/>
          <w:szCs w:val="28"/>
          <w:lang w:val="kk-KZ" w:eastAsia="en-US"/>
        </w:rPr>
        <w:t>ға көш</w:t>
      </w:r>
      <w:r>
        <w:rPr>
          <w:sz w:val="28"/>
          <w:szCs w:val="28"/>
          <w:lang w:val="kk-KZ" w:eastAsia="en-US"/>
        </w:rPr>
        <w:t>ір</w:t>
      </w:r>
      <w:r w:rsidRPr="00385B9B">
        <w:rPr>
          <w:sz w:val="28"/>
          <w:szCs w:val="28"/>
          <w:lang w:val="kk-KZ" w:eastAsia="en-US"/>
        </w:rPr>
        <w:t>у жүзеге асырылды. Сонымен қатар 5 күндік оқу аптасы енгізілді. Білім алушылардың оқу жетістіктерін бағалаудың критериалды жүйесі енгізілді.</w:t>
      </w:r>
    </w:p>
    <w:p w:rsidR="00FC2B9A" w:rsidRPr="00385B9B" w:rsidRDefault="00FC2B9A" w:rsidP="00FC2B9A">
      <w:pPr>
        <w:ind w:firstLine="567"/>
        <w:jc w:val="both"/>
        <w:rPr>
          <w:sz w:val="28"/>
          <w:szCs w:val="28"/>
          <w:lang w:val="kk-KZ" w:eastAsia="en-US"/>
        </w:rPr>
      </w:pPr>
      <w:r w:rsidRPr="00385B9B">
        <w:rPr>
          <w:sz w:val="28"/>
          <w:szCs w:val="28"/>
          <w:lang w:val="kk-KZ" w:eastAsia="en-US"/>
        </w:rPr>
        <w:t>Мұғалімдердің 79,8% жаңартылған оқыту бағдарламасы бойынша біліктілігін арттырудан өтті (2018 ж. – 78 872 адам).</w:t>
      </w:r>
    </w:p>
    <w:p w:rsidR="00FC2B9A" w:rsidRPr="00385B9B" w:rsidRDefault="00FC2B9A" w:rsidP="00FC2B9A">
      <w:pPr>
        <w:ind w:firstLine="567"/>
        <w:jc w:val="both"/>
        <w:rPr>
          <w:sz w:val="28"/>
          <w:szCs w:val="28"/>
          <w:lang w:val="kk-KZ" w:eastAsia="en-US"/>
        </w:rPr>
      </w:pPr>
      <w:r w:rsidRPr="00385B9B">
        <w:rPr>
          <w:sz w:val="28"/>
          <w:szCs w:val="28"/>
          <w:lang w:val="kk-KZ" w:eastAsia="en-US"/>
        </w:rPr>
        <w:t xml:space="preserve">208 мың мұғалім (73%) жаңартылған мазмұн бойынша сабақ бергені үшін (30%) </w:t>
      </w:r>
      <w:r>
        <w:rPr>
          <w:sz w:val="28"/>
          <w:szCs w:val="28"/>
          <w:lang w:val="kk-KZ" w:eastAsia="en-US"/>
        </w:rPr>
        <w:t xml:space="preserve">қосымша </w:t>
      </w:r>
      <w:r w:rsidRPr="00385B9B">
        <w:rPr>
          <w:sz w:val="28"/>
          <w:szCs w:val="28"/>
          <w:lang w:val="kk-KZ" w:eastAsia="en-US"/>
        </w:rPr>
        <w:t>ақы алады.</w:t>
      </w:r>
    </w:p>
    <w:p w:rsidR="00FC2B9A" w:rsidRPr="00231828" w:rsidRDefault="00FC2B9A" w:rsidP="00FC2B9A">
      <w:pPr>
        <w:ind w:firstLine="567"/>
        <w:jc w:val="both"/>
        <w:rPr>
          <w:sz w:val="28"/>
          <w:szCs w:val="28"/>
          <w:lang w:val="kk-KZ" w:eastAsia="en-US"/>
        </w:rPr>
      </w:pPr>
      <w:r w:rsidRPr="00385B9B">
        <w:rPr>
          <w:sz w:val="28"/>
          <w:szCs w:val="28"/>
          <w:lang w:val="kk-KZ" w:eastAsia="en-US"/>
        </w:rPr>
        <w:t>Білім беру ретінде қала және ауылдық мектептер арасындағы алшақтықты қысқартуға ерекше назар аударылады. Қала-ауыл алшақтығы ОЖСБ-2018 4-сынып нәтижесінде 2,3% (2017 ж. – 2,8%) құрады.</w:t>
      </w:r>
      <w:r w:rsidRPr="00231828">
        <w:rPr>
          <w:sz w:val="28"/>
          <w:szCs w:val="28"/>
          <w:lang w:val="kk-KZ" w:eastAsia="en-US"/>
        </w:rPr>
        <w:t xml:space="preserve"> </w:t>
      </w:r>
    </w:p>
    <w:p w:rsidR="00FC2B9A" w:rsidRPr="00F1712C" w:rsidRDefault="00FC2B9A" w:rsidP="00FC2B9A">
      <w:pPr>
        <w:ind w:firstLine="567"/>
        <w:jc w:val="both"/>
        <w:rPr>
          <w:sz w:val="28"/>
          <w:szCs w:val="28"/>
          <w:lang w:val="kk-KZ" w:eastAsia="en-US"/>
        </w:rPr>
      </w:pPr>
      <w:r w:rsidRPr="00F1712C">
        <w:rPr>
          <w:sz w:val="28"/>
          <w:szCs w:val="28"/>
          <w:lang w:val="kk-KZ" w:eastAsia="en-US"/>
        </w:rPr>
        <w:t>ОЖСБ-2018 нәтижесінде ауылдық жалпы білім беретін мектептердің</w:t>
      </w:r>
      <w:r>
        <w:rPr>
          <w:sz w:val="28"/>
          <w:szCs w:val="28"/>
          <w:lang w:val="kk-KZ" w:eastAsia="en-US"/>
        </w:rPr>
        <w:br/>
      </w:r>
      <w:r w:rsidRPr="00F1712C">
        <w:rPr>
          <w:sz w:val="28"/>
          <w:szCs w:val="28"/>
          <w:lang w:val="kk-KZ" w:eastAsia="en-US"/>
        </w:rPr>
        <w:t>11-сынып оқушылары кемінде 48 балл жоспарын</w:t>
      </w:r>
      <w:r>
        <w:rPr>
          <w:sz w:val="28"/>
          <w:szCs w:val="28"/>
          <w:lang w:val="kk-KZ" w:eastAsia="en-US"/>
        </w:rPr>
        <w:t>д</w:t>
      </w:r>
      <w:r w:rsidRPr="00F1712C">
        <w:rPr>
          <w:sz w:val="28"/>
          <w:szCs w:val="28"/>
          <w:lang w:val="kk-KZ" w:eastAsia="en-US"/>
        </w:rPr>
        <w:t xml:space="preserve">а </w:t>
      </w:r>
      <w:r>
        <w:rPr>
          <w:sz w:val="28"/>
          <w:szCs w:val="28"/>
          <w:lang w:val="kk-KZ" w:eastAsia="en-US"/>
        </w:rPr>
        <w:t xml:space="preserve">56,47 балл жинап, </w:t>
      </w:r>
      <w:r w:rsidRPr="00F1712C">
        <w:rPr>
          <w:sz w:val="28"/>
          <w:szCs w:val="28"/>
          <w:lang w:val="kk-KZ" w:eastAsia="en-US"/>
        </w:rPr>
        <w:t>үздік нәтиже көрсетті.</w:t>
      </w:r>
    </w:p>
    <w:p w:rsidR="004D025F" w:rsidRDefault="004D025F" w:rsidP="004D025F">
      <w:pPr>
        <w:ind w:firstLine="709"/>
        <w:jc w:val="both"/>
        <w:rPr>
          <w:sz w:val="28"/>
          <w:szCs w:val="28"/>
          <w:lang w:val="kk-KZ"/>
        </w:rPr>
      </w:pPr>
      <w:r w:rsidRPr="00EE6D1C">
        <w:rPr>
          <w:sz w:val="28"/>
          <w:szCs w:val="28"/>
          <w:lang w:val="kk-KZ"/>
        </w:rPr>
        <w:t>PIRLS – 2016 зерттеуін</w:t>
      </w:r>
      <w:r>
        <w:rPr>
          <w:sz w:val="28"/>
          <w:szCs w:val="28"/>
          <w:lang w:val="kk-KZ"/>
        </w:rPr>
        <w:t>д</w:t>
      </w:r>
      <w:r w:rsidRPr="00EE6D1C">
        <w:rPr>
          <w:sz w:val="28"/>
          <w:szCs w:val="28"/>
          <w:lang w:val="kk-KZ"/>
        </w:rPr>
        <w:t>е</w:t>
      </w:r>
      <w:r>
        <w:rPr>
          <w:sz w:val="28"/>
          <w:szCs w:val="28"/>
          <w:lang w:val="kk-KZ"/>
        </w:rPr>
        <w:t xml:space="preserve"> (</w:t>
      </w:r>
      <w:r w:rsidRPr="00444D98">
        <w:rPr>
          <w:sz w:val="28"/>
          <w:szCs w:val="28"/>
          <w:lang w:val="kk-KZ"/>
        </w:rPr>
        <w:t>бастауыш мектеп оқушыларының</w:t>
      </w:r>
      <w:r>
        <w:rPr>
          <w:sz w:val="28"/>
          <w:szCs w:val="28"/>
          <w:lang w:val="kk-KZ"/>
        </w:rPr>
        <w:t xml:space="preserve"> мәтінді оқу және түсіну сапасы)</w:t>
      </w:r>
      <w:r w:rsidRPr="004D025F">
        <w:rPr>
          <w:sz w:val="28"/>
          <w:szCs w:val="28"/>
          <w:lang w:val="kk-KZ"/>
        </w:rPr>
        <w:t xml:space="preserve"> </w:t>
      </w:r>
      <w:r w:rsidRPr="00444D98">
        <w:rPr>
          <w:sz w:val="28"/>
          <w:szCs w:val="28"/>
          <w:lang w:val="kk-KZ"/>
        </w:rPr>
        <w:t>қазақстандық оқушылардың</w:t>
      </w:r>
      <w:r>
        <w:rPr>
          <w:sz w:val="28"/>
          <w:szCs w:val="28"/>
          <w:lang w:val="kk-KZ"/>
        </w:rPr>
        <w:t xml:space="preserve"> орташа </w:t>
      </w:r>
      <w:r w:rsidRPr="00EE6D1C">
        <w:rPr>
          <w:sz w:val="28"/>
          <w:szCs w:val="28"/>
          <w:lang w:val="kk-KZ"/>
        </w:rPr>
        <w:t>балы 536 балды құрады. Бұл Қазақстанға 50 елдің ішінде 27 орын алуға мүмкіндік берді. Бұл нәтиже Германия</w:t>
      </w:r>
      <w:r>
        <w:rPr>
          <w:sz w:val="28"/>
          <w:szCs w:val="28"/>
          <w:lang w:val="kk-KZ"/>
        </w:rPr>
        <w:t>дан</w:t>
      </w:r>
      <w:r w:rsidRPr="00EE6D1C">
        <w:rPr>
          <w:sz w:val="28"/>
          <w:szCs w:val="28"/>
          <w:lang w:val="kk-KZ"/>
        </w:rPr>
        <w:t>, Канада</w:t>
      </w:r>
      <w:r>
        <w:rPr>
          <w:sz w:val="28"/>
          <w:szCs w:val="28"/>
          <w:lang w:val="kk-KZ"/>
        </w:rPr>
        <w:t>дан</w:t>
      </w:r>
      <w:r w:rsidRPr="00EE6D1C">
        <w:rPr>
          <w:sz w:val="28"/>
          <w:szCs w:val="28"/>
          <w:lang w:val="kk-KZ"/>
        </w:rPr>
        <w:t>, Австрия және Словак</w:t>
      </w:r>
      <w:r>
        <w:rPr>
          <w:sz w:val="28"/>
          <w:szCs w:val="28"/>
          <w:lang w:val="kk-KZ"/>
        </w:rPr>
        <w:t>ия</w:t>
      </w:r>
      <w:r w:rsidRPr="00EE6D1C">
        <w:rPr>
          <w:sz w:val="28"/>
          <w:szCs w:val="28"/>
          <w:lang w:val="kk-KZ"/>
        </w:rPr>
        <w:t xml:space="preserve"> Республикасын</w:t>
      </w:r>
      <w:r>
        <w:rPr>
          <w:sz w:val="28"/>
          <w:szCs w:val="28"/>
          <w:lang w:val="kk-KZ"/>
        </w:rPr>
        <w:t>ан келген</w:t>
      </w:r>
      <w:r w:rsidRPr="00EE6D1C">
        <w:rPr>
          <w:sz w:val="28"/>
          <w:szCs w:val="28"/>
          <w:lang w:val="kk-KZ"/>
        </w:rPr>
        <w:t xml:space="preserve"> құрдастарының көрсеткіштерімен салыстыруға болады.</w:t>
      </w:r>
    </w:p>
    <w:p w:rsidR="00FC2B9A" w:rsidRPr="00385B9B" w:rsidRDefault="00FC2B9A" w:rsidP="00FC2B9A">
      <w:pPr>
        <w:ind w:firstLine="567"/>
        <w:jc w:val="both"/>
        <w:rPr>
          <w:sz w:val="28"/>
          <w:szCs w:val="28"/>
          <w:lang w:val="kk-KZ" w:eastAsia="en-US"/>
        </w:rPr>
      </w:pPr>
      <w:r w:rsidRPr="00385B9B">
        <w:rPr>
          <w:sz w:val="28"/>
          <w:szCs w:val="28"/>
          <w:lang w:val="kk-KZ" w:eastAsia="en-US"/>
        </w:rPr>
        <w:t>Қазақстандық білім берудің негізгі ресурсы жоғары білікті педагог кадрлар болып табылады. 2018 жылы күндізгі мемлекеттік жалпы білім беру мектептері мұғалімдерінің 54,5% (157 944 адам) бірінші және жоғары санатт</w:t>
      </w:r>
      <w:r>
        <w:rPr>
          <w:sz w:val="28"/>
          <w:szCs w:val="28"/>
          <w:lang w:val="kk-KZ" w:eastAsia="en-US"/>
        </w:rPr>
        <w:t>а</w:t>
      </w:r>
      <w:r w:rsidRPr="00385B9B">
        <w:rPr>
          <w:sz w:val="28"/>
          <w:szCs w:val="28"/>
          <w:lang w:val="kk-KZ" w:eastAsia="en-US"/>
        </w:rPr>
        <w:t xml:space="preserve">. Педагогикалық корпусты жас мамандармен толықтыру 3,5% құрады, бұл </w:t>
      </w:r>
      <w:r>
        <w:rPr>
          <w:sz w:val="28"/>
          <w:szCs w:val="28"/>
          <w:lang w:val="kk-KZ" w:eastAsia="en-US"/>
        </w:rPr>
        <w:t>М</w:t>
      </w:r>
      <w:r w:rsidRPr="00385B9B">
        <w:rPr>
          <w:sz w:val="28"/>
          <w:szCs w:val="28"/>
          <w:lang w:val="kk-KZ" w:eastAsia="en-US"/>
        </w:rPr>
        <w:t xml:space="preserve">емлекеттік бағдарламаның жоспарлы көрсеткішіне қол жеткізгенін көрсетеді. 2018 жылы педагогтарды аттестаттаудың жаңа жүйесі енгізілді. Аттестациядан өткен 60 мыңнан астам мұғалімдер біліктілігіне </w:t>
      </w:r>
      <w:r>
        <w:rPr>
          <w:sz w:val="28"/>
          <w:szCs w:val="28"/>
          <w:lang w:val="kk-KZ" w:eastAsia="en-US"/>
        </w:rPr>
        <w:t>қарай</w:t>
      </w:r>
      <w:r w:rsidRPr="00385B9B">
        <w:rPr>
          <w:sz w:val="28"/>
          <w:szCs w:val="28"/>
          <w:lang w:val="kk-KZ" w:eastAsia="en-US"/>
        </w:rPr>
        <w:t xml:space="preserve"> 30-дан 50% дейін қосымша ақы алады.</w:t>
      </w:r>
    </w:p>
    <w:p w:rsidR="00FC2B9A" w:rsidRPr="00385B9B" w:rsidRDefault="00FC2B9A" w:rsidP="00FC2B9A">
      <w:pPr>
        <w:ind w:firstLine="567"/>
        <w:jc w:val="both"/>
        <w:rPr>
          <w:sz w:val="28"/>
          <w:szCs w:val="28"/>
          <w:lang w:val="kk-KZ" w:eastAsia="en-US"/>
        </w:rPr>
      </w:pPr>
      <w:r w:rsidRPr="00385B9B">
        <w:rPr>
          <w:sz w:val="28"/>
          <w:szCs w:val="28"/>
          <w:lang w:val="kk-KZ" w:eastAsia="en-US"/>
        </w:rPr>
        <w:t>Денсаулық жағдайына қарамастан, сапалы білім алуға барлық балалар үшін тең мүмкіндіктерге тең құқықтар қағидаты іске асырылуда. 2018 жылы республикада 7</w:t>
      </w:r>
      <w:r w:rsidR="007D443B">
        <w:rPr>
          <w:sz w:val="28"/>
          <w:szCs w:val="28"/>
          <w:lang w:val="kk-KZ" w:eastAsia="en-US"/>
        </w:rPr>
        <w:t xml:space="preserve"> </w:t>
      </w:r>
      <w:r w:rsidRPr="00385B9B">
        <w:rPr>
          <w:sz w:val="28"/>
          <w:szCs w:val="28"/>
          <w:lang w:val="kk-KZ" w:eastAsia="en-US"/>
        </w:rPr>
        <w:t>014 мектептің 4</w:t>
      </w:r>
      <w:r>
        <w:rPr>
          <w:sz w:val="28"/>
          <w:szCs w:val="28"/>
          <w:lang w:val="kk-KZ" w:eastAsia="en-US"/>
        </w:rPr>
        <w:t> </w:t>
      </w:r>
      <w:r w:rsidRPr="00385B9B">
        <w:rPr>
          <w:sz w:val="28"/>
          <w:szCs w:val="28"/>
          <w:lang w:val="kk-KZ" w:eastAsia="en-US"/>
        </w:rPr>
        <w:t>208-</w:t>
      </w:r>
      <w:r w:rsidR="007D443B">
        <w:rPr>
          <w:sz w:val="28"/>
          <w:szCs w:val="28"/>
          <w:lang w:val="kk-KZ" w:eastAsia="en-US"/>
        </w:rPr>
        <w:t>де</w:t>
      </w:r>
      <w:r w:rsidRPr="00385B9B">
        <w:rPr>
          <w:sz w:val="28"/>
          <w:szCs w:val="28"/>
          <w:lang w:val="kk-KZ" w:eastAsia="en-US"/>
        </w:rPr>
        <w:t xml:space="preserve"> (60%) инклюзивті білім беру үшін жағдай жасады. </w:t>
      </w:r>
    </w:p>
    <w:p w:rsidR="00FC2B9A" w:rsidRPr="00385B9B" w:rsidRDefault="00FC2B9A" w:rsidP="00FC2B9A">
      <w:pPr>
        <w:ind w:firstLine="567"/>
        <w:jc w:val="both"/>
        <w:rPr>
          <w:sz w:val="28"/>
          <w:szCs w:val="28"/>
          <w:lang w:val="kk-KZ" w:eastAsia="en-US"/>
        </w:rPr>
      </w:pPr>
      <w:r w:rsidRPr="00385B9B">
        <w:rPr>
          <w:sz w:val="28"/>
          <w:szCs w:val="28"/>
          <w:lang w:val="kk-KZ" w:eastAsia="en-US"/>
        </w:rPr>
        <w:t>Мемлекеттік бағдарламада психологиялық-педагогикалық түзеу кабинеттерінің (ППТК) желісін 2019 жылы 149 бірліктен 185-ке дейін және психологиялық-медициналық</w:t>
      </w:r>
      <w:r>
        <w:rPr>
          <w:sz w:val="28"/>
          <w:szCs w:val="28"/>
          <w:lang w:val="kk-KZ" w:eastAsia="en-US"/>
        </w:rPr>
        <w:t>-</w:t>
      </w:r>
      <w:r w:rsidRPr="00385B9B">
        <w:rPr>
          <w:sz w:val="28"/>
          <w:szCs w:val="28"/>
          <w:lang w:val="kk-KZ" w:eastAsia="en-US"/>
        </w:rPr>
        <w:t>педагогикалық консультациялардың (ПМПК) желісін 2019 жылы 58 бірліктен 85-ке дейін кеңейту көзделген. Қазіргі уақытта балаларға түзету-педагогикалық қолдау көрсету үшін елімізде 172 ППТК, 69 П</w:t>
      </w:r>
      <w:r>
        <w:rPr>
          <w:sz w:val="28"/>
          <w:szCs w:val="28"/>
          <w:lang w:val="kk-KZ" w:eastAsia="en-US"/>
        </w:rPr>
        <w:t>МП</w:t>
      </w:r>
      <w:r w:rsidRPr="00385B9B">
        <w:rPr>
          <w:sz w:val="28"/>
          <w:szCs w:val="28"/>
          <w:lang w:val="kk-KZ" w:eastAsia="en-US"/>
        </w:rPr>
        <w:t>К жұмыс істейді.</w:t>
      </w:r>
    </w:p>
    <w:p w:rsidR="00FC2B9A" w:rsidRPr="00F56F70" w:rsidRDefault="00FC2B9A" w:rsidP="00FC2B9A">
      <w:pPr>
        <w:ind w:firstLine="567"/>
        <w:jc w:val="both"/>
        <w:rPr>
          <w:sz w:val="28"/>
          <w:szCs w:val="28"/>
          <w:lang w:val="kk-KZ" w:eastAsia="en-US"/>
        </w:rPr>
      </w:pPr>
      <w:r w:rsidRPr="00F56F70">
        <w:rPr>
          <w:sz w:val="28"/>
          <w:szCs w:val="28"/>
          <w:lang w:val="kk-KZ" w:eastAsia="en-US"/>
        </w:rPr>
        <w:t>Балалардың жеке дамуы және жеке дамуы үшін жағдай жасау мақсатында 993 779 баланы қамтитын 1</w:t>
      </w:r>
      <w:r w:rsidR="004D025F">
        <w:rPr>
          <w:sz w:val="28"/>
          <w:szCs w:val="28"/>
          <w:lang w:val="kk-KZ" w:eastAsia="en-US"/>
        </w:rPr>
        <w:t> </w:t>
      </w:r>
      <w:r w:rsidRPr="00F56F70">
        <w:rPr>
          <w:sz w:val="28"/>
          <w:szCs w:val="28"/>
          <w:lang w:val="kk-KZ" w:eastAsia="en-US"/>
        </w:rPr>
        <w:t xml:space="preserve">303 қосымша білім беру ұйымы </w:t>
      </w:r>
      <w:r w:rsidRPr="00F56F70">
        <w:rPr>
          <w:sz w:val="28"/>
          <w:szCs w:val="28"/>
          <w:lang w:val="kk-KZ" w:eastAsia="en-US"/>
        </w:rPr>
        <w:lastRenderedPageBreak/>
        <w:t xml:space="preserve">жұмыс істейді. </w:t>
      </w:r>
      <w:r>
        <w:rPr>
          <w:sz w:val="28"/>
          <w:szCs w:val="28"/>
          <w:lang w:val="kk-KZ" w:eastAsia="en-US"/>
        </w:rPr>
        <w:t>Бұдан басқа</w:t>
      </w:r>
      <w:r w:rsidRPr="00F56F70">
        <w:rPr>
          <w:sz w:val="28"/>
          <w:szCs w:val="28"/>
          <w:lang w:val="kk-KZ" w:eastAsia="en-US"/>
        </w:rPr>
        <w:t xml:space="preserve">, мектеп жанында қызығушылықтары бойынша үйірмелер (мысалы, би, театр және т.б.) </w:t>
      </w:r>
      <w:r>
        <w:rPr>
          <w:sz w:val="28"/>
          <w:szCs w:val="28"/>
          <w:lang w:val="kk-KZ" w:eastAsia="en-US"/>
        </w:rPr>
        <w:t xml:space="preserve">жұмыстары </w:t>
      </w:r>
      <w:r w:rsidRPr="00F56F70">
        <w:rPr>
          <w:sz w:val="28"/>
          <w:szCs w:val="28"/>
          <w:lang w:val="kk-KZ" w:eastAsia="en-US"/>
        </w:rPr>
        <w:t xml:space="preserve">ұйымдастырылған, оларға 1 645 295 бала қатысады (оқушылардың жалпы санының 51,3%). </w:t>
      </w:r>
    </w:p>
    <w:p w:rsidR="00FC2B9A" w:rsidRPr="00F56F70" w:rsidRDefault="00FC2B9A" w:rsidP="00FC2B9A">
      <w:pPr>
        <w:ind w:firstLine="567"/>
        <w:jc w:val="both"/>
        <w:rPr>
          <w:sz w:val="28"/>
          <w:szCs w:val="28"/>
          <w:lang w:val="kk-KZ" w:eastAsia="en-US"/>
        </w:rPr>
      </w:pPr>
      <w:r w:rsidRPr="00F56F70">
        <w:rPr>
          <w:sz w:val="28"/>
          <w:szCs w:val="28"/>
          <w:lang w:val="kk-KZ" w:eastAsia="en-US"/>
        </w:rPr>
        <w:t xml:space="preserve">Республикада қосымша білім беру жүйесін дамыту шеңберінде бұқаралық спортты, оның ішінде мектеп жасындағы балалар арасында дамыту жөнінде мақсатты жұмыстар жүргізілуде. Орта білім беру ұйымдарында спорт секцияларымен қамтылған оқушылардың үлесі 36,7% құрайды. Бұл көрсеткіш әлемдік практикамен салыстырғанда әлі де төмен болып отыр (оқушылардың 80%-дан астамы). </w:t>
      </w:r>
      <w:r>
        <w:rPr>
          <w:sz w:val="28"/>
          <w:szCs w:val="28"/>
          <w:lang w:val="kk-KZ" w:eastAsia="en-US"/>
        </w:rPr>
        <w:t>Р</w:t>
      </w:r>
      <w:r w:rsidRPr="00F56F70">
        <w:rPr>
          <w:sz w:val="28"/>
          <w:szCs w:val="28"/>
          <w:lang w:val="kk-KZ" w:eastAsia="en-US"/>
        </w:rPr>
        <w:t xml:space="preserve">еспубликада </w:t>
      </w:r>
      <w:r>
        <w:rPr>
          <w:sz w:val="28"/>
          <w:szCs w:val="28"/>
          <w:lang w:val="kk-KZ" w:eastAsia="en-US"/>
        </w:rPr>
        <w:t>б</w:t>
      </w:r>
      <w:r w:rsidRPr="00F56F70">
        <w:rPr>
          <w:sz w:val="28"/>
          <w:szCs w:val="28"/>
          <w:lang w:val="kk-KZ" w:eastAsia="en-US"/>
        </w:rPr>
        <w:t>ұқаралық спортты тиімді дамыту үшін спорт залдарының, спорттық мүкәммалдар мен жабдықтардың жеткіліксіз саны байқалады.</w:t>
      </w:r>
    </w:p>
    <w:p w:rsidR="00FC2B9A" w:rsidRPr="00444D98" w:rsidRDefault="00FC2B9A" w:rsidP="00FC2B9A">
      <w:pPr>
        <w:ind w:firstLine="567"/>
        <w:jc w:val="both"/>
        <w:rPr>
          <w:sz w:val="28"/>
          <w:szCs w:val="28"/>
          <w:lang w:val="kk-KZ" w:eastAsia="en-US"/>
        </w:rPr>
      </w:pPr>
      <w:r w:rsidRPr="00444D98">
        <w:rPr>
          <w:sz w:val="28"/>
          <w:szCs w:val="28"/>
          <w:lang w:val="kk-KZ" w:eastAsia="en-US"/>
        </w:rPr>
        <w:t>Күндізгі мемлекеттік жалпы білім беретін мектептердегі оқушы/компьютер арақатынасы 6:1.</w:t>
      </w:r>
    </w:p>
    <w:p w:rsidR="00FC2B9A" w:rsidRPr="00231828" w:rsidRDefault="00FC2B9A" w:rsidP="00FC2B9A">
      <w:pPr>
        <w:ind w:firstLine="567"/>
        <w:jc w:val="both"/>
        <w:rPr>
          <w:sz w:val="28"/>
          <w:szCs w:val="28"/>
          <w:lang w:eastAsia="en-US"/>
        </w:rPr>
      </w:pPr>
      <w:r w:rsidRPr="006F20E3">
        <w:rPr>
          <w:sz w:val="28"/>
          <w:szCs w:val="28"/>
          <w:lang w:eastAsia="en-US"/>
        </w:rPr>
        <w:t xml:space="preserve">Мектептердің 99,7% білім беру </w:t>
      </w:r>
      <w:r w:rsidRPr="00C54C4B">
        <w:rPr>
          <w:sz w:val="28"/>
          <w:szCs w:val="28"/>
          <w:lang w:eastAsia="en-US"/>
        </w:rPr>
        <w:t>процесінде АКТ қолданады</w:t>
      </w:r>
      <w:r w:rsidRPr="006F20E3">
        <w:rPr>
          <w:sz w:val="28"/>
          <w:szCs w:val="28"/>
          <w:lang w:eastAsia="en-US"/>
        </w:rPr>
        <w:t>.</w:t>
      </w:r>
      <w:r w:rsidRPr="00231828">
        <w:rPr>
          <w:sz w:val="28"/>
          <w:szCs w:val="28"/>
          <w:lang w:eastAsia="en-US"/>
        </w:rPr>
        <w:t xml:space="preserve"> </w:t>
      </w:r>
    </w:p>
    <w:p w:rsidR="00FC2B9A" w:rsidRPr="00231828" w:rsidRDefault="00FC2B9A" w:rsidP="00FC2B9A">
      <w:pPr>
        <w:ind w:firstLine="567"/>
        <w:jc w:val="both"/>
        <w:rPr>
          <w:sz w:val="28"/>
          <w:szCs w:val="28"/>
          <w:lang w:eastAsia="en-US"/>
        </w:rPr>
      </w:pPr>
      <w:r w:rsidRPr="006F20E3">
        <w:rPr>
          <w:sz w:val="28"/>
          <w:szCs w:val="28"/>
          <w:lang w:eastAsia="en-US"/>
        </w:rPr>
        <w:t xml:space="preserve">Еліміздің білім алушыларының 36,7% мектептердің спорт секцияларымен, республикалық балалар-жасөспірімдер спорт турнирлерімен (оқушылар спартакиадасы және т.б.) қамтылған. </w:t>
      </w:r>
      <w:r>
        <w:rPr>
          <w:sz w:val="28"/>
          <w:szCs w:val="28"/>
          <w:lang w:val="kk-KZ" w:eastAsia="en-US"/>
        </w:rPr>
        <w:t>«</w:t>
      </w:r>
      <w:r w:rsidRPr="006F20E3">
        <w:rPr>
          <w:sz w:val="28"/>
          <w:szCs w:val="28"/>
          <w:lang w:eastAsia="en-US"/>
        </w:rPr>
        <w:t>Рухани жаңғыру</w:t>
      </w:r>
      <w:r>
        <w:rPr>
          <w:sz w:val="28"/>
          <w:szCs w:val="28"/>
          <w:lang w:val="kk-KZ" w:eastAsia="en-US"/>
        </w:rPr>
        <w:t>»</w:t>
      </w:r>
      <w:r w:rsidRPr="006F20E3">
        <w:rPr>
          <w:sz w:val="28"/>
          <w:szCs w:val="28"/>
          <w:lang w:eastAsia="en-US"/>
        </w:rPr>
        <w:t xml:space="preserve"> бағдарламасына еліміздің барлық мектептері тартылған және 100% құрайды</w:t>
      </w:r>
      <w:r w:rsidRPr="00231828">
        <w:rPr>
          <w:sz w:val="28"/>
          <w:szCs w:val="28"/>
          <w:lang w:eastAsia="en-US"/>
        </w:rPr>
        <w:t xml:space="preserve">. </w:t>
      </w:r>
    </w:p>
    <w:p w:rsidR="00FC2B9A" w:rsidRPr="00C54C4B" w:rsidRDefault="00FC2B9A" w:rsidP="00FC2B9A">
      <w:pPr>
        <w:ind w:firstLine="709"/>
        <w:jc w:val="both"/>
        <w:rPr>
          <w:b/>
          <w:sz w:val="28"/>
          <w:szCs w:val="28"/>
          <w:lang w:val="kk-KZ"/>
        </w:rPr>
      </w:pPr>
      <w:r w:rsidRPr="00A67F29">
        <w:rPr>
          <w:b/>
          <w:sz w:val="28"/>
          <w:szCs w:val="28"/>
        </w:rPr>
        <w:t>«</w:t>
      </w:r>
      <w:r>
        <w:rPr>
          <w:b/>
          <w:sz w:val="28"/>
          <w:szCs w:val="28"/>
          <w:lang w:val="kk-KZ"/>
        </w:rPr>
        <w:t>Т</w:t>
      </w:r>
      <w:r w:rsidRPr="00C54C4B">
        <w:rPr>
          <w:b/>
          <w:sz w:val="28"/>
          <w:szCs w:val="28"/>
        </w:rPr>
        <w:t>ехникалық және кәсіптік білім алу үшін жағдайлар жасау арқылы жастарды әлеуметтік-экономикалық интеграциялау</w:t>
      </w:r>
      <w:r w:rsidRPr="00A67F29">
        <w:rPr>
          <w:b/>
          <w:sz w:val="28"/>
          <w:szCs w:val="28"/>
        </w:rPr>
        <w:t>»</w:t>
      </w:r>
      <w:r>
        <w:rPr>
          <w:b/>
          <w:sz w:val="28"/>
          <w:szCs w:val="28"/>
          <w:lang w:val="kk-KZ"/>
        </w:rPr>
        <w:t xml:space="preserve"> бағыты бойынша</w:t>
      </w:r>
    </w:p>
    <w:p w:rsidR="00FC2B9A" w:rsidRPr="00F56F70" w:rsidRDefault="00FC2B9A" w:rsidP="00FC2B9A">
      <w:pPr>
        <w:ind w:firstLine="567"/>
        <w:jc w:val="both"/>
        <w:rPr>
          <w:sz w:val="28"/>
          <w:szCs w:val="28"/>
          <w:lang w:val="kk-KZ" w:eastAsia="en-US"/>
        </w:rPr>
      </w:pPr>
      <w:r w:rsidRPr="00F56F70">
        <w:rPr>
          <w:sz w:val="28"/>
          <w:szCs w:val="28"/>
          <w:lang w:val="kk-KZ" w:eastAsia="en-US"/>
        </w:rPr>
        <w:t>Т</w:t>
      </w:r>
      <w:r>
        <w:rPr>
          <w:sz w:val="28"/>
          <w:szCs w:val="28"/>
          <w:lang w:val="kk-KZ" w:eastAsia="en-US"/>
        </w:rPr>
        <w:t>жКБ</w:t>
      </w:r>
      <w:r w:rsidRPr="00F56F70">
        <w:rPr>
          <w:sz w:val="28"/>
          <w:szCs w:val="28"/>
          <w:lang w:val="kk-KZ" w:eastAsia="en-US"/>
        </w:rPr>
        <w:t xml:space="preserve"> саласында жыл сайын ТжКБ ұйымдарына мемлекеттік тапсырыс бойынша студенттерді қабылдау өсуде. Есепті жылы мемлекеттік тапсырыс бойынша </w:t>
      </w:r>
      <w:r>
        <w:rPr>
          <w:sz w:val="28"/>
          <w:szCs w:val="28"/>
          <w:lang w:val="kk-KZ" w:eastAsia="en-US"/>
        </w:rPr>
        <w:t xml:space="preserve">ТжКБ </w:t>
      </w:r>
      <w:r w:rsidRPr="00F56F70">
        <w:rPr>
          <w:sz w:val="28"/>
          <w:szCs w:val="28"/>
          <w:lang w:val="kk-KZ" w:eastAsia="en-US"/>
        </w:rPr>
        <w:t>ұйымдар</w:t>
      </w:r>
      <w:r>
        <w:rPr>
          <w:sz w:val="28"/>
          <w:szCs w:val="28"/>
          <w:lang w:val="kk-KZ" w:eastAsia="en-US"/>
        </w:rPr>
        <w:t>ын</w:t>
      </w:r>
      <w:r w:rsidRPr="00F56F70">
        <w:rPr>
          <w:sz w:val="28"/>
          <w:szCs w:val="28"/>
          <w:lang w:val="kk-KZ" w:eastAsia="en-US"/>
        </w:rPr>
        <w:t>а қабылданған студенттердің өсімі (2016 жылға – 79 895 студент) 23,3% құрады (жоспар</w:t>
      </w:r>
      <w:r>
        <w:rPr>
          <w:sz w:val="28"/>
          <w:szCs w:val="28"/>
          <w:lang w:val="kk-KZ" w:eastAsia="en-US"/>
        </w:rPr>
        <w:t xml:space="preserve"> – </w:t>
      </w:r>
      <w:r w:rsidRPr="00F56F70">
        <w:rPr>
          <w:sz w:val="28"/>
          <w:szCs w:val="28"/>
          <w:lang w:val="kk-KZ" w:eastAsia="en-US"/>
        </w:rPr>
        <w:t>23%).</w:t>
      </w:r>
    </w:p>
    <w:p w:rsidR="00FC2B9A" w:rsidRPr="00F56F70" w:rsidRDefault="00FC2B9A" w:rsidP="00FC2B9A">
      <w:pPr>
        <w:ind w:firstLine="567"/>
        <w:jc w:val="both"/>
        <w:rPr>
          <w:sz w:val="28"/>
          <w:szCs w:val="28"/>
          <w:lang w:val="kk-KZ" w:eastAsia="en-US"/>
        </w:rPr>
      </w:pPr>
      <w:r w:rsidRPr="00F56F70">
        <w:rPr>
          <w:sz w:val="28"/>
          <w:szCs w:val="28"/>
          <w:lang w:val="kk-KZ" w:eastAsia="en-US"/>
        </w:rPr>
        <w:t>2018 жылдың жарты жылдығының қорытындысы бойынша жұмыспен қамтылған халықтың құрылымында 18-28 жас аралығындағы техникалық және кәсіптік білімі бар жастардың үлесі 39% құрады (жоспар</w:t>
      </w:r>
      <w:r>
        <w:rPr>
          <w:sz w:val="28"/>
          <w:szCs w:val="28"/>
          <w:lang w:val="kk-KZ" w:eastAsia="en-US"/>
        </w:rPr>
        <w:t xml:space="preserve"> </w:t>
      </w:r>
      <w:r w:rsidRPr="00F56F70">
        <w:rPr>
          <w:sz w:val="28"/>
          <w:szCs w:val="28"/>
          <w:lang w:val="kk-KZ" w:eastAsia="en-US"/>
        </w:rPr>
        <w:t>-</w:t>
      </w:r>
      <w:r>
        <w:rPr>
          <w:sz w:val="28"/>
          <w:szCs w:val="28"/>
          <w:lang w:val="kk-KZ" w:eastAsia="en-US"/>
        </w:rPr>
        <w:t xml:space="preserve"> </w:t>
      </w:r>
      <w:r w:rsidRPr="00F56F70">
        <w:rPr>
          <w:sz w:val="28"/>
          <w:szCs w:val="28"/>
          <w:lang w:val="kk-KZ" w:eastAsia="en-US"/>
        </w:rPr>
        <w:t>39,5%).</w:t>
      </w:r>
    </w:p>
    <w:p w:rsidR="00FC2B9A" w:rsidRPr="00F56F70" w:rsidRDefault="00FC2B9A" w:rsidP="00FC2B9A">
      <w:pPr>
        <w:ind w:firstLine="567"/>
        <w:jc w:val="both"/>
        <w:rPr>
          <w:sz w:val="28"/>
          <w:szCs w:val="28"/>
          <w:lang w:val="kk-KZ" w:eastAsia="en-US"/>
        </w:rPr>
      </w:pPr>
      <w:r w:rsidRPr="00F56F70">
        <w:rPr>
          <w:sz w:val="28"/>
          <w:szCs w:val="28"/>
          <w:lang w:val="kk-KZ" w:eastAsia="en-US"/>
        </w:rPr>
        <w:t>Қазіргі заманғы оқыту жабдықтарымен жабдықталған мемлекеттік колледждердің оқу-өндірістік шеберханаларының, зертханалары мен арнайы пәндер кабинеттерінің үлесі 2017 жылғы 41,6% 2018 жылы 45% дейін жоспарлы түрде ұлғаюда.</w:t>
      </w:r>
    </w:p>
    <w:p w:rsidR="00FC2B9A" w:rsidRPr="00EE6D1C" w:rsidRDefault="00FC2B9A" w:rsidP="00FC2B9A">
      <w:pPr>
        <w:ind w:firstLine="567"/>
        <w:jc w:val="both"/>
        <w:rPr>
          <w:sz w:val="28"/>
          <w:szCs w:val="28"/>
          <w:lang w:val="kk-KZ" w:eastAsia="en-US"/>
        </w:rPr>
      </w:pPr>
      <w:r w:rsidRPr="00F56F70">
        <w:rPr>
          <w:sz w:val="28"/>
          <w:szCs w:val="28"/>
          <w:lang w:val="kk-KZ" w:eastAsia="en-US"/>
        </w:rPr>
        <w:t>Дуальды оқыту 4 188 к</w:t>
      </w:r>
      <w:r>
        <w:rPr>
          <w:sz w:val="28"/>
          <w:szCs w:val="28"/>
          <w:lang w:val="kk-KZ" w:eastAsia="en-US"/>
        </w:rPr>
        <w:t>ә</w:t>
      </w:r>
      <w:r w:rsidRPr="00F56F70">
        <w:rPr>
          <w:sz w:val="28"/>
          <w:szCs w:val="28"/>
          <w:lang w:val="kk-KZ" w:eastAsia="en-US"/>
        </w:rPr>
        <w:t>с</w:t>
      </w:r>
      <w:r>
        <w:rPr>
          <w:sz w:val="28"/>
          <w:szCs w:val="28"/>
          <w:lang w:val="kk-KZ" w:eastAsia="en-US"/>
        </w:rPr>
        <w:t>і</w:t>
      </w:r>
      <w:r w:rsidRPr="00F56F70">
        <w:rPr>
          <w:sz w:val="28"/>
          <w:szCs w:val="28"/>
          <w:lang w:val="kk-KZ" w:eastAsia="en-US"/>
        </w:rPr>
        <w:t>порынны</w:t>
      </w:r>
      <w:r>
        <w:rPr>
          <w:sz w:val="28"/>
          <w:szCs w:val="28"/>
          <w:lang w:val="kk-KZ" w:eastAsia="en-US"/>
        </w:rPr>
        <w:t>ң</w:t>
      </w:r>
      <w:r w:rsidRPr="00F56F70">
        <w:rPr>
          <w:sz w:val="28"/>
          <w:szCs w:val="28"/>
          <w:lang w:val="kk-KZ" w:eastAsia="en-US"/>
        </w:rPr>
        <w:t xml:space="preserve"> </w:t>
      </w:r>
      <w:r>
        <w:rPr>
          <w:sz w:val="28"/>
          <w:szCs w:val="28"/>
          <w:lang w:val="kk-KZ" w:eastAsia="en-US"/>
        </w:rPr>
        <w:t>қ</w:t>
      </w:r>
      <w:r w:rsidRPr="00F56F70">
        <w:rPr>
          <w:sz w:val="28"/>
          <w:szCs w:val="28"/>
          <w:lang w:val="kk-KZ" w:eastAsia="en-US"/>
        </w:rPr>
        <w:t xml:space="preserve">атысуымен 486 колледжде (2017 жылы – 460 колледж) енгізілді. </w:t>
      </w:r>
      <w:r w:rsidRPr="00EE6D1C">
        <w:rPr>
          <w:sz w:val="28"/>
          <w:szCs w:val="28"/>
          <w:lang w:val="kk-KZ" w:eastAsia="en-US"/>
        </w:rPr>
        <w:t>Контингент 38 823 студентті құрады.</w:t>
      </w:r>
    </w:p>
    <w:p w:rsidR="00FC2B9A" w:rsidRPr="00EE6D1C" w:rsidRDefault="00FC2B9A" w:rsidP="00FC2B9A">
      <w:pPr>
        <w:ind w:firstLine="567"/>
        <w:jc w:val="both"/>
        <w:rPr>
          <w:sz w:val="28"/>
          <w:szCs w:val="28"/>
          <w:lang w:val="kk-KZ" w:eastAsia="en-US"/>
        </w:rPr>
      </w:pPr>
      <w:r w:rsidRPr="00EE6D1C">
        <w:rPr>
          <w:sz w:val="28"/>
          <w:szCs w:val="28"/>
          <w:lang w:val="kk-KZ" w:eastAsia="en-US"/>
        </w:rPr>
        <w:t xml:space="preserve">Мемлекеттік колледждердің 37% </w:t>
      </w:r>
      <w:r>
        <w:rPr>
          <w:sz w:val="28"/>
          <w:szCs w:val="28"/>
          <w:lang w:val="kk-KZ" w:eastAsia="en-US"/>
        </w:rPr>
        <w:t>«</w:t>
      </w:r>
      <w:r w:rsidRPr="00EE6D1C">
        <w:rPr>
          <w:sz w:val="28"/>
          <w:szCs w:val="28"/>
          <w:lang w:val="kk-KZ" w:eastAsia="en-US"/>
        </w:rPr>
        <w:t>Кәсіпқор</w:t>
      </w:r>
      <w:r>
        <w:rPr>
          <w:sz w:val="28"/>
          <w:szCs w:val="28"/>
          <w:lang w:val="kk-KZ" w:eastAsia="en-US"/>
        </w:rPr>
        <w:t>»</w:t>
      </w:r>
      <w:r w:rsidRPr="00EE6D1C">
        <w:rPr>
          <w:sz w:val="28"/>
          <w:szCs w:val="28"/>
          <w:lang w:val="kk-KZ" w:eastAsia="en-US"/>
        </w:rPr>
        <w:t xml:space="preserve"> </w:t>
      </w:r>
      <w:r>
        <w:rPr>
          <w:sz w:val="28"/>
          <w:szCs w:val="28"/>
          <w:lang w:val="kk-KZ" w:eastAsia="en-US"/>
        </w:rPr>
        <w:t>х</w:t>
      </w:r>
      <w:r w:rsidRPr="00EE6D1C">
        <w:rPr>
          <w:sz w:val="28"/>
          <w:szCs w:val="28"/>
          <w:lang w:val="kk-KZ" w:eastAsia="en-US"/>
        </w:rPr>
        <w:t>олдингі</w:t>
      </w:r>
      <w:r>
        <w:rPr>
          <w:sz w:val="28"/>
          <w:szCs w:val="28"/>
          <w:lang w:val="kk-KZ" w:eastAsia="en-US"/>
        </w:rPr>
        <w:t>»</w:t>
      </w:r>
      <w:r w:rsidRPr="00EE6D1C">
        <w:rPr>
          <w:sz w:val="28"/>
          <w:szCs w:val="28"/>
          <w:lang w:val="kk-KZ" w:eastAsia="en-US"/>
        </w:rPr>
        <w:t xml:space="preserve"> К</w:t>
      </w:r>
      <w:r>
        <w:rPr>
          <w:sz w:val="28"/>
          <w:szCs w:val="28"/>
          <w:lang w:val="kk-KZ" w:eastAsia="en-US"/>
        </w:rPr>
        <w:t>е</w:t>
      </w:r>
      <w:r w:rsidRPr="00EE6D1C">
        <w:rPr>
          <w:sz w:val="28"/>
          <w:szCs w:val="28"/>
          <w:lang w:val="kk-KZ" w:eastAsia="en-US"/>
        </w:rPr>
        <w:t>АҚ тәжірибесін енгіз</w:t>
      </w:r>
      <w:r>
        <w:rPr>
          <w:sz w:val="28"/>
          <w:szCs w:val="28"/>
          <w:lang w:val="kk-KZ" w:eastAsia="en-US"/>
        </w:rPr>
        <w:t>уд</w:t>
      </w:r>
      <w:r w:rsidRPr="00EE6D1C">
        <w:rPr>
          <w:sz w:val="28"/>
          <w:szCs w:val="28"/>
          <w:lang w:val="kk-KZ" w:eastAsia="en-US"/>
        </w:rPr>
        <w:t>е.</w:t>
      </w:r>
    </w:p>
    <w:p w:rsidR="00FC2B9A" w:rsidRPr="006F20E3" w:rsidRDefault="00FC2B9A" w:rsidP="00FC2B9A">
      <w:pPr>
        <w:ind w:firstLine="567"/>
        <w:jc w:val="both"/>
        <w:rPr>
          <w:sz w:val="28"/>
          <w:szCs w:val="28"/>
          <w:lang w:val="kk-KZ" w:eastAsia="en-US"/>
        </w:rPr>
      </w:pPr>
      <w:r w:rsidRPr="006F20E3">
        <w:rPr>
          <w:sz w:val="28"/>
          <w:szCs w:val="28"/>
          <w:lang w:val="kk-KZ" w:eastAsia="en-US"/>
        </w:rPr>
        <w:t xml:space="preserve">ТжКБ оқу орындарын бейіндеу жүргізілуде. Бүгінгі күні 109 қайталанатын және талап етілмеген </w:t>
      </w:r>
      <w:r>
        <w:rPr>
          <w:sz w:val="28"/>
          <w:szCs w:val="28"/>
          <w:lang w:val="kk-KZ" w:eastAsia="en-US"/>
        </w:rPr>
        <w:t>ТжКБ</w:t>
      </w:r>
      <w:r w:rsidRPr="006F20E3">
        <w:rPr>
          <w:sz w:val="28"/>
          <w:szCs w:val="28"/>
          <w:lang w:val="kk-KZ" w:eastAsia="en-US"/>
        </w:rPr>
        <w:t xml:space="preserve"> мамандықтар</w:t>
      </w:r>
      <w:r>
        <w:rPr>
          <w:sz w:val="28"/>
          <w:szCs w:val="28"/>
          <w:lang w:val="kk-KZ" w:eastAsia="en-US"/>
        </w:rPr>
        <w:t>ы</w:t>
      </w:r>
      <w:r w:rsidRPr="006F20E3">
        <w:rPr>
          <w:sz w:val="28"/>
          <w:szCs w:val="28"/>
          <w:lang w:val="kk-KZ" w:eastAsia="en-US"/>
        </w:rPr>
        <w:t xml:space="preserve"> қысқартыл</w:t>
      </w:r>
      <w:r>
        <w:rPr>
          <w:sz w:val="28"/>
          <w:szCs w:val="28"/>
          <w:lang w:val="kk-KZ" w:eastAsia="en-US"/>
        </w:rPr>
        <w:t>д</w:t>
      </w:r>
      <w:r w:rsidRPr="006F20E3">
        <w:rPr>
          <w:sz w:val="28"/>
          <w:szCs w:val="28"/>
          <w:lang w:val="kk-KZ" w:eastAsia="en-US"/>
        </w:rPr>
        <w:t>ы, бұл 66 колледж бейінін өзгертуге және 20 колледжді біріктіруге алып келді.</w:t>
      </w:r>
    </w:p>
    <w:p w:rsidR="00FC2B9A" w:rsidRPr="006F20E3" w:rsidRDefault="00FC2B9A" w:rsidP="00FC2B9A">
      <w:pPr>
        <w:ind w:firstLine="567"/>
        <w:jc w:val="both"/>
        <w:rPr>
          <w:sz w:val="28"/>
          <w:szCs w:val="28"/>
          <w:lang w:val="kk-KZ" w:eastAsia="en-US"/>
        </w:rPr>
      </w:pPr>
      <w:r w:rsidRPr="006F20E3">
        <w:rPr>
          <w:sz w:val="28"/>
          <w:szCs w:val="28"/>
          <w:lang w:val="kk-KZ" w:eastAsia="en-US"/>
        </w:rPr>
        <w:t xml:space="preserve">2017 жылдан бастап </w:t>
      </w:r>
      <w:r>
        <w:rPr>
          <w:sz w:val="28"/>
          <w:szCs w:val="28"/>
          <w:lang w:val="kk-KZ" w:eastAsia="en-US"/>
        </w:rPr>
        <w:t>«</w:t>
      </w:r>
      <w:r w:rsidRPr="006F20E3">
        <w:rPr>
          <w:sz w:val="28"/>
          <w:szCs w:val="28"/>
          <w:lang w:val="kk-KZ" w:eastAsia="en-US"/>
        </w:rPr>
        <w:t>Барлығы</w:t>
      </w:r>
      <w:r>
        <w:rPr>
          <w:sz w:val="28"/>
          <w:szCs w:val="28"/>
          <w:lang w:val="kk-KZ" w:eastAsia="en-US"/>
        </w:rPr>
        <w:t xml:space="preserve"> үшін</w:t>
      </w:r>
      <w:r w:rsidRPr="006F20E3">
        <w:rPr>
          <w:sz w:val="28"/>
          <w:szCs w:val="28"/>
          <w:lang w:val="kk-KZ" w:eastAsia="en-US"/>
        </w:rPr>
        <w:t xml:space="preserve"> тегін Т</w:t>
      </w:r>
      <w:r>
        <w:rPr>
          <w:sz w:val="28"/>
          <w:szCs w:val="28"/>
          <w:lang w:val="kk-KZ" w:eastAsia="en-US"/>
        </w:rPr>
        <w:t xml:space="preserve">жКБ» </w:t>
      </w:r>
      <w:r w:rsidRPr="006F20E3">
        <w:rPr>
          <w:sz w:val="28"/>
          <w:szCs w:val="28"/>
          <w:lang w:val="kk-KZ" w:eastAsia="en-US"/>
        </w:rPr>
        <w:t xml:space="preserve">жобасы </w:t>
      </w:r>
      <w:r>
        <w:rPr>
          <w:sz w:val="28"/>
          <w:szCs w:val="28"/>
          <w:lang w:val="kk-KZ" w:eastAsia="en-US"/>
        </w:rPr>
        <w:t>іск</w:t>
      </w:r>
      <w:r w:rsidRPr="006F20E3">
        <w:rPr>
          <w:sz w:val="28"/>
          <w:szCs w:val="28"/>
          <w:lang w:val="kk-KZ" w:eastAsia="en-US"/>
        </w:rPr>
        <w:t>е асырылуда. 2018 жылы жоба шеңберінде 94,8 мың орынға мемлекеттік тапсырыс орналастырылды, оның ішінде өнімді жұмыспен қамту бағдарламасы бойынша 21 мың.</w:t>
      </w:r>
    </w:p>
    <w:p w:rsidR="00FC2B9A" w:rsidRPr="006F20E3" w:rsidRDefault="00FC2B9A" w:rsidP="00FC2B9A">
      <w:pPr>
        <w:ind w:firstLine="567"/>
        <w:jc w:val="both"/>
        <w:rPr>
          <w:sz w:val="28"/>
          <w:szCs w:val="28"/>
          <w:lang w:val="kk-KZ" w:eastAsia="en-US"/>
        </w:rPr>
      </w:pPr>
      <w:r>
        <w:rPr>
          <w:sz w:val="28"/>
          <w:szCs w:val="28"/>
          <w:lang w:val="kk-KZ" w:eastAsia="en-US"/>
        </w:rPr>
        <w:lastRenderedPageBreak/>
        <w:t>ТжКБ и</w:t>
      </w:r>
      <w:r w:rsidRPr="006F20E3">
        <w:rPr>
          <w:sz w:val="28"/>
          <w:szCs w:val="28"/>
          <w:lang w:val="kk-KZ" w:eastAsia="en-US"/>
        </w:rPr>
        <w:t xml:space="preserve">нклюзивтік білім </w:t>
      </w:r>
      <w:r>
        <w:rPr>
          <w:sz w:val="28"/>
          <w:szCs w:val="28"/>
          <w:lang w:val="kk-KZ" w:eastAsia="en-US"/>
        </w:rPr>
        <w:t>беру</w:t>
      </w:r>
      <w:r w:rsidRPr="006F20E3">
        <w:rPr>
          <w:sz w:val="28"/>
          <w:szCs w:val="28"/>
          <w:lang w:val="kk-KZ" w:eastAsia="en-US"/>
        </w:rPr>
        <w:t xml:space="preserve"> табысты әлеуметтік бейімделуге және өзін-өзі жетілдіруге ықпал етеді. Колледждердің 30,1% ерекше білім беру қажеттіліктері </w:t>
      </w:r>
      <w:r>
        <w:rPr>
          <w:sz w:val="28"/>
          <w:szCs w:val="28"/>
          <w:lang w:val="kk-KZ" w:eastAsia="en-US"/>
        </w:rPr>
        <w:t xml:space="preserve">(ЕБҚ) </w:t>
      </w:r>
      <w:r w:rsidRPr="006F20E3">
        <w:rPr>
          <w:sz w:val="28"/>
          <w:szCs w:val="28"/>
          <w:lang w:val="kk-KZ" w:eastAsia="en-US"/>
        </w:rPr>
        <w:t xml:space="preserve">бар </w:t>
      </w:r>
      <w:r>
        <w:rPr>
          <w:sz w:val="28"/>
          <w:szCs w:val="28"/>
          <w:lang w:val="kk-KZ" w:eastAsia="en-US"/>
        </w:rPr>
        <w:t>с</w:t>
      </w:r>
      <w:r w:rsidRPr="006F20E3">
        <w:rPr>
          <w:sz w:val="28"/>
          <w:szCs w:val="28"/>
          <w:lang w:val="kk-KZ" w:eastAsia="en-US"/>
        </w:rPr>
        <w:t xml:space="preserve">туденттер үшін тең жағдай </w:t>
      </w:r>
      <w:r>
        <w:rPr>
          <w:sz w:val="28"/>
          <w:szCs w:val="28"/>
          <w:lang w:val="kk-KZ" w:eastAsia="en-US"/>
        </w:rPr>
        <w:t xml:space="preserve">және кедергісіз қол жетімділік </w:t>
      </w:r>
      <w:r w:rsidRPr="006F20E3">
        <w:rPr>
          <w:sz w:val="28"/>
          <w:szCs w:val="28"/>
          <w:lang w:val="kk-KZ" w:eastAsia="en-US"/>
        </w:rPr>
        <w:t xml:space="preserve">жасады. </w:t>
      </w:r>
      <w:r>
        <w:rPr>
          <w:sz w:val="28"/>
          <w:szCs w:val="28"/>
          <w:lang w:val="kk-KZ" w:eastAsia="en-US"/>
        </w:rPr>
        <w:t>ЕБ</w:t>
      </w:r>
      <w:r w:rsidRPr="006F20E3">
        <w:rPr>
          <w:sz w:val="28"/>
          <w:szCs w:val="28"/>
          <w:lang w:val="kk-KZ" w:eastAsia="en-US"/>
        </w:rPr>
        <w:t xml:space="preserve">Қ </w:t>
      </w:r>
      <w:r>
        <w:rPr>
          <w:sz w:val="28"/>
          <w:szCs w:val="28"/>
          <w:lang w:val="kk-KZ" w:eastAsia="en-US"/>
        </w:rPr>
        <w:t xml:space="preserve">бар </w:t>
      </w:r>
      <w:r w:rsidRPr="006F20E3">
        <w:rPr>
          <w:sz w:val="28"/>
          <w:szCs w:val="28"/>
          <w:lang w:val="kk-KZ" w:eastAsia="en-US"/>
        </w:rPr>
        <w:t xml:space="preserve">студенттер тегін тамақпен, жатақханамен қамтамасыз етілген, оларға </w:t>
      </w:r>
      <w:r>
        <w:rPr>
          <w:sz w:val="28"/>
          <w:szCs w:val="28"/>
          <w:lang w:val="kk-KZ" w:eastAsia="en-US"/>
        </w:rPr>
        <w:t xml:space="preserve">стипендияға қосымша </w:t>
      </w:r>
      <w:r w:rsidRPr="006F20E3">
        <w:rPr>
          <w:sz w:val="28"/>
          <w:szCs w:val="28"/>
          <w:lang w:val="kk-KZ" w:eastAsia="en-US"/>
        </w:rPr>
        <w:t>ақы</w:t>
      </w:r>
      <w:r>
        <w:rPr>
          <w:sz w:val="28"/>
          <w:szCs w:val="28"/>
          <w:lang w:val="kk-KZ" w:eastAsia="en-US"/>
        </w:rPr>
        <w:t xml:space="preserve"> төленеді</w:t>
      </w:r>
      <w:r w:rsidRPr="006F20E3">
        <w:rPr>
          <w:sz w:val="28"/>
          <w:szCs w:val="28"/>
          <w:lang w:val="kk-KZ" w:eastAsia="en-US"/>
        </w:rPr>
        <w:t xml:space="preserve">, жол жүру билеттері беріледі. </w:t>
      </w:r>
    </w:p>
    <w:p w:rsidR="00FC2B9A" w:rsidRPr="00F56F70" w:rsidRDefault="00FC2B9A" w:rsidP="00FC2B9A">
      <w:pPr>
        <w:ind w:firstLine="567"/>
        <w:jc w:val="both"/>
        <w:rPr>
          <w:sz w:val="28"/>
          <w:szCs w:val="28"/>
          <w:lang w:val="kk-KZ" w:eastAsia="en-US"/>
        </w:rPr>
      </w:pPr>
      <w:r w:rsidRPr="006F20E3">
        <w:rPr>
          <w:sz w:val="28"/>
          <w:szCs w:val="28"/>
          <w:lang w:val="kk-KZ" w:eastAsia="en-US"/>
        </w:rPr>
        <w:t xml:space="preserve">Мемлекеттік бағдарламада </w:t>
      </w:r>
      <w:r>
        <w:rPr>
          <w:sz w:val="28"/>
          <w:szCs w:val="28"/>
          <w:lang w:val="kk-KZ" w:eastAsia="en-US"/>
        </w:rPr>
        <w:t>ТжКБ</w:t>
      </w:r>
      <w:r w:rsidRPr="006F20E3">
        <w:rPr>
          <w:sz w:val="28"/>
          <w:szCs w:val="28"/>
          <w:lang w:val="kk-KZ" w:eastAsia="en-US"/>
        </w:rPr>
        <w:t xml:space="preserve"> менеджмент</w:t>
      </w:r>
      <w:r>
        <w:rPr>
          <w:sz w:val="28"/>
          <w:szCs w:val="28"/>
          <w:lang w:val="kk-KZ" w:eastAsia="en-US"/>
        </w:rPr>
        <w:t>ін</w:t>
      </w:r>
      <w:r w:rsidRPr="006F20E3">
        <w:rPr>
          <w:sz w:val="28"/>
          <w:szCs w:val="28"/>
          <w:lang w:val="kk-KZ" w:eastAsia="en-US"/>
        </w:rPr>
        <w:t xml:space="preserve"> дам</w:t>
      </w:r>
      <w:r>
        <w:rPr>
          <w:sz w:val="28"/>
          <w:szCs w:val="28"/>
          <w:lang w:val="kk-KZ" w:eastAsia="en-US"/>
        </w:rPr>
        <w:t>ыт</w:t>
      </w:r>
      <w:r w:rsidRPr="006F20E3">
        <w:rPr>
          <w:sz w:val="28"/>
          <w:szCs w:val="28"/>
          <w:lang w:val="kk-KZ" w:eastAsia="en-US"/>
        </w:rPr>
        <w:t>у</w:t>
      </w:r>
      <w:r>
        <w:rPr>
          <w:sz w:val="28"/>
          <w:szCs w:val="28"/>
          <w:lang w:val="kk-KZ" w:eastAsia="en-US"/>
        </w:rPr>
        <w:t>ғ</w:t>
      </w:r>
      <w:r w:rsidRPr="006F20E3">
        <w:rPr>
          <w:sz w:val="28"/>
          <w:szCs w:val="28"/>
          <w:lang w:val="kk-KZ" w:eastAsia="en-US"/>
        </w:rPr>
        <w:t>а көңіл бөлінеді. 2018 жылы ТжКБ мемлекеттік ұйымдарының 300 басшысы менеджмент саласында біліктілігін арттырудан өтті</w:t>
      </w:r>
      <w:r w:rsidRPr="00F56F70">
        <w:rPr>
          <w:sz w:val="28"/>
          <w:szCs w:val="28"/>
          <w:lang w:val="kk-KZ" w:eastAsia="en-US"/>
        </w:rPr>
        <w:t xml:space="preserve">. </w:t>
      </w:r>
    </w:p>
    <w:p w:rsidR="00FC2B9A" w:rsidRPr="00C33948" w:rsidRDefault="00FC2B9A" w:rsidP="00FC2B9A">
      <w:pPr>
        <w:ind w:firstLine="709"/>
        <w:jc w:val="both"/>
        <w:rPr>
          <w:b/>
          <w:sz w:val="28"/>
          <w:szCs w:val="28"/>
          <w:lang w:val="kk-KZ"/>
        </w:rPr>
      </w:pPr>
      <w:r w:rsidRPr="00C33948">
        <w:rPr>
          <w:b/>
          <w:sz w:val="28"/>
          <w:szCs w:val="28"/>
          <w:lang w:val="kk-KZ"/>
        </w:rPr>
        <w:t>«</w:t>
      </w:r>
      <w:r>
        <w:rPr>
          <w:b/>
          <w:sz w:val="28"/>
          <w:szCs w:val="28"/>
          <w:lang w:val="kk-KZ"/>
        </w:rPr>
        <w:t>Э</w:t>
      </w:r>
      <w:r w:rsidRPr="00C33948">
        <w:rPr>
          <w:b/>
          <w:sz w:val="28"/>
          <w:szCs w:val="28"/>
          <w:lang w:val="kk-KZ"/>
        </w:rPr>
        <w:t xml:space="preserve">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 </w:t>
      </w:r>
      <w:r>
        <w:rPr>
          <w:b/>
          <w:sz w:val="28"/>
          <w:szCs w:val="28"/>
          <w:lang w:val="kk-KZ"/>
        </w:rPr>
        <w:t>бағыты бойынша</w:t>
      </w:r>
    </w:p>
    <w:p w:rsidR="00FC2B9A" w:rsidRPr="006F20E3" w:rsidRDefault="00FC2B9A" w:rsidP="00FC2B9A">
      <w:pPr>
        <w:ind w:firstLine="567"/>
        <w:jc w:val="both"/>
        <w:rPr>
          <w:sz w:val="28"/>
          <w:szCs w:val="28"/>
          <w:lang w:val="kk-KZ" w:eastAsia="en-US"/>
        </w:rPr>
      </w:pPr>
      <w:r w:rsidRPr="006F20E3">
        <w:rPr>
          <w:sz w:val="28"/>
          <w:szCs w:val="28"/>
          <w:lang w:val="kk-KZ" w:eastAsia="en-US"/>
        </w:rPr>
        <w:t>Жоғары білім беруде жыл сайын жоғары оқу орындарында кадрлар даярлауға мемлекеттік тапсырыс көлемі өсуде. 2018-2019 оқу жылында мемлекеттік тапсырыс 69 мың орынды құрады (бакалавриат – 53 594, магистратура – 13 220 орын, докторантура – 2 275 орын).</w:t>
      </w:r>
    </w:p>
    <w:p w:rsidR="00FC2B9A" w:rsidRPr="006F20E3" w:rsidRDefault="00FC2B9A" w:rsidP="00FC2B9A">
      <w:pPr>
        <w:ind w:firstLine="567"/>
        <w:jc w:val="both"/>
        <w:rPr>
          <w:sz w:val="28"/>
          <w:szCs w:val="28"/>
          <w:lang w:val="kk-KZ" w:eastAsia="en-US"/>
        </w:rPr>
      </w:pPr>
      <w:r w:rsidRPr="006F20E3">
        <w:rPr>
          <w:sz w:val="28"/>
          <w:szCs w:val="28"/>
          <w:lang w:val="kk-KZ" w:eastAsia="en-US"/>
        </w:rPr>
        <w:t>ЖАО қаражаты есебінен бөлінетін білім гранттарының саны 2</w:t>
      </w:r>
      <w:r w:rsidR="004D025F">
        <w:rPr>
          <w:sz w:val="28"/>
          <w:szCs w:val="28"/>
          <w:lang w:val="kk-KZ" w:eastAsia="en-US"/>
        </w:rPr>
        <w:t> </w:t>
      </w:r>
      <w:r w:rsidRPr="006F20E3">
        <w:rPr>
          <w:sz w:val="28"/>
          <w:szCs w:val="28"/>
          <w:lang w:val="kk-KZ" w:eastAsia="en-US"/>
        </w:rPr>
        <w:t>800</w:t>
      </w:r>
      <w:r>
        <w:rPr>
          <w:sz w:val="28"/>
          <w:szCs w:val="28"/>
          <w:lang w:val="kk-KZ" w:eastAsia="en-US"/>
        </w:rPr>
        <w:t>-</w:t>
      </w:r>
      <w:r w:rsidRPr="006F20E3">
        <w:rPr>
          <w:sz w:val="28"/>
          <w:szCs w:val="28"/>
          <w:lang w:val="kk-KZ" w:eastAsia="en-US"/>
        </w:rPr>
        <w:t>ге жуық грантты құрады (2017 жылы</w:t>
      </w:r>
      <w:r>
        <w:rPr>
          <w:sz w:val="28"/>
          <w:szCs w:val="28"/>
          <w:lang w:val="kk-KZ" w:eastAsia="en-US"/>
        </w:rPr>
        <w:t xml:space="preserve"> – </w:t>
      </w:r>
      <w:r w:rsidRPr="006F20E3">
        <w:rPr>
          <w:sz w:val="28"/>
          <w:szCs w:val="28"/>
          <w:lang w:val="kk-KZ" w:eastAsia="en-US"/>
        </w:rPr>
        <w:t>600-ге жуық).</w:t>
      </w:r>
    </w:p>
    <w:p w:rsidR="00FC2B9A" w:rsidRPr="00231828" w:rsidRDefault="00FC2B9A" w:rsidP="00FC2B9A">
      <w:pPr>
        <w:ind w:firstLine="567"/>
        <w:jc w:val="both"/>
        <w:rPr>
          <w:sz w:val="28"/>
          <w:szCs w:val="28"/>
          <w:lang w:val="kk-KZ" w:eastAsia="en-US"/>
        </w:rPr>
      </w:pPr>
      <w:r w:rsidRPr="006F20E3">
        <w:rPr>
          <w:sz w:val="28"/>
          <w:szCs w:val="28"/>
          <w:lang w:val="kk-KZ" w:eastAsia="en-US"/>
        </w:rPr>
        <w:t>2019 жылдан бастап орта мектептердің 11-12 сынып оқушылары ақылы негізде ЖОО-ға қабылдау үшін қаңтар айында ҰБТ тапсыру мүмкіндігіне ие болды. Жалпы ҰБТ жылына 4 рет тапсыруға болады: қаңтар, наурыз, маусым және тамыз айлары.</w:t>
      </w:r>
    </w:p>
    <w:p w:rsidR="00FC2B9A" w:rsidRPr="000D00B4" w:rsidRDefault="00FC2B9A" w:rsidP="00FC2B9A">
      <w:pPr>
        <w:ind w:firstLine="567"/>
        <w:jc w:val="both"/>
        <w:rPr>
          <w:sz w:val="28"/>
          <w:szCs w:val="28"/>
          <w:lang w:val="kk-KZ" w:eastAsia="en-US"/>
        </w:rPr>
      </w:pPr>
      <w:r w:rsidRPr="000D00B4">
        <w:rPr>
          <w:sz w:val="28"/>
          <w:szCs w:val="28"/>
          <w:lang w:val="kk-KZ" w:eastAsia="en-US"/>
        </w:rPr>
        <w:t>Мемлекеттік тапсырыстың ұлғаюы, ҰБТ, КТ қайта тапсыру нәтижесінде жоғары білімге қолжетімділік кеңейтілді, сондай-ақ студенттердің кетуі қысқарды. Мысалы, 2018 жылы ШҚО-ның 636 түлегі басқа елдердің оқу орындарына тапсырған, оның ішінде 624-і Ресейде, 12-і Қытай, Чехия, Германия, Канада, Грузияда оқиды. (2017 жыл – 890, 2016 жыл – 1</w:t>
      </w:r>
      <w:r w:rsidR="005E42CA">
        <w:rPr>
          <w:sz w:val="28"/>
          <w:szCs w:val="28"/>
          <w:lang w:val="kk-KZ" w:eastAsia="en-US"/>
        </w:rPr>
        <w:t> </w:t>
      </w:r>
      <w:r w:rsidRPr="000D00B4">
        <w:rPr>
          <w:sz w:val="28"/>
          <w:szCs w:val="28"/>
          <w:lang w:val="kk-KZ" w:eastAsia="en-US"/>
        </w:rPr>
        <w:t>600).</w:t>
      </w:r>
    </w:p>
    <w:p w:rsidR="00FC2B9A" w:rsidRPr="000D00B4" w:rsidRDefault="00FC2B9A" w:rsidP="00FC2B9A">
      <w:pPr>
        <w:ind w:firstLine="567"/>
        <w:jc w:val="both"/>
        <w:rPr>
          <w:sz w:val="28"/>
          <w:szCs w:val="28"/>
          <w:lang w:val="kk-KZ" w:eastAsia="en-US"/>
        </w:rPr>
      </w:pPr>
      <w:r w:rsidRPr="000D00B4">
        <w:rPr>
          <w:sz w:val="28"/>
          <w:szCs w:val="28"/>
          <w:lang w:val="kk-KZ" w:eastAsia="en-US"/>
        </w:rPr>
        <w:t>2018 жылы жоғары білім беру жүйесіндегі шетелдік студенттердің, оның ішінде коммерциялық негізде оқитын шетелдік студенттердің үлесі 4% құрайды (2018 ж. – 21 727 адам).</w:t>
      </w:r>
    </w:p>
    <w:p w:rsidR="00FC2B9A" w:rsidRPr="000D00B4" w:rsidRDefault="00FC2B9A" w:rsidP="00FC2B9A">
      <w:pPr>
        <w:ind w:firstLine="567"/>
        <w:jc w:val="both"/>
        <w:rPr>
          <w:sz w:val="28"/>
          <w:szCs w:val="28"/>
          <w:lang w:val="kk-KZ" w:eastAsia="en-US"/>
        </w:rPr>
      </w:pPr>
      <w:r w:rsidRPr="000D00B4">
        <w:rPr>
          <w:sz w:val="28"/>
          <w:szCs w:val="28"/>
          <w:lang w:val="kk-KZ" w:eastAsia="en-US"/>
        </w:rPr>
        <w:t xml:space="preserve">2018 жылы «Серпін» жобасына қатысатын 26 ЖОО-ның 7-і алғаш рет педагогикалық мамандықтар бойынша 932 маман шығарды. </w:t>
      </w:r>
    </w:p>
    <w:p w:rsidR="00FC2B9A" w:rsidRPr="000D00B4" w:rsidRDefault="00FC2B9A" w:rsidP="00FC2B9A">
      <w:pPr>
        <w:ind w:firstLine="567"/>
        <w:jc w:val="both"/>
        <w:rPr>
          <w:sz w:val="28"/>
          <w:szCs w:val="28"/>
          <w:lang w:val="kk-KZ" w:eastAsia="en-US"/>
        </w:rPr>
      </w:pPr>
      <w:r w:rsidRPr="000D00B4">
        <w:rPr>
          <w:sz w:val="28"/>
          <w:szCs w:val="28"/>
          <w:lang w:val="kk-KZ" w:eastAsia="en-US"/>
        </w:rPr>
        <w:t>Қ. Жұбанов атындағы Ақтөбе өңірлік мемлекеттік университеті түлектерінің жұмысқа орналасу көрсеткіші жоғары – 92%, Қ. Аманжолов атындағы ШҚМУ – 89%,. Ө. Сұлтанғазин атындағы КГПУ – 89%.</w:t>
      </w:r>
    </w:p>
    <w:p w:rsidR="00FC2B9A" w:rsidRPr="000D00B4" w:rsidRDefault="00FC2B9A" w:rsidP="00FC2B9A">
      <w:pPr>
        <w:ind w:firstLine="567"/>
        <w:jc w:val="both"/>
        <w:rPr>
          <w:sz w:val="28"/>
          <w:szCs w:val="28"/>
          <w:lang w:val="kk-KZ" w:eastAsia="en-US"/>
        </w:rPr>
      </w:pPr>
      <w:r w:rsidRPr="000D00B4">
        <w:rPr>
          <w:sz w:val="28"/>
          <w:szCs w:val="28"/>
          <w:lang w:val="kk-KZ" w:eastAsia="en-US"/>
        </w:rPr>
        <w:t>Жоғары оқу орындарында кадрларды даярлау сапасы оқуды бітіргеннен кейін түлектерді жұмыспен қамту рейтингі негізінде жүргізілетін болады.</w:t>
      </w:r>
    </w:p>
    <w:p w:rsidR="00FC2B9A" w:rsidRPr="006F20E3" w:rsidRDefault="00FC2B9A" w:rsidP="00FC2B9A">
      <w:pPr>
        <w:ind w:firstLine="567"/>
        <w:jc w:val="both"/>
        <w:rPr>
          <w:sz w:val="28"/>
          <w:szCs w:val="28"/>
          <w:lang w:val="kk-KZ" w:eastAsia="en-US"/>
        </w:rPr>
      </w:pPr>
      <w:r w:rsidRPr="000D00B4">
        <w:rPr>
          <w:sz w:val="28"/>
          <w:szCs w:val="28"/>
          <w:lang w:val="kk-KZ" w:eastAsia="en-US"/>
        </w:rPr>
        <w:t>2018 жылы «Атамекен» ҰКП алғаш рет 700 сарапшыны</w:t>
      </w:r>
      <w:r w:rsidRPr="006F20E3">
        <w:rPr>
          <w:sz w:val="28"/>
          <w:szCs w:val="28"/>
          <w:lang w:val="kk-KZ" w:eastAsia="en-US"/>
        </w:rPr>
        <w:t xml:space="preserve"> тарта отырып, 109 ЖОО-ның 2000 білім беру бағдарламасын бағалауды жүзеге асырды. 6 мыңнан астам сараптамалық қорытындылар алынды. Нәтижелері бойынша 92 мамандық рейтингі </w:t>
      </w:r>
      <w:r>
        <w:rPr>
          <w:sz w:val="28"/>
          <w:szCs w:val="28"/>
          <w:lang w:val="kk-KZ" w:eastAsia="en-US"/>
        </w:rPr>
        <w:t>жаса</w:t>
      </w:r>
      <w:r w:rsidRPr="006F20E3">
        <w:rPr>
          <w:sz w:val="28"/>
          <w:szCs w:val="28"/>
          <w:lang w:val="kk-KZ" w:eastAsia="en-US"/>
        </w:rPr>
        <w:t>лды.</w:t>
      </w:r>
    </w:p>
    <w:p w:rsidR="00FC2B9A" w:rsidRPr="00231828" w:rsidRDefault="00FC2B9A" w:rsidP="00FC2B9A">
      <w:pPr>
        <w:ind w:firstLine="567"/>
        <w:jc w:val="both"/>
        <w:rPr>
          <w:sz w:val="28"/>
          <w:szCs w:val="28"/>
          <w:lang w:val="kk-KZ" w:eastAsia="en-US"/>
        </w:rPr>
      </w:pPr>
      <w:r w:rsidRPr="006F20E3">
        <w:rPr>
          <w:sz w:val="28"/>
          <w:szCs w:val="28"/>
          <w:lang w:val="kk-KZ" w:eastAsia="en-US"/>
        </w:rPr>
        <w:t xml:space="preserve">Бағалау </w:t>
      </w:r>
      <w:r>
        <w:rPr>
          <w:sz w:val="28"/>
          <w:szCs w:val="28"/>
          <w:lang w:val="kk-KZ" w:eastAsia="en-US"/>
        </w:rPr>
        <w:t>ә</w:t>
      </w:r>
      <w:r w:rsidRPr="006F20E3">
        <w:rPr>
          <w:sz w:val="28"/>
          <w:szCs w:val="28"/>
          <w:lang w:val="kk-KZ" w:eastAsia="en-US"/>
        </w:rPr>
        <w:t xml:space="preserve">дістемеге сәйкес </w:t>
      </w:r>
      <w:r>
        <w:rPr>
          <w:sz w:val="28"/>
          <w:szCs w:val="28"/>
          <w:lang w:val="kk-KZ" w:eastAsia="en-US"/>
        </w:rPr>
        <w:t xml:space="preserve">мынадай критерийлер бойынша </w:t>
      </w:r>
      <w:r w:rsidRPr="006F20E3">
        <w:rPr>
          <w:sz w:val="28"/>
          <w:szCs w:val="28"/>
          <w:lang w:val="kk-KZ" w:eastAsia="en-US"/>
        </w:rPr>
        <w:t>жүргізілді: жұмысқа орналасу пайызы, түлектердің орташа жалақысы, білім беру бағдарламаларының өзектілігі және түлектердің сауалнама нәтижелері</w:t>
      </w:r>
      <w:r w:rsidRPr="00231828">
        <w:rPr>
          <w:sz w:val="28"/>
          <w:szCs w:val="28"/>
          <w:lang w:val="kk-KZ" w:eastAsia="en-US"/>
        </w:rPr>
        <w:t>.</w:t>
      </w:r>
    </w:p>
    <w:p w:rsidR="00FC2B9A" w:rsidRPr="00257EB3" w:rsidRDefault="00FC2B9A" w:rsidP="00FC2B9A">
      <w:pPr>
        <w:ind w:firstLine="567"/>
        <w:jc w:val="both"/>
        <w:rPr>
          <w:sz w:val="28"/>
          <w:szCs w:val="28"/>
          <w:lang w:val="kk-KZ" w:eastAsia="en-US"/>
        </w:rPr>
      </w:pPr>
      <w:r w:rsidRPr="00257EB3">
        <w:rPr>
          <w:sz w:val="28"/>
          <w:szCs w:val="28"/>
          <w:lang w:val="kk-KZ" w:eastAsia="en-US"/>
        </w:rPr>
        <w:lastRenderedPageBreak/>
        <w:t xml:space="preserve">49 шетелдік ЖОО-мен бірлесіп 50 ЖОО-да қос дипломды білім беру бағдарламалары бойынша оқыту жүргізілуде. Жыл сайын бакалавриаттың </w:t>
      </w:r>
      <w:r>
        <w:rPr>
          <w:sz w:val="28"/>
          <w:szCs w:val="28"/>
          <w:lang w:val="kk-KZ" w:eastAsia="en-US"/>
        </w:rPr>
        <w:t>Ж</w:t>
      </w:r>
      <w:r w:rsidRPr="00257EB3">
        <w:rPr>
          <w:sz w:val="28"/>
          <w:szCs w:val="28"/>
          <w:lang w:val="kk-KZ" w:eastAsia="en-US"/>
        </w:rPr>
        <w:t>МЦ мамандықтары бойынша ағылшын тілінде 10 білім беру бағдарламасы енгізілуде.</w:t>
      </w:r>
    </w:p>
    <w:p w:rsidR="00FC2B9A" w:rsidRPr="00257EB3" w:rsidRDefault="00FC2B9A" w:rsidP="00FC2B9A">
      <w:pPr>
        <w:ind w:firstLine="567"/>
        <w:jc w:val="both"/>
        <w:rPr>
          <w:sz w:val="28"/>
          <w:szCs w:val="28"/>
          <w:lang w:val="kk-KZ" w:eastAsia="en-US"/>
        </w:rPr>
      </w:pPr>
      <w:r w:rsidRPr="00257EB3">
        <w:rPr>
          <w:sz w:val="28"/>
          <w:szCs w:val="28"/>
          <w:lang w:val="kk-KZ" w:eastAsia="en-US"/>
        </w:rPr>
        <w:t xml:space="preserve">2018 жылы </w:t>
      </w:r>
      <w:r>
        <w:rPr>
          <w:sz w:val="28"/>
          <w:szCs w:val="28"/>
          <w:lang w:val="kk-KZ" w:eastAsia="en-US"/>
        </w:rPr>
        <w:t xml:space="preserve">ағылшын тіліндегі білім беру бағдарламалары мен әдістемелік құралдарды әзірлеуге қатысатын </w:t>
      </w:r>
      <w:r w:rsidRPr="00257EB3">
        <w:rPr>
          <w:sz w:val="28"/>
          <w:szCs w:val="28"/>
          <w:lang w:val="kk-KZ" w:eastAsia="en-US"/>
        </w:rPr>
        <w:t>тартылған дәріскерлер ретінде 318 шетелдік ғалым шақырылды.</w:t>
      </w:r>
    </w:p>
    <w:p w:rsidR="00FC2B9A" w:rsidRPr="00231828" w:rsidRDefault="00FC2B9A" w:rsidP="00FC2B9A">
      <w:pPr>
        <w:ind w:firstLine="567"/>
        <w:jc w:val="both"/>
        <w:rPr>
          <w:sz w:val="28"/>
          <w:szCs w:val="28"/>
          <w:lang w:val="kk-KZ" w:eastAsia="en-US"/>
        </w:rPr>
      </w:pPr>
      <w:r w:rsidRPr="00257EB3">
        <w:rPr>
          <w:sz w:val="28"/>
          <w:szCs w:val="28"/>
          <w:lang w:val="kk-KZ" w:eastAsia="en-US"/>
        </w:rPr>
        <w:t xml:space="preserve">QS WUR </w:t>
      </w:r>
      <w:r>
        <w:rPr>
          <w:sz w:val="28"/>
          <w:szCs w:val="28"/>
          <w:lang w:val="kk-KZ" w:eastAsia="en-US"/>
        </w:rPr>
        <w:t>ә</w:t>
      </w:r>
      <w:r w:rsidRPr="00257EB3">
        <w:rPr>
          <w:sz w:val="28"/>
          <w:szCs w:val="28"/>
          <w:lang w:val="kk-KZ" w:eastAsia="en-US"/>
        </w:rPr>
        <w:t xml:space="preserve">лемнің үздік университеттері рейтингісінде 2018 жылы 10 қазақстандық жоғары оқу орны белгіленді. Рейтингте алғаш рет Қазақ Ұлттық Аграрлық Университеті мен Қарағанды </w:t>
      </w:r>
      <w:r>
        <w:rPr>
          <w:sz w:val="28"/>
          <w:szCs w:val="28"/>
          <w:lang w:val="kk-KZ" w:eastAsia="en-US"/>
        </w:rPr>
        <w:t>М</w:t>
      </w:r>
      <w:r w:rsidRPr="00257EB3">
        <w:rPr>
          <w:sz w:val="28"/>
          <w:szCs w:val="28"/>
          <w:lang w:val="kk-KZ" w:eastAsia="en-US"/>
        </w:rPr>
        <w:t xml:space="preserve">емлекеттік </w:t>
      </w:r>
      <w:r>
        <w:rPr>
          <w:sz w:val="28"/>
          <w:szCs w:val="28"/>
          <w:lang w:val="kk-KZ" w:eastAsia="en-US"/>
        </w:rPr>
        <w:t>Т</w:t>
      </w:r>
      <w:r w:rsidRPr="00257EB3">
        <w:rPr>
          <w:sz w:val="28"/>
          <w:szCs w:val="28"/>
          <w:lang w:val="kk-KZ" w:eastAsia="en-US"/>
        </w:rPr>
        <w:t xml:space="preserve">ехникалық </w:t>
      </w:r>
      <w:r>
        <w:rPr>
          <w:sz w:val="28"/>
          <w:szCs w:val="28"/>
          <w:lang w:val="kk-KZ" w:eastAsia="en-US"/>
        </w:rPr>
        <w:t>У</w:t>
      </w:r>
      <w:r w:rsidRPr="00257EB3">
        <w:rPr>
          <w:sz w:val="28"/>
          <w:szCs w:val="28"/>
          <w:lang w:val="kk-KZ" w:eastAsia="en-US"/>
        </w:rPr>
        <w:t xml:space="preserve">ниверситеті атап өтілді. Қазіргі уақытта еліміздің 1 университеті </w:t>
      </w:r>
      <w:r>
        <w:rPr>
          <w:sz w:val="28"/>
          <w:szCs w:val="28"/>
          <w:lang w:val="kk-KZ" w:eastAsia="en-US"/>
        </w:rPr>
        <w:t>«</w:t>
      </w:r>
      <w:r w:rsidRPr="00257EB3">
        <w:rPr>
          <w:sz w:val="28"/>
          <w:szCs w:val="28"/>
          <w:lang w:val="kk-KZ" w:eastAsia="en-US"/>
        </w:rPr>
        <w:t>Топ-300</w:t>
      </w:r>
      <w:r>
        <w:rPr>
          <w:sz w:val="28"/>
          <w:szCs w:val="28"/>
          <w:lang w:val="kk-KZ" w:eastAsia="en-US"/>
        </w:rPr>
        <w:t>»</w:t>
      </w:r>
      <w:r w:rsidRPr="00257EB3">
        <w:rPr>
          <w:sz w:val="28"/>
          <w:szCs w:val="28"/>
          <w:lang w:val="kk-KZ" w:eastAsia="en-US"/>
        </w:rPr>
        <w:t xml:space="preserve">, 1 жоғары оқу орны </w:t>
      </w:r>
      <w:r>
        <w:rPr>
          <w:sz w:val="28"/>
          <w:szCs w:val="28"/>
          <w:lang w:val="kk-KZ" w:eastAsia="en-US"/>
        </w:rPr>
        <w:t>«</w:t>
      </w:r>
      <w:r w:rsidRPr="00257EB3">
        <w:rPr>
          <w:sz w:val="28"/>
          <w:szCs w:val="28"/>
          <w:lang w:val="kk-KZ" w:eastAsia="en-US"/>
        </w:rPr>
        <w:t>Топ-400</w:t>
      </w:r>
      <w:r>
        <w:rPr>
          <w:sz w:val="28"/>
          <w:szCs w:val="28"/>
          <w:lang w:val="kk-KZ" w:eastAsia="en-US"/>
        </w:rPr>
        <w:t>»</w:t>
      </w:r>
      <w:r w:rsidRPr="00257EB3">
        <w:rPr>
          <w:sz w:val="28"/>
          <w:szCs w:val="28"/>
          <w:lang w:val="kk-KZ" w:eastAsia="en-US"/>
        </w:rPr>
        <w:t xml:space="preserve"> кіреді, сондай-ақ жыл сайын кейбір қазақстандық жоғары оқу орындары өз позицияларын айтарлықтай арттыр</w:t>
      </w:r>
      <w:r>
        <w:rPr>
          <w:sz w:val="28"/>
          <w:szCs w:val="28"/>
          <w:lang w:val="kk-KZ" w:eastAsia="en-US"/>
        </w:rPr>
        <w:t>ып отыр</w:t>
      </w:r>
      <w:r w:rsidRPr="00231828">
        <w:rPr>
          <w:sz w:val="28"/>
          <w:szCs w:val="28"/>
          <w:lang w:val="kk-KZ" w:eastAsia="en-US"/>
        </w:rPr>
        <w:t>.</w:t>
      </w:r>
    </w:p>
    <w:p w:rsidR="00FC2B9A" w:rsidRPr="001272BB" w:rsidRDefault="00FC2B9A" w:rsidP="00FC2B9A">
      <w:pPr>
        <w:ind w:firstLine="567"/>
        <w:jc w:val="both"/>
        <w:rPr>
          <w:rFonts w:eastAsia="Calibri"/>
          <w:i/>
          <w:lang w:val="kk-KZ" w:eastAsia="en-US"/>
        </w:rPr>
      </w:pPr>
      <w:r>
        <w:rPr>
          <w:rFonts w:eastAsia="Calibri"/>
          <w:i/>
          <w:lang w:val="kk-KZ" w:eastAsia="ar-SA"/>
        </w:rPr>
        <w:t>Анықтама ретінде</w:t>
      </w:r>
      <w:r w:rsidRPr="00231828">
        <w:rPr>
          <w:rFonts w:eastAsia="Calibri"/>
          <w:i/>
          <w:lang w:val="kk-KZ" w:eastAsia="ar-SA"/>
        </w:rPr>
        <w:t xml:space="preserve">: </w:t>
      </w:r>
      <w:r>
        <w:rPr>
          <w:rFonts w:eastAsia="Calibri"/>
          <w:i/>
          <w:lang w:val="kk-KZ" w:eastAsia="ar-SA"/>
        </w:rPr>
        <w:t xml:space="preserve">ҚР </w:t>
      </w:r>
      <w:r w:rsidRPr="00231828">
        <w:rPr>
          <w:rFonts w:eastAsia="Calibri"/>
          <w:i/>
          <w:lang w:val="kk-KZ" w:eastAsia="ar-SA"/>
        </w:rPr>
        <w:t xml:space="preserve">10 </w:t>
      </w:r>
      <w:r>
        <w:rPr>
          <w:rFonts w:eastAsia="Calibri"/>
          <w:i/>
          <w:lang w:val="kk-KZ" w:eastAsia="ar-SA"/>
        </w:rPr>
        <w:t>ЖОО</w:t>
      </w:r>
      <w:r w:rsidRPr="00231828">
        <w:rPr>
          <w:rFonts w:eastAsia="Calibri"/>
          <w:i/>
          <w:lang w:val="kk-KZ" w:eastAsia="ar-SA"/>
        </w:rPr>
        <w:t xml:space="preserve"> QS-WUR 2018</w:t>
      </w:r>
      <w:r>
        <w:rPr>
          <w:rFonts w:eastAsia="Calibri"/>
          <w:i/>
          <w:lang w:val="kk-KZ" w:eastAsia="ar-SA"/>
        </w:rPr>
        <w:t xml:space="preserve"> белгіленді</w:t>
      </w:r>
      <w:r w:rsidRPr="00231828">
        <w:rPr>
          <w:rFonts w:eastAsia="Calibri"/>
          <w:i/>
          <w:lang w:val="kk-KZ" w:eastAsia="ar-SA"/>
        </w:rPr>
        <w:t xml:space="preserve"> </w:t>
      </w:r>
      <w:r>
        <w:rPr>
          <w:rFonts w:eastAsia="Calibri"/>
          <w:i/>
          <w:lang w:val="kk-KZ" w:eastAsia="ar-SA"/>
        </w:rPr>
        <w:t>–</w:t>
      </w:r>
      <w:r w:rsidRPr="00231828">
        <w:rPr>
          <w:rFonts w:eastAsia="Calibri"/>
          <w:i/>
          <w:lang w:val="kk-KZ" w:eastAsia="ar-SA"/>
        </w:rPr>
        <w:t xml:space="preserve"> </w:t>
      </w:r>
      <w:r>
        <w:rPr>
          <w:rFonts w:eastAsia="Calibri"/>
          <w:i/>
          <w:lang w:val="kk-KZ" w:eastAsia="ar-SA"/>
        </w:rPr>
        <w:t>Әл Фараби атындағы Қ</w:t>
      </w:r>
      <w:r w:rsidRPr="00231828">
        <w:rPr>
          <w:rFonts w:eastAsia="Calibri"/>
          <w:i/>
          <w:lang w:val="kk-KZ" w:eastAsia="ar-SA"/>
        </w:rPr>
        <w:t>аз</w:t>
      </w:r>
      <w:r>
        <w:rPr>
          <w:rFonts w:eastAsia="Calibri"/>
          <w:i/>
          <w:lang w:val="kk-KZ" w:eastAsia="ar-SA"/>
        </w:rPr>
        <w:t>Ұ</w:t>
      </w:r>
      <w:r w:rsidRPr="00231828">
        <w:rPr>
          <w:rFonts w:eastAsia="Calibri"/>
          <w:i/>
          <w:lang w:val="kk-KZ" w:eastAsia="ar-SA"/>
        </w:rPr>
        <w:t>У (220); Л.Н. Гумилев</w:t>
      </w:r>
      <w:r>
        <w:rPr>
          <w:rFonts w:eastAsia="Calibri"/>
          <w:i/>
          <w:lang w:val="kk-KZ" w:eastAsia="ar-SA"/>
        </w:rPr>
        <w:t xml:space="preserve"> атындағы ЕҰУ</w:t>
      </w:r>
      <w:r w:rsidRPr="00231828">
        <w:rPr>
          <w:rFonts w:eastAsia="Calibri"/>
          <w:i/>
          <w:lang w:val="kk-KZ" w:eastAsia="ar-SA"/>
        </w:rPr>
        <w:t xml:space="preserve"> (394); </w:t>
      </w:r>
      <w:r w:rsidRPr="00AD50E6">
        <w:rPr>
          <w:i/>
          <w:lang w:val="kk-KZ"/>
        </w:rPr>
        <w:t>Қ. Сәтпаев атындағы ҚазҰТЗУ</w:t>
      </w:r>
      <w:r w:rsidRPr="00231828">
        <w:rPr>
          <w:rFonts w:eastAsia="Calibri"/>
          <w:i/>
          <w:lang w:val="kk-KZ" w:eastAsia="ar-SA"/>
        </w:rPr>
        <w:t xml:space="preserve"> (464); М.</w:t>
      </w:r>
      <w:r w:rsidR="005E42CA">
        <w:rPr>
          <w:rFonts w:eastAsia="Calibri"/>
          <w:i/>
          <w:lang w:val="kk-KZ" w:eastAsia="ar-SA"/>
        </w:rPr>
        <w:t> </w:t>
      </w:r>
      <w:r>
        <w:rPr>
          <w:rFonts w:eastAsia="Calibri"/>
          <w:i/>
          <w:lang w:val="kk-KZ" w:eastAsia="ar-SA"/>
        </w:rPr>
        <w:t>Ә</w:t>
      </w:r>
      <w:r w:rsidRPr="00231828">
        <w:rPr>
          <w:rFonts w:eastAsia="Calibri"/>
          <w:i/>
          <w:lang w:val="kk-KZ" w:eastAsia="ar-SA"/>
        </w:rPr>
        <w:t>уэзов</w:t>
      </w:r>
      <w:r>
        <w:rPr>
          <w:rFonts w:eastAsia="Calibri"/>
          <w:i/>
          <w:lang w:val="kk-KZ" w:eastAsia="ar-SA"/>
        </w:rPr>
        <w:t xml:space="preserve"> атындағы ОҚМУ</w:t>
      </w:r>
      <w:r w:rsidRPr="00231828">
        <w:rPr>
          <w:rFonts w:eastAsia="Calibri"/>
          <w:i/>
          <w:lang w:val="kk-KZ" w:eastAsia="ar-SA"/>
        </w:rPr>
        <w:t xml:space="preserve"> (480);</w:t>
      </w:r>
      <w:r w:rsidRPr="0068012F">
        <w:rPr>
          <w:rFonts w:eastAsia="Calibri"/>
          <w:i/>
          <w:lang w:val="kk-KZ" w:eastAsia="ar-SA"/>
        </w:rPr>
        <w:t xml:space="preserve"> </w:t>
      </w:r>
      <w:r w:rsidRPr="0068012F">
        <w:rPr>
          <w:i/>
          <w:lang w:val="kk-KZ"/>
        </w:rPr>
        <w:t>Абай атындағы ҚазҰПУ</w:t>
      </w:r>
      <w:r w:rsidRPr="00231828">
        <w:rPr>
          <w:rFonts w:eastAsia="Calibri"/>
          <w:i/>
          <w:lang w:val="kk-KZ" w:eastAsia="ar-SA"/>
        </w:rPr>
        <w:t xml:space="preserve"> (481); </w:t>
      </w:r>
      <w:r w:rsidRPr="00414E80">
        <w:rPr>
          <w:i/>
          <w:lang w:val="kk-KZ"/>
        </w:rPr>
        <w:t>Бөкетов атындағы ҚарМУ</w:t>
      </w:r>
      <w:r w:rsidRPr="00231828">
        <w:rPr>
          <w:rFonts w:eastAsia="Calibri"/>
          <w:i/>
          <w:lang w:val="kk-KZ" w:eastAsia="ar-SA"/>
        </w:rPr>
        <w:t xml:space="preserve">; </w:t>
      </w:r>
      <w:r>
        <w:rPr>
          <w:rFonts w:eastAsia="Calibri"/>
          <w:i/>
          <w:lang w:val="kk-KZ" w:eastAsia="ar-SA"/>
        </w:rPr>
        <w:t>Қ</w:t>
      </w:r>
      <w:r w:rsidRPr="00231828">
        <w:rPr>
          <w:rFonts w:eastAsia="Calibri"/>
          <w:i/>
          <w:lang w:val="kk-KZ" w:eastAsia="ar-SA"/>
        </w:rPr>
        <w:t>аз</w:t>
      </w:r>
      <w:r>
        <w:rPr>
          <w:rFonts w:eastAsia="Calibri"/>
          <w:i/>
          <w:lang w:val="kk-KZ" w:eastAsia="ar-SA"/>
        </w:rPr>
        <w:t>Ұ</w:t>
      </w:r>
      <w:r w:rsidRPr="00231828">
        <w:rPr>
          <w:rFonts w:eastAsia="Calibri"/>
          <w:i/>
          <w:lang w:val="kk-KZ" w:eastAsia="ar-SA"/>
        </w:rPr>
        <w:t xml:space="preserve">АУ (Топ 601+); </w:t>
      </w:r>
      <w:r>
        <w:rPr>
          <w:rFonts w:eastAsia="Calibri"/>
          <w:i/>
          <w:lang w:val="kk-KZ" w:eastAsia="ar-SA"/>
        </w:rPr>
        <w:t>Қ</w:t>
      </w:r>
      <w:r w:rsidRPr="00231828">
        <w:rPr>
          <w:rFonts w:eastAsia="Calibri"/>
          <w:i/>
          <w:lang w:val="kk-KZ" w:eastAsia="ar-SA"/>
        </w:rPr>
        <w:t xml:space="preserve">БТУ (Топ 601+); </w:t>
      </w:r>
      <w:r>
        <w:rPr>
          <w:rFonts w:eastAsia="Calibri"/>
          <w:i/>
          <w:lang w:val="kk-KZ" w:eastAsia="ar-SA"/>
        </w:rPr>
        <w:t>Қ</w:t>
      </w:r>
      <w:r w:rsidRPr="00231828">
        <w:rPr>
          <w:rFonts w:eastAsia="Calibri"/>
          <w:i/>
          <w:lang w:val="kk-KZ" w:eastAsia="ar-SA"/>
        </w:rPr>
        <w:t>ар</w:t>
      </w:r>
      <w:r>
        <w:rPr>
          <w:rFonts w:eastAsia="Calibri"/>
          <w:i/>
          <w:lang w:val="kk-KZ" w:eastAsia="ar-SA"/>
        </w:rPr>
        <w:t>М</w:t>
      </w:r>
      <w:r w:rsidRPr="00231828">
        <w:rPr>
          <w:rFonts w:eastAsia="Calibri"/>
          <w:i/>
          <w:lang w:val="kk-KZ" w:eastAsia="ar-SA"/>
        </w:rPr>
        <w:t xml:space="preserve">ТУ (751-800); </w:t>
      </w:r>
      <w:r w:rsidRPr="005355E6">
        <w:rPr>
          <w:i/>
          <w:lang w:val="kk-KZ"/>
        </w:rPr>
        <w:t>Абылай хан атындағы ҚазӘТжХҚУ</w:t>
      </w:r>
      <w:r w:rsidRPr="00231828">
        <w:rPr>
          <w:rFonts w:eastAsia="Calibri"/>
          <w:i/>
          <w:lang w:val="kk-KZ" w:eastAsia="ar-SA"/>
        </w:rPr>
        <w:t xml:space="preserve"> (801+).</w:t>
      </w:r>
      <w:r w:rsidRPr="001272BB">
        <w:rPr>
          <w:rFonts w:eastAsia="Calibri"/>
          <w:i/>
          <w:lang w:val="kk-KZ" w:eastAsia="en-US"/>
        </w:rPr>
        <w:t xml:space="preserve">  </w:t>
      </w:r>
    </w:p>
    <w:p w:rsidR="00FC2B9A" w:rsidRPr="00160BA1" w:rsidRDefault="00FC2B9A" w:rsidP="00FC2B9A">
      <w:pPr>
        <w:ind w:firstLine="709"/>
        <w:jc w:val="both"/>
        <w:rPr>
          <w:b/>
          <w:sz w:val="28"/>
          <w:szCs w:val="28"/>
          <w:lang w:val="kk-KZ"/>
        </w:rPr>
      </w:pPr>
      <w:r w:rsidRPr="00160BA1">
        <w:rPr>
          <w:b/>
          <w:sz w:val="28"/>
          <w:szCs w:val="28"/>
          <w:lang w:val="kk-KZ"/>
        </w:rPr>
        <w:t>«</w:t>
      </w:r>
      <w:r w:rsidRPr="006D7213">
        <w:rPr>
          <w:b/>
          <w:sz w:val="28"/>
          <w:szCs w:val="28"/>
          <w:lang w:val="kk-KZ"/>
        </w:rPr>
        <w:t>Е</w:t>
      </w:r>
      <w:r w:rsidRPr="00160BA1">
        <w:rPr>
          <w:b/>
          <w:sz w:val="28"/>
          <w:szCs w:val="28"/>
          <w:lang w:val="kk-KZ"/>
        </w:rPr>
        <w:t>л экономикасының қарқынды әртараптануы және тұрақты дамуы үшін ғылымның нақты үлесін қамтамасыз ету»</w:t>
      </w:r>
      <w:r>
        <w:rPr>
          <w:b/>
          <w:sz w:val="28"/>
          <w:szCs w:val="28"/>
          <w:lang w:val="kk-KZ"/>
        </w:rPr>
        <w:t xml:space="preserve"> бағыты бойынша</w:t>
      </w:r>
    </w:p>
    <w:p w:rsidR="00FC2B9A" w:rsidRPr="00257EB3" w:rsidRDefault="00FC2B9A" w:rsidP="00FC2B9A">
      <w:pPr>
        <w:ind w:firstLine="567"/>
        <w:jc w:val="both"/>
        <w:rPr>
          <w:sz w:val="28"/>
          <w:szCs w:val="28"/>
          <w:lang w:val="kk-KZ" w:eastAsia="en-US"/>
        </w:rPr>
      </w:pPr>
      <w:r w:rsidRPr="00257EB3">
        <w:rPr>
          <w:sz w:val="28"/>
          <w:szCs w:val="28"/>
          <w:lang w:val="kk-KZ" w:eastAsia="en-US"/>
        </w:rPr>
        <w:t xml:space="preserve">Ғылым саласында 386 ұйым жұмыс істейді. Зерттеу мәселелерімен және ғылыми әзірлемелермен 22 081 ғылыми қызметкер айналысады, оның ішінде 35 жасқа дейінгі 7 733 </w:t>
      </w:r>
      <w:r>
        <w:rPr>
          <w:sz w:val="28"/>
          <w:szCs w:val="28"/>
          <w:lang w:val="kk-KZ" w:eastAsia="en-US"/>
        </w:rPr>
        <w:t>ж</w:t>
      </w:r>
      <w:r w:rsidRPr="00257EB3">
        <w:rPr>
          <w:sz w:val="28"/>
          <w:szCs w:val="28"/>
          <w:lang w:val="kk-KZ" w:eastAsia="en-US"/>
        </w:rPr>
        <w:t>ас ғалым.</w:t>
      </w:r>
    </w:p>
    <w:p w:rsidR="00FC2B9A" w:rsidRPr="00257EB3" w:rsidRDefault="00FC2B9A" w:rsidP="00FC2B9A">
      <w:pPr>
        <w:ind w:firstLine="567"/>
        <w:jc w:val="both"/>
        <w:rPr>
          <w:sz w:val="28"/>
          <w:szCs w:val="28"/>
          <w:lang w:val="kk-KZ" w:eastAsia="en-US"/>
        </w:rPr>
      </w:pPr>
      <w:r>
        <w:rPr>
          <w:sz w:val="28"/>
          <w:szCs w:val="28"/>
          <w:lang w:val="kk-KZ" w:eastAsia="en-US"/>
        </w:rPr>
        <w:t>«З</w:t>
      </w:r>
      <w:r w:rsidRPr="00257EB3">
        <w:rPr>
          <w:sz w:val="28"/>
          <w:szCs w:val="28"/>
          <w:lang w:val="kk-KZ" w:eastAsia="en-US"/>
        </w:rPr>
        <w:t>ерттеушілердің 2014 жыл</w:t>
      </w:r>
      <w:r>
        <w:rPr>
          <w:sz w:val="28"/>
          <w:szCs w:val="28"/>
          <w:lang w:val="kk-KZ" w:eastAsia="en-US"/>
        </w:rPr>
        <w:t>ғ</w:t>
      </w:r>
      <w:r w:rsidRPr="00257EB3">
        <w:rPr>
          <w:sz w:val="28"/>
          <w:szCs w:val="28"/>
          <w:lang w:val="kk-KZ" w:eastAsia="en-US"/>
        </w:rPr>
        <w:t>ы жалпы (18 930 адам)</w:t>
      </w:r>
      <w:r w:rsidRPr="00F4023B">
        <w:rPr>
          <w:sz w:val="28"/>
          <w:szCs w:val="28"/>
          <w:lang w:val="kk-KZ" w:eastAsia="en-US"/>
        </w:rPr>
        <w:t xml:space="preserve"> </w:t>
      </w:r>
      <w:r>
        <w:rPr>
          <w:sz w:val="28"/>
          <w:szCs w:val="28"/>
          <w:lang w:val="kk-KZ" w:eastAsia="en-US"/>
        </w:rPr>
        <w:t xml:space="preserve">санындағы </w:t>
      </w:r>
      <w:r w:rsidRPr="00257EB3">
        <w:rPr>
          <w:sz w:val="28"/>
          <w:szCs w:val="28"/>
          <w:lang w:val="kk-KZ" w:eastAsia="en-US"/>
        </w:rPr>
        <w:t>зерттеушілер</w:t>
      </w:r>
      <w:r>
        <w:rPr>
          <w:sz w:val="28"/>
          <w:szCs w:val="28"/>
          <w:lang w:val="kk-KZ" w:eastAsia="en-US"/>
        </w:rPr>
        <w:t xml:space="preserve"> </w:t>
      </w:r>
      <w:r w:rsidRPr="00257EB3">
        <w:rPr>
          <w:sz w:val="28"/>
          <w:szCs w:val="28"/>
          <w:lang w:val="kk-KZ" w:eastAsia="en-US"/>
        </w:rPr>
        <w:t>санын</w:t>
      </w:r>
      <w:r>
        <w:rPr>
          <w:sz w:val="28"/>
          <w:szCs w:val="28"/>
          <w:lang w:val="kk-KZ" w:eastAsia="en-US"/>
        </w:rPr>
        <w:t>ың</w:t>
      </w:r>
      <w:r w:rsidRPr="00257EB3">
        <w:rPr>
          <w:sz w:val="28"/>
          <w:szCs w:val="28"/>
          <w:lang w:val="kk-KZ" w:eastAsia="en-US"/>
        </w:rPr>
        <w:t xml:space="preserve"> өс</w:t>
      </w:r>
      <w:r>
        <w:rPr>
          <w:sz w:val="28"/>
          <w:szCs w:val="28"/>
          <w:lang w:val="kk-KZ" w:eastAsia="en-US"/>
        </w:rPr>
        <w:t>у</w:t>
      </w:r>
      <w:r w:rsidRPr="00257EB3">
        <w:rPr>
          <w:sz w:val="28"/>
          <w:szCs w:val="28"/>
          <w:lang w:val="kk-KZ" w:eastAsia="en-US"/>
        </w:rPr>
        <w:t>і</w:t>
      </w:r>
      <w:r>
        <w:rPr>
          <w:sz w:val="28"/>
          <w:szCs w:val="28"/>
          <w:lang w:val="kk-KZ" w:eastAsia="en-US"/>
        </w:rPr>
        <w:t>»</w:t>
      </w:r>
      <w:r w:rsidRPr="00257EB3">
        <w:rPr>
          <w:sz w:val="28"/>
          <w:szCs w:val="28"/>
          <w:lang w:val="kk-KZ" w:eastAsia="en-US"/>
        </w:rPr>
        <w:t xml:space="preserve"> </w:t>
      </w:r>
      <w:r>
        <w:rPr>
          <w:sz w:val="28"/>
          <w:szCs w:val="28"/>
          <w:lang w:val="kk-KZ" w:eastAsia="en-US"/>
        </w:rPr>
        <w:t xml:space="preserve">индикаторы </w:t>
      </w:r>
      <w:r w:rsidRPr="00257EB3">
        <w:rPr>
          <w:sz w:val="28"/>
          <w:szCs w:val="28"/>
          <w:lang w:val="kk-KZ" w:eastAsia="en-US"/>
        </w:rPr>
        <w:t>16%</w:t>
      </w:r>
      <w:r>
        <w:rPr>
          <w:sz w:val="28"/>
          <w:szCs w:val="28"/>
          <w:lang w:val="kk-KZ" w:eastAsia="en-US"/>
        </w:rPr>
        <w:t xml:space="preserve"> жоспарында </w:t>
      </w:r>
      <w:r w:rsidRPr="00257EB3">
        <w:rPr>
          <w:sz w:val="28"/>
          <w:szCs w:val="28"/>
          <w:lang w:val="kk-KZ" w:eastAsia="en-US"/>
        </w:rPr>
        <w:t>16,6% құрады.</w:t>
      </w:r>
    </w:p>
    <w:p w:rsidR="00FC2B9A" w:rsidRPr="00257EB3" w:rsidRDefault="00FC2B9A" w:rsidP="00FC2B9A">
      <w:pPr>
        <w:ind w:firstLine="567"/>
        <w:jc w:val="both"/>
        <w:rPr>
          <w:sz w:val="28"/>
          <w:szCs w:val="28"/>
          <w:lang w:val="kk-KZ" w:eastAsia="en-US"/>
        </w:rPr>
      </w:pPr>
      <w:r w:rsidRPr="00257EB3">
        <w:rPr>
          <w:sz w:val="28"/>
          <w:szCs w:val="28"/>
          <w:lang w:val="kk-KZ" w:eastAsia="en-US"/>
        </w:rPr>
        <w:t xml:space="preserve">2018 жылы </w:t>
      </w:r>
      <w:r>
        <w:rPr>
          <w:sz w:val="28"/>
          <w:szCs w:val="28"/>
          <w:lang w:val="kk-KZ" w:eastAsia="en-US"/>
        </w:rPr>
        <w:t>«</w:t>
      </w:r>
      <w:r w:rsidRPr="00AB04A1">
        <w:rPr>
          <w:sz w:val="28"/>
          <w:szCs w:val="28"/>
          <w:lang w:val="kk-KZ"/>
        </w:rPr>
        <w:t>ҒЗТКЖ қаржыландырудың жалпы көлеміндегі тәжірибелік-конструкторлық әзірлемелерге жұмсалатын шығындардың үлесі</w:t>
      </w:r>
      <w:r>
        <w:rPr>
          <w:sz w:val="28"/>
          <w:szCs w:val="28"/>
          <w:lang w:val="kk-KZ"/>
        </w:rPr>
        <w:t>»</w:t>
      </w:r>
      <w:r w:rsidRPr="00257EB3">
        <w:rPr>
          <w:sz w:val="28"/>
          <w:szCs w:val="28"/>
          <w:lang w:val="kk-KZ" w:eastAsia="en-US"/>
        </w:rPr>
        <w:t xml:space="preserve"> мемлекеттік бағдарламасының индикаторына қол жеткізілді – 24,9%, жоспар – 21,9%.</w:t>
      </w:r>
    </w:p>
    <w:p w:rsidR="00FC2B9A" w:rsidRPr="00231828" w:rsidRDefault="00FC2B9A" w:rsidP="00FC2B9A">
      <w:pPr>
        <w:ind w:firstLine="567"/>
        <w:jc w:val="both"/>
        <w:rPr>
          <w:sz w:val="28"/>
          <w:szCs w:val="28"/>
          <w:lang w:val="kk-KZ" w:eastAsia="en-US"/>
        </w:rPr>
      </w:pPr>
      <w:r w:rsidRPr="00257EB3">
        <w:rPr>
          <w:sz w:val="28"/>
          <w:szCs w:val="28"/>
          <w:lang w:val="kk-KZ" w:eastAsia="en-US"/>
        </w:rPr>
        <w:t>ҒЗТКЖ шығындарының жалпы көлеміндегі бизнес шығыстарының үлесі 2018 жылы 21% жоспар</w:t>
      </w:r>
      <w:r>
        <w:rPr>
          <w:sz w:val="28"/>
          <w:szCs w:val="28"/>
          <w:lang w:val="kk-KZ" w:eastAsia="en-US"/>
        </w:rPr>
        <w:t>ын</w:t>
      </w:r>
      <w:r w:rsidRPr="00257EB3">
        <w:rPr>
          <w:sz w:val="28"/>
          <w:szCs w:val="28"/>
          <w:lang w:val="kk-KZ" w:eastAsia="en-US"/>
        </w:rPr>
        <w:t>да 32,3% құрады.</w:t>
      </w:r>
    </w:p>
    <w:p w:rsidR="00FC2B9A" w:rsidRPr="00257EB3" w:rsidRDefault="00FC2B9A" w:rsidP="00FC2B9A">
      <w:pPr>
        <w:ind w:firstLine="567"/>
        <w:jc w:val="both"/>
        <w:rPr>
          <w:sz w:val="28"/>
          <w:szCs w:val="28"/>
          <w:lang w:val="kk-KZ" w:eastAsia="en-US"/>
        </w:rPr>
      </w:pPr>
      <w:r>
        <w:rPr>
          <w:sz w:val="28"/>
          <w:szCs w:val="28"/>
          <w:lang w:val="kk-KZ" w:eastAsia="en-US"/>
        </w:rPr>
        <w:t>«</w:t>
      </w:r>
      <w:r w:rsidRPr="00257EB3">
        <w:rPr>
          <w:sz w:val="28"/>
          <w:szCs w:val="28"/>
          <w:lang w:val="kk-KZ" w:eastAsia="en-US"/>
        </w:rPr>
        <w:t>Өндірістік сектор консорциумы</w:t>
      </w:r>
      <w:r>
        <w:rPr>
          <w:sz w:val="28"/>
          <w:szCs w:val="28"/>
          <w:lang w:val="kk-KZ" w:eastAsia="en-US"/>
        </w:rPr>
        <w:t>»</w:t>
      </w:r>
      <w:r w:rsidRPr="00257EB3">
        <w:rPr>
          <w:sz w:val="28"/>
          <w:szCs w:val="28"/>
          <w:lang w:val="kk-KZ" w:eastAsia="en-US"/>
        </w:rPr>
        <w:t xml:space="preserve"> гранттық бағдарламасы бойынша </w:t>
      </w:r>
      <w:r>
        <w:rPr>
          <w:sz w:val="28"/>
          <w:szCs w:val="28"/>
          <w:lang w:val="kk-KZ" w:eastAsia="en-US"/>
        </w:rPr>
        <w:t>«</w:t>
      </w:r>
      <w:r w:rsidRPr="00257EB3">
        <w:rPr>
          <w:sz w:val="28"/>
          <w:szCs w:val="28"/>
          <w:lang w:val="kk-KZ" w:eastAsia="en-US"/>
        </w:rPr>
        <w:t>Өнімді инновацияларды ынталандыру</w:t>
      </w:r>
      <w:r>
        <w:rPr>
          <w:sz w:val="28"/>
          <w:szCs w:val="28"/>
          <w:lang w:val="kk-KZ" w:eastAsia="en-US"/>
        </w:rPr>
        <w:t>»</w:t>
      </w:r>
      <w:r w:rsidRPr="00257EB3">
        <w:rPr>
          <w:sz w:val="28"/>
          <w:szCs w:val="28"/>
          <w:lang w:val="kk-KZ" w:eastAsia="en-US"/>
        </w:rPr>
        <w:t xml:space="preserve"> жобасы аясында қаржыландыру үшін 3 жоба іріктелді.</w:t>
      </w:r>
    </w:p>
    <w:p w:rsidR="00FC2B9A" w:rsidRPr="00257EB3" w:rsidRDefault="00FC2B9A" w:rsidP="00FC2B9A">
      <w:pPr>
        <w:ind w:firstLine="567"/>
        <w:jc w:val="both"/>
        <w:rPr>
          <w:sz w:val="28"/>
          <w:szCs w:val="28"/>
          <w:lang w:val="kk-KZ" w:eastAsia="en-US"/>
        </w:rPr>
      </w:pPr>
      <w:r w:rsidRPr="00257EB3">
        <w:rPr>
          <w:sz w:val="28"/>
          <w:szCs w:val="28"/>
          <w:lang w:val="kk-KZ" w:eastAsia="en-US"/>
        </w:rPr>
        <w:t xml:space="preserve">Қолданбалы ғылыми-зерттеу жұмыстарының жалпы санындағы коммерцияландырылған жобалардың үлесі 23,5% құрады. 2018 жылы қолданбалы ғылыми-зерттеу жұмыстарының 285 </w:t>
      </w:r>
      <w:r>
        <w:rPr>
          <w:sz w:val="28"/>
          <w:szCs w:val="28"/>
          <w:lang w:val="kk-KZ" w:eastAsia="en-US"/>
        </w:rPr>
        <w:t xml:space="preserve">жобасы </w:t>
      </w:r>
      <w:r w:rsidRPr="00257EB3">
        <w:rPr>
          <w:sz w:val="28"/>
          <w:szCs w:val="28"/>
          <w:lang w:val="kk-KZ" w:eastAsia="en-US"/>
        </w:rPr>
        <w:t>ішінен коммерцияландыруға бағытталған және қаржыландырылған жобалар саны 67-ні құрады.</w:t>
      </w:r>
    </w:p>
    <w:p w:rsidR="00FC2B9A" w:rsidRDefault="00FC2B9A" w:rsidP="00FC2B9A">
      <w:pPr>
        <w:ind w:firstLine="567"/>
        <w:jc w:val="both"/>
        <w:rPr>
          <w:sz w:val="28"/>
          <w:szCs w:val="28"/>
          <w:lang w:val="kk-KZ" w:eastAsia="ar-SA"/>
        </w:rPr>
      </w:pPr>
      <w:r w:rsidRPr="00257EB3">
        <w:rPr>
          <w:sz w:val="28"/>
          <w:szCs w:val="28"/>
          <w:lang w:val="kk-KZ" w:eastAsia="en-US"/>
        </w:rPr>
        <w:t xml:space="preserve">Web of Science Core Collection (Thomson Reuters) базасы бойынша жарияланымдардың дәйексөзділік деңгейі </w:t>
      </w:r>
      <w:r>
        <w:rPr>
          <w:sz w:val="28"/>
          <w:szCs w:val="28"/>
          <w:lang w:val="kk-KZ" w:eastAsia="en-US"/>
        </w:rPr>
        <w:t xml:space="preserve">жыл ішіндегі жалпы жарияланымдар санынан </w:t>
      </w:r>
      <w:r w:rsidRPr="00257EB3">
        <w:rPr>
          <w:sz w:val="28"/>
          <w:szCs w:val="28"/>
          <w:lang w:val="kk-KZ" w:eastAsia="en-US"/>
        </w:rPr>
        <w:t>(2</w:t>
      </w:r>
      <w:r>
        <w:rPr>
          <w:sz w:val="28"/>
          <w:szCs w:val="28"/>
          <w:lang w:val="kk-KZ" w:eastAsia="en-US"/>
        </w:rPr>
        <w:t> </w:t>
      </w:r>
      <w:r w:rsidRPr="00257EB3">
        <w:rPr>
          <w:sz w:val="28"/>
          <w:szCs w:val="28"/>
          <w:lang w:val="kk-KZ" w:eastAsia="en-US"/>
        </w:rPr>
        <w:t>137) 40,5% (866 бірлік) құрады.</w:t>
      </w:r>
    </w:p>
    <w:p w:rsidR="00FC2B9A" w:rsidRPr="002816DC" w:rsidRDefault="00FC2B9A" w:rsidP="00FC2B9A">
      <w:pPr>
        <w:rPr>
          <w:lang w:val="kk-KZ"/>
        </w:rPr>
      </w:pPr>
    </w:p>
    <w:p w:rsidR="003054EA" w:rsidRPr="00D6038D" w:rsidRDefault="00D6038D" w:rsidP="00D6038D">
      <w:pPr>
        <w:pStyle w:val="4"/>
        <w:rPr>
          <w:rFonts w:ascii="Times New Roman" w:hAnsi="Times New Roman" w:cs="Times New Roman"/>
          <w:color w:val="FFFFFF" w:themeColor="background1"/>
          <w:sz w:val="16"/>
          <w:szCs w:val="16"/>
          <w:highlight w:val="yellow"/>
          <w:lang w:val="kk-KZ"/>
        </w:rPr>
      </w:pPr>
      <w:r w:rsidRPr="00D6038D">
        <w:rPr>
          <w:rFonts w:ascii="Times New Roman" w:hAnsi="Times New Roman" w:cs="Times New Roman"/>
          <w:noProof/>
          <w:color w:val="FFFFFF" w:themeColor="background1"/>
          <w:sz w:val="16"/>
          <w:szCs w:val="16"/>
          <w:lang w:val="kk-KZ"/>
        </w:rPr>
        <w:lastRenderedPageBreak/>
        <w:t>5) </w:t>
      </w:r>
      <w:r w:rsidRPr="00D6038D">
        <w:rPr>
          <w:rFonts w:ascii="Times New Roman" w:hAnsi="Times New Roman" w:cs="Times New Roman"/>
          <w:color w:val="FFFFFF" w:themeColor="background1"/>
          <w:sz w:val="16"/>
          <w:szCs w:val="16"/>
          <w:lang w:val="kk-KZ"/>
        </w:rPr>
        <w:t>Қазақстан республикасының денсаулық сақтау саласын дамытудың 2016 - 2019 жылдарға арналған «денсаулық» мемлекеттік бағдарламасы</w:t>
      </w:r>
    </w:p>
    <w:tbl>
      <w:tblPr>
        <w:tblStyle w:val="ae"/>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371"/>
      </w:tblGrid>
      <w:tr w:rsidR="007B5262" w:rsidRPr="003D21A5" w:rsidTr="001054B5">
        <w:tc>
          <w:tcPr>
            <w:tcW w:w="1276" w:type="dxa"/>
          </w:tcPr>
          <w:p w:rsidR="007B5262" w:rsidRDefault="007B5262" w:rsidP="00FC2B9A">
            <w:pPr>
              <w:jc w:val="both"/>
              <w:rPr>
                <w:sz w:val="28"/>
                <w:szCs w:val="28"/>
              </w:rPr>
            </w:pPr>
            <w:r w:rsidRPr="006407EC">
              <w:rPr>
                <w:noProof/>
                <w:sz w:val="28"/>
                <w:szCs w:val="28"/>
              </w:rPr>
              <w:drawing>
                <wp:inline distT="0" distB="0" distL="0" distR="0" wp14:anchorId="750E85EA" wp14:editId="49344A28">
                  <wp:extent cx="733425" cy="514305"/>
                  <wp:effectExtent l="0" t="0" r="0" b="0"/>
                  <wp:docPr id="12" name="Рисунок 12" descr="C:\Windows.old\Users\asyzdykova\Pictures\Картинки для слайдов\лого\денсаулы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денсаулык.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8107" cy="566675"/>
                          </a:xfrm>
                          <a:prstGeom prst="rect">
                            <a:avLst/>
                          </a:prstGeom>
                          <a:noFill/>
                          <a:ln>
                            <a:noFill/>
                          </a:ln>
                        </pic:spPr>
                      </pic:pic>
                    </a:graphicData>
                  </a:graphic>
                </wp:inline>
              </w:drawing>
            </w:r>
          </w:p>
        </w:tc>
        <w:tc>
          <w:tcPr>
            <w:tcW w:w="7371" w:type="dxa"/>
          </w:tcPr>
          <w:p w:rsidR="007B5262" w:rsidRPr="004B6804" w:rsidRDefault="007B5262" w:rsidP="001054B5">
            <w:pPr>
              <w:pStyle w:val="a9"/>
              <w:tabs>
                <w:tab w:val="left" w:pos="6020"/>
              </w:tabs>
              <w:ind w:left="0" w:right="-108"/>
              <w:jc w:val="both"/>
              <w:rPr>
                <w:sz w:val="28"/>
                <w:szCs w:val="28"/>
                <w:lang w:val="kk-KZ"/>
              </w:rPr>
            </w:pPr>
            <w:r w:rsidRPr="00F046B2">
              <w:rPr>
                <w:b/>
                <w:noProof/>
                <w:sz w:val="28"/>
                <w:szCs w:val="28"/>
              </w:rPr>
              <w:t>5)</w:t>
            </w:r>
            <w:r>
              <w:rPr>
                <w:b/>
                <w:noProof/>
                <w:sz w:val="28"/>
                <w:szCs w:val="28"/>
                <w:lang w:val="kk-KZ"/>
              </w:rPr>
              <w:t> </w:t>
            </w:r>
            <w:r w:rsidRPr="00B3652A">
              <w:rPr>
                <w:b/>
                <w:bCs/>
                <w:iCs/>
                <w:color w:val="000000" w:themeColor="text1"/>
                <w:sz w:val="28"/>
                <w:szCs w:val="28"/>
              </w:rPr>
              <w:t xml:space="preserve">ҚАЗАҚСТАН РЕСПУБЛИКАСЫНЫҢ ДЕНСАУЛЫҚ САҚТАУ САЛАСЫН ДАМЫТУДЫҢ 2016 </w:t>
            </w:r>
            <w:r>
              <w:rPr>
                <w:b/>
                <w:bCs/>
                <w:iCs/>
                <w:color w:val="000000" w:themeColor="text1"/>
                <w:sz w:val="28"/>
                <w:szCs w:val="28"/>
              </w:rPr>
              <w:t xml:space="preserve">- 2019 ЖЫЛДАРҒА АРНАЛҒАН </w:t>
            </w:r>
            <w:r>
              <w:rPr>
                <w:b/>
                <w:bCs/>
                <w:iCs/>
                <w:color w:val="000000" w:themeColor="text1"/>
                <w:sz w:val="28"/>
                <w:szCs w:val="28"/>
                <w:lang w:val="kk-KZ"/>
              </w:rPr>
              <w:t>«</w:t>
            </w:r>
            <w:r w:rsidRPr="00B3652A">
              <w:rPr>
                <w:b/>
                <w:bCs/>
                <w:iCs/>
                <w:color w:val="000000" w:themeColor="text1"/>
                <w:sz w:val="28"/>
                <w:szCs w:val="28"/>
              </w:rPr>
              <w:t>ДЕНСАУЛЫҚ</w:t>
            </w:r>
            <w:r>
              <w:rPr>
                <w:b/>
                <w:bCs/>
                <w:iCs/>
                <w:color w:val="000000" w:themeColor="text1"/>
                <w:sz w:val="28"/>
                <w:szCs w:val="28"/>
                <w:lang w:val="kk-KZ"/>
              </w:rPr>
              <w:t>»</w:t>
            </w:r>
            <w:r w:rsidRPr="00B3652A">
              <w:rPr>
                <w:b/>
                <w:bCs/>
                <w:iCs/>
                <w:color w:val="000000" w:themeColor="text1"/>
                <w:sz w:val="28"/>
                <w:szCs w:val="28"/>
              </w:rPr>
              <w:t xml:space="preserve"> МЕМЛЕКЕТТІК БАҒДАРЛАМАСЫ</w:t>
            </w:r>
            <w:r>
              <w:rPr>
                <w:b/>
                <w:bCs/>
                <w:iCs/>
                <w:color w:val="000000" w:themeColor="text1"/>
                <w:sz w:val="28"/>
                <w:szCs w:val="28"/>
                <w:lang w:val="kk-KZ"/>
              </w:rPr>
              <w:t xml:space="preserve"> </w:t>
            </w:r>
          </w:p>
        </w:tc>
      </w:tr>
    </w:tbl>
    <w:p w:rsidR="00FC2B9A" w:rsidRPr="00FC2B9A" w:rsidRDefault="00D6038D" w:rsidP="00C26145">
      <w:pPr>
        <w:ind w:firstLine="709"/>
        <w:jc w:val="both"/>
        <w:rPr>
          <w:sz w:val="28"/>
          <w:szCs w:val="28"/>
          <w:highlight w:val="yellow"/>
          <w:lang w:val="kk-KZ"/>
        </w:rPr>
      </w:pPr>
      <w:r>
        <w:rPr>
          <w:bCs/>
          <w:iCs/>
          <w:color w:val="000000" w:themeColor="text1"/>
          <w:sz w:val="28"/>
          <w:szCs w:val="28"/>
          <w:lang w:val="kk-KZ"/>
        </w:rPr>
        <w:t>Қазақстан Республикасы Үкіметінің 2018 жылғы 15 қазандағы № 634 қаулысымен бекітілген</w:t>
      </w:r>
    </w:p>
    <w:p w:rsidR="00FC2B9A" w:rsidRPr="00B9499D" w:rsidRDefault="00FC2B9A" w:rsidP="00FC2B9A">
      <w:pPr>
        <w:pStyle w:val="a9"/>
        <w:ind w:left="0" w:firstLine="709"/>
        <w:jc w:val="both"/>
        <w:rPr>
          <w:bCs/>
          <w:iCs/>
          <w:color w:val="000000" w:themeColor="text1"/>
          <w:sz w:val="28"/>
          <w:szCs w:val="28"/>
          <w:lang w:val="kk-KZ"/>
        </w:rPr>
      </w:pPr>
      <w:r w:rsidRPr="008225AA">
        <w:rPr>
          <w:b/>
          <w:bCs/>
          <w:iCs/>
          <w:color w:val="000000" w:themeColor="text1"/>
          <w:sz w:val="28"/>
          <w:szCs w:val="28"/>
          <w:lang w:val="kk-KZ"/>
        </w:rPr>
        <w:t>Іске асыру кезеңі:</w:t>
      </w:r>
      <w:r w:rsidRPr="008225AA">
        <w:rPr>
          <w:bCs/>
          <w:iCs/>
          <w:color w:val="000000" w:themeColor="text1"/>
          <w:sz w:val="28"/>
          <w:szCs w:val="28"/>
          <w:lang w:val="kk-KZ"/>
        </w:rPr>
        <w:t xml:space="preserve"> 2016-2019 жылдар.</w:t>
      </w:r>
    </w:p>
    <w:p w:rsidR="00FC2B9A" w:rsidRPr="000F5D1A" w:rsidRDefault="00FC2B9A" w:rsidP="00FC2B9A">
      <w:pPr>
        <w:pStyle w:val="a9"/>
        <w:ind w:left="0" w:firstLine="709"/>
        <w:jc w:val="both"/>
        <w:rPr>
          <w:bCs/>
          <w:iCs/>
          <w:color w:val="000000" w:themeColor="text1"/>
          <w:sz w:val="27"/>
          <w:szCs w:val="27"/>
          <w:lang w:val="kk-KZ"/>
        </w:rPr>
      </w:pPr>
      <w:r w:rsidRPr="000F5D1A">
        <w:rPr>
          <w:b/>
          <w:bCs/>
          <w:iCs/>
          <w:color w:val="000000" w:themeColor="text1"/>
          <w:sz w:val="27"/>
          <w:szCs w:val="27"/>
          <w:lang w:val="kk-KZ"/>
        </w:rPr>
        <w:t xml:space="preserve">Мемлекеттік бағдарламаның мақсаты </w:t>
      </w:r>
      <w:r w:rsidRPr="000F5D1A">
        <w:rPr>
          <w:bCs/>
          <w:iCs/>
          <w:color w:val="000000" w:themeColor="text1"/>
          <w:sz w:val="27"/>
          <w:szCs w:val="27"/>
          <w:lang w:val="kk-KZ"/>
        </w:rPr>
        <w:t>- Еліміздің орнықты әлеуметтік-экономикалық дамуын қамтамасыз ету үшін халықтың денсаулығын нығайту. Аурулардың профилактикасы мен басқарудың интеграцияланған тәсілі негізінде қоғамдық денсаулық сақтау жөніндегі жаңа саясатты енгізу. Тиімділікке, қаржылық орнықтылыққа және әлеуметтік-экономикалық өсуді қолдауға бағдарланған ұлттық денсаулық сақтау жүйесін жаңғырту.</w:t>
      </w:r>
    </w:p>
    <w:p w:rsidR="00FC2B9A" w:rsidRDefault="0084439F" w:rsidP="00C26145">
      <w:pPr>
        <w:ind w:firstLine="709"/>
        <w:jc w:val="both"/>
        <w:rPr>
          <w:sz w:val="28"/>
          <w:szCs w:val="28"/>
          <w:lang w:val="kk-KZ"/>
        </w:rPr>
      </w:pPr>
      <w:r w:rsidRPr="0021056F">
        <w:rPr>
          <w:b/>
          <w:sz w:val="28"/>
          <w:szCs w:val="28"/>
        </w:rPr>
        <w:t>Бағдарламаны қаржыландыру</w:t>
      </w:r>
      <w:r w:rsidR="00FC2B9A" w:rsidRPr="00CD242E">
        <w:rPr>
          <w:sz w:val="28"/>
          <w:szCs w:val="28"/>
          <w:lang w:val="kk-KZ"/>
        </w:rPr>
        <w:t xml:space="preserve"> (</w:t>
      </w:r>
      <w:r w:rsidR="001C7C10">
        <w:rPr>
          <w:sz w:val="28"/>
          <w:szCs w:val="28"/>
          <w:lang w:val="kk-KZ"/>
        </w:rPr>
        <w:t>мың теңге</w:t>
      </w:r>
      <w:r w:rsidR="00FC2B9A" w:rsidRPr="00CD242E">
        <w:rPr>
          <w:sz w:val="28"/>
          <w:szCs w:val="28"/>
          <w:lang w:val="kk-KZ"/>
        </w:rPr>
        <w:t>):</w:t>
      </w:r>
    </w:p>
    <w:p w:rsidR="00CB3B65" w:rsidRPr="00CD242E" w:rsidRDefault="00CB3B65" w:rsidP="00C26145">
      <w:pPr>
        <w:ind w:firstLine="709"/>
        <w:jc w:val="both"/>
        <w:rPr>
          <w:sz w:val="28"/>
          <w:szCs w:val="28"/>
          <w:lang w:val="kk-KZ"/>
        </w:rPr>
      </w:pPr>
    </w:p>
    <w:tbl>
      <w:tblPr>
        <w:tblW w:w="9072" w:type="dxa"/>
        <w:tblInd w:w="392" w:type="dxa"/>
        <w:tblLayout w:type="fixed"/>
        <w:tblLook w:val="04A0" w:firstRow="1" w:lastRow="0" w:firstColumn="1" w:lastColumn="0" w:noHBand="0" w:noVBand="1"/>
      </w:tblPr>
      <w:tblGrid>
        <w:gridCol w:w="3402"/>
        <w:gridCol w:w="1701"/>
        <w:gridCol w:w="1701"/>
        <w:gridCol w:w="850"/>
        <w:gridCol w:w="1418"/>
      </w:tblGrid>
      <w:tr w:rsidR="00FC2B9A" w:rsidRPr="001054B5" w:rsidTr="0084439F">
        <w:trPr>
          <w:trHeight w:val="187"/>
        </w:trPr>
        <w:tc>
          <w:tcPr>
            <w:tcW w:w="340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C2B9A" w:rsidRPr="0047124D" w:rsidRDefault="00FC2B9A" w:rsidP="00FC2B9A">
            <w:pPr>
              <w:jc w:val="center"/>
              <w:rPr>
                <w:color w:val="FFFFFF" w:themeColor="background1"/>
                <w:lang w:val="kk-KZ"/>
              </w:rPr>
            </w:pPr>
            <w:r w:rsidRPr="0047124D">
              <w:rPr>
                <w:color w:val="FFFFFF" w:themeColor="background1"/>
                <w:lang w:val="kk-KZ"/>
              </w:rPr>
              <w:t>Атауы</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C2B9A" w:rsidRPr="0047124D" w:rsidRDefault="00FC2B9A" w:rsidP="00FC2B9A">
            <w:pPr>
              <w:jc w:val="center"/>
              <w:rPr>
                <w:color w:val="FFFFFF" w:themeColor="background1"/>
                <w:lang w:val="kk-KZ"/>
              </w:rPr>
            </w:pPr>
            <w:r w:rsidRPr="0047124D">
              <w:rPr>
                <w:color w:val="FFFFFF" w:themeColor="background1"/>
                <w:lang w:val="kk-KZ"/>
              </w:rPr>
              <w:t>Жоспар</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C2B9A" w:rsidRPr="00F60FEE" w:rsidRDefault="00FC2B9A" w:rsidP="00FC2B9A">
            <w:pPr>
              <w:jc w:val="center"/>
              <w:rPr>
                <w:color w:val="FFFFFF" w:themeColor="background1"/>
                <w:lang w:val="kk-KZ"/>
              </w:rPr>
            </w:pPr>
            <w:r w:rsidRPr="0047124D">
              <w:rPr>
                <w:color w:val="FFFFFF" w:themeColor="background1"/>
              </w:rPr>
              <w:t>Факт</w:t>
            </w:r>
            <w:r w:rsidR="00F60FEE">
              <w:rPr>
                <w:color w:val="FFFFFF" w:themeColor="background1"/>
                <w:lang w:val="kk-KZ"/>
              </w:rPr>
              <w:t>і</w:t>
            </w:r>
          </w:p>
        </w:tc>
        <w:tc>
          <w:tcPr>
            <w:tcW w:w="85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FC2B9A" w:rsidRPr="0047124D" w:rsidRDefault="001054B5" w:rsidP="00F60FEE">
            <w:pPr>
              <w:jc w:val="center"/>
              <w:rPr>
                <w:color w:val="FFFFFF" w:themeColor="background1"/>
              </w:rPr>
            </w:pPr>
            <w:r w:rsidRPr="0047124D">
              <w:rPr>
                <w:color w:val="FFFFFF" w:themeColor="background1"/>
                <w:lang w:val="kk-KZ"/>
              </w:rPr>
              <w:t>А</w:t>
            </w:r>
            <w:r w:rsidR="00FC2B9A" w:rsidRPr="0047124D">
              <w:rPr>
                <w:color w:val="FFFFFF" w:themeColor="background1"/>
                <w:lang w:val="kk-KZ"/>
              </w:rPr>
              <w:t>тқ</w:t>
            </w:r>
            <w:r w:rsidR="00F60FEE">
              <w:rPr>
                <w:color w:val="FFFFFF" w:themeColor="background1"/>
                <w:lang w:val="kk-KZ"/>
              </w:rPr>
              <w:t>.</w:t>
            </w:r>
            <w:r w:rsidR="00FC2B9A" w:rsidRPr="0047124D">
              <w:rPr>
                <w:color w:val="FFFFFF" w:themeColor="background1"/>
                <w:lang w:val="kk-KZ"/>
              </w:rPr>
              <w:t xml:space="preserve"> </w:t>
            </w:r>
            <w:r w:rsidR="00FC2B9A" w:rsidRPr="0047124D">
              <w:rPr>
                <w:color w:val="FFFFFF" w:themeColor="background1"/>
              </w:rPr>
              <w:t xml:space="preserve">% </w:t>
            </w:r>
          </w:p>
        </w:tc>
        <w:tc>
          <w:tcPr>
            <w:tcW w:w="1418"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C2B9A" w:rsidRPr="0047124D" w:rsidRDefault="00FC2B9A" w:rsidP="00FC2B9A">
            <w:pPr>
              <w:jc w:val="center"/>
              <w:rPr>
                <w:color w:val="FFFFFF" w:themeColor="background1"/>
                <w:lang w:val="kk-KZ"/>
              </w:rPr>
            </w:pPr>
            <w:r w:rsidRPr="0047124D">
              <w:rPr>
                <w:color w:val="FFFFFF" w:themeColor="background1"/>
                <w:lang w:val="kk-KZ"/>
              </w:rPr>
              <w:t>Атқарылмады</w:t>
            </w:r>
          </w:p>
        </w:tc>
      </w:tr>
      <w:tr w:rsidR="00CD242E" w:rsidRPr="001054B5" w:rsidTr="0084439F">
        <w:trPr>
          <w:trHeight w:val="529"/>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CD242E" w:rsidRPr="00F60FEE" w:rsidRDefault="00CD242E" w:rsidP="00CD242E">
            <w:pPr>
              <w:jc w:val="both"/>
              <w:rPr>
                <w:b/>
                <w:lang w:val="kk-KZ"/>
              </w:rPr>
            </w:pPr>
            <w:r w:rsidRPr="00F60FEE">
              <w:rPr>
                <w:b/>
                <w:lang w:val="kk-KZ"/>
              </w:rPr>
              <w:t>БАРЛЫҒЫ</w:t>
            </w:r>
            <w:r w:rsidRPr="00F60FEE">
              <w:rPr>
                <w:b/>
              </w:rPr>
              <w:t>, оны</w:t>
            </w:r>
            <w:r w:rsidRPr="00F60FEE">
              <w:rPr>
                <w:b/>
                <w:lang w:val="kk-KZ"/>
              </w:rPr>
              <w:t>ң ішінде</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CD242E" w:rsidRPr="00F60FEE" w:rsidRDefault="00CD242E" w:rsidP="00CD242E">
            <w:pPr>
              <w:jc w:val="right"/>
              <w:rPr>
                <w:b/>
                <w:bCs/>
                <w:color w:val="000000"/>
              </w:rPr>
            </w:pPr>
            <w:r w:rsidRPr="00F60FEE">
              <w:rPr>
                <w:b/>
                <w:bCs/>
                <w:color w:val="000000"/>
              </w:rPr>
              <w:t>178 174 055,5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CD242E" w:rsidRPr="00F60FEE" w:rsidRDefault="00CD242E" w:rsidP="00E027EA">
            <w:pPr>
              <w:jc w:val="right"/>
              <w:rPr>
                <w:b/>
                <w:bCs/>
                <w:color w:val="000000"/>
              </w:rPr>
            </w:pPr>
            <w:r w:rsidRPr="00F60FEE">
              <w:rPr>
                <w:b/>
                <w:bCs/>
                <w:color w:val="000000"/>
              </w:rPr>
              <w:t>177 86</w:t>
            </w:r>
            <w:r w:rsidR="00E027EA" w:rsidRPr="00F60FEE">
              <w:rPr>
                <w:b/>
                <w:bCs/>
                <w:color w:val="000000"/>
              </w:rPr>
              <w:t>4 371,9</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CD242E" w:rsidRPr="00F60FEE" w:rsidRDefault="00CD242E" w:rsidP="00CD242E">
            <w:pPr>
              <w:jc w:val="right"/>
              <w:rPr>
                <w:b/>
                <w:bCs/>
                <w:color w:val="000000"/>
              </w:rPr>
            </w:pPr>
            <w:r w:rsidRPr="00F60FEE">
              <w:rPr>
                <w:b/>
                <w:bCs/>
                <w:color w:val="000000"/>
              </w:rPr>
              <w:t>99,8</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CD242E" w:rsidRPr="00F60FEE" w:rsidRDefault="00CD242E" w:rsidP="00E027EA">
            <w:pPr>
              <w:jc w:val="right"/>
              <w:rPr>
                <w:b/>
                <w:bCs/>
                <w:color w:val="000000"/>
              </w:rPr>
            </w:pPr>
            <w:r w:rsidRPr="00F60FEE">
              <w:rPr>
                <w:b/>
                <w:bCs/>
                <w:color w:val="000000"/>
              </w:rPr>
              <w:t>-30</w:t>
            </w:r>
            <w:r w:rsidR="00E027EA" w:rsidRPr="00F60FEE">
              <w:rPr>
                <w:b/>
                <w:bCs/>
                <w:color w:val="000000"/>
              </w:rPr>
              <w:t>9 683,6</w:t>
            </w:r>
          </w:p>
        </w:tc>
      </w:tr>
      <w:tr w:rsidR="00CD242E" w:rsidRPr="001054B5" w:rsidTr="0084439F">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D242E" w:rsidRPr="0047124D" w:rsidRDefault="00CD242E" w:rsidP="00CD242E">
            <w:r w:rsidRPr="0047124D">
              <w:rPr>
                <w:lang w:val="kk-KZ"/>
              </w:rPr>
              <w:t>Республикалық бюджеттің қаражаты</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D242E" w:rsidRPr="0047124D" w:rsidRDefault="00CD242E" w:rsidP="00CD242E">
            <w:pPr>
              <w:jc w:val="right"/>
              <w:rPr>
                <w:color w:val="000000"/>
              </w:rPr>
            </w:pPr>
            <w:r w:rsidRPr="0047124D">
              <w:rPr>
                <w:color w:val="000000"/>
              </w:rPr>
              <w:t>167 695 381,2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D242E" w:rsidRPr="0047124D" w:rsidRDefault="00CD242E" w:rsidP="009F192C">
            <w:pPr>
              <w:jc w:val="right"/>
              <w:rPr>
                <w:color w:val="000000"/>
              </w:rPr>
            </w:pPr>
            <w:r w:rsidRPr="0047124D">
              <w:rPr>
                <w:color w:val="000000"/>
              </w:rPr>
              <w:t>167 69</w:t>
            </w:r>
            <w:r w:rsidR="009F192C" w:rsidRPr="0047124D">
              <w:rPr>
                <w:color w:val="000000"/>
              </w:rPr>
              <w:t>1 943,1</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D242E" w:rsidRPr="0047124D" w:rsidRDefault="00CD242E" w:rsidP="00CD242E">
            <w:pPr>
              <w:jc w:val="right"/>
              <w:rPr>
                <w:color w:val="000000"/>
              </w:rPr>
            </w:pPr>
            <w:r w:rsidRPr="0047124D">
              <w:rPr>
                <w:color w:val="000000"/>
              </w:rPr>
              <w:t>100,0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D242E" w:rsidRPr="0047124D" w:rsidRDefault="009F3897" w:rsidP="00CD242E">
            <w:pPr>
              <w:jc w:val="right"/>
              <w:rPr>
                <w:color w:val="000000"/>
              </w:rPr>
            </w:pPr>
            <w:r w:rsidRPr="0047124D">
              <w:rPr>
                <w:color w:val="000000"/>
              </w:rPr>
              <w:t>- 3 438,1</w:t>
            </w:r>
          </w:p>
        </w:tc>
      </w:tr>
      <w:tr w:rsidR="00CD242E" w:rsidRPr="001054B5" w:rsidTr="0084439F">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D242E" w:rsidRPr="0047124D" w:rsidRDefault="00CD242E" w:rsidP="001054B5">
            <w:pPr>
              <w:ind w:left="176"/>
              <w:rPr>
                <w:i/>
                <w:lang w:val="kk-KZ"/>
              </w:rPr>
            </w:pPr>
            <w:r w:rsidRPr="0047124D">
              <w:rPr>
                <w:i/>
                <w:lang w:val="kk-KZ"/>
              </w:rPr>
              <w:t>оның ішінде</w:t>
            </w:r>
            <w:r w:rsidRPr="0047124D">
              <w:rPr>
                <w:i/>
              </w:rPr>
              <w:t>:</w:t>
            </w:r>
            <w:r w:rsidRPr="0047124D">
              <w:rPr>
                <w:i/>
                <w:lang w:val="kk-KZ"/>
              </w:rPr>
              <w:t xml:space="preserve"> өңірлерге нысаналы трансферттер</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D242E" w:rsidRPr="0047124D" w:rsidRDefault="00CD242E" w:rsidP="00CD242E">
            <w:pPr>
              <w:jc w:val="right"/>
              <w:rPr>
                <w:i/>
                <w:iCs/>
                <w:color w:val="000000"/>
              </w:rPr>
            </w:pPr>
            <w:r w:rsidRPr="0047124D">
              <w:rPr>
                <w:i/>
                <w:iCs/>
                <w:color w:val="000000"/>
              </w:rPr>
              <w:t>28 664 861,0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D242E" w:rsidRPr="0047124D" w:rsidRDefault="00CD242E" w:rsidP="00CD242E">
            <w:pPr>
              <w:jc w:val="right"/>
              <w:rPr>
                <w:i/>
                <w:iCs/>
                <w:color w:val="000000"/>
              </w:rPr>
            </w:pPr>
            <w:r w:rsidRPr="0047124D">
              <w:rPr>
                <w:i/>
                <w:iCs/>
                <w:color w:val="000000"/>
              </w:rPr>
              <w:t>28 663 989,5</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D242E" w:rsidRPr="0047124D" w:rsidRDefault="00CD242E" w:rsidP="00CD242E">
            <w:pPr>
              <w:jc w:val="right"/>
              <w:rPr>
                <w:i/>
                <w:iCs/>
                <w:color w:val="000000"/>
              </w:rPr>
            </w:pPr>
            <w:r w:rsidRPr="0047124D">
              <w:rPr>
                <w:i/>
                <w:iCs/>
                <w:color w:val="000000"/>
              </w:rPr>
              <w:t>100,0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D242E" w:rsidRPr="0047124D" w:rsidRDefault="00CD242E" w:rsidP="00CD242E">
            <w:pPr>
              <w:jc w:val="right"/>
              <w:rPr>
                <w:i/>
                <w:iCs/>
                <w:color w:val="000000"/>
              </w:rPr>
            </w:pPr>
            <w:r w:rsidRPr="0047124D">
              <w:rPr>
                <w:i/>
                <w:iCs/>
                <w:color w:val="000000"/>
              </w:rPr>
              <w:t>-871,5</w:t>
            </w:r>
          </w:p>
        </w:tc>
      </w:tr>
      <w:tr w:rsidR="00CD242E" w:rsidRPr="001054B5" w:rsidTr="0084439F">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CD242E" w:rsidRPr="0047124D" w:rsidRDefault="00CD242E" w:rsidP="00CD242E">
            <w:pPr>
              <w:jc w:val="both"/>
              <w:rPr>
                <w:lang w:val="kk-KZ"/>
              </w:rPr>
            </w:pPr>
            <w:r w:rsidRPr="0047124D">
              <w:rPr>
                <w:lang w:val="kk-KZ"/>
              </w:rPr>
              <w:t>Жергілікті бюджеттің қаражаты</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D242E" w:rsidRPr="0047124D" w:rsidRDefault="00CD242E" w:rsidP="00CD242E">
            <w:pPr>
              <w:jc w:val="right"/>
              <w:rPr>
                <w:color w:val="000000"/>
              </w:rPr>
            </w:pPr>
            <w:r w:rsidRPr="0047124D">
              <w:rPr>
                <w:color w:val="000000"/>
              </w:rPr>
              <w:t>10 478 674,3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D242E" w:rsidRPr="0047124D" w:rsidRDefault="00CD242E" w:rsidP="00CD242E">
            <w:pPr>
              <w:jc w:val="right"/>
              <w:rPr>
                <w:color w:val="000000"/>
              </w:rPr>
            </w:pPr>
            <w:r w:rsidRPr="0047124D">
              <w:rPr>
                <w:color w:val="000000"/>
              </w:rPr>
              <w:t>10 172 428,8</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D242E" w:rsidRPr="0047124D" w:rsidRDefault="00CD242E" w:rsidP="00CD242E">
            <w:pPr>
              <w:jc w:val="right"/>
              <w:rPr>
                <w:color w:val="000000"/>
              </w:rPr>
            </w:pPr>
            <w:r w:rsidRPr="0047124D">
              <w:rPr>
                <w:color w:val="000000"/>
              </w:rPr>
              <w:t>97,1</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D242E" w:rsidRPr="0047124D" w:rsidRDefault="00CD242E" w:rsidP="00CD242E">
            <w:pPr>
              <w:jc w:val="right"/>
              <w:rPr>
                <w:color w:val="000000"/>
              </w:rPr>
            </w:pPr>
            <w:r w:rsidRPr="0047124D">
              <w:rPr>
                <w:color w:val="000000"/>
              </w:rPr>
              <w:t>-306 245,5</w:t>
            </w:r>
          </w:p>
        </w:tc>
      </w:tr>
    </w:tbl>
    <w:p w:rsidR="00CD242E" w:rsidRDefault="00CD242E" w:rsidP="00CD242E">
      <w:pPr>
        <w:pStyle w:val="a9"/>
        <w:ind w:left="0" w:firstLine="709"/>
        <w:jc w:val="both"/>
        <w:rPr>
          <w:color w:val="000000"/>
          <w:sz w:val="28"/>
          <w:szCs w:val="28"/>
          <w:lang w:val="kk-KZ"/>
        </w:rPr>
      </w:pPr>
    </w:p>
    <w:p w:rsidR="009F3897" w:rsidRPr="00CB3B65" w:rsidRDefault="009F3897" w:rsidP="009F3897">
      <w:pPr>
        <w:pStyle w:val="a9"/>
        <w:ind w:left="0" w:firstLine="709"/>
        <w:jc w:val="both"/>
        <w:rPr>
          <w:color w:val="000000"/>
          <w:sz w:val="28"/>
          <w:szCs w:val="28"/>
          <w:lang w:val="kk-KZ"/>
        </w:rPr>
      </w:pPr>
      <w:r w:rsidRPr="00CB3B65">
        <w:rPr>
          <w:color w:val="000000"/>
          <w:sz w:val="28"/>
          <w:szCs w:val="28"/>
          <w:lang w:val="kk-KZ"/>
        </w:rPr>
        <w:t xml:space="preserve">2018 жылы мемлекеттік бағдарламаны іске асыруға 178 174 055,5 мың теңге бөлінді, оның ішінде республикалық бюджет қаражаты есебінен 167 695 381,2 мың теңге, оның ішінде ағымдағы нысаналы трансферттер 28 664 861,0 мың теңге (вакциналарды және басқа да иммунобиологиялық препараттарды сатып алуға 26 442 743,0 мың теңге, салауатты өмір салтын насихаттауға 2 222 118,0 мың теңге), жергілікті бюджет қаражаты есебінен 10 478 674,3 мың теңге. </w:t>
      </w:r>
    </w:p>
    <w:p w:rsidR="009F3897" w:rsidRPr="00CB3B65" w:rsidRDefault="009F3897" w:rsidP="009F3897">
      <w:pPr>
        <w:pStyle w:val="a9"/>
        <w:ind w:left="0" w:firstLine="709"/>
        <w:jc w:val="both"/>
        <w:rPr>
          <w:color w:val="000000"/>
          <w:sz w:val="28"/>
          <w:szCs w:val="28"/>
          <w:lang w:val="kk-KZ"/>
        </w:rPr>
      </w:pPr>
      <w:r w:rsidRPr="00CB3B65">
        <w:rPr>
          <w:i/>
          <w:color w:val="000000"/>
          <w:sz w:val="28"/>
          <w:szCs w:val="28"/>
          <w:lang w:val="kk-KZ"/>
        </w:rPr>
        <w:t>Атқарылуы</w:t>
      </w:r>
      <w:r w:rsidRPr="00CB3B65">
        <w:rPr>
          <w:color w:val="000000"/>
          <w:sz w:val="28"/>
          <w:szCs w:val="28"/>
          <w:lang w:val="kk-KZ"/>
        </w:rPr>
        <w:t xml:space="preserve"> 177 864 371,9 мың теңгені құрады немесе 99,8%, оның ішінде республикалық бюджет қаражаты есебінен 167 691 943,1 мың теңге, оның ішінде ағымдағы нысаналы трансферттер 28 663 989,5 мың теңге (вакциналарды және басқа иммундық-биологиялық препараттарды сатып алуға 26 442 638,0 мың теңге, салауатты өмір салтын насихаттауға </w:t>
      </w:r>
      <w:r w:rsidRPr="00CB3B65">
        <w:rPr>
          <w:sz w:val="28"/>
          <w:szCs w:val="28"/>
          <w:lang w:val="kk-KZ"/>
        </w:rPr>
        <w:t>2 221 351,5 </w:t>
      </w:r>
      <w:r w:rsidRPr="00CB3B65">
        <w:rPr>
          <w:color w:val="000000"/>
          <w:sz w:val="28"/>
          <w:szCs w:val="28"/>
          <w:lang w:val="kk-KZ"/>
        </w:rPr>
        <w:t>мың теңге), жергілікті бюджет қаражаты есебінен 10 172 428,8 мың теңге.</w:t>
      </w:r>
    </w:p>
    <w:p w:rsidR="009F3897" w:rsidRPr="00CB3B65" w:rsidRDefault="009F3897" w:rsidP="009F3897">
      <w:pPr>
        <w:pStyle w:val="a9"/>
        <w:ind w:left="0" w:firstLine="709"/>
        <w:jc w:val="both"/>
        <w:rPr>
          <w:color w:val="000000"/>
          <w:sz w:val="28"/>
          <w:szCs w:val="28"/>
          <w:lang w:val="kk-KZ"/>
        </w:rPr>
      </w:pPr>
      <w:r w:rsidRPr="00CB3B65">
        <w:rPr>
          <w:color w:val="000000"/>
          <w:sz w:val="28"/>
          <w:szCs w:val="28"/>
          <w:lang w:val="kk-KZ"/>
        </w:rPr>
        <w:t xml:space="preserve">309 683,6 мың теңге атқарылмау, оның ішінде республикалық бюджет қаражаты есебінен 3 438,1 мың теңге, оның ішінде: 651,4 мың теңге – мемлекеттік сатып алу нәтижелері бойынша үнемдеу; 146,4 мың теңге ағымдағы нысаналы трансферттер (вакциналарды және басқа иммунобиологиялық препараттарды сатып алуға 80,5 мың теңге, салауатты </w:t>
      </w:r>
      <w:r w:rsidRPr="00CB3B65">
        <w:rPr>
          <w:color w:val="000000"/>
          <w:sz w:val="28"/>
          <w:szCs w:val="28"/>
          <w:lang w:val="kk-KZ"/>
        </w:rPr>
        <w:lastRenderedPageBreak/>
        <w:t xml:space="preserve">өмір салтын насихаттауға 65,9 мың теңге), жергілікті бюджет қаражаты есебінен 306 245,5 мың теңге, оның ішінде: 31 350,0 мың теңге – мемлекеттік сатып алу нәтижелері бойынша үнемдеу. </w:t>
      </w:r>
    </w:p>
    <w:p w:rsidR="00CD242E" w:rsidRPr="00CB3B65" w:rsidRDefault="009F3897" w:rsidP="009F3897">
      <w:pPr>
        <w:pStyle w:val="a9"/>
        <w:ind w:left="0" w:firstLine="709"/>
        <w:jc w:val="both"/>
        <w:rPr>
          <w:color w:val="000000"/>
          <w:sz w:val="28"/>
          <w:szCs w:val="28"/>
          <w:lang w:val="kk-KZ"/>
        </w:rPr>
      </w:pPr>
      <w:r w:rsidRPr="00CB3B65">
        <w:rPr>
          <w:color w:val="000000"/>
          <w:sz w:val="28"/>
          <w:szCs w:val="28"/>
          <w:lang w:val="kk-KZ"/>
        </w:rPr>
        <w:t>277 682,2 мың теңге игерілмеген, республикалық бюджет қаражаты есебінен 2 786,7 мың теңге, оның ішінде 1 372,3 мың теңге шетелде емдеу бойынша нақты көрсетілген қызметтер үшін төлем, 689,3 мың теңге - инновациялық технологиялар бойынша төлем; 24,5.</w:t>
      </w:r>
      <w:r w:rsidRPr="00CB3B65">
        <w:rPr>
          <w:sz w:val="28"/>
          <w:szCs w:val="28"/>
          <w:lang w:val="kk-KZ"/>
        </w:rPr>
        <w:t xml:space="preserve"> </w:t>
      </w:r>
      <w:r w:rsidRPr="00CB3B65">
        <w:rPr>
          <w:color w:val="000000"/>
          <w:sz w:val="28"/>
          <w:szCs w:val="28"/>
          <w:lang w:val="kk-KZ"/>
        </w:rPr>
        <w:t>мың теңге – халықты одан әрі иммундау бойынша, Алматы облысында факторлық қызмет көлемі бойынша төлем жүргізу , 700,6 мың.теңге – СӨС қалыптастыру мониторингі бойынша іс-әрекет жеткізушілермен қызмет көрсетілмеген, СҚО денсаулық сақтау басқармасы сотқа талап етті (жауапсыз қатысушыларды реестрге қосу үшін), жергілікті бюджет есебінен 274 895,5 мың теңге, оның ішінде 240 577,2 мың теңге - Маңғыстау облысы бойынша ҚБШ-да ақшаның жеткіліксіздігіне байланысты төлем жүргізілмеген, 1 455,1 мың теңге – сібір жарасы вакцинасын жеткізбеу, Солтүстік Қазақстан облысының денсаулық сақтау басқармасы сотқа шағым берді (жосықсыз қатысушылар тізіліміне енгізу үшін); Алматы қаласы бойынша 26 125,0 мың теңге - 2 пациент дәрілік препараттармен қамтамасыз етілмеген (қайтыс болуына байланысты), Батыс Қазақстан облысы бойынша 6 738,2 мың теңге - тобрамицин препаратын сатып алуға 2 рет тендер өткізілген жоқ, шақыруға бір көзден сатып алуға өнім берушілерден ұсыныс түскен жоқ, қысқа мерзімге байланысты қайта тендер жарияланған жоқ.</w:t>
      </w:r>
    </w:p>
    <w:p w:rsidR="00CD242E" w:rsidRPr="003F2CCD" w:rsidRDefault="00CD242E" w:rsidP="00CD242E">
      <w:pPr>
        <w:tabs>
          <w:tab w:val="left" w:pos="709"/>
        </w:tabs>
        <w:autoSpaceDE w:val="0"/>
        <w:autoSpaceDN w:val="0"/>
        <w:contextualSpacing/>
        <w:jc w:val="both"/>
        <w:rPr>
          <w:b/>
          <w:color w:val="000000" w:themeColor="text1"/>
          <w:sz w:val="28"/>
          <w:szCs w:val="28"/>
          <w:lang w:val="kk-KZ"/>
        </w:rPr>
      </w:pPr>
      <w:r>
        <w:rPr>
          <w:b/>
          <w:color w:val="000000" w:themeColor="text1"/>
          <w:sz w:val="28"/>
          <w:szCs w:val="28"/>
          <w:lang w:val="kk-KZ"/>
        </w:rPr>
        <w:tab/>
        <w:t>Нысаналы</w:t>
      </w:r>
      <w:r w:rsidRPr="003F2CCD">
        <w:rPr>
          <w:b/>
          <w:color w:val="000000" w:themeColor="text1"/>
          <w:sz w:val="28"/>
          <w:szCs w:val="28"/>
          <w:lang w:val="kk-KZ"/>
        </w:rPr>
        <w:t xml:space="preserve"> индикатор</w:t>
      </w:r>
      <w:r>
        <w:rPr>
          <w:b/>
          <w:color w:val="000000" w:themeColor="text1"/>
          <w:sz w:val="28"/>
          <w:szCs w:val="28"/>
          <w:lang w:val="kk-KZ"/>
        </w:rPr>
        <w:t>лар:</w:t>
      </w:r>
    </w:p>
    <w:p w:rsidR="00FC2B9A" w:rsidRDefault="00CD242E" w:rsidP="00CD242E">
      <w:pPr>
        <w:jc w:val="both"/>
        <w:rPr>
          <w:sz w:val="28"/>
          <w:szCs w:val="28"/>
          <w:highlight w:val="yellow"/>
          <w:lang w:val="kk-KZ"/>
        </w:rPr>
      </w:pPr>
      <w:r>
        <w:rPr>
          <w:b/>
          <w:noProof/>
          <w:sz w:val="28"/>
          <w:szCs w:val="28"/>
        </w:rPr>
        <w:drawing>
          <wp:inline distT="0" distB="0" distL="0" distR="0" wp14:anchorId="760DCCF3" wp14:editId="0A7C801D">
            <wp:extent cx="5905500" cy="1619250"/>
            <wp:effectExtent l="19050" t="0" r="19050" b="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C2B9A" w:rsidRDefault="00FC2B9A" w:rsidP="00C26145">
      <w:pPr>
        <w:ind w:firstLine="709"/>
        <w:jc w:val="both"/>
        <w:rPr>
          <w:sz w:val="28"/>
          <w:szCs w:val="28"/>
          <w:highlight w:val="yellow"/>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973"/>
        <w:gridCol w:w="3115"/>
      </w:tblGrid>
      <w:tr w:rsidR="00CD242E" w:rsidRPr="00646BD2" w:rsidTr="00AA20C6">
        <w:tc>
          <w:tcPr>
            <w:tcW w:w="325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EDEDED" w:themeFill="accent3" w:themeFillTint="33"/>
          </w:tcPr>
          <w:p w:rsidR="00CD242E" w:rsidRPr="00DD09A9" w:rsidRDefault="00CD242E" w:rsidP="00AA20C6">
            <w:pPr>
              <w:jc w:val="center"/>
              <w:rPr>
                <w:b/>
                <w:lang w:val="kk-KZ"/>
              </w:rPr>
            </w:pPr>
            <w:r w:rsidRPr="00DD09A9">
              <w:rPr>
                <w:b/>
                <w:lang w:val="kk-KZ"/>
              </w:rPr>
              <w:t>Орындалуда</w:t>
            </w:r>
          </w:p>
          <w:p w:rsidR="00DD09A9" w:rsidRDefault="00DD09A9" w:rsidP="00DD09A9">
            <w:pPr>
              <w:tabs>
                <w:tab w:val="left" w:pos="709"/>
              </w:tabs>
              <w:autoSpaceDE w:val="0"/>
              <w:autoSpaceDN w:val="0"/>
              <w:ind w:firstLine="142"/>
              <w:contextualSpacing/>
              <w:jc w:val="center"/>
              <w:rPr>
                <w:color w:val="000000" w:themeColor="text1"/>
                <w:sz w:val="24"/>
                <w:szCs w:val="24"/>
                <w:lang w:val="kk-KZ"/>
              </w:rPr>
            </w:pPr>
            <w:r>
              <w:rPr>
                <w:color w:val="000000" w:themeColor="text1"/>
                <w:sz w:val="24"/>
                <w:szCs w:val="24"/>
                <w:lang w:val="kk-KZ"/>
              </w:rPr>
              <w:t>2017</w:t>
            </w:r>
            <w:r w:rsidR="007F3A91">
              <w:rPr>
                <w:color w:val="000000" w:themeColor="text1"/>
                <w:sz w:val="24"/>
                <w:szCs w:val="24"/>
                <w:lang w:val="kk-KZ"/>
              </w:rPr>
              <w:t xml:space="preserve"> </w:t>
            </w:r>
            <w:r w:rsidRPr="00DD09A9">
              <w:rPr>
                <w:color w:val="000000" w:themeColor="text1"/>
                <w:sz w:val="24"/>
                <w:szCs w:val="24"/>
                <w:lang w:val="kk-KZ"/>
              </w:rPr>
              <w:t xml:space="preserve">жылдың қорытындысы бойынша - </w:t>
            </w:r>
            <w:r w:rsidRPr="00DD09A9">
              <w:rPr>
                <w:b/>
                <w:color w:val="000000" w:themeColor="text1"/>
                <w:sz w:val="24"/>
                <w:szCs w:val="24"/>
                <w:lang w:val="kk-KZ"/>
              </w:rPr>
              <w:t>72,95</w:t>
            </w:r>
            <w:r w:rsidRPr="00DD09A9">
              <w:rPr>
                <w:color w:val="000000" w:themeColor="text1"/>
                <w:sz w:val="24"/>
                <w:szCs w:val="24"/>
                <w:lang w:val="kk-KZ"/>
              </w:rPr>
              <w:t xml:space="preserve"> жас</w:t>
            </w:r>
          </w:p>
          <w:p w:rsidR="00DD09A9" w:rsidRPr="00DD09A9" w:rsidRDefault="00DD09A9" w:rsidP="00DD09A9">
            <w:pPr>
              <w:tabs>
                <w:tab w:val="left" w:pos="709"/>
              </w:tabs>
              <w:autoSpaceDE w:val="0"/>
              <w:autoSpaceDN w:val="0"/>
              <w:ind w:firstLine="142"/>
              <w:contextualSpacing/>
              <w:jc w:val="center"/>
              <w:rPr>
                <w:color w:val="000000" w:themeColor="text1"/>
                <w:sz w:val="24"/>
                <w:szCs w:val="24"/>
                <w:lang w:val="kk-KZ"/>
              </w:rPr>
            </w:pPr>
            <w:r w:rsidRPr="00DD09A9">
              <w:rPr>
                <w:color w:val="000000" w:themeColor="text1"/>
                <w:sz w:val="24"/>
                <w:szCs w:val="24"/>
                <w:lang w:val="kk-KZ"/>
              </w:rPr>
              <w:t>(жоспар – 73,04)</w:t>
            </w:r>
          </w:p>
          <w:p w:rsidR="00DD09A9" w:rsidRPr="00DD09A9" w:rsidRDefault="00DD09A9" w:rsidP="00DD09A9">
            <w:pPr>
              <w:tabs>
                <w:tab w:val="left" w:pos="709"/>
              </w:tabs>
              <w:autoSpaceDE w:val="0"/>
              <w:autoSpaceDN w:val="0"/>
              <w:contextualSpacing/>
              <w:jc w:val="center"/>
              <w:rPr>
                <w:color w:val="000000" w:themeColor="text1"/>
                <w:sz w:val="24"/>
                <w:szCs w:val="24"/>
                <w:lang w:val="kk-KZ"/>
              </w:rPr>
            </w:pPr>
            <w:r w:rsidRPr="00DD09A9">
              <w:rPr>
                <w:color w:val="000000" w:themeColor="text1"/>
                <w:sz w:val="24"/>
                <w:szCs w:val="24"/>
                <w:lang w:val="kk-KZ"/>
              </w:rPr>
              <w:t>2016 жылмен салыстырғанда 0,9 жылға жоғары (2016 жылы - 72,3 жас)</w:t>
            </w:r>
          </w:p>
          <w:p w:rsidR="00CD242E" w:rsidRPr="00DD09A9" w:rsidRDefault="00CD242E" w:rsidP="00AA20C6">
            <w:pPr>
              <w:jc w:val="center"/>
              <w:rPr>
                <w:lang w:val="kk-KZ"/>
              </w:rPr>
            </w:pPr>
          </w:p>
        </w:tc>
        <w:tc>
          <w:tcPr>
            <w:tcW w:w="2973"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EDEDED" w:themeFill="accent3" w:themeFillTint="33"/>
          </w:tcPr>
          <w:p w:rsidR="00CD242E" w:rsidRPr="00646BD2" w:rsidRDefault="00CD242E" w:rsidP="00CD242E">
            <w:pPr>
              <w:jc w:val="center"/>
              <w:rPr>
                <w:b/>
              </w:rPr>
            </w:pPr>
            <w:r>
              <w:rPr>
                <w:b/>
              </w:rPr>
              <w:t>Орындалуда</w:t>
            </w:r>
          </w:p>
          <w:p w:rsidR="00CD242E" w:rsidRPr="00646BD2" w:rsidRDefault="00CD242E" w:rsidP="00AA20C6">
            <w:pPr>
              <w:jc w:val="center"/>
              <w:rPr>
                <w:b/>
              </w:rPr>
            </w:pPr>
          </w:p>
        </w:tc>
        <w:tc>
          <w:tcPr>
            <w:tcW w:w="311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EDEDED" w:themeFill="accent3" w:themeFillTint="33"/>
          </w:tcPr>
          <w:p w:rsidR="00CD242E" w:rsidRPr="00CD242E" w:rsidRDefault="00CD242E" w:rsidP="00AA20C6">
            <w:pPr>
              <w:jc w:val="center"/>
              <w:rPr>
                <w:b/>
                <w:lang w:val="kk-KZ"/>
              </w:rPr>
            </w:pPr>
            <w:r>
              <w:rPr>
                <w:b/>
                <w:lang w:val="kk-KZ"/>
              </w:rPr>
              <w:t>Қол жеткізілді</w:t>
            </w:r>
          </w:p>
          <w:p w:rsidR="00CD242E" w:rsidRPr="009D5EE1" w:rsidRDefault="00CD242E" w:rsidP="00AA20C6">
            <w:pPr>
              <w:jc w:val="center"/>
              <w:rPr>
                <w:b/>
              </w:rPr>
            </w:pPr>
            <w:r w:rsidRPr="009D5EE1">
              <w:rPr>
                <w:b/>
              </w:rPr>
              <w:t>47,84%</w:t>
            </w:r>
          </w:p>
          <w:p w:rsidR="00CD242E" w:rsidRDefault="005E42CA" w:rsidP="00AA20C6">
            <w:pPr>
              <w:jc w:val="center"/>
            </w:pPr>
            <w:r>
              <w:t>Ж</w:t>
            </w:r>
            <w:r w:rsidR="00DD09A9">
              <w:t>оспар</w:t>
            </w:r>
            <w:r>
              <w:t xml:space="preserve"> - </w:t>
            </w:r>
            <w:r w:rsidR="00CD242E" w:rsidRPr="00646BD2">
              <w:t>47%</w:t>
            </w:r>
          </w:p>
          <w:p w:rsidR="00CD242E" w:rsidRDefault="00CD242E" w:rsidP="00AA20C6">
            <w:pPr>
              <w:jc w:val="center"/>
            </w:pPr>
            <w:r w:rsidRPr="00646BD2">
              <w:t xml:space="preserve">(2016 </w:t>
            </w:r>
            <w:r w:rsidR="00DD09A9">
              <w:t>жыл</w:t>
            </w:r>
            <w:r w:rsidRPr="00646BD2">
              <w:t xml:space="preserve"> – 41,3%, </w:t>
            </w:r>
          </w:p>
          <w:p w:rsidR="00CD242E" w:rsidRPr="00646BD2" w:rsidRDefault="00CD242E" w:rsidP="00DD09A9">
            <w:pPr>
              <w:jc w:val="center"/>
            </w:pPr>
            <w:r w:rsidRPr="00646BD2">
              <w:t xml:space="preserve">2017 </w:t>
            </w:r>
            <w:r w:rsidR="00DD09A9">
              <w:t>жыл</w:t>
            </w:r>
            <w:r w:rsidRPr="00646BD2">
              <w:t xml:space="preserve"> – 46%)</w:t>
            </w:r>
          </w:p>
        </w:tc>
      </w:tr>
      <w:tr w:rsidR="00CD242E" w:rsidRPr="00646BD2" w:rsidTr="00AA20C6">
        <w:tc>
          <w:tcPr>
            <w:tcW w:w="6229" w:type="dxa"/>
            <w:gridSpan w:val="2"/>
            <w:tcBorders>
              <w:top w:val="single" w:sz="48" w:space="0" w:color="FFFFFF" w:themeColor="background1"/>
            </w:tcBorders>
          </w:tcPr>
          <w:p w:rsidR="00CD242E" w:rsidRPr="00DD09A9" w:rsidRDefault="0099621E" w:rsidP="00AA20C6">
            <w:pPr>
              <w:jc w:val="center"/>
              <w:rPr>
                <w:sz w:val="24"/>
                <w:szCs w:val="24"/>
              </w:rPr>
            </w:pPr>
            <w:r>
              <w:rPr>
                <w:noProof/>
              </w:rPr>
              <w:pict>
                <v:shape id="_x0000_s1050" type="#_x0000_t88" style="position:absolute;left:0;text-align:left;margin-left:128.4pt;margin-top:-88.05pt;width:14.6pt;height:184.8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" adj="559" strokecolor="#5b9bd5 [3204]" strokeweight=".5pt">
                  <v:stroke joinstyle="miter"/>
                </v:shape>
              </w:pict>
            </w:r>
          </w:p>
          <w:p w:rsidR="00CD242E" w:rsidRPr="00CB3B65" w:rsidRDefault="00DD09A9" w:rsidP="00AA20C6">
            <w:pPr>
              <w:jc w:val="center"/>
            </w:pPr>
            <w:r w:rsidRPr="00CB3B65">
              <w:rPr>
                <w:color w:val="000000" w:themeColor="text1"/>
                <w:lang w:val="kk-KZ"/>
              </w:rPr>
              <w:t xml:space="preserve">2018 жылғы көрсеткіш Мемлекеттік бағдарламаға және Қазақстан Республикасы Денсаулық сақтау министрлігінің 2017-2021 жылдарға арналған стратегиялық жоспарына (Қазақстан Республикасы Денсаулық сақтау министрінің 2017 </w:t>
            </w:r>
            <w:r w:rsidRPr="00CB3B65">
              <w:rPr>
                <w:color w:val="000000" w:themeColor="text1"/>
                <w:lang w:val="kk-KZ"/>
              </w:rPr>
              <w:lastRenderedPageBreak/>
              <w:t>жылғы 20 желтоқсандағы № 976 бұйрығы) енгізілген нысаналы индикаторлар мен нәтижелер көрсеткіштерін есептеу әдістемесіне сәйкес 2019 жылғы сәуірде қалыптастырылады</w:t>
            </w:r>
          </w:p>
        </w:tc>
        <w:tc>
          <w:tcPr>
            <w:tcW w:w="3115" w:type="dxa"/>
            <w:tcBorders>
              <w:top w:val="single" w:sz="48" w:space="0" w:color="FFFFFF" w:themeColor="background1"/>
            </w:tcBorders>
          </w:tcPr>
          <w:p w:rsidR="00CD242E" w:rsidRPr="00646BD2" w:rsidRDefault="00CD242E" w:rsidP="00AA20C6">
            <w:pPr>
              <w:jc w:val="center"/>
            </w:pPr>
          </w:p>
        </w:tc>
      </w:tr>
    </w:tbl>
    <w:p w:rsidR="00FC2B9A" w:rsidRPr="00CD242E" w:rsidRDefault="00FC2B9A" w:rsidP="00C26145">
      <w:pPr>
        <w:ind w:firstLine="709"/>
        <w:jc w:val="both"/>
        <w:rPr>
          <w:sz w:val="28"/>
          <w:szCs w:val="28"/>
          <w:highlight w:val="yellow"/>
        </w:rPr>
      </w:pPr>
    </w:p>
    <w:p w:rsidR="00007BBD" w:rsidRPr="00007BBD" w:rsidRDefault="00007BBD" w:rsidP="00007BBD">
      <w:pPr>
        <w:ind w:firstLine="709"/>
        <w:jc w:val="both"/>
        <w:rPr>
          <w:sz w:val="28"/>
          <w:szCs w:val="28"/>
        </w:rPr>
      </w:pPr>
      <w:r w:rsidRPr="00B975B9">
        <w:rPr>
          <w:sz w:val="28"/>
          <w:szCs w:val="28"/>
        </w:rPr>
        <w:t>Қойылған</w:t>
      </w:r>
      <w:r w:rsidRPr="00007BBD">
        <w:rPr>
          <w:sz w:val="28"/>
          <w:szCs w:val="28"/>
        </w:rPr>
        <w:t xml:space="preserve"> </w:t>
      </w:r>
      <w:r w:rsidRPr="00B975B9">
        <w:rPr>
          <w:sz w:val="28"/>
          <w:szCs w:val="28"/>
        </w:rPr>
        <w:t>мақсаттар</w:t>
      </w:r>
      <w:r w:rsidRPr="00007BBD">
        <w:rPr>
          <w:sz w:val="28"/>
          <w:szCs w:val="28"/>
        </w:rPr>
        <w:t xml:space="preserve"> </w:t>
      </w:r>
      <w:r w:rsidRPr="00B975B9">
        <w:rPr>
          <w:sz w:val="28"/>
          <w:szCs w:val="28"/>
        </w:rPr>
        <w:t>мен</w:t>
      </w:r>
      <w:r w:rsidRPr="00007BBD">
        <w:rPr>
          <w:sz w:val="28"/>
          <w:szCs w:val="28"/>
        </w:rPr>
        <w:t xml:space="preserve"> </w:t>
      </w:r>
      <w:r w:rsidRPr="00B975B9">
        <w:rPr>
          <w:sz w:val="28"/>
          <w:szCs w:val="28"/>
        </w:rPr>
        <w:t>міндеттерді</w:t>
      </w:r>
      <w:r w:rsidRPr="00007BBD">
        <w:rPr>
          <w:sz w:val="28"/>
          <w:szCs w:val="28"/>
        </w:rPr>
        <w:t xml:space="preserve"> </w:t>
      </w:r>
      <w:r w:rsidRPr="00B975B9">
        <w:rPr>
          <w:sz w:val="28"/>
          <w:szCs w:val="28"/>
        </w:rPr>
        <w:t>іске</w:t>
      </w:r>
      <w:r w:rsidRPr="00007BBD">
        <w:rPr>
          <w:sz w:val="28"/>
          <w:szCs w:val="28"/>
        </w:rPr>
        <w:t xml:space="preserve"> </w:t>
      </w:r>
      <w:r w:rsidRPr="00B975B9">
        <w:rPr>
          <w:sz w:val="28"/>
          <w:szCs w:val="28"/>
        </w:rPr>
        <w:t>асыру</w:t>
      </w:r>
      <w:r w:rsidRPr="00007BBD">
        <w:rPr>
          <w:sz w:val="28"/>
          <w:szCs w:val="28"/>
        </w:rPr>
        <w:t xml:space="preserve"> </w:t>
      </w:r>
      <w:r w:rsidRPr="00B975B9">
        <w:rPr>
          <w:sz w:val="28"/>
          <w:szCs w:val="28"/>
        </w:rPr>
        <w:t>үшін</w:t>
      </w:r>
      <w:r w:rsidRPr="00007BBD">
        <w:rPr>
          <w:sz w:val="28"/>
          <w:szCs w:val="28"/>
        </w:rPr>
        <w:t xml:space="preserve"> </w:t>
      </w:r>
      <w:r>
        <w:rPr>
          <w:sz w:val="28"/>
          <w:szCs w:val="28"/>
        </w:rPr>
        <w:t>Б</w:t>
      </w:r>
      <w:r w:rsidRPr="00B975B9">
        <w:rPr>
          <w:sz w:val="28"/>
          <w:szCs w:val="28"/>
        </w:rPr>
        <w:t>ағдарламаның</w:t>
      </w:r>
      <w:r w:rsidRPr="00007BBD">
        <w:rPr>
          <w:sz w:val="28"/>
          <w:szCs w:val="28"/>
        </w:rPr>
        <w:t xml:space="preserve"> 7 </w:t>
      </w:r>
      <w:r w:rsidRPr="00B975B9">
        <w:rPr>
          <w:sz w:val="28"/>
          <w:szCs w:val="28"/>
        </w:rPr>
        <w:t>бағыты</w:t>
      </w:r>
      <w:r w:rsidRPr="00007BBD">
        <w:rPr>
          <w:sz w:val="28"/>
          <w:szCs w:val="28"/>
        </w:rPr>
        <w:t xml:space="preserve"> </w:t>
      </w:r>
      <w:r w:rsidRPr="00B975B9">
        <w:rPr>
          <w:sz w:val="28"/>
          <w:szCs w:val="28"/>
        </w:rPr>
        <w:t>анықталды</w:t>
      </w:r>
      <w:r w:rsidRPr="00007BBD">
        <w:rPr>
          <w:sz w:val="28"/>
          <w:szCs w:val="28"/>
        </w:rPr>
        <w:t xml:space="preserve">, </w:t>
      </w:r>
      <w:r w:rsidRPr="00B975B9">
        <w:rPr>
          <w:sz w:val="28"/>
          <w:szCs w:val="28"/>
        </w:rPr>
        <w:t>олар</w:t>
      </w:r>
      <w:r w:rsidRPr="00007BBD">
        <w:rPr>
          <w:sz w:val="28"/>
          <w:szCs w:val="28"/>
        </w:rPr>
        <w:t xml:space="preserve"> </w:t>
      </w:r>
      <w:r w:rsidRPr="00B975B9">
        <w:rPr>
          <w:sz w:val="28"/>
          <w:szCs w:val="28"/>
        </w:rPr>
        <w:t>бойынша</w:t>
      </w:r>
      <w:r w:rsidRPr="00007BBD">
        <w:rPr>
          <w:sz w:val="28"/>
          <w:szCs w:val="28"/>
        </w:rPr>
        <w:t xml:space="preserve"> 2018 </w:t>
      </w:r>
      <w:r w:rsidRPr="00B975B9">
        <w:rPr>
          <w:sz w:val="28"/>
          <w:szCs w:val="28"/>
        </w:rPr>
        <w:t>жылы</w:t>
      </w:r>
      <w:r w:rsidRPr="00007BBD">
        <w:rPr>
          <w:sz w:val="28"/>
          <w:szCs w:val="28"/>
        </w:rPr>
        <w:t xml:space="preserve"> 10</w:t>
      </w:r>
      <w:r w:rsidR="00321B59">
        <w:rPr>
          <w:sz w:val="28"/>
          <w:szCs w:val="28"/>
          <w:lang w:val="kk-KZ"/>
        </w:rPr>
        <w:t>3</w:t>
      </w:r>
      <w:r w:rsidRPr="00007BBD">
        <w:rPr>
          <w:sz w:val="28"/>
          <w:szCs w:val="28"/>
        </w:rPr>
        <w:t xml:space="preserve"> </w:t>
      </w:r>
      <w:r w:rsidRPr="00B975B9">
        <w:rPr>
          <w:sz w:val="28"/>
          <w:szCs w:val="28"/>
        </w:rPr>
        <w:t>іс</w:t>
      </w:r>
      <w:r w:rsidRPr="00007BBD">
        <w:rPr>
          <w:sz w:val="28"/>
          <w:szCs w:val="28"/>
        </w:rPr>
        <w:t xml:space="preserve"> – </w:t>
      </w:r>
      <w:r w:rsidRPr="00B975B9">
        <w:rPr>
          <w:sz w:val="28"/>
          <w:szCs w:val="28"/>
        </w:rPr>
        <w:t>шара</w:t>
      </w:r>
      <w:r w:rsidRPr="00007BBD">
        <w:rPr>
          <w:sz w:val="28"/>
          <w:szCs w:val="28"/>
        </w:rPr>
        <w:t xml:space="preserve"> </w:t>
      </w:r>
      <w:r w:rsidRPr="00B975B9">
        <w:rPr>
          <w:sz w:val="28"/>
          <w:szCs w:val="28"/>
        </w:rPr>
        <w:t>іске</w:t>
      </w:r>
      <w:r w:rsidRPr="00007BBD">
        <w:rPr>
          <w:sz w:val="28"/>
          <w:szCs w:val="28"/>
        </w:rPr>
        <w:t xml:space="preserve"> </w:t>
      </w:r>
      <w:r w:rsidRPr="00B975B9">
        <w:rPr>
          <w:sz w:val="28"/>
          <w:szCs w:val="28"/>
        </w:rPr>
        <w:t>асырылды</w:t>
      </w:r>
      <w:r w:rsidRPr="00007BBD">
        <w:rPr>
          <w:sz w:val="28"/>
          <w:szCs w:val="28"/>
        </w:rPr>
        <w:t xml:space="preserve">, </w:t>
      </w:r>
      <w:r w:rsidRPr="00B975B9">
        <w:rPr>
          <w:sz w:val="28"/>
          <w:szCs w:val="28"/>
        </w:rPr>
        <w:t>оның</w:t>
      </w:r>
      <w:r w:rsidRPr="00007BBD">
        <w:rPr>
          <w:sz w:val="28"/>
          <w:szCs w:val="28"/>
        </w:rPr>
        <w:t xml:space="preserve"> </w:t>
      </w:r>
      <w:r w:rsidRPr="00B975B9">
        <w:rPr>
          <w:sz w:val="28"/>
          <w:szCs w:val="28"/>
        </w:rPr>
        <w:t>ішінде</w:t>
      </w:r>
      <w:r w:rsidRPr="00007BBD">
        <w:rPr>
          <w:sz w:val="28"/>
          <w:szCs w:val="28"/>
        </w:rPr>
        <w:t>: 2</w:t>
      </w:r>
      <w:r w:rsidR="00321B59">
        <w:rPr>
          <w:sz w:val="28"/>
          <w:szCs w:val="28"/>
          <w:lang w:val="kk-KZ"/>
        </w:rPr>
        <w:t>3</w:t>
      </w:r>
      <w:r w:rsidRPr="00007BBD">
        <w:rPr>
          <w:sz w:val="28"/>
          <w:szCs w:val="28"/>
        </w:rPr>
        <w:t xml:space="preserve"> – </w:t>
      </w:r>
      <w:r w:rsidRPr="00B975B9">
        <w:rPr>
          <w:sz w:val="28"/>
          <w:szCs w:val="28"/>
        </w:rPr>
        <w:t>орындалды</w:t>
      </w:r>
      <w:r w:rsidRPr="00007BBD">
        <w:rPr>
          <w:sz w:val="28"/>
          <w:szCs w:val="28"/>
        </w:rPr>
        <w:t xml:space="preserve">; 4 – </w:t>
      </w:r>
      <w:r w:rsidRPr="00B975B9">
        <w:rPr>
          <w:sz w:val="28"/>
          <w:szCs w:val="28"/>
        </w:rPr>
        <w:t>ішінара</w:t>
      </w:r>
      <w:r w:rsidRPr="00007BBD">
        <w:rPr>
          <w:sz w:val="28"/>
          <w:szCs w:val="28"/>
        </w:rPr>
        <w:t xml:space="preserve"> </w:t>
      </w:r>
      <w:r w:rsidRPr="00B975B9">
        <w:rPr>
          <w:sz w:val="28"/>
          <w:szCs w:val="28"/>
        </w:rPr>
        <w:t>орындалды</w:t>
      </w:r>
      <w:r w:rsidRPr="00007BBD">
        <w:rPr>
          <w:sz w:val="28"/>
          <w:szCs w:val="28"/>
        </w:rPr>
        <w:t>; 7</w:t>
      </w:r>
      <w:r w:rsidR="00321B59">
        <w:rPr>
          <w:sz w:val="28"/>
          <w:szCs w:val="28"/>
          <w:lang w:val="kk-KZ"/>
        </w:rPr>
        <w:t>6</w:t>
      </w:r>
      <w:r>
        <w:rPr>
          <w:sz w:val="28"/>
          <w:szCs w:val="28"/>
        </w:rPr>
        <w:t xml:space="preserve"> </w:t>
      </w:r>
      <w:r w:rsidRPr="00007BBD">
        <w:rPr>
          <w:sz w:val="28"/>
          <w:szCs w:val="28"/>
        </w:rPr>
        <w:t>-</w:t>
      </w:r>
      <w:r>
        <w:rPr>
          <w:sz w:val="28"/>
          <w:szCs w:val="28"/>
        </w:rPr>
        <w:t xml:space="preserve"> </w:t>
      </w:r>
      <w:r w:rsidRPr="00B975B9">
        <w:rPr>
          <w:sz w:val="28"/>
          <w:szCs w:val="28"/>
        </w:rPr>
        <w:t>жалғастырылуда</w:t>
      </w:r>
      <w:r w:rsidRPr="00007BBD">
        <w:rPr>
          <w:sz w:val="28"/>
          <w:szCs w:val="28"/>
        </w:rPr>
        <w:t>.</w:t>
      </w:r>
    </w:p>
    <w:p w:rsidR="00DD09A9" w:rsidRPr="00DD09A9" w:rsidRDefault="00DD09A9" w:rsidP="00DD09A9">
      <w:pPr>
        <w:ind w:firstLine="709"/>
        <w:jc w:val="both"/>
        <w:rPr>
          <w:sz w:val="28"/>
          <w:szCs w:val="28"/>
        </w:rPr>
      </w:pPr>
      <w:r w:rsidRPr="00B975B9">
        <w:rPr>
          <w:sz w:val="28"/>
          <w:szCs w:val="28"/>
        </w:rPr>
        <w:t>Қойылған</w:t>
      </w:r>
      <w:r w:rsidRPr="00DD09A9">
        <w:rPr>
          <w:sz w:val="28"/>
          <w:szCs w:val="28"/>
        </w:rPr>
        <w:t xml:space="preserve"> </w:t>
      </w:r>
      <w:r w:rsidRPr="00B975B9">
        <w:rPr>
          <w:sz w:val="28"/>
          <w:szCs w:val="28"/>
        </w:rPr>
        <w:t>мақсаттарды</w:t>
      </w:r>
      <w:r w:rsidRPr="00DD09A9">
        <w:rPr>
          <w:sz w:val="28"/>
          <w:szCs w:val="28"/>
        </w:rPr>
        <w:t xml:space="preserve"> </w:t>
      </w:r>
      <w:r w:rsidRPr="00B975B9">
        <w:rPr>
          <w:sz w:val="28"/>
          <w:szCs w:val="28"/>
        </w:rPr>
        <w:t>шешу</w:t>
      </w:r>
      <w:r w:rsidRPr="00DD09A9">
        <w:rPr>
          <w:sz w:val="28"/>
          <w:szCs w:val="28"/>
        </w:rPr>
        <w:t xml:space="preserve"> </w:t>
      </w:r>
      <w:r w:rsidRPr="00B975B9">
        <w:rPr>
          <w:sz w:val="28"/>
          <w:szCs w:val="28"/>
        </w:rPr>
        <w:t>үшін</w:t>
      </w:r>
      <w:r w:rsidRPr="00DD09A9">
        <w:rPr>
          <w:sz w:val="28"/>
          <w:szCs w:val="28"/>
        </w:rPr>
        <w:t xml:space="preserve"> </w:t>
      </w:r>
      <w:r>
        <w:rPr>
          <w:sz w:val="28"/>
          <w:szCs w:val="28"/>
          <w:lang w:val="kk-KZ"/>
        </w:rPr>
        <w:t>мынадай</w:t>
      </w:r>
      <w:r w:rsidRPr="00DD09A9">
        <w:rPr>
          <w:sz w:val="28"/>
          <w:szCs w:val="28"/>
        </w:rPr>
        <w:t xml:space="preserve"> </w:t>
      </w:r>
      <w:r w:rsidRPr="00B975B9">
        <w:rPr>
          <w:sz w:val="28"/>
          <w:szCs w:val="28"/>
        </w:rPr>
        <w:t>міндеттерді</w:t>
      </w:r>
      <w:r w:rsidRPr="00DD09A9">
        <w:rPr>
          <w:sz w:val="28"/>
          <w:szCs w:val="28"/>
        </w:rPr>
        <w:t xml:space="preserve"> </w:t>
      </w:r>
      <w:r w:rsidRPr="00B975B9">
        <w:rPr>
          <w:sz w:val="28"/>
          <w:szCs w:val="28"/>
        </w:rPr>
        <w:t>шешу</w:t>
      </w:r>
      <w:r w:rsidRPr="00DD09A9">
        <w:rPr>
          <w:sz w:val="28"/>
          <w:szCs w:val="28"/>
        </w:rPr>
        <w:t xml:space="preserve"> </w:t>
      </w:r>
      <w:r w:rsidRPr="00B975B9">
        <w:rPr>
          <w:sz w:val="28"/>
          <w:szCs w:val="28"/>
        </w:rPr>
        <w:t>көзделеді</w:t>
      </w:r>
      <w:r w:rsidRPr="00DD09A9">
        <w:rPr>
          <w:sz w:val="28"/>
          <w:szCs w:val="28"/>
        </w:rPr>
        <w:t>:</w:t>
      </w:r>
    </w:p>
    <w:p w:rsidR="00DD09A9" w:rsidRPr="00DD09A9" w:rsidRDefault="00AF5B45" w:rsidP="00DD09A9">
      <w:pPr>
        <w:pBdr>
          <w:bottom w:val="single" w:sz="4" w:space="2" w:color="FFFFFF"/>
        </w:pBdr>
        <w:autoSpaceDE w:val="0"/>
        <w:autoSpaceDN w:val="0"/>
        <w:adjustRightInd w:val="0"/>
        <w:ind w:firstLine="709"/>
        <w:jc w:val="both"/>
        <w:rPr>
          <w:b/>
          <w:color w:val="000000" w:themeColor="text1"/>
          <w:sz w:val="28"/>
          <w:szCs w:val="28"/>
          <w:lang w:val="kk-KZ"/>
        </w:rPr>
      </w:pPr>
      <w:r w:rsidRPr="00DD09A9">
        <w:rPr>
          <w:b/>
          <w:color w:val="000000" w:themeColor="text1"/>
          <w:sz w:val="28"/>
          <w:szCs w:val="28"/>
        </w:rPr>
        <w:t>1-</w:t>
      </w:r>
      <w:r w:rsidR="00CB3B65">
        <w:rPr>
          <w:b/>
          <w:color w:val="000000" w:themeColor="text1"/>
          <w:sz w:val="28"/>
          <w:szCs w:val="28"/>
          <w:lang w:val="kk-KZ"/>
        </w:rPr>
        <w:t>МІНДЕТ</w:t>
      </w:r>
      <w:r w:rsidR="00DD09A9" w:rsidRPr="00DD09A9">
        <w:rPr>
          <w:b/>
          <w:color w:val="000000" w:themeColor="text1"/>
          <w:sz w:val="28"/>
          <w:szCs w:val="28"/>
        </w:rPr>
        <w:t>.</w:t>
      </w:r>
      <w:r w:rsidR="00DD09A9" w:rsidRPr="00DD09A9">
        <w:rPr>
          <w:i/>
          <w:color w:val="000000" w:themeColor="text1"/>
          <w:sz w:val="28"/>
          <w:szCs w:val="28"/>
        </w:rPr>
        <w:t xml:space="preserve"> </w:t>
      </w:r>
      <w:r w:rsidR="00CB3B65" w:rsidRPr="00DD09A9">
        <w:rPr>
          <w:b/>
          <w:color w:val="000000" w:themeColor="text1"/>
          <w:sz w:val="28"/>
          <w:szCs w:val="28"/>
          <w:lang w:val="kk-KZ"/>
        </w:rPr>
        <w:t>«</w:t>
      </w:r>
      <w:r w:rsidR="00CB3B65">
        <w:rPr>
          <w:b/>
          <w:color w:val="000000" w:themeColor="text1"/>
          <w:sz w:val="28"/>
          <w:szCs w:val="28"/>
          <w:lang w:val="kk-KZ"/>
        </w:rPr>
        <w:t>Қ</w:t>
      </w:r>
      <w:r w:rsidR="00CB3B65" w:rsidRPr="00DD09A9">
        <w:rPr>
          <w:b/>
          <w:color w:val="000000" w:themeColor="text1"/>
          <w:sz w:val="28"/>
          <w:szCs w:val="28"/>
        </w:rPr>
        <w:t>оғамдық денсаулық сақтау жүйесін дамыту</w:t>
      </w:r>
      <w:r w:rsidR="00CB3B65" w:rsidRPr="00DD09A9">
        <w:rPr>
          <w:b/>
          <w:color w:val="000000" w:themeColor="text1"/>
          <w:sz w:val="28"/>
          <w:szCs w:val="28"/>
          <w:lang w:val="kk-KZ"/>
        </w:rPr>
        <w:t xml:space="preserve">» </w:t>
      </w:r>
    </w:p>
    <w:p w:rsidR="00DD09A9" w:rsidRPr="00D94162" w:rsidRDefault="00DD09A9" w:rsidP="00DD09A9">
      <w:pPr>
        <w:pBdr>
          <w:bottom w:val="single" w:sz="4" w:space="2" w:color="FFFFFF"/>
        </w:pBdr>
        <w:autoSpaceDE w:val="0"/>
        <w:autoSpaceDN w:val="0"/>
        <w:adjustRightInd w:val="0"/>
        <w:ind w:firstLine="709"/>
        <w:jc w:val="both"/>
        <w:rPr>
          <w:color w:val="000000" w:themeColor="text1"/>
          <w:sz w:val="28"/>
          <w:szCs w:val="28"/>
          <w:lang w:val="kk-KZ"/>
        </w:rPr>
      </w:pPr>
      <w:r w:rsidRPr="00D94162">
        <w:rPr>
          <w:color w:val="000000" w:themeColor="text1"/>
          <w:sz w:val="28"/>
          <w:szCs w:val="28"/>
          <w:lang w:val="kk-KZ"/>
        </w:rPr>
        <w:t xml:space="preserve">Осы міндетке қол жеткізу </w:t>
      </w:r>
      <w:r>
        <w:rPr>
          <w:color w:val="000000" w:themeColor="text1"/>
          <w:sz w:val="28"/>
          <w:szCs w:val="28"/>
          <w:lang w:val="kk-KZ"/>
        </w:rPr>
        <w:t>мынадай</w:t>
      </w:r>
      <w:r w:rsidRPr="00D94162">
        <w:rPr>
          <w:color w:val="000000" w:themeColor="text1"/>
          <w:sz w:val="28"/>
          <w:szCs w:val="28"/>
          <w:lang w:val="kk-KZ"/>
        </w:rPr>
        <w:t xml:space="preserve"> көрсеткіштермен өлшенеді:</w:t>
      </w:r>
    </w:p>
    <w:p w:rsidR="00DD09A9" w:rsidRPr="00DD09A9" w:rsidRDefault="00DD09A9" w:rsidP="00DD09A9">
      <w:pPr>
        <w:pStyle w:val="a9"/>
        <w:numPr>
          <w:ilvl w:val="0"/>
          <w:numId w:val="10"/>
        </w:numPr>
        <w:pBdr>
          <w:bottom w:val="single" w:sz="4" w:space="2" w:color="FFFFFF"/>
        </w:pBdr>
        <w:autoSpaceDE w:val="0"/>
        <w:autoSpaceDN w:val="0"/>
        <w:adjustRightInd w:val="0"/>
        <w:ind w:left="0" w:firstLine="709"/>
        <w:jc w:val="both"/>
        <w:rPr>
          <w:color w:val="000000" w:themeColor="text1"/>
          <w:sz w:val="28"/>
          <w:szCs w:val="28"/>
          <w:lang w:val="kk-KZ"/>
        </w:rPr>
      </w:pPr>
      <w:r w:rsidRPr="00DD09A9">
        <w:rPr>
          <w:i/>
          <w:color w:val="000000" w:themeColor="text1"/>
          <w:sz w:val="28"/>
          <w:szCs w:val="28"/>
          <w:lang w:val="kk-KZ"/>
        </w:rPr>
        <w:t>зардап шеккендермен ЖКО саны</w:t>
      </w:r>
      <w:r w:rsidRPr="00DD09A9">
        <w:rPr>
          <w:color w:val="000000" w:themeColor="text1"/>
          <w:sz w:val="28"/>
          <w:szCs w:val="28"/>
          <w:lang w:val="kk-KZ"/>
        </w:rPr>
        <w:t xml:space="preserve"> 16 985 оқиға жоспарда</w:t>
      </w:r>
      <w:r w:rsidR="007F3A91">
        <w:rPr>
          <w:color w:val="000000" w:themeColor="text1"/>
          <w:sz w:val="28"/>
          <w:szCs w:val="28"/>
          <w:lang w:val="kk-KZ"/>
        </w:rPr>
        <w:t>,</w:t>
      </w:r>
      <w:r w:rsidRPr="00DD09A9">
        <w:rPr>
          <w:color w:val="000000" w:themeColor="text1"/>
          <w:sz w:val="28"/>
          <w:szCs w:val="28"/>
          <w:lang w:val="kk-KZ"/>
        </w:rPr>
        <w:t xml:space="preserve"> </w:t>
      </w:r>
      <w:r w:rsidR="00CB3B65">
        <w:rPr>
          <w:color w:val="000000" w:themeColor="text1"/>
          <w:sz w:val="28"/>
          <w:szCs w:val="28"/>
          <w:lang w:val="kk-KZ"/>
        </w:rPr>
        <w:br/>
      </w:r>
      <w:r w:rsidRPr="00DD09A9">
        <w:rPr>
          <w:color w:val="000000" w:themeColor="text1"/>
          <w:sz w:val="28"/>
          <w:szCs w:val="28"/>
          <w:lang w:val="kk-KZ"/>
        </w:rPr>
        <w:t>15 821 оқиғаны құрады;</w:t>
      </w:r>
    </w:p>
    <w:p w:rsidR="00DD09A9" w:rsidRPr="00D94162" w:rsidRDefault="00DD09A9" w:rsidP="00DD09A9">
      <w:pPr>
        <w:pBdr>
          <w:bottom w:val="single" w:sz="4" w:space="2" w:color="FFFFFF"/>
        </w:pBdr>
        <w:autoSpaceDE w:val="0"/>
        <w:autoSpaceDN w:val="0"/>
        <w:adjustRightInd w:val="0"/>
        <w:ind w:firstLine="709"/>
        <w:jc w:val="both"/>
        <w:rPr>
          <w:color w:val="000000" w:themeColor="text1"/>
          <w:sz w:val="28"/>
          <w:szCs w:val="28"/>
          <w:lang w:val="kk-KZ"/>
        </w:rPr>
      </w:pPr>
      <w:r w:rsidRPr="00D94162">
        <w:rPr>
          <w:color w:val="000000" w:themeColor="text1"/>
          <w:sz w:val="28"/>
          <w:szCs w:val="28"/>
          <w:lang w:val="kk-KZ"/>
        </w:rPr>
        <w:t xml:space="preserve">Жол-көлік оқиғалары және басқа да төтенше жағдайлар жағдайларында </w:t>
      </w:r>
      <w:r>
        <w:rPr>
          <w:color w:val="000000" w:themeColor="text1"/>
          <w:sz w:val="28"/>
          <w:szCs w:val="28"/>
          <w:lang w:val="kk-KZ"/>
        </w:rPr>
        <w:t>К</w:t>
      </w:r>
      <w:r w:rsidRPr="00D94162">
        <w:rPr>
          <w:color w:val="000000" w:themeColor="text1"/>
          <w:sz w:val="28"/>
          <w:szCs w:val="28"/>
          <w:lang w:val="kk-KZ"/>
        </w:rPr>
        <w:t>МҚП шұғыл медициналық көмек көрсету кезінде</w:t>
      </w:r>
      <w:r>
        <w:rPr>
          <w:color w:val="000000" w:themeColor="text1"/>
          <w:sz w:val="28"/>
          <w:szCs w:val="28"/>
          <w:lang w:val="kk-KZ"/>
        </w:rPr>
        <w:t xml:space="preserve"> к</w:t>
      </w:r>
      <w:r w:rsidRPr="00D94162">
        <w:rPr>
          <w:color w:val="000000" w:themeColor="text1"/>
          <w:sz w:val="28"/>
          <w:szCs w:val="28"/>
          <w:lang w:val="kk-KZ"/>
        </w:rPr>
        <w:t xml:space="preserve">үре жолдық медициналық-құтқару пункттерінің </w:t>
      </w:r>
      <w:r>
        <w:rPr>
          <w:color w:val="000000" w:themeColor="text1"/>
          <w:sz w:val="28"/>
          <w:szCs w:val="28"/>
          <w:lang w:val="kk-KZ"/>
        </w:rPr>
        <w:t xml:space="preserve">(КМҚП), </w:t>
      </w:r>
      <w:r w:rsidRPr="00D94162">
        <w:rPr>
          <w:color w:val="000000" w:themeColor="text1"/>
          <w:sz w:val="28"/>
          <w:szCs w:val="28"/>
          <w:lang w:val="kk-KZ"/>
        </w:rPr>
        <w:t>медициналық ұйымдардың, санитариялық авиацияның өзара іс-қимыл алгоритмдерін жетілдіру үшін</w:t>
      </w:r>
      <w:r>
        <w:rPr>
          <w:color w:val="000000" w:themeColor="text1"/>
          <w:sz w:val="28"/>
          <w:szCs w:val="28"/>
          <w:lang w:val="kk-KZ"/>
        </w:rPr>
        <w:t xml:space="preserve"> «Жол-көлік оқиғаларында зардап шеккен адамдарға уақтылы кешенді көмек көрсетуге жедел ден қою </w:t>
      </w:r>
      <w:r w:rsidRPr="00D94162">
        <w:rPr>
          <w:color w:val="000000" w:themeColor="text1"/>
          <w:sz w:val="28"/>
          <w:szCs w:val="28"/>
          <w:lang w:val="kk-KZ"/>
        </w:rPr>
        <w:t>қағидаларын бекіту туралы</w:t>
      </w:r>
      <w:r>
        <w:rPr>
          <w:color w:val="000000" w:themeColor="text1"/>
          <w:sz w:val="28"/>
          <w:szCs w:val="28"/>
          <w:lang w:val="kk-KZ"/>
        </w:rPr>
        <w:t>»</w:t>
      </w:r>
      <w:r w:rsidR="00EA687F">
        <w:rPr>
          <w:color w:val="000000" w:themeColor="text1"/>
          <w:sz w:val="28"/>
          <w:szCs w:val="28"/>
          <w:lang w:val="kk-KZ"/>
        </w:rPr>
        <w:t xml:space="preserve"> </w:t>
      </w:r>
      <w:r w:rsidRPr="00D94162">
        <w:rPr>
          <w:color w:val="000000" w:themeColor="text1"/>
          <w:sz w:val="28"/>
          <w:szCs w:val="28"/>
          <w:lang w:val="kk-KZ"/>
        </w:rPr>
        <w:t xml:space="preserve">Қазақстан Республикасы Денсаулық сақтау және әлеуметтік даму </w:t>
      </w:r>
      <w:r>
        <w:rPr>
          <w:color w:val="000000" w:themeColor="text1"/>
          <w:sz w:val="28"/>
          <w:szCs w:val="28"/>
          <w:lang w:val="kk-KZ"/>
        </w:rPr>
        <w:t>м</w:t>
      </w:r>
      <w:r w:rsidRPr="00D94162">
        <w:rPr>
          <w:color w:val="000000" w:themeColor="text1"/>
          <w:sz w:val="28"/>
          <w:szCs w:val="28"/>
          <w:lang w:val="kk-KZ"/>
        </w:rPr>
        <w:t xml:space="preserve">инистрінің, Қазақстан Республикасы Инвестициялар және даму министрінің және Қазақстан Республикасы Ішкі істер министрінің </w:t>
      </w:r>
      <w:r>
        <w:rPr>
          <w:color w:val="000000" w:themeColor="text1"/>
          <w:sz w:val="28"/>
          <w:szCs w:val="28"/>
          <w:lang w:val="kk-KZ"/>
        </w:rPr>
        <w:t>б</w:t>
      </w:r>
      <w:r w:rsidRPr="00D94162">
        <w:rPr>
          <w:color w:val="000000" w:themeColor="text1"/>
          <w:sz w:val="28"/>
          <w:szCs w:val="28"/>
          <w:lang w:val="kk-KZ"/>
        </w:rPr>
        <w:t>ірлескен бұйрығы бекітілді.</w:t>
      </w:r>
    </w:p>
    <w:p w:rsidR="00DD09A9" w:rsidRPr="00405D0A" w:rsidRDefault="00DD09A9" w:rsidP="00FB336F">
      <w:pPr>
        <w:pBdr>
          <w:bottom w:val="single" w:sz="4" w:space="2" w:color="FFFFFF"/>
        </w:pBdr>
        <w:autoSpaceDE w:val="0"/>
        <w:autoSpaceDN w:val="0"/>
        <w:adjustRightInd w:val="0"/>
        <w:ind w:firstLine="709"/>
        <w:jc w:val="both"/>
        <w:rPr>
          <w:sz w:val="28"/>
          <w:szCs w:val="28"/>
          <w:lang w:val="kk-KZ"/>
        </w:rPr>
      </w:pPr>
      <w:r w:rsidRPr="003F2CCD">
        <w:rPr>
          <w:sz w:val="28"/>
          <w:szCs w:val="28"/>
          <w:lang w:val="kk-KZ"/>
        </w:rPr>
        <w:t>Республиканың авариялық-қауіпті жол учаскелерінде 40 КМҚП жұмысы жалғасуда. 3 жыл ішінде ТМҚП шұғыл әрекет ету бригадалары жол-көлік оқиғаларына 4</w:t>
      </w:r>
      <w:r>
        <w:rPr>
          <w:sz w:val="28"/>
          <w:szCs w:val="28"/>
          <w:lang w:val="kk-KZ"/>
        </w:rPr>
        <w:t> </w:t>
      </w:r>
      <w:r w:rsidRPr="003F2CCD">
        <w:rPr>
          <w:sz w:val="28"/>
          <w:szCs w:val="28"/>
          <w:lang w:val="kk-KZ"/>
        </w:rPr>
        <w:t>778 шығуды жүзеге асырды, онда 7</w:t>
      </w:r>
      <w:r>
        <w:rPr>
          <w:sz w:val="28"/>
          <w:szCs w:val="28"/>
          <w:lang w:val="kk-KZ"/>
        </w:rPr>
        <w:t> </w:t>
      </w:r>
      <w:r w:rsidRPr="003F2CCD">
        <w:rPr>
          <w:sz w:val="28"/>
          <w:szCs w:val="28"/>
          <w:lang w:val="kk-KZ"/>
        </w:rPr>
        <w:t xml:space="preserve">440 адам зардап шекті, оның ішінде 646 бала. </w:t>
      </w:r>
      <w:r w:rsidRPr="00405D0A">
        <w:rPr>
          <w:sz w:val="28"/>
          <w:szCs w:val="28"/>
          <w:lang w:val="kk-KZ"/>
        </w:rPr>
        <w:t>Барлығы 11</w:t>
      </w:r>
      <w:r>
        <w:rPr>
          <w:sz w:val="28"/>
          <w:szCs w:val="28"/>
          <w:lang w:val="kk-KZ"/>
        </w:rPr>
        <w:t> </w:t>
      </w:r>
      <w:r w:rsidRPr="00405D0A">
        <w:rPr>
          <w:sz w:val="28"/>
          <w:szCs w:val="28"/>
          <w:lang w:val="kk-KZ"/>
        </w:rPr>
        <w:t>745 адамға, оның ішінде 862 балаға медициналық көмек көрсетілді. Емдеу мекемелеріне 5</w:t>
      </w:r>
      <w:r>
        <w:rPr>
          <w:sz w:val="28"/>
          <w:szCs w:val="28"/>
          <w:lang w:val="kk-KZ"/>
        </w:rPr>
        <w:t xml:space="preserve"> </w:t>
      </w:r>
      <w:r w:rsidRPr="00405D0A">
        <w:rPr>
          <w:sz w:val="28"/>
          <w:szCs w:val="28"/>
          <w:lang w:val="kk-KZ"/>
        </w:rPr>
        <w:t>163 адам эвакуацияланды, оның ішінде 512 бала, 3</w:t>
      </w:r>
      <w:r>
        <w:rPr>
          <w:sz w:val="28"/>
          <w:szCs w:val="28"/>
          <w:lang w:val="kk-KZ"/>
        </w:rPr>
        <w:t xml:space="preserve"> </w:t>
      </w:r>
      <w:r w:rsidRPr="00405D0A">
        <w:rPr>
          <w:sz w:val="28"/>
          <w:szCs w:val="28"/>
          <w:lang w:val="kk-KZ"/>
        </w:rPr>
        <w:t>910 адам ауруханаға жатқызылды, оның ішінде 401 бала.</w:t>
      </w:r>
    </w:p>
    <w:p w:rsidR="00DD09A9" w:rsidRPr="00DD09A9" w:rsidRDefault="00DD09A9" w:rsidP="00FB336F">
      <w:pPr>
        <w:pBdr>
          <w:bottom w:val="single" w:sz="4" w:space="6" w:color="FFFFFF"/>
        </w:pBdr>
        <w:shd w:val="clear" w:color="auto" w:fill="FFFFFF"/>
        <w:tabs>
          <w:tab w:val="left" w:pos="709"/>
        </w:tabs>
        <w:ind w:firstLine="709"/>
        <w:jc w:val="both"/>
        <w:rPr>
          <w:sz w:val="28"/>
          <w:szCs w:val="28"/>
          <w:lang w:val="kk-KZ"/>
        </w:rPr>
      </w:pPr>
      <w:r w:rsidRPr="00DD09A9">
        <w:rPr>
          <w:sz w:val="28"/>
          <w:szCs w:val="28"/>
          <w:lang w:val="kk-KZ"/>
        </w:rPr>
        <w:t xml:space="preserve">Жақын маңдағы елді мекендердің </w:t>
      </w:r>
      <w:r>
        <w:rPr>
          <w:sz w:val="28"/>
          <w:szCs w:val="28"/>
          <w:lang w:val="kk-KZ"/>
        </w:rPr>
        <w:t xml:space="preserve">азаматтарының </w:t>
      </w:r>
      <w:r w:rsidRPr="00DD09A9">
        <w:rPr>
          <w:sz w:val="28"/>
          <w:szCs w:val="28"/>
          <w:lang w:val="kk-KZ"/>
        </w:rPr>
        <w:t xml:space="preserve">және </w:t>
      </w:r>
      <w:r>
        <w:rPr>
          <w:sz w:val="28"/>
          <w:szCs w:val="28"/>
          <w:lang w:val="kk-KZ"/>
        </w:rPr>
        <w:t xml:space="preserve">жолаушы </w:t>
      </w:r>
      <w:r w:rsidRPr="00DD09A9">
        <w:rPr>
          <w:sz w:val="28"/>
          <w:szCs w:val="28"/>
          <w:lang w:val="kk-KZ"/>
        </w:rPr>
        <w:t>жүріп өтетін медициналық ұйымдарға 6</w:t>
      </w:r>
      <w:r>
        <w:rPr>
          <w:sz w:val="28"/>
          <w:szCs w:val="28"/>
          <w:lang w:val="kk-KZ"/>
        </w:rPr>
        <w:t xml:space="preserve"> </w:t>
      </w:r>
      <w:r w:rsidRPr="00DD09A9">
        <w:rPr>
          <w:sz w:val="28"/>
          <w:szCs w:val="28"/>
          <w:lang w:val="kk-KZ"/>
        </w:rPr>
        <w:t>906 жеке өтініш тіркелген</w:t>
      </w:r>
      <w:r>
        <w:rPr>
          <w:sz w:val="28"/>
          <w:szCs w:val="28"/>
          <w:lang w:val="kk-KZ"/>
        </w:rPr>
        <w:t xml:space="preserve">, 419 адам медицина ұйымдарына жеткізілді. </w:t>
      </w:r>
    </w:p>
    <w:p w:rsidR="00DD09A9" w:rsidRPr="00DD09A9" w:rsidRDefault="001B711A" w:rsidP="00FB336F">
      <w:pPr>
        <w:pBdr>
          <w:bottom w:val="single" w:sz="4" w:space="6" w:color="FFFFFF"/>
        </w:pBdr>
        <w:shd w:val="clear" w:color="auto" w:fill="FFFFFF"/>
        <w:tabs>
          <w:tab w:val="left" w:pos="709"/>
        </w:tabs>
        <w:ind w:firstLine="709"/>
        <w:jc w:val="both"/>
        <w:rPr>
          <w:sz w:val="28"/>
          <w:szCs w:val="28"/>
          <w:lang w:val="kk-KZ"/>
        </w:rPr>
      </w:pPr>
      <w:r w:rsidRPr="00FB336F">
        <w:rPr>
          <w:i/>
          <w:sz w:val="28"/>
          <w:szCs w:val="28"/>
          <w:lang w:val="kk-KZ"/>
        </w:rPr>
        <w:t xml:space="preserve">2) </w:t>
      </w:r>
      <w:r w:rsidR="00DD09A9" w:rsidRPr="00FB336F">
        <w:rPr>
          <w:i/>
          <w:sz w:val="28"/>
          <w:szCs w:val="28"/>
          <w:lang w:val="kk-KZ"/>
        </w:rPr>
        <w:t>100</w:t>
      </w:r>
      <w:r w:rsidR="00DD09A9" w:rsidRPr="001B711A">
        <w:rPr>
          <w:i/>
          <w:sz w:val="28"/>
          <w:szCs w:val="28"/>
          <w:lang w:val="kk-KZ"/>
        </w:rPr>
        <w:t xml:space="preserve"> 000 адамға шаққанда жарақаттан, жазатайым жағдайлардан және уланудан өлім-жітім</w:t>
      </w:r>
      <w:r w:rsidR="00DD09A9" w:rsidRPr="00DD09A9">
        <w:rPr>
          <w:sz w:val="28"/>
          <w:szCs w:val="28"/>
          <w:lang w:val="kk-KZ"/>
        </w:rPr>
        <w:t xml:space="preserve"> 70,1</w:t>
      </w:r>
      <w:r w:rsidR="00DD09A9">
        <w:rPr>
          <w:sz w:val="28"/>
          <w:szCs w:val="28"/>
          <w:lang w:val="kk-KZ"/>
        </w:rPr>
        <w:t xml:space="preserve"> жоспарда</w:t>
      </w:r>
      <w:r>
        <w:rPr>
          <w:sz w:val="28"/>
          <w:szCs w:val="28"/>
          <w:lang w:val="kk-KZ"/>
        </w:rPr>
        <w:t>,</w:t>
      </w:r>
      <w:r w:rsidR="00DD09A9">
        <w:rPr>
          <w:sz w:val="28"/>
          <w:szCs w:val="28"/>
          <w:lang w:val="kk-KZ"/>
        </w:rPr>
        <w:t xml:space="preserve"> </w:t>
      </w:r>
      <w:r w:rsidR="00DD09A9" w:rsidRPr="00DD09A9">
        <w:rPr>
          <w:sz w:val="28"/>
          <w:szCs w:val="28"/>
          <w:lang w:val="kk-KZ"/>
        </w:rPr>
        <w:t>67,15 құрады. Көрсеткішке қол жеткізілді;</w:t>
      </w:r>
    </w:p>
    <w:p w:rsidR="00DD09A9" w:rsidRPr="00DD09A9" w:rsidRDefault="00DD09A9" w:rsidP="00FB336F">
      <w:pPr>
        <w:pBdr>
          <w:bottom w:val="single" w:sz="4" w:space="6" w:color="FFFFFF"/>
        </w:pBdr>
        <w:shd w:val="clear" w:color="auto" w:fill="FFFFFF"/>
        <w:tabs>
          <w:tab w:val="left" w:pos="709"/>
        </w:tabs>
        <w:ind w:firstLine="709"/>
        <w:jc w:val="both"/>
        <w:rPr>
          <w:sz w:val="28"/>
          <w:szCs w:val="28"/>
          <w:lang w:val="kk-KZ"/>
        </w:rPr>
      </w:pPr>
      <w:r w:rsidRPr="00DD09A9">
        <w:rPr>
          <w:sz w:val="28"/>
          <w:szCs w:val="28"/>
          <w:lang w:val="kk-KZ"/>
        </w:rPr>
        <w:t xml:space="preserve">2016 жылғы 28 қыркүйекте Министрліктің Еңбек қауіпсіздігі және еңбекті қорғау жөніндегі үйлестіру кеңесінің хаттамалық шешімімен өндірістегі жарақаттану мен жазатайым оқиғалардың алдын алу жөніндегі 2017-2019 жылдарға арналған жоспар (бұдан әрі – </w:t>
      </w:r>
      <w:r>
        <w:rPr>
          <w:sz w:val="28"/>
          <w:szCs w:val="28"/>
          <w:lang w:val="kk-KZ"/>
        </w:rPr>
        <w:t>Ж</w:t>
      </w:r>
      <w:r w:rsidRPr="00DD09A9">
        <w:rPr>
          <w:sz w:val="28"/>
          <w:szCs w:val="28"/>
          <w:lang w:val="kk-KZ"/>
        </w:rPr>
        <w:t>оспар) бекітілді. Жоспардың мақсаты елдің тұрақты әлеуметтік-экономикалық дамуын қамтамасыз ету үшін еңбек қауіпсіздігі мен еңбекті қорғау жағдайларын және жұмыс істейтін халықтың денсаулығын жақсарту болып табылады.</w:t>
      </w:r>
    </w:p>
    <w:p w:rsidR="00DD09A9" w:rsidRPr="00DD09A9" w:rsidRDefault="001B711A" w:rsidP="00FB336F">
      <w:pPr>
        <w:pBdr>
          <w:bottom w:val="single" w:sz="4" w:space="6" w:color="FFFFFF"/>
        </w:pBdr>
        <w:shd w:val="clear" w:color="auto" w:fill="FFFFFF"/>
        <w:tabs>
          <w:tab w:val="left" w:pos="709"/>
        </w:tabs>
        <w:ind w:firstLine="709"/>
        <w:jc w:val="both"/>
        <w:rPr>
          <w:color w:val="000000" w:themeColor="text1"/>
          <w:sz w:val="28"/>
          <w:szCs w:val="28"/>
          <w:lang w:val="kk-KZ"/>
        </w:rPr>
      </w:pPr>
      <w:r w:rsidRPr="00FB336F">
        <w:rPr>
          <w:i/>
          <w:color w:val="000000" w:themeColor="text1"/>
          <w:sz w:val="28"/>
          <w:szCs w:val="28"/>
          <w:lang w:val="kk-KZ"/>
        </w:rPr>
        <w:lastRenderedPageBreak/>
        <w:t xml:space="preserve">3) </w:t>
      </w:r>
      <w:r w:rsidR="00DD09A9" w:rsidRPr="00FB336F">
        <w:rPr>
          <w:i/>
          <w:color w:val="000000" w:themeColor="text1"/>
          <w:sz w:val="28"/>
          <w:szCs w:val="28"/>
          <w:lang w:val="kk-KZ"/>
        </w:rPr>
        <w:t>15</w:t>
      </w:r>
      <w:r w:rsidR="00DD09A9" w:rsidRPr="001B711A">
        <w:rPr>
          <w:i/>
          <w:color w:val="000000" w:themeColor="text1"/>
          <w:sz w:val="28"/>
          <w:szCs w:val="28"/>
          <w:lang w:val="kk-KZ"/>
        </w:rPr>
        <w:t xml:space="preserve">-17 жас аралығындағы балалар арасындағы суицидтің деңгейі </w:t>
      </w:r>
      <w:r>
        <w:rPr>
          <w:i/>
          <w:color w:val="000000" w:themeColor="text1"/>
          <w:sz w:val="28"/>
          <w:szCs w:val="28"/>
          <w:lang w:val="kk-KZ"/>
        </w:rPr>
        <w:br/>
      </w:r>
      <w:r w:rsidR="00DD09A9" w:rsidRPr="001B711A">
        <w:rPr>
          <w:i/>
          <w:color w:val="000000" w:themeColor="text1"/>
          <w:sz w:val="28"/>
          <w:szCs w:val="28"/>
          <w:lang w:val="kk-KZ"/>
        </w:rPr>
        <w:t xml:space="preserve">100 000 адамға шаққанда </w:t>
      </w:r>
      <w:r w:rsidR="00DD09A9" w:rsidRPr="00DD09A9">
        <w:rPr>
          <w:color w:val="000000" w:themeColor="text1"/>
          <w:sz w:val="28"/>
          <w:szCs w:val="28"/>
          <w:lang w:val="kk-KZ"/>
        </w:rPr>
        <w:t>14,7 жоспарда</w:t>
      </w:r>
      <w:r>
        <w:rPr>
          <w:color w:val="000000" w:themeColor="text1"/>
          <w:sz w:val="28"/>
          <w:szCs w:val="28"/>
          <w:lang w:val="kk-KZ"/>
        </w:rPr>
        <w:t>,</w:t>
      </w:r>
      <w:r w:rsidR="00DD09A9" w:rsidRPr="00DD09A9">
        <w:rPr>
          <w:color w:val="000000" w:themeColor="text1"/>
          <w:sz w:val="28"/>
          <w:szCs w:val="28"/>
          <w:lang w:val="kk-KZ"/>
        </w:rPr>
        <w:t xml:space="preserve"> 15,6 құрады. Көрсеткіш</w:t>
      </w:r>
      <w:r w:rsidR="00DD09A9">
        <w:rPr>
          <w:color w:val="000000" w:themeColor="text1"/>
          <w:sz w:val="28"/>
          <w:szCs w:val="28"/>
          <w:lang w:val="kk-KZ"/>
        </w:rPr>
        <w:t>ке</w:t>
      </w:r>
      <w:r w:rsidR="00DD09A9" w:rsidRPr="00DD09A9">
        <w:rPr>
          <w:color w:val="000000" w:themeColor="text1"/>
          <w:sz w:val="28"/>
          <w:szCs w:val="28"/>
          <w:lang w:val="kk-KZ"/>
        </w:rPr>
        <w:t xml:space="preserve"> қол жеткізілген жоқ;</w:t>
      </w:r>
    </w:p>
    <w:p w:rsidR="00DD09A9" w:rsidRPr="00DD09A9" w:rsidRDefault="00DD09A9" w:rsidP="00FB336F">
      <w:pPr>
        <w:pBdr>
          <w:bottom w:val="single" w:sz="4" w:space="6" w:color="FFFFFF"/>
        </w:pBdr>
        <w:shd w:val="clear" w:color="auto" w:fill="FFFFFF"/>
        <w:tabs>
          <w:tab w:val="left" w:pos="709"/>
        </w:tabs>
        <w:ind w:firstLine="709"/>
        <w:jc w:val="both"/>
        <w:rPr>
          <w:color w:val="000000" w:themeColor="text1"/>
          <w:sz w:val="28"/>
          <w:szCs w:val="28"/>
          <w:lang w:val="kk-KZ"/>
        </w:rPr>
      </w:pPr>
      <w:r w:rsidRPr="00DD09A9">
        <w:rPr>
          <w:color w:val="000000" w:themeColor="text1"/>
          <w:sz w:val="28"/>
          <w:szCs w:val="28"/>
          <w:lang w:val="kk-KZ"/>
        </w:rPr>
        <w:t>Қазақстан Республикасы Бас прокуратурасының Құқықтық статистика және арнайы есепке алу жөніндегі комитетінің деректері бойынша 2018 жылы 178 аяқталған суицидтер және 329 кәмелетке толмағандар арасында суицид тіркелді. 2017 жылмен салыстырғанда суицидтер саны 6,6%-</w:t>
      </w:r>
      <w:r w:rsidR="001B711A">
        <w:rPr>
          <w:color w:val="000000" w:themeColor="text1"/>
          <w:sz w:val="28"/>
          <w:szCs w:val="28"/>
          <w:lang w:val="kk-KZ"/>
        </w:rPr>
        <w:t>ке</w:t>
      </w:r>
      <w:r w:rsidRPr="00DD09A9">
        <w:rPr>
          <w:color w:val="000000" w:themeColor="text1"/>
          <w:sz w:val="28"/>
          <w:szCs w:val="28"/>
          <w:lang w:val="kk-KZ"/>
        </w:rPr>
        <w:t xml:space="preserve"> артты (2017ж. - 167), суицид әрекеті 7,6%</w:t>
      </w:r>
      <w:r>
        <w:rPr>
          <w:color w:val="000000" w:themeColor="text1"/>
          <w:sz w:val="28"/>
          <w:szCs w:val="28"/>
          <w:lang w:val="kk-KZ"/>
        </w:rPr>
        <w:t>-</w:t>
      </w:r>
      <w:r w:rsidR="001B711A">
        <w:rPr>
          <w:color w:val="000000" w:themeColor="text1"/>
          <w:sz w:val="28"/>
          <w:szCs w:val="28"/>
          <w:lang w:val="kk-KZ"/>
        </w:rPr>
        <w:t>ке</w:t>
      </w:r>
      <w:r w:rsidRPr="00DD09A9">
        <w:rPr>
          <w:color w:val="000000" w:themeColor="text1"/>
          <w:sz w:val="28"/>
          <w:szCs w:val="28"/>
          <w:lang w:val="kk-KZ"/>
        </w:rPr>
        <w:t xml:space="preserve"> төмендеді (2017ж. </w:t>
      </w:r>
      <w:r>
        <w:rPr>
          <w:color w:val="000000" w:themeColor="text1"/>
          <w:sz w:val="28"/>
          <w:szCs w:val="28"/>
          <w:lang w:val="kk-KZ"/>
        </w:rPr>
        <w:t>– 356)</w:t>
      </w:r>
      <w:r w:rsidRPr="00DD09A9">
        <w:rPr>
          <w:color w:val="000000" w:themeColor="text1"/>
          <w:sz w:val="28"/>
          <w:szCs w:val="28"/>
          <w:lang w:val="kk-KZ"/>
        </w:rPr>
        <w:t>.</w:t>
      </w:r>
    </w:p>
    <w:p w:rsidR="00DD09A9" w:rsidRPr="005E0845" w:rsidRDefault="00DD09A9" w:rsidP="00FB336F">
      <w:pPr>
        <w:pBdr>
          <w:bottom w:val="single" w:sz="4" w:space="6" w:color="FFFFFF"/>
        </w:pBdr>
        <w:shd w:val="clear" w:color="auto" w:fill="FFFFFF"/>
        <w:tabs>
          <w:tab w:val="left" w:pos="709"/>
        </w:tabs>
        <w:ind w:firstLine="709"/>
        <w:jc w:val="both"/>
        <w:rPr>
          <w:iCs/>
          <w:sz w:val="28"/>
          <w:szCs w:val="28"/>
          <w:lang w:val="kk-KZ"/>
        </w:rPr>
      </w:pPr>
      <w:r w:rsidRPr="005E0845">
        <w:rPr>
          <w:iCs/>
          <w:sz w:val="28"/>
          <w:szCs w:val="28"/>
          <w:lang w:val="kk-KZ"/>
        </w:rPr>
        <w:t xml:space="preserve">Балалар мен жасөспірімдер арасында суицидтік мінез-құлыққа талдау жүргізу </w:t>
      </w:r>
      <w:r>
        <w:rPr>
          <w:iCs/>
          <w:sz w:val="28"/>
          <w:szCs w:val="28"/>
          <w:lang w:val="kk-KZ"/>
        </w:rPr>
        <w:t>кезінде</w:t>
      </w:r>
      <w:r w:rsidRPr="005E0845">
        <w:rPr>
          <w:iCs/>
          <w:sz w:val="28"/>
          <w:szCs w:val="28"/>
          <w:lang w:val="kk-KZ"/>
        </w:rPr>
        <w:t xml:space="preserve"> </w:t>
      </w:r>
      <w:r>
        <w:rPr>
          <w:iCs/>
          <w:sz w:val="28"/>
          <w:szCs w:val="28"/>
          <w:lang w:val="kk-KZ"/>
        </w:rPr>
        <w:t xml:space="preserve">мынадай маңызды проблемалар анықталды. </w:t>
      </w:r>
    </w:p>
    <w:p w:rsidR="00DD09A9" w:rsidRPr="005E0845" w:rsidRDefault="001B711A" w:rsidP="00FB336F">
      <w:pPr>
        <w:pBdr>
          <w:bottom w:val="single" w:sz="4" w:space="6" w:color="FFFFFF"/>
        </w:pBdr>
        <w:shd w:val="clear" w:color="auto" w:fill="FFFFFF"/>
        <w:tabs>
          <w:tab w:val="left" w:pos="709"/>
        </w:tabs>
        <w:ind w:firstLine="709"/>
        <w:jc w:val="both"/>
        <w:rPr>
          <w:iCs/>
          <w:sz w:val="28"/>
          <w:szCs w:val="28"/>
          <w:lang w:val="kk-KZ"/>
        </w:rPr>
      </w:pPr>
      <w:r>
        <w:rPr>
          <w:iCs/>
          <w:sz w:val="28"/>
          <w:szCs w:val="28"/>
          <w:lang w:val="kk-KZ"/>
        </w:rPr>
        <w:t xml:space="preserve">- </w:t>
      </w:r>
      <w:r w:rsidR="00DD09A9" w:rsidRPr="005E0845">
        <w:rPr>
          <w:iCs/>
          <w:sz w:val="28"/>
          <w:szCs w:val="28"/>
          <w:lang w:val="kk-KZ"/>
        </w:rPr>
        <w:t>мобильді ведомствоаралық топтардың тиімсіздігі өзіне-өзі қол жұмсауға немесе өзіне-өзі қол жұмсауға ықпал еткен себептер туралы айқын көрініске ие болуға мүмкіндік бермейді;</w:t>
      </w:r>
    </w:p>
    <w:p w:rsidR="00DD09A9" w:rsidRPr="005E0845" w:rsidRDefault="001B711A" w:rsidP="00DD09A9">
      <w:pPr>
        <w:pBdr>
          <w:bottom w:val="single" w:sz="4" w:space="6" w:color="FFFFFF"/>
        </w:pBdr>
        <w:shd w:val="clear" w:color="auto" w:fill="FFFFFF"/>
        <w:tabs>
          <w:tab w:val="left" w:pos="709"/>
        </w:tabs>
        <w:ind w:firstLine="709"/>
        <w:jc w:val="both"/>
        <w:rPr>
          <w:iCs/>
          <w:sz w:val="28"/>
          <w:szCs w:val="28"/>
          <w:lang w:val="kk-KZ"/>
        </w:rPr>
      </w:pPr>
      <w:r>
        <w:rPr>
          <w:iCs/>
          <w:sz w:val="28"/>
          <w:szCs w:val="28"/>
          <w:lang w:val="kk-KZ"/>
        </w:rPr>
        <w:t xml:space="preserve">- </w:t>
      </w:r>
      <w:r w:rsidR="00DD09A9" w:rsidRPr="005E0845">
        <w:rPr>
          <w:iCs/>
          <w:sz w:val="28"/>
          <w:szCs w:val="28"/>
          <w:lang w:val="kk-KZ"/>
        </w:rPr>
        <w:t xml:space="preserve">өзіне өзі қол жұмсауға әрекет жасаған адамдарға тиімсіз </w:t>
      </w:r>
      <w:r w:rsidR="00DD09A9">
        <w:rPr>
          <w:iCs/>
          <w:sz w:val="28"/>
          <w:szCs w:val="28"/>
          <w:lang w:val="kk-KZ"/>
        </w:rPr>
        <w:t>м</w:t>
      </w:r>
      <w:r w:rsidR="00DD09A9" w:rsidRPr="005E0845">
        <w:rPr>
          <w:iCs/>
          <w:sz w:val="28"/>
          <w:szCs w:val="28"/>
          <w:lang w:val="kk-KZ"/>
        </w:rPr>
        <w:t>едициналық және психотерапиялық көмек;</w:t>
      </w:r>
    </w:p>
    <w:p w:rsidR="00DD09A9" w:rsidRPr="005E0845" w:rsidRDefault="001B711A" w:rsidP="00DD09A9">
      <w:pPr>
        <w:pBdr>
          <w:bottom w:val="single" w:sz="4" w:space="6" w:color="FFFFFF"/>
        </w:pBdr>
        <w:shd w:val="clear" w:color="auto" w:fill="FFFFFF"/>
        <w:tabs>
          <w:tab w:val="left" w:pos="709"/>
        </w:tabs>
        <w:ind w:firstLine="709"/>
        <w:jc w:val="both"/>
        <w:rPr>
          <w:iCs/>
          <w:sz w:val="28"/>
          <w:szCs w:val="28"/>
          <w:lang w:val="kk-KZ"/>
        </w:rPr>
      </w:pPr>
      <w:r>
        <w:rPr>
          <w:iCs/>
          <w:sz w:val="28"/>
          <w:szCs w:val="28"/>
          <w:lang w:val="kk-KZ"/>
        </w:rPr>
        <w:t xml:space="preserve">- </w:t>
      </w:r>
      <w:r w:rsidR="00DD09A9" w:rsidRPr="005E0845">
        <w:rPr>
          <w:iCs/>
          <w:sz w:val="28"/>
          <w:szCs w:val="28"/>
          <w:lang w:val="kk-KZ"/>
        </w:rPr>
        <w:t xml:space="preserve">өзіне-өзі қол жұмсау мінез-құлқының белгілерін дер кезінде анықтау, тану бойынша </w:t>
      </w:r>
      <w:r w:rsidR="00DD09A9">
        <w:rPr>
          <w:iCs/>
          <w:sz w:val="28"/>
          <w:szCs w:val="28"/>
          <w:lang w:val="kk-KZ"/>
        </w:rPr>
        <w:t>«</w:t>
      </w:r>
      <w:r w:rsidR="00DD09A9" w:rsidRPr="005E0845">
        <w:rPr>
          <w:iCs/>
          <w:sz w:val="28"/>
          <w:szCs w:val="28"/>
          <w:lang w:val="kk-KZ"/>
        </w:rPr>
        <w:t>қауіп</w:t>
      </w:r>
      <w:r w:rsidR="00DD09A9">
        <w:rPr>
          <w:iCs/>
          <w:sz w:val="28"/>
          <w:szCs w:val="28"/>
          <w:lang w:val="kk-KZ"/>
        </w:rPr>
        <w:t>»</w:t>
      </w:r>
      <w:r w:rsidR="00DD09A9" w:rsidRPr="005E0845">
        <w:rPr>
          <w:iCs/>
          <w:sz w:val="28"/>
          <w:szCs w:val="28"/>
          <w:lang w:val="kk-KZ"/>
        </w:rPr>
        <w:t xml:space="preserve"> тобындағы отбасылармен және балалармен психологиялық қызметтердің әлсіз профилактикалық және ақпараттық-түсіндіру жұмысы;</w:t>
      </w:r>
    </w:p>
    <w:p w:rsidR="00DD09A9" w:rsidRPr="009F68AF" w:rsidRDefault="001B711A" w:rsidP="00DD09A9">
      <w:pPr>
        <w:pBdr>
          <w:bottom w:val="single" w:sz="4" w:space="6" w:color="FFFFFF"/>
        </w:pBdr>
        <w:shd w:val="clear" w:color="auto" w:fill="FFFFFF"/>
        <w:tabs>
          <w:tab w:val="left" w:pos="709"/>
        </w:tabs>
        <w:ind w:firstLine="709"/>
        <w:jc w:val="both"/>
        <w:rPr>
          <w:iCs/>
          <w:sz w:val="28"/>
          <w:szCs w:val="28"/>
          <w:lang w:val="kk-KZ"/>
        </w:rPr>
      </w:pPr>
      <w:r>
        <w:rPr>
          <w:iCs/>
          <w:sz w:val="28"/>
          <w:szCs w:val="28"/>
          <w:lang w:val="kk-KZ"/>
        </w:rPr>
        <w:t xml:space="preserve">- </w:t>
      </w:r>
      <w:r w:rsidR="00DD09A9" w:rsidRPr="005E0845">
        <w:rPr>
          <w:iCs/>
          <w:sz w:val="28"/>
          <w:szCs w:val="28"/>
          <w:lang w:val="kk-KZ"/>
        </w:rPr>
        <w:t>отбасылық психология желісінің дамымауы</w:t>
      </w:r>
      <w:r w:rsidR="00DD09A9" w:rsidRPr="009F68AF">
        <w:rPr>
          <w:iCs/>
          <w:sz w:val="28"/>
          <w:szCs w:val="28"/>
          <w:lang w:val="kk-KZ"/>
        </w:rPr>
        <w:t xml:space="preserve">. </w:t>
      </w:r>
    </w:p>
    <w:p w:rsidR="00DD09A9" w:rsidRPr="005E0845" w:rsidRDefault="001B711A" w:rsidP="00DD09A9">
      <w:pPr>
        <w:pBdr>
          <w:bottom w:val="single" w:sz="4" w:space="6" w:color="FFFFFF"/>
        </w:pBdr>
        <w:shd w:val="clear" w:color="auto" w:fill="FFFFFF"/>
        <w:tabs>
          <w:tab w:val="left" w:pos="709"/>
        </w:tabs>
        <w:ind w:firstLine="709"/>
        <w:jc w:val="both"/>
        <w:rPr>
          <w:sz w:val="28"/>
          <w:szCs w:val="28"/>
          <w:lang w:val="kk-KZ"/>
        </w:rPr>
      </w:pPr>
      <w:r w:rsidRPr="00FB336F">
        <w:rPr>
          <w:i/>
          <w:sz w:val="28"/>
          <w:szCs w:val="28"/>
          <w:lang w:val="kk-KZ"/>
        </w:rPr>
        <w:t xml:space="preserve">4) </w:t>
      </w:r>
      <w:r w:rsidR="00DD09A9" w:rsidRPr="00FB336F">
        <w:rPr>
          <w:i/>
          <w:sz w:val="28"/>
          <w:szCs w:val="28"/>
          <w:lang w:val="kk-KZ"/>
        </w:rPr>
        <w:t>15-</w:t>
      </w:r>
      <w:r w:rsidR="00DD09A9" w:rsidRPr="001B711A">
        <w:rPr>
          <w:i/>
          <w:sz w:val="28"/>
          <w:szCs w:val="28"/>
          <w:lang w:val="kk-KZ"/>
        </w:rPr>
        <w:t>49 жас аралығындағы топта АИТВ-инфекциясының таралуы</w:t>
      </w:r>
      <w:r w:rsidR="00DD09A9" w:rsidRPr="005E0845">
        <w:rPr>
          <w:sz w:val="28"/>
          <w:szCs w:val="28"/>
          <w:lang w:val="kk-KZ"/>
        </w:rPr>
        <w:t xml:space="preserve"> 0,2-0,6% шегінде, 0,31% жоспар</w:t>
      </w:r>
      <w:r w:rsidR="00DD09A9">
        <w:rPr>
          <w:sz w:val="28"/>
          <w:szCs w:val="28"/>
          <w:lang w:val="kk-KZ"/>
        </w:rPr>
        <w:t>да</w:t>
      </w:r>
      <w:r>
        <w:rPr>
          <w:sz w:val="28"/>
          <w:szCs w:val="28"/>
          <w:lang w:val="kk-KZ"/>
        </w:rPr>
        <w:t>,</w:t>
      </w:r>
      <w:r w:rsidR="00DD09A9" w:rsidRPr="005E0845">
        <w:rPr>
          <w:sz w:val="28"/>
          <w:szCs w:val="28"/>
          <w:lang w:val="kk-KZ"/>
        </w:rPr>
        <w:t xml:space="preserve"> іс жүзінде 0,23%</w:t>
      </w:r>
      <w:r w:rsidR="00DD09A9">
        <w:rPr>
          <w:sz w:val="28"/>
          <w:szCs w:val="28"/>
          <w:lang w:val="kk-KZ"/>
        </w:rPr>
        <w:t>-</w:t>
      </w:r>
      <w:r>
        <w:rPr>
          <w:sz w:val="28"/>
          <w:szCs w:val="28"/>
          <w:lang w:val="kk-KZ"/>
        </w:rPr>
        <w:t>т</w:t>
      </w:r>
      <w:r w:rsidR="00AA5A50">
        <w:rPr>
          <w:sz w:val="28"/>
          <w:szCs w:val="28"/>
          <w:lang w:val="kk-KZ"/>
        </w:rPr>
        <w:t>і</w:t>
      </w:r>
      <w:r w:rsidR="00DD09A9" w:rsidRPr="005E0845">
        <w:rPr>
          <w:sz w:val="28"/>
          <w:szCs w:val="28"/>
          <w:lang w:val="kk-KZ"/>
        </w:rPr>
        <w:t xml:space="preserve"> құрады. Көрсеткішке қол жеткізілді. Қазақстанда А</w:t>
      </w:r>
      <w:r w:rsidR="00DD09A9">
        <w:rPr>
          <w:sz w:val="28"/>
          <w:szCs w:val="28"/>
          <w:lang w:val="kk-KZ"/>
        </w:rPr>
        <w:t>ИТВ</w:t>
      </w:r>
      <w:r w:rsidR="00DD09A9" w:rsidRPr="005E0845">
        <w:rPr>
          <w:sz w:val="28"/>
          <w:szCs w:val="28"/>
          <w:lang w:val="kk-KZ"/>
        </w:rPr>
        <w:t xml:space="preserve"> жұқтырғандардың алдын алу және емдеу бойынша қабылданып жатқан шараларға байланысты, 15-49 жас аралығындағы топта А</w:t>
      </w:r>
      <w:r w:rsidR="00DD09A9">
        <w:rPr>
          <w:sz w:val="28"/>
          <w:szCs w:val="28"/>
          <w:lang w:val="kk-KZ"/>
        </w:rPr>
        <w:t xml:space="preserve">ИТВ </w:t>
      </w:r>
      <w:r w:rsidR="00DD09A9" w:rsidRPr="005E0845">
        <w:rPr>
          <w:sz w:val="28"/>
          <w:szCs w:val="28"/>
          <w:lang w:val="kk-KZ"/>
        </w:rPr>
        <w:t>инфекциясының таралу көрсеткіші 2018 жылдың қорытындысы бойынша болжамды деңгейден төмен ұсталады;</w:t>
      </w:r>
    </w:p>
    <w:p w:rsidR="00DD09A9" w:rsidRPr="00136B61" w:rsidRDefault="001B711A" w:rsidP="00DD09A9">
      <w:pPr>
        <w:pBdr>
          <w:bottom w:val="single" w:sz="4" w:space="6" w:color="FFFFFF"/>
        </w:pBdr>
        <w:shd w:val="clear" w:color="auto" w:fill="FFFFFF"/>
        <w:tabs>
          <w:tab w:val="left" w:pos="709"/>
        </w:tabs>
        <w:ind w:firstLine="709"/>
        <w:jc w:val="both"/>
        <w:rPr>
          <w:sz w:val="28"/>
          <w:szCs w:val="28"/>
          <w:lang w:val="kk-KZ"/>
        </w:rPr>
      </w:pPr>
      <w:r>
        <w:rPr>
          <w:sz w:val="28"/>
          <w:szCs w:val="28"/>
          <w:lang w:val="kk-KZ"/>
        </w:rPr>
        <w:t xml:space="preserve">5) </w:t>
      </w:r>
      <w:r w:rsidR="00DD09A9" w:rsidRPr="001B711A">
        <w:rPr>
          <w:i/>
          <w:sz w:val="28"/>
          <w:szCs w:val="28"/>
          <w:lang w:val="kk-KZ"/>
        </w:rPr>
        <w:t>жыныстық жолмен берілетін жұқпалы аурулармен сырқаттанушылық</w:t>
      </w:r>
      <w:r w:rsidR="00DD09A9" w:rsidRPr="005E0845">
        <w:rPr>
          <w:sz w:val="28"/>
          <w:szCs w:val="28"/>
          <w:lang w:val="kk-KZ"/>
        </w:rPr>
        <w:t xml:space="preserve"> </w:t>
      </w:r>
      <w:r w:rsidR="00DD09A9" w:rsidRPr="001B711A">
        <w:rPr>
          <w:i/>
          <w:sz w:val="28"/>
          <w:szCs w:val="28"/>
          <w:lang w:val="kk-KZ"/>
        </w:rPr>
        <w:t>15-17 жастағы балалар арасында 100 000 адамға шаққанда (маркер-мерез)</w:t>
      </w:r>
      <w:r w:rsidR="00DD09A9" w:rsidRPr="005E0845">
        <w:rPr>
          <w:sz w:val="28"/>
          <w:szCs w:val="28"/>
          <w:lang w:val="kk-KZ"/>
        </w:rPr>
        <w:t xml:space="preserve"> 2,2 жағдайды құрады (жоспар 3,0). </w:t>
      </w:r>
      <w:r w:rsidR="00DD09A9" w:rsidRPr="00136B61">
        <w:rPr>
          <w:sz w:val="28"/>
          <w:szCs w:val="28"/>
          <w:lang w:val="kk-KZ"/>
        </w:rPr>
        <w:t>Көрсеткішке қол жеткізілді;</w:t>
      </w:r>
    </w:p>
    <w:p w:rsidR="00DD09A9" w:rsidRPr="00136B61" w:rsidRDefault="001B711A" w:rsidP="00DD09A9">
      <w:pPr>
        <w:pBdr>
          <w:bottom w:val="single" w:sz="4" w:space="6" w:color="FFFFFF"/>
        </w:pBdr>
        <w:shd w:val="clear" w:color="auto" w:fill="FFFFFF"/>
        <w:tabs>
          <w:tab w:val="left" w:pos="709"/>
        </w:tabs>
        <w:ind w:firstLine="709"/>
        <w:jc w:val="both"/>
        <w:rPr>
          <w:sz w:val="28"/>
          <w:szCs w:val="28"/>
          <w:lang w:val="kk-KZ"/>
        </w:rPr>
      </w:pPr>
      <w:r>
        <w:rPr>
          <w:sz w:val="28"/>
          <w:szCs w:val="28"/>
          <w:lang w:val="kk-KZ"/>
        </w:rPr>
        <w:t xml:space="preserve">6) </w:t>
      </w:r>
      <w:r w:rsidR="00DD09A9" w:rsidRPr="001B711A">
        <w:rPr>
          <w:i/>
          <w:sz w:val="28"/>
          <w:szCs w:val="28"/>
          <w:lang w:val="kk-KZ"/>
        </w:rPr>
        <w:t>туберкулезбен ауыру</w:t>
      </w:r>
      <w:r w:rsidR="00DD09A9" w:rsidRPr="00136B61">
        <w:rPr>
          <w:sz w:val="28"/>
          <w:szCs w:val="28"/>
          <w:lang w:val="kk-KZ"/>
        </w:rPr>
        <w:t xml:space="preserve"> іс жүзінде 100 000 адамға шаққанда </w:t>
      </w:r>
      <w:r w:rsidR="00D07D28">
        <w:rPr>
          <w:sz w:val="28"/>
          <w:szCs w:val="28"/>
          <w:lang w:val="kk-KZ"/>
        </w:rPr>
        <w:br/>
      </w:r>
      <w:r w:rsidR="00DD09A9" w:rsidRPr="00136B61">
        <w:rPr>
          <w:sz w:val="28"/>
          <w:szCs w:val="28"/>
          <w:lang w:val="kk-KZ"/>
        </w:rPr>
        <w:t>48,2 жағдайды құрады (жоспар 52,1), сотталғандар арасында 100 000 сотталғандарға 236,8 жағдай (жоспар 428). Көрсеткіштерге қол жеткізілді. Халыққа туберкулезге қарсы көмек</w:t>
      </w:r>
      <w:r w:rsidR="00DD09A9">
        <w:rPr>
          <w:sz w:val="28"/>
          <w:szCs w:val="28"/>
          <w:lang w:val="kk-KZ"/>
        </w:rPr>
        <w:t>ті</w:t>
      </w:r>
      <w:r w:rsidR="00DD09A9" w:rsidRPr="00136B61">
        <w:rPr>
          <w:sz w:val="28"/>
          <w:szCs w:val="28"/>
          <w:lang w:val="kk-KZ"/>
        </w:rPr>
        <w:t xml:space="preserve"> 2018</w:t>
      </w:r>
      <w:r>
        <w:rPr>
          <w:sz w:val="28"/>
          <w:szCs w:val="28"/>
          <w:lang w:val="kk-KZ"/>
        </w:rPr>
        <w:t xml:space="preserve"> </w:t>
      </w:r>
      <w:r w:rsidR="00DD09A9" w:rsidRPr="00136B61">
        <w:rPr>
          <w:sz w:val="28"/>
          <w:szCs w:val="28"/>
          <w:lang w:val="kk-KZ"/>
        </w:rPr>
        <w:t>ж</w:t>
      </w:r>
      <w:r>
        <w:rPr>
          <w:sz w:val="28"/>
          <w:szCs w:val="28"/>
          <w:lang w:val="kk-KZ"/>
        </w:rPr>
        <w:t>ылдың</w:t>
      </w:r>
      <w:r w:rsidR="00DD09A9" w:rsidRPr="00136B61">
        <w:rPr>
          <w:sz w:val="28"/>
          <w:szCs w:val="28"/>
          <w:lang w:val="kk-KZ"/>
        </w:rPr>
        <w:t xml:space="preserve"> </w:t>
      </w:r>
      <w:r w:rsidR="00DD09A9">
        <w:rPr>
          <w:sz w:val="28"/>
          <w:szCs w:val="28"/>
          <w:lang w:val="kk-KZ"/>
        </w:rPr>
        <w:t xml:space="preserve">соңына </w:t>
      </w:r>
      <w:r w:rsidR="00DD09A9" w:rsidRPr="00136B61">
        <w:rPr>
          <w:sz w:val="28"/>
          <w:szCs w:val="28"/>
          <w:lang w:val="kk-KZ"/>
        </w:rPr>
        <w:t>6 574 төсектік төсегі бар 19 туберкулезге қарсы бөлімше (ТҚ</w:t>
      </w:r>
      <w:r w:rsidR="00DD09A9">
        <w:rPr>
          <w:sz w:val="28"/>
          <w:szCs w:val="28"/>
          <w:lang w:val="kk-KZ"/>
        </w:rPr>
        <w:t>Б</w:t>
      </w:r>
      <w:r w:rsidR="00DD09A9" w:rsidRPr="00136B61">
        <w:rPr>
          <w:sz w:val="28"/>
          <w:szCs w:val="28"/>
          <w:lang w:val="kk-KZ"/>
        </w:rPr>
        <w:t>), оның ішінде 350 төсектік фтизиопульмонология ұлттық ғылыми орталығы көрсетеді.</w:t>
      </w:r>
    </w:p>
    <w:p w:rsidR="00DD09A9" w:rsidRPr="00136B61" w:rsidRDefault="00DD09A9" w:rsidP="00DD09A9">
      <w:pPr>
        <w:pBdr>
          <w:bottom w:val="single" w:sz="4" w:space="6" w:color="FFFFFF"/>
        </w:pBdr>
        <w:shd w:val="clear" w:color="auto" w:fill="FFFFFF"/>
        <w:tabs>
          <w:tab w:val="left" w:pos="709"/>
        </w:tabs>
        <w:ind w:firstLine="709"/>
        <w:jc w:val="both"/>
        <w:rPr>
          <w:color w:val="000000" w:themeColor="text1"/>
          <w:sz w:val="28"/>
          <w:szCs w:val="28"/>
          <w:lang w:val="kk-KZ"/>
        </w:rPr>
      </w:pPr>
      <w:r w:rsidRPr="00136B61">
        <w:rPr>
          <w:color w:val="000000" w:themeColor="text1"/>
          <w:sz w:val="28"/>
          <w:szCs w:val="28"/>
          <w:lang w:val="kk-KZ"/>
        </w:rPr>
        <w:t>2018 жылы флюорография әдісімен 8,5 млн. адам тексерілді, туберкулез 7</w:t>
      </w:r>
      <w:r w:rsidR="001B711A">
        <w:rPr>
          <w:color w:val="000000" w:themeColor="text1"/>
          <w:sz w:val="28"/>
          <w:szCs w:val="28"/>
          <w:lang w:val="kk-KZ"/>
        </w:rPr>
        <w:t> </w:t>
      </w:r>
      <w:r w:rsidRPr="00136B61">
        <w:rPr>
          <w:color w:val="000000" w:themeColor="text1"/>
          <w:sz w:val="28"/>
          <w:szCs w:val="28"/>
          <w:lang w:val="kk-KZ"/>
        </w:rPr>
        <w:t>081 адам анықталды. Алғашқы медициналық-санитарлық көмек есебінде тұрған жоғары қауіпті топтар арасында 2018 жылы 671 228 адам тексерілді (флюорографиялық тексерумен қамту 93,6%</w:t>
      </w:r>
      <w:r>
        <w:rPr>
          <w:color w:val="000000" w:themeColor="text1"/>
          <w:sz w:val="28"/>
          <w:szCs w:val="28"/>
          <w:lang w:val="kk-KZ"/>
        </w:rPr>
        <w:t>-</w:t>
      </w:r>
      <w:r w:rsidR="00AA5A50">
        <w:rPr>
          <w:color w:val="000000" w:themeColor="text1"/>
          <w:sz w:val="28"/>
          <w:szCs w:val="28"/>
          <w:lang w:val="kk-KZ"/>
        </w:rPr>
        <w:t>ті</w:t>
      </w:r>
      <w:r w:rsidRPr="00136B61">
        <w:rPr>
          <w:color w:val="000000" w:themeColor="text1"/>
          <w:sz w:val="28"/>
          <w:szCs w:val="28"/>
          <w:lang w:val="kk-KZ"/>
        </w:rPr>
        <w:t xml:space="preserve"> құрады),</w:t>
      </w:r>
      <w:r w:rsidR="00D07D28">
        <w:rPr>
          <w:color w:val="000000" w:themeColor="text1"/>
          <w:sz w:val="28"/>
          <w:szCs w:val="28"/>
          <w:lang w:val="kk-KZ"/>
        </w:rPr>
        <w:br/>
      </w:r>
      <w:r w:rsidRPr="00136B61">
        <w:rPr>
          <w:color w:val="000000" w:themeColor="text1"/>
          <w:sz w:val="28"/>
          <w:szCs w:val="28"/>
          <w:lang w:val="kk-KZ"/>
        </w:rPr>
        <w:t>1</w:t>
      </w:r>
      <w:r w:rsidR="00D07D28">
        <w:rPr>
          <w:color w:val="000000" w:themeColor="text1"/>
          <w:sz w:val="28"/>
          <w:szCs w:val="28"/>
          <w:lang w:val="kk-KZ"/>
        </w:rPr>
        <w:t> </w:t>
      </w:r>
      <w:r w:rsidRPr="00136B61">
        <w:rPr>
          <w:color w:val="000000" w:themeColor="text1"/>
          <w:sz w:val="28"/>
          <w:szCs w:val="28"/>
          <w:lang w:val="kk-KZ"/>
        </w:rPr>
        <w:t>566 адамда туберкулез анықталды</w:t>
      </w:r>
      <w:r w:rsidR="00007BBD">
        <w:rPr>
          <w:color w:val="000000" w:themeColor="text1"/>
          <w:sz w:val="28"/>
          <w:szCs w:val="28"/>
          <w:lang w:val="kk-KZ"/>
        </w:rPr>
        <w:t xml:space="preserve">, </w:t>
      </w:r>
      <w:r w:rsidR="00007BBD" w:rsidRPr="00136B61">
        <w:rPr>
          <w:color w:val="000000" w:themeColor="text1"/>
          <w:sz w:val="28"/>
          <w:szCs w:val="28"/>
          <w:lang w:val="kk-KZ"/>
        </w:rPr>
        <w:t xml:space="preserve">анықтаудың тиімділігі </w:t>
      </w:r>
      <w:r w:rsidR="008655F4">
        <w:rPr>
          <w:color w:val="000000" w:themeColor="text1"/>
          <w:sz w:val="28"/>
          <w:szCs w:val="28"/>
          <w:lang w:val="kk-KZ"/>
        </w:rPr>
        <w:t xml:space="preserve">1 000 тексерілгендерге </w:t>
      </w:r>
      <w:r w:rsidR="00007BBD">
        <w:rPr>
          <w:color w:val="000000" w:themeColor="text1"/>
          <w:sz w:val="28"/>
          <w:szCs w:val="28"/>
          <w:lang w:val="kk-KZ"/>
        </w:rPr>
        <w:t>2,3</w:t>
      </w:r>
      <w:r w:rsidR="00007BBD" w:rsidRPr="00136B61">
        <w:rPr>
          <w:color w:val="000000" w:themeColor="text1"/>
          <w:sz w:val="28"/>
          <w:szCs w:val="28"/>
          <w:lang w:val="kk-KZ"/>
        </w:rPr>
        <w:t xml:space="preserve"> құрады</w:t>
      </w:r>
      <w:r w:rsidR="00007BBD">
        <w:rPr>
          <w:color w:val="000000" w:themeColor="text1"/>
          <w:sz w:val="28"/>
          <w:szCs w:val="28"/>
          <w:lang w:val="kk-KZ"/>
        </w:rPr>
        <w:t xml:space="preserve"> </w:t>
      </w:r>
      <w:r w:rsidR="00007BBD" w:rsidRPr="00136B61">
        <w:rPr>
          <w:color w:val="000000" w:themeColor="text1"/>
          <w:sz w:val="28"/>
          <w:szCs w:val="28"/>
          <w:lang w:val="kk-KZ"/>
        </w:rPr>
        <w:t>(стандарт</w:t>
      </w:r>
      <w:r w:rsidR="00007BBD">
        <w:rPr>
          <w:color w:val="000000" w:themeColor="text1"/>
          <w:sz w:val="28"/>
          <w:szCs w:val="28"/>
          <w:lang w:val="kk-KZ"/>
        </w:rPr>
        <w:t xml:space="preserve"> </w:t>
      </w:r>
      <w:r w:rsidR="008655F4">
        <w:rPr>
          <w:color w:val="000000" w:themeColor="text1"/>
          <w:sz w:val="28"/>
          <w:szCs w:val="28"/>
          <w:lang w:val="kk-KZ"/>
        </w:rPr>
        <w:t>3</w:t>
      </w:r>
      <w:r w:rsidR="00007BBD" w:rsidRPr="00136B61">
        <w:rPr>
          <w:color w:val="000000" w:themeColor="text1"/>
          <w:sz w:val="28"/>
          <w:szCs w:val="28"/>
          <w:lang w:val="kk-KZ"/>
        </w:rPr>
        <w:t>)</w:t>
      </w:r>
      <w:r w:rsidR="008655F4" w:rsidRPr="008655F4">
        <w:rPr>
          <w:color w:val="000000" w:themeColor="text1"/>
          <w:sz w:val="28"/>
          <w:szCs w:val="28"/>
          <w:lang w:val="kk-KZ"/>
        </w:rPr>
        <w:t xml:space="preserve"> </w:t>
      </w:r>
      <w:r w:rsidR="008655F4">
        <w:rPr>
          <w:color w:val="000000" w:themeColor="text1"/>
          <w:sz w:val="28"/>
          <w:szCs w:val="28"/>
          <w:lang w:val="kk-KZ"/>
        </w:rPr>
        <w:t>(</w:t>
      </w:r>
      <w:r w:rsidR="008655F4" w:rsidRPr="00136B61">
        <w:rPr>
          <w:color w:val="000000" w:themeColor="text1"/>
          <w:sz w:val="28"/>
          <w:szCs w:val="28"/>
          <w:lang w:val="kk-KZ"/>
        </w:rPr>
        <w:t>2016</w:t>
      </w:r>
      <w:r w:rsidR="008655F4">
        <w:rPr>
          <w:color w:val="000000" w:themeColor="text1"/>
          <w:sz w:val="28"/>
          <w:szCs w:val="28"/>
          <w:lang w:val="kk-KZ"/>
        </w:rPr>
        <w:t xml:space="preserve"> жылы</w:t>
      </w:r>
      <w:r w:rsidR="008655F4" w:rsidRPr="00136B61">
        <w:rPr>
          <w:color w:val="000000" w:themeColor="text1"/>
          <w:sz w:val="28"/>
          <w:szCs w:val="28"/>
          <w:lang w:val="kk-KZ"/>
        </w:rPr>
        <w:t xml:space="preserve"> – </w:t>
      </w:r>
      <w:r w:rsidR="008655F4">
        <w:rPr>
          <w:color w:val="000000" w:themeColor="text1"/>
          <w:sz w:val="28"/>
          <w:szCs w:val="28"/>
          <w:lang w:val="kk-KZ"/>
        </w:rPr>
        <w:t>0,9</w:t>
      </w:r>
      <w:r w:rsidR="008655F4" w:rsidRPr="00136B61">
        <w:rPr>
          <w:color w:val="000000" w:themeColor="text1"/>
          <w:sz w:val="28"/>
          <w:szCs w:val="28"/>
          <w:lang w:val="kk-KZ"/>
        </w:rPr>
        <w:t>; 2017</w:t>
      </w:r>
      <w:r w:rsidR="008655F4">
        <w:rPr>
          <w:color w:val="000000" w:themeColor="text1"/>
          <w:sz w:val="28"/>
          <w:szCs w:val="28"/>
          <w:lang w:val="kk-KZ"/>
        </w:rPr>
        <w:t xml:space="preserve"> жылы</w:t>
      </w:r>
      <w:r w:rsidR="008655F4" w:rsidRPr="00136B61">
        <w:rPr>
          <w:color w:val="000000" w:themeColor="text1"/>
          <w:sz w:val="28"/>
          <w:szCs w:val="28"/>
          <w:lang w:val="kk-KZ"/>
        </w:rPr>
        <w:t xml:space="preserve"> – </w:t>
      </w:r>
      <w:r w:rsidR="008655F4">
        <w:rPr>
          <w:color w:val="000000" w:themeColor="text1"/>
          <w:sz w:val="28"/>
          <w:szCs w:val="28"/>
          <w:lang w:val="kk-KZ"/>
        </w:rPr>
        <w:t>1 000 тексерілгенге 0,9</w:t>
      </w:r>
      <w:r w:rsidR="008655F4" w:rsidRPr="00136B61">
        <w:rPr>
          <w:color w:val="000000" w:themeColor="text1"/>
          <w:sz w:val="28"/>
          <w:szCs w:val="28"/>
          <w:lang w:val="kk-KZ"/>
        </w:rPr>
        <w:t>)</w:t>
      </w:r>
      <w:r w:rsidR="008655F4">
        <w:rPr>
          <w:color w:val="000000" w:themeColor="text1"/>
          <w:sz w:val="28"/>
          <w:szCs w:val="28"/>
          <w:lang w:val="kk-KZ"/>
        </w:rPr>
        <w:t>. М</w:t>
      </w:r>
      <w:r w:rsidRPr="00136B61">
        <w:rPr>
          <w:color w:val="000000" w:themeColor="text1"/>
          <w:sz w:val="28"/>
          <w:szCs w:val="28"/>
          <w:lang w:val="kk-KZ"/>
        </w:rPr>
        <w:t>икроскопиялық әдіспен туберкулезге күдікті 67 770 адам тексерілді, 3</w:t>
      </w:r>
      <w:r w:rsidR="008655F4">
        <w:rPr>
          <w:color w:val="000000" w:themeColor="text1"/>
          <w:sz w:val="28"/>
          <w:szCs w:val="28"/>
          <w:lang w:val="kk-KZ"/>
        </w:rPr>
        <w:t> </w:t>
      </w:r>
      <w:r w:rsidRPr="00136B61">
        <w:rPr>
          <w:color w:val="000000" w:themeColor="text1"/>
          <w:sz w:val="28"/>
          <w:szCs w:val="28"/>
          <w:lang w:val="kk-KZ"/>
        </w:rPr>
        <w:t xml:space="preserve">900 бактерия бөлуші анықталды, бактериоскопия </w:t>
      </w:r>
      <w:r w:rsidRPr="00136B61">
        <w:rPr>
          <w:color w:val="000000" w:themeColor="text1"/>
          <w:sz w:val="28"/>
          <w:szCs w:val="28"/>
          <w:lang w:val="kk-KZ"/>
        </w:rPr>
        <w:lastRenderedPageBreak/>
        <w:t>әдісімен анықтаудың тиімділігі 5,8%</w:t>
      </w:r>
      <w:r>
        <w:rPr>
          <w:color w:val="000000" w:themeColor="text1"/>
          <w:sz w:val="28"/>
          <w:szCs w:val="28"/>
          <w:lang w:val="kk-KZ"/>
        </w:rPr>
        <w:t>-</w:t>
      </w:r>
      <w:r w:rsidR="001B711A">
        <w:rPr>
          <w:color w:val="000000" w:themeColor="text1"/>
          <w:sz w:val="28"/>
          <w:szCs w:val="28"/>
          <w:lang w:val="kk-KZ"/>
        </w:rPr>
        <w:t>т</w:t>
      </w:r>
      <w:r w:rsidR="008655F4">
        <w:rPr>
          <w:color w:val="000000" w:themeColor="text1"/>
          <w:sz w:val="28"/>
          <w:szCs w:val="28"/>
          <w:lang w:val="kk-KZ"/>
        </w:rPr>
        <w:t>і</w:t>
      </w:r>
      <w:r w:rsidRPr="00136B61">
        <w:rPr>
          <w:color w:val="000000" w:themeColor="text1"/>
          <w:sz w:val="28"/>
          <w:szCs w:val="28"/>
          <w:lang w:val="kk-KZ"/>
        </w:rPr>
        <w:t xml:space="preserve"> құрады</w:t>
      </w:r>
      <w:r>
        <w:rPr>
          <w:color w:val="000000" w:themeColor="text1"/>
          <w:sz w:val="28"/>
          <w:szCs w:val="28"/>
          <w:lang w:val="kk-KZ"/>
        </w:rPr>
        <w:t xml:space="preserve"> (</w:t>
      </w:r>
      <w:r w:rsidRPr="00136B61">
        <w:rPr>
          <w:color w:val="000000" w:themeColor="text1"/>
          <w:sz w:val="28"/>
          <w:szCs w:val="28"/>
          <w:lang w:val="kk-KZ"/>
        </w:rPr>
        <w:t>2016</w:t>
      </w:r>
      <w:r w:rsidR="001B711A">
        <w:rPr>
          <w:color w:val="000000" w:themeColor="text1"/>
          <w:sz w:val="28"/>
          <w:szCs w:val="28"/>
          <w:lang w:val="kk-KZ"/>
        </w:rPr>
        <w:t xml:space="preserve"> жылы</w:t>
      </w:r>
      <w:r w:rsidRPr="00136B61">
        <w:rPr>
          <w:color w:val="000000" w:themeColor="text1"/>
          <w:sz w:val="28"/>
          <w:szCs w:val="28"/>
          <w:lang w:val="kk-KZ"/>
        </w:rPr>
        <w:t xml:space="preserve"> – 5,0%; 2017</w:t>
      </w:r>
      <w:r w:rsidR="001B711A">
        <w:rPr>
          <w:color w:val="000000" w:themeColor="text1"/>
          <w:sz w:val="28"/>
          <w:szCs w:val="28"/>
          <w:lang w:val="kk-KZ"/>
        </w:rPr>
        <w:t xml:space="preserve"> жылы</w:t>
      </w:r>
      <w:r w:rsidRPr="00136B61">
        <w:rPr>
          <w:color w:val="000000" w:themeColor="text1"/>
          <w:sz w:val="28"/>
          <w:szCs w:val="28"/>
          <w:lang w:val="kk-KZ"/>
        </w:rPr>
        <w:t xml:space="preserve"> – 5,6%) (стандарт</w:t>
      </w:r>
      <w:r>
        <w:rPr>
          <w:color w:val="000000" w:themeColor="text1"/>
          <w:sz w:val="28"/>
          <w:szCs w:val="28"/>
          <w:lang w:val="kk-KZ"/>
        </w:rPr>
        <w:t xml:space="preserve"> </w:t>
      </w:r>
      <w:r w:rsidRPr="00136B61">
        <w:rPr>
          <w:color w:val="000000" w:themeColor="text1"/>
          <w:sz w:val="28"/>
          <w:szCs w:val="28"/>
          <w:lang w:val="kk-KZ"/>
        </w:rPr>
        <w:t>5-10 %);</w:t>
      </w:r>
    </w:p>
    <w:p w:rsidR="00DD09A9" w:rsidRPr="00136B61" w:rsidRDefault="001B711A" w:rsidP="00DD09A9">
      <w:pPr>
        <w:pBdr>
          <w:bottom w:val="single" w:sz="4" w:space="6" w:color="FFFFFF"/>
        </w:pBdr>
        <w:shd w:val="clear" w:color="auto" w:fill="FFFFFF"/>
        <w:tabs>
          <w:tab w:val="left" w:pos="709"/>
        </w:tabs>
        <w:ind w:firstLine="709"/>
        <w:jc w:val="both"/>
        <w:rPr>
          <w:sz w:val="28"/>
          <w:szCs w:val="28"/>
          <w:lang w:val="kk-KZ"/>
        </w:rPr>
      </w:pPr>
      <w:r>
        <w:rPr>
          <w:sz w:val="28"/>
          <w:szCs w:val="28"/>
          <w:lang w:val="kk-KZ"/>
        </w:rPr>
        <w:t xml:space="preserve">7) </w:t>
      </w:r>
      <w:r w:rsidR="00DD09A9" w:rsidRPr="008F625F">
        <w:rPr>
          <w:i/>
          <w:sz w:val="28"/>
          <w:szCs w:val="28"/>
          <w:lang w:val="kk-KZ"/>
        </w:rPr>
        <w:t>халықтың жұқпалы және паразиттік аурулармен аурушаңдығы көрсеткішін ұстау бойынша халықтың 100 000 ауруына</w:t>
      </w:r>
      <w:r w:rsidR="00DD09A9" w:rsidRPr="00136B61">
        <w:rPr>
          <w:sz w:val="28"/>
          <w:szCs w:val="28"/>
          <w:lang w:val="kk-KZ"/>
        </w:rPr>
        <w:t xml:space="preserve"> 315,9 жағдайдан артық емес деңгейде нақты 313,3 жағдайды құрады (жоспар 315,9). Қазақстан Республикасында инфекциялық аурулар бойынша тұрақты эпидемиологиялық жағдай қамтамасыз етілді, көрсеткішке қол жеткізілді;</w:t>
      </w:r>
    </w:p>
    <w:p w:rsidR="00DD09A9" w:rsidRPr="00136B61" w:rsidRDefault="008F625F" w:rsidP="00DD09A9">
      <w:pPr>
        <w:pBdr>
          <w:bottom w:val="single" w:sz="4" w:space="6" w:color="FFFFFF"/>
        </w:pBdr>
        <w:shd w:val="clear" w:color="auto" w:fill="FFFFFF"/>
        <w:tabs>
          <w:tab w:val="left" w:pos="709"/>
        </w:tabs>
        <w:ind w:firstLine="709"/>
        <w:jc w:val="both"/>
        <w:rPr>
          <w:color w:val="000000" w:themeColor="text1"/>
          <w:sz w:val="28"/>
          <w:szCs w:val="28"/>
          <w:lang w:val="kk-KZ"/>
        </w:rPr>
      </w:pPr>
      <w:r>
        <w:rPr>
          <w:sz w:val="28"/>
          <w:szCs w:val="28"/>
          <w:lang w:val="kk-KZ"/>
        </w:rPr>
        <w:t xml:space="preserve">8) </w:t>
      </w:r>
      <w:r w:rsidR="00DD09A9" w:rsidRPr="008F625F">
        <w:rPr>
          <w:i/>
          <w:sz w:val="28"/>
          <w:szCs w:val="28"/>
          <w:lang w:val="kk-KZ"/>
        </w:rPr>
        <w:t xml:space="preserve">дене шынықтырумен және спортпен айналысатын азаматтарды қамту </w:t>
      </w:r>
      <w:r w:rsidR="00DD09A9" w:rsidRPr="00136B61">
        <w:rPr>
          <w:sz w:val="28"/>
          <w:szCs w:val="28"/>
          <w:lang w:val="kk-KZ"/>
        </w:rPr>
        <w:t>29,8% құрады, жоспар бойынша 29,0%, балалар-жасөспірімдер спорт мектептері базасында дене шынықтырумен және спортпен айналысатын балалар мен жасөспірімдерді қамту 15,6%</w:t>
      </w:r>
      <w:r w:rsidR="00DD09A9">
        <w:rPr>
          <w:sz w:val="28"/>
          <w:szCs w:val="28"/>
          <w:lang w:val="kk-KZ"/>
        </w:rPr>
        <w:t xml:space="preserve"> жоспарда</w:t>
      </w:r>
      <w:r>
        <w:rPr>
          <w:sz w:val="28"/>
          <w:szCs w:val="28"/>
          <w:lang w:val="kk-KZ"/>
        </w:rPr>
        <w:t>,</w:t>
      </w:r>
      <w:r w:rsidR="00DD09A9" w:rsidRPr="00136B61">
        <w:rPr>
          <w:sz w:val="28"/>
          <w:szCs w:val="28"/>
          <w:lang w:val="kk-KZ"/>
        </w:rPr>
        <w:t xml:space="preserve"> 17,2%</w:t>
      </w:r>
      <w:r w:rsidR="00DD09A9">
        <w:rPr>
          <w:sz w:val="28"/>
          <w:szCs w:val="28"/>
          <w:lang w:val="kk-KZ"/>
        </w:rPr>
        <w:t>-</w:t>
      </w:r>
      <w:r w:rsidR="008655F4">
        <w:rPr>
          <w:sz w:val="28"/>
          <w:szCs w:val="28"/>
          <w:lang w:val="kk-KZ"/>
        </w:rPr>
        <w:t>ті</w:t>
      </w:r>
      <w:r w:rsidR="00DD09A9">
        <w:rPr>
          <w:sz w:val="28"/>
          <w:szCs w:val="28"/>
          <w:lang w:val="kk-KZ"/>
        </w:rPr>
        <w:t xml:space="preserve"> құрады. </w:t>
      </w:r>
      <w:r w:rsidR="00DD09A9" w:rsidRPr="00136B61">
        <w:rPr>
          <w:sz w:val="28"/>
          <w:szCs w:val="28"/>
          <w:lang w:val="kk-KZ"/>
        </w:rPr>
        <w:t>Көрсеткішке қол жеткізілді</w:t>
      </w:r>
      <w:r w:rsidR="00DD09A9" w:rsidRPr="00136B61">
        <w:rPr>
          <w:color w:val="000000" w:themeColor="text1"/>
          <w:sz w:val="28"/>
          <w:szCs w:val="28"/>
          <w:lang w:val="kk-KZ"/>
        </w:rPr>
        <w:t>;</w:t>
      </w:r>
    </w:p>
    <w:p w:rsidR="00DD09A9" w:rsidRPr="005E0845" w:rsidRDefault="00DD09A9" w:rsidP="00DD09A9">
      <w:pPr>
        <w:pBdr>
          <w:bottom w:val="single" w:sz="4" w:space="6" w:color="FFFFFF"/>
        </w:pBdr>
        <w:shd w:val="clear" w:color="auto" w:fill="FFFFFF"/>
        <w:tabs>
          <w:tab w:val="left" w:pos="709"/>
        </w:tabs>
        <w:ind w:firstLine="709"/>
        <w:jc w:val="both"/>
        <w:rPr>
          <w:rFonts w:eastAsia="Calibri"/>
          <w:sz w:val="28"/>
          <w:szCs w:val="28"/>
          <w:lang w:val="kk-KZ" w:eastAsia="ar-SA"/>
        </w:rPr>
      </w:pPr>
      <w:r w:rsidRPr="005E0845">
        <w:rPr>
          <w:rFonts w:eastAsia="Calibri"/>
          <w:sz w:val="28"/>
          <w:szCs w:val="28"/>
          <w:lang w:val="kk-KZ" w:eastAsia="ar-SA"/>
        </w:rPr>
        <w:t xml:space="preserve">Әр түрлі санаттағы азаматтарды дене шынықтыру және спортпен айналысуға тарту үшін 2018 жылы 12,4 млн. адамды қамтып, 100 мыңға жуық спорттық-бұқаралық іс-шаралар өткізілді. </w:t>
      </w:r>
      <w:r>
        <w:rPr>
          <w:rFonts w:eastAsia="Calibri"/>
          <w:sz w:val="28"/>
          <w:szCs w:val="28"/>
          <w:lang w:val="kk-KZ" w:eastAsia="ar-SA"/>
        </w:rPr>
        <w:t xml:space="preserve">Республика бойынша </w:t>
      </w:r>
      <w:r w:rsidR="00AA5A50">
        <w:rPr>
          <w:rFonts w:eastAsia="Calibri"/>
          <w:sz w:val="28"/>
          <w:szCs w:val="28"/>
          <w:lang w:val="kk-KZ" w:eastAsia="ar-SA"/>
        </w:rPr>
        <w:br/>
      </w:r>
      <w:r w:rsidRPr="005E0845">
        <w:rPr>
          <w:rFonts w:eastAsia="Calibri"/>
          <w:sz w:val="28"/>
          <w:szCs w:val="28"/>
          <w:lang w:val="kk-KZ" w:eastAsia="ar-SA"/>
        </w:rPr>
        <w:t>2018 жылы 393 мың жастар жүгінген 118 жастар денсаулық орталығы жұмыс істейді;</w:t>
      </w:r>
    </w:p>
    <w:p w:rsidR="00DD09A9" w:rsidRPr="009F68AF" w:rsidRDefault="008F625F" w:rsidP="00DD09A9">
      <w:pPr>
        <w:pBdr>
          <w:bottom w:val="single" w:sz="4" w:space="6" w:color="FFFFFF"/>
        </w:pBdr>
        <w:shd w:val="clear" w:color="auto" w:fill="FFFFFF"/>
        <w:tabs>
          <w:tab w:val="left" w:pos="709"/>
        </w:tabs>
        <w:ind w:firstLine="709"/>
        <w:jc w:val="both"/>
        <w:rPr>
          <w:sz w:val="28"/>
          <w:szCs w:val="28"/>
          <w:lang w:val="kk-KZ"/>
        </w:rPr>
      </w:pPr>
      <w:r>
        <w:rPr>
          <w:rFonts w:eastAsia="Calibri"/>
          <w:sz w:val="28"/>
          <w:szCs w:val="28"/>
          <w:lang w:val="kk-KZ" w:eastAsia="ar-SA"/>
        </w:rPr>
        <w:t xml:space="preserve">9) </w:t>
      </w:r>
      <w:r w:rsidR="00DD09A9" w:rsidRPr="008F625F">
        <w:rPr>
          <w:rFonts w:eastAsia="Calibri"/>
          <w:i/>
          <w:sz w:val="28"/>
          <w:szCs w:val="28"/>
          <w:lang w:val="kk-KZ" w:eastAsia="ar-SA"/>
        </w:rPr>
        <w:t>100 000 тұрғынға семіздіктің таралуы</w:t>
      </w:r>
      <w:r w:rsidR="00DD09A9" w:rsidRPr="005E0845">
        <w:rPr>
          <w:rFonts w:eastAsia="Calibri"/>
          <w:sz w:val="28"/>
          <w:szCs w:val="28"/>
          <w:lang w:val="kk-KZ" w:eastAsia="ar-SA"/>
        </w:rPr>
        <w:t xml:space="preserve"> 231,4 </w:t>
      </w:r>
      <w:r w:rsidR="00DD09A9">
        <w:rPr>
          <w:rFonts w:eastAsia="Calibri"/>
          <w:sz w:val="28"/>
          <w:szCs w:val="28"/>
          <w:lang w:val="kk-KZ" w:eastAsia="ar-SA"/>
        </w:rPr>
        <w:t>оқиға жоспарда</w:t>
      </w:r>
      <w:r>
        <w:rPr>
          <w:rFonts w:eastAsia="Calibri"/>
          <w:sz w:val="28"/>
          <w:szCs w:val="28"/>
          <w:lang w:val="kk-KZ" w:eastAsia="ar-SA"/>
        </w:rPr>
        <w:t>,</w:t>
      </w:r>
      <w:r w:rsidR="00DD09A9" w:rsidRPr="005E0845">
        <w:rPr>
          <w:rFonts w:eastAsia="Calibri"/>
          <w:sz w:val="28"/>
          <w:szCs w:val="28"/>
          <w:lang w:val="kk-KZ" w:eastAsia="ar-SA"/>
        </w:rPr>
        <w:t xml:space="preserve"> 166,7 оқиғаны құрады. 3 219 мектепте Салауатты тамақтану рационы бойынша бірыңғай стандартты енгізу басталды. Дұрыс тамақтану дағдыларын қалыптастыру шеңберінде балаларға арналған екі танымдық-уәждемелік кітаптар, анимациялық бейнероликтер шығарылды. Көрсеткішке қол жеткізілді</w:t>
      </w:r>
      <w:r w:rsidR="00DD09A9" w:rsidRPr="009F68AF">
        <w:rPr>
          <w:sz w:val="28"/>
          <w:szCs w:val="28"/>
          <w:lang w:val="kk-KZ"/>
        </w:rPr>
        <w:t>;</w:t>
      </w:r>
    </w:p>
    <w:p w:rsidR="00DD09A9" w:rsidRPr="005E0845" w:rsidRDefault="008F625F" w:rsidP="00DD09A9">
      <w:pPr>
        <w:pBdr>
          <w:bottom w:val="single" w:sz="4" w:space="6" w:color="FFFFFF"/>
        </w:pBdr>
        <w:shd w:val="clear" w:color="auto" w:fill="FFFFFF"/>
        <w:tabs>
          <w:tab w:val="left" w:pos="709"/>
        </w:tabs>
        <w:ind w:firstLine="709"/>
        <w:jc w:val="both"/>
        <w:rPr>
          <w:color w:val="000000" w:themeColor="text1"/>
          <w:sz w:val="28"/>
          <w:szCs w:val="28"/>
          <w:lang w:val="kk-KZ"/>
        </w:rPr>
      </w:pPr>
      <w:r>
        <w:rPr>
          <w:color w:val="000000" w:themeColor="text1"/>
          <w:sz w:val="28"/>
          <w:szCs w:val="28"/>
          <w:lang w:val="kk-KZ"/>
        </w:rPr>
        <w:t xml:space="preserve">10) </w:t>
      </w:r>
      <w:r w:rsidR="00DD09A9" w:rsidRPr="008F625F">
        <w:rPr>
          <w:i/>
          <w:color w:val="000000" w:themeColor="text1"/>
          <w:sz w:val="28"/>
          <w:szCs w:val="28"/>
          <w:lang w:val="kk-KZ"/>
        </w:rPr>
        <w:t>нашақорлықтың және мінез-құлық ауруларының алдын алу жөніндегі бағдарламаларды іске асыратын жалпы білім беретін мекемелердің үлесі</w:t>
      </w:r>
      <w:r w:rsidR="00DD09A9" w:rsidRPr="005E0845">
        <w:rPr>
          <w:color w:val="000000" w:themeColor="text1"/>
          <w:sz w:val="28"/>
          <w:szCs w:val="28"/>
          <w:lang w:val="kk-KZ"/>
        </w:rPr>
        <w:t xml:space="preserve"> 90%</w:t>
      </w:r>
      <w:r w:rsidR="00751538">
        <w:rPr>
          <w:color w:val="000000" w:themeColor="text1"/>
          <w:sz w:val="28"/>
          <w:szCs w:val="28"/>
          <w:lang w:val="kk-KZ"/>
        </w:rPr>
        <w:t>-ті</w:t>
      </w:r>
      <w:r w:rsidR="00DD09A9" w:rsidRPr="005E0845">
        <w:rPr>
          <w:color w:val="000000" w:themeColor="text1"/>
          <w:sz w:val="28"/>
          <w:szCs w:val="28"/>
          <w:lang w:val="kk-KZ"/>
        </w:rPr>
        <w:t xml:space="preserve"> құрады (жоспар 90%).</w:t>
      </w:r>
    </w:p>
    <w:p w:rsidR="00DD09A9" w:rsidRPr="005E0845" w:rsidRDefault="008F625F" w:rsidP="00DD09A9">
      <w:pPr>
        <w:pBdr>
          <w:bottom w:val="single" w:sz="4" w:space="6" w:color="FFFFFF"/>
        </w:pBdr>
        <w:shd w:val="clear" w:color="auto" w:fill="FFFFFF"/>
        <w:tabs>
          <w:tab w:val="left" w:pos="709"/>
        </w:tabs>
        <w:ind w:firstLine="709"/>
        <w:jc w:val="both"/>
        <w:rPr>
          <w:color w:val="000000" w:themeColor="text1"/>
          <w:sz w:val="28"/>
          <w:szCs w:val="28"/>
          <w:lang w:val="kk-KZ"/>
        </w:rPr>
      </w:pPr>
      <w:r>
        <w:rPr>
          <w:color w:val="000000" w:themeColor="text1"/>
          <w:sz w:val="28"/>
          <w:szCs w:val="28"/>
          <w:lang w:val="kk-KZ"/>
        </w:rPr>
        <w:t xml:space="preserve">11) </w:t>
      </w:r>
      <w:r w:rsidR="00DD09A9" w:rsidRPr="008F625F">
        <w:rPr>
          <w:i/>
          <w:color w:val="000000" w:themeColor="text1"/>
          <w:sz w:val="28"/>
          <w:szCs w:val="28"/>
          <w:lang w:val="kk-KZ"/>
        </w:rPr>
        <w:t>зиянды тұтынумен және есірткіге тәуелді наркологиялық есепте тұрған адамдардың саны</w:t>
      </w:r>
      <w:r w:rsidR="00DD09A9" w:rsidRPr="005E0845">
        <w:rPr>
          <w:color w:val="000000" w:themeColor="text1"/>
          <w:sz w:val="28"/>
          <w:szCs w:val="28"/>
          <w:lang w:val="kk-KZ"/>
        </w:rPr>
        <w:t xml:space="preserve"> 136,3</w:t>
      </w:r>
      <w:r w:rsidR="00DD09A9">
        <w:rPr>
          <w:color w:val="000000" w:themeColor="text1"/>
          <w:sz w:val="28"/>
          <w:szCs w:val="28"/>
          <w:lang w:val="kk-KZ"/>
        </w:rPr>
        <w:t xml:space="preserve"> жағдай жоспарда</w:t>
      </w:r>
      <w:r w:rsidR="00DD09A9" w:rsidRPr="005E0845">
        <w:rPr>
          <w:color w:val="000000" w:themeColor="text1"/>
          <w:sz w:val="28"/>
          <w:szCs w:val="28"/>
          <w:lang w:val="kk-KZ"/>
        </w:rPr>
        <w:t xml:space="preserve"> 100 00</w:t>
      </w:r>
      <w:r w:rsidR="00751538">
        <w:rPr>
          <w:color w:val="000000" w:themeColor="text1"/>
          <w:sz w:val="28"/>
          <w:szCs w:val="28"/>
          <w:lang w:val="kk-KZ"/>
        </w:rPr>
        <w:t>0 халыққа 125,8 жағдайды құрады</w:t>
      </w:r>
      <w:r w:rsidR="00DD09A9" w:rsidRPr="005E0845">
        <w:rPr>
          <w:color w:val="000000" w:themeColor="text1"/>
          <w:sz w:val="28"/>
          <w:szCs w:val="28"/>
          <w:lang w:val="kk-KZ"/>
        </w:rPr>
        <w:t xml:space="preserve">. Көрсеткішке қол жеткізілді. 2018 жылы наркологиялық есепте тұрған </w:t>
      </w:r>
      <w:r w:rsidR="00DD09A9">
        <w:rPr>
          <w:color w:val="000000" w:themeColor="text1"/>
          <w:sz w:val="28"/>
          <w:szCs w:val="28"/>
          <w:lang w:val="kk-KZ"/>
        </w:rPr>
        <w:t xml:space="preserve">қылмыстық-атқару жүйесі мекемелерінде ұсталатын </w:t>
      </w:r>
      <w:r w:rsidR="00DD09A9" w:rsidRPr="005E0845">
        <w:rPr>
          <w:color w:val="000000" w:themeColor="text1"/>
          <w:sz w:val="28"/>
          <w:szCs w:val="28"/>
          <w:lang w:val="kk-KZ"/>
        </w:rPr>
        <w:t>адамдардың саны 1</w:t>
      </w:r>
      <w:r>
        <w:rPr>
          <w:color w:val="000000" w:themeColor="text1"/>
          <w:sz w:val="28"/>
          <w:szCs w:val="28"/>
          <w:lang w:val="kk-KZ"/>
        </w:rPr>
        <w:t xml:space="preserve"> </w:t>
      </w:r>
      <w:r w:rsidR="00DD09A9" w:rsidRPr="005E0845">
        <w:rPr>
          <w:color w:val="000000" w:themeColor="text1"/>
          <w:sz w:val="28"/>
          <w:szCs w:val="28"/>
          <w:lang w:val="kk-KZ"/>
        </w:rPr>
        <w:t>000 адамға шаққанда 1,2%</w:t>
      </w:r>
      <w:r w:rsidR="00DD09A9">
        <w:rPr>
          <w:color w:val="000000" w:themeColor="text1"/>
          <w:sz w:val="28"/>
          <w:szCs w:val="28"/>
          <w:lang w:val="kk-KZ"/>
        </w:rPr>
        <w:t>-</w:t>
      </w:r>
      <w:r w:rsidR="00AA5A50">
        <w:rPr>
          <w:color w:val="000000" w:themeColor="text1"/>
          <w:sz w:val="28"/>
          <w:szCs w:val="28"/>
          <w:lang w:val="kk-KZ"/>
        </w:rPr>
        <w:t>ке</w:t>
      </w:r>
      <w:r w:rsidR="00DD09A9" w:rsidRPr="005E0845">
        <w:rPr>
          <w:color w:val="000000" w:themeColor="text1"/>
          <w:sz w:val="28"/>
          <w:szCs w:val="28"/>
          <w:lang w:val="kk-KZ"/>
        </w:rPr>
        <w:t xml:space="preserve"> төмендеді. Алкогольге тәуелді наркологиялық есепке алу </w:t>
      </w:r>
      <w:r w:rsidR="00DD09A9">
        <w:rPr>
          <w:color w:val="000000" w:themeColor="text1"/>
          <w:sz w:val="28"/>
          <w:szCs w:val="28"/>
          <w:lang w:val="kk-KZ"/>
        </w:rPr>
        <w:t>контингентінің көрсеткіші 39,1%</w:t>
      </w:r>
      <w:r w:rsidR="00DD09A9" w:rsidRPr="005E0845">
        <w:rPr>
          <w:color w:val="000000" w:themeColor="text1"/>
          <w:sz w:val="28"/>
          <w:szCs w:val="28"/>
          <w:lang w:val="kk-KZ"/>
        </w:rPr>
        <w:t>-</w:t>
      </w:r>
      <w:r w:rsidR="00751538">
        <w:rPr>
          <w:color w:val="000000" w:themeColor="text1"/>
          <w:sz w:val="28"/>
          <w:szCs w:val="28"/>
          <w:lang w:val="kk-KZ"/>
        </w:rPr>
        <w:t>ке</w:t>
      </w:r>
      <w:r w:rsidR="00DD09A9" w:rsidRPr="005E0845">
        <w:rPr>
          <w:color w:val="000000" w:themeColor="text1"/>
          <w:sz w:val="28"/>
          <w:szCs w:val="28"/>
          <w:lang w:val="kk-KZ"/>
        </w:rPr>
        <w:t xml:space="preserve"> төмендеді, есі</w:t>
      </w:r>
      <w:r w:rsidR="00DD09A9">
        <w:rPr>
          <w:color w:val="000000" w:themeColor="text1"/>
          <w:sz w:val="28"/>
          <w:szCs w:val="28"/>
          <w:lang w:val="kk-KZ"/>
        </w:rPr>
        <w:t>рткіге тәуелді контингент 27,6%</w:t>
      </w:r>
      <w:r w:rsidR="00751538">
        <w:rPr>
          <w:color w:val="000000" w:themeColor="text1"/>
          <w:sz w:val="28"/>
          <w:szCs w:val="28"/>
          <w:lang w:val="kk-KZ"/>
        </w:rPr>
        <w:t>-ке</w:t>
      </w:r>
      <w:r w:rsidR="00DD09A9" w:rsidRPr="005E0845">
        <w:rPr>
          <w:color w:val="000000" w:themeColor="text1"/>
          <w:sz w:val="28"/>
          <w:szCs w:val="28"/>
          <w:lang w:val="kk-KZ"/>
        </w:rPr>
        <w:t xml:space="preserve"> ұлғайды.</w:t>
      </w:r>
    </w:p>
    <w:p w:rsidR="00DD09A9" w:rsidRPr="00136B61" w:rsidRDefault="00DD09A9" w:rsidP="00DD09A9">
      <w:pPr>
        <w:pBdr>
          <w:bottom w:val="single" w:sz="4" w:space="6" w:color="FFFFFF"/>
        </w:pBdr>
        <w:shd w:val="clear" w:color="auto" w:fill="FFFFFF"/>
        <w:tabs>
          <w:tab w:val="left" w:pos="709"/>
        </w:tabs>
        <w:ind w:firstLine="709"/>
        <w:jc w:val="both"/>
        <w:rPr>
          <w:color w:val="000000" w:themeColor="text1"/>
          <w:sz w:val="28"/>
          <w:szCs w:val="28"/>
          <w:lang w:val="kk-KZ"/>
        </w:rPr>
      </w:pPr>
      <w:r w:rsidRPr="00136B61">
        <w:rPr>
          <w:color w:val="000000" w:themeColor="text1"/>
          <w:sz w:val="28"/>
          <w:szCs w:val="28"/>
          <w:lang w:val="kk-KZ"/>
        </w:rPr>
        <w:t>Жыл сайын 1 маусым - 1 шілде аралығында Халықаралық нашақорлыққа қарсы күрес күніне арналған айлық өткізіледі.</w:t>
      </w:r>
    </w:p>
    <w:p w:rsidR="00DD09A9" w:rsidRDefault="00DD09A9" w:rsidP="00DD09A9">
      <w:pPr>
        <w:pBdr>
          <w:bottom w:val="single" w:sz="4" w:space="6" w:color="FFFFFF"/>
        </w:pBdr>
        <w:shd w:val="clear" w:color="auto" w:fill="FFFFFF"/>
        <w:tabs>
          <w:tab w:val="left" w:pos="709"/>
        </w:tabs>
        <w:ind w:firstLine="709"/>
        <w:jc w:val="both"/>
        <w:rPr>
          <w:sz w:val="28"/>
          <w:szCs w:val="28"/>
          <w:lang w:val="kk-KZ"/>
        </w:rPr>
      </w:pPr>
      <w:r w:rsidRPr="00136B61">
        <w:rPr>
          <w:sz w:val="28"/>
          <w:szCs w:val="28"/>
          <w:lang w:val="kk-KZ"/>
        </w:rPr>
        <w:t xml:space="preserve">Есірткіге қарсы заңнаманы жетілдіру және синтетикалық есірткінің жаңа түрлерінің таралуына қарсы іс-қимылды жақсарту мақсатында Кәсіпкерлік кодексіне 21 жасқа дейінгі тұлғаларға алкоголь өнімін сатуды реттейтін заңнама талаптарының сақталуын қадағалау мен бақылау тәртібін өзгерту бөлігінде толықтырулар енгізілді. </w:t>
      </w:r>
      <w:r>
        <w:rPr>
          <w:sz w:val="28"/>
          <w:szCs w:val="28"/>
          <w:lang w:val="kk-KZ"/>
        </w:rPr>
        <w:t>«</w:t>
      </w:r>
      <w:r w:rsidRPr="00136B61">
        <w:rPr>
          <w:sz w:val="28"/>
          <w:szCs w:val="28"/>
          <w:lang w:val="kk-KZ"/>
        </w:rPr>
        <w:t>Есірткі, психотроптық заттар, олардың аналогтары мен прекурсорлары және олардың заңсыз айналымы мен теріс пайдаланылуына қарсы іс-қимыл шаралары туралы</w:t>
      </w:r>
      <w:r>
        <w:rPr>
          <w:sz w:val="28"/>
          <w:szCs w:val="28"/>
          <w:lang w:val="kk-KZ"/>
        </w:rPr>
        <w:t>»</w:t>
      </w:r>
      <w:r w:rsidRPr="00136B61">
        <w:rPr>
          <w:sz w:val="28"/>
          <w:szCs w:val="28"/>
          <w:lang w:val="kk-KZ"/>
        </w:rPr>
        <w:t xml:space="preserve"> Заңға </w:t>
      </w:r>
      <w:r>
        <w:rPr>
          <w:sz w:val="28"/>
          <w:szCs w:val="28"/>
          <w:lang w:val="kk-KZ"/>
        </w:rPr>
        <w:t>Қазақстан Республикасында</w:t>
      </w:r>
      <w:r w:rsidRPr="00136B61">
        <w:rPr>
          <w:sz w:val="28"/>
          <w:szCs w:val="28"/>
          <w:lang w:val="kk-KZ"/>
        </w:rPr>
        <w:t xml:space="preserve"> бақылауға жататын есірткі құралдарының, психотроптық заттардың, олардың аналогтары мен прекурсорларының тізімі мен жиынтық </w:t>
      </w:r>
      <w:r w:rsidRPr="00136B61">
        <w:rPr>
          <w:sz w:val="28"/>
          <w:szCs w:val="28"/>
          <w:lang w:val="kk-KZ"/>
        </w:rPr>
        <w:lastRenderedPageBreak/>
        <w:t>кестесін және жаңа заттарды аналогтарға жатқызу тетігін бекіту, сондай-ақ жаңа психобелсенді заттар синтезделетін химиялық заттардың тізбесін жүргізу бойынша Үкіметтің тікелей құзыретін бекіту бөлігінде толықтырулар енгізілді.</w:t>
      </w:r>
    </w:p>
    <w:p w:rsidR="008F625F" w:rsidRPr="008F625F" w:rsidRDefault="00AF5B45" w:rsidP="008F625F">
      <w:pPr>
        <w:pBdr>
          <w:bottom w:val="single" w:sz="4" w:space="6" w:color="FFFFFF"/>
        </w:pBdr>
        <w:shd w:val="clear" w:color="auto" w:fill="FFFFFF"/>
        <w:tabs>
          <w:tab w:val="left" w:pos="709"/>
        </w:tabs>
        <w:ind w:firstLine="709"/>
        <w:jc w:val="both"/>
        <w:rPr>
          <w:b/>
          <w:color w:val="000000" w:themeColor="text1"/>
          <w:sz w:val="28"/>
          <w:szCs w:val="28"/>
          <w:lang w:val="kk-KZ"/>
        </w:rPr>
      </w:pPr>
      <w:r w:rsidRPr="00136B61">
        <w:rPr>
          <w:b/>
          <w:color w:val="000000" w:themeColor="text1"/>
          <w:sz w:val="28"/>
          <w:szCs w:val="28"/>
          <w:lang w:val="kk-KZ"/>
        </w:rPr>
        <w:t>2-</w:t>
      </w:r>
      <w:r w:rsidR="00FF0DB8" w:rsidRPr="00136B61">
        <w:rPr>
          <w:b/>
          <w:color w:val="000000" w:themeColor="text1"/>
          <w:sz w:val="28"/>
          <w:szCs w:val="28"/>
          <w:lang w:val="kk-KZ"/>
        </w:rPr>
        <w:t>МІНДЕТ</w:t>
      </w:r>
      <w:r w:rsidR="008F625F" w:rsidRPr="00136B61">
        <w:rPr>
          <w:b/>
          <w:color w:val="000000" w:themeColor="text1"/>
          <w:sz w:val="28"/>
          <w:szCs w:val="28"/>
          <w:lang w:val="kk-KZ"/>
        </w:rPr>
        <w:t xml:space="preserve">. </w:t>
      </w:r>
      <w:r w:rsidR="008F625F" w:rsidRPr="008F625F">
        <w:rPr>
          <w:b/>
          <w:color w:val="000000" w:themeColor="text1"/>
          <w:sz w:val="28"/>
          <w:szCs w:val="28"/>
          <w:lang w:val="kk-KZ"/>
        </w:rPr>
        <w:t>«Аурулардың алдын алу мен басқаруды жетілдіру»</w:t>
      </w:r>
    </w:p>
    <w:p w:rsidR="008F625F" w:rsidRPr="009E6EBE" w:rsidRDefault="008F625F" w:rsidP="008F625F">
      <w:pPr>
        <w:pBdr>
          <w:bottom w:val="single" w:sz="4" w:space="6" w:color="FFFFFF"/>
        </w:pBdr>
        <w:shd w:val="clear" w:color="auto" w:fill="FFFFFF"/>
        <w:tabs>
          <w:tab w:val="left" w:pos="709"/>
        </w:tabs>
        <w:ind w:firstLine="709"/>
        <w:jc w:val="both"/>
        <w:rPr>
          <w:color w:val="000000" w:themeColor="text1"/>
          <w:sz w:val="28"/>
          <w:szCs w:val="28"/>
          <w:lang w:val="kk-KZ"/>
        </w:rPr>
      </w:pPr>
      <w:r w:rsidRPr="009E6EBE">
        <w:rPr>
          <w:color w:val="000000" w:themeColor="text1"/>
          <w:sz w:val="28"/>
          <w:szCs w:val="28"/>
          <w:lang w:val="kk-KZ"/>
        </w:rPr>
        <w:t>Осы міндетке қол жеткізу келесі көрсеткіштермен өлшенеді:</w:t>
      </w:r>
    </w:p>
    <w:p w:rsidR="008F625F" w:rsidRPr="009E6EBE" w:rsidRDefault="001A60B4" w:rsidP="008F625F">
      <w:pPr>
        <w:pBdr>
          <w:bottom w:val="single" w:sz="4" w:space="6" w:color="FFFFFF"/>
        </w:pBdr>
        <w:shd w:val="clear" w:color="auto" w:fill="FFFFFF"/>
        <w:tabs>
          <w:tab w:val="left" w:pos="709"/>
        </w:tabs>
        <w:ind w:firstLine="709"/>
        <w:jc w:val="both"/>
        <w:rPr>
          <w:color w:val="000000" w:themeColor="text1"/>
          <w:sz w:val="28"/>
          <w:szCs w:val="28"/>
          <w:lang w:val="kk-KZ"/>
        </w:rPr>
      </w:pPr>
      <w:r>
        <w:rPr>
          <w:color w:val="000000" w:themeColor="text1"/>
          <w:sz w:val="28"/>
          <w:szCs w:val="28"/>
          <w:lang w:val="kk-KZ"/>
        </w:rPr>
        <w:t>1</w:t>
      </w:r>
      <w:r w:rsidRPr="001A60B4">
        <w:rPr>
          <w:color w:val="000000" w:themeColor="text1"/>
          <w:sz w:val="28"/>
          <w:szCs w:val="28"/>
          <w:lang w:val="kk-KZ"/>
        </w:rPr>
        <w:t xml:space="preserve">) </w:t>
      </w:r>
      <w:r w:rsidR="008F625F" w:rsidRPr="001A60B4">
        <w:rPr>
          <w:i/>
          <w:color w:val="000000" w:themeColor="text1"/>
          <w:sz w:val="28"/>
          <w:szCs w:val="28"/>
          <w:lang w:val="kk-KZ"/>
        </w:rPr>
        <w:t>халықтың жалпы өлім-жітімі</w:t>
      </w:r>
      <w:r w:rsidR="008F625F" w:rsidRPr="009E6EBE">
        <w:rPr>
          <w:color w:val="000000" w:themeColor="text1"/>
          <w:sz w:val="28"/>
          <w:szCs w:val="28"/>
          <w:lang w:val="kk-KZ"/>
        </w:rPr>
        <w:t xml:space="preserve"> 100 000 адамға шаққанда 7,14 жағдайды құрады, жоспар бойынша 7,2 жағдай. Көрсеткішке қол жеткізілді;</w:t>
      </w:r>
    </w:p>
    <w:p w:rsidR="008F625F" w:rsidRPr="009E6EBE" w:rsidRDefault="001A60B4" w:rsidP="008F625F">
      <w:pPr>
        <w:pBdr>
          <w:bottom w:val="single" w:sz="4" w:space="6" w:color="FFFFFF"/>
        </w:pBdr>
        <w:shd w:val="clear" w:color="auto" w:fill="FFFFFF"/>
        <w:tabs>
          <w:tab w:val="left" w:pos="709"/>
        </w:tabs>
        <w:ind w:firstLine="709"/>
        <w:jc w:val="both"/>
        <w:rPr>
          <w:color w:val="000000" w:themeColor="text1"/>
          <w:sz w:val="28"/>
          <w:szCs w:val="28"/>
          <w:lang w:val="kk-KZ"/>
        </w:rPr>
      </w:pPr>
      <w:r>
        <w:rPr>
          <w:color w:val="000000" w:themeColor="text1"/>
          <w:sz w:val="28"/>
          <w:szCs w:val="28"/>
          <w:lang w:val="kk-KZ"/>
        </w:rPr>
        <w:t xml:space="preserve">2) </w:t>
      </w:r>
      <w:r w:rsidR="008F625F" w:rsidRPr="001A60B4">
        <w:rPr>
          <w:i/>
          <w:color w:val="000000" w:themeColor="text1"/>
          <w:sz w:val="28"/>
          <w:szCs w:val="28"/>
          <w:lang w:val="kk-KZ"/>
        </w:rPr>
        <w:t>100 000 тірі туылғанға шаққанда ана өлімі</w:t>
      </w:r>
      <w:r w:rsidR="008F625F" w:rsidRPr="009E6EBE">
        <w:rPr>
          <w:color w:val="000000" w:themeColor="text1"/>
          <w:sz w:val="28"/>
          <w:szCs w:val="28"/>
          <w:lang w:val="kk-KZ"/>
        </w:rPr>
        <w:t xml:space="preserve"> 14,0 оқиғаны құрады, жоспар бойынша 11,68. Қол жеткізілмеудің негізгі себептері:</w:t>
      </w:r>
    </w:p>
    <w:p w:rsidR="008F625F" w:rsidRPr="009E6EBE" w:rsidRDefault="00C1496E" w:rsidP="008F625F">
      <w:pPr>
        <w:pBdr>
          <w:bottom w:val="single" w:sz="4" w:space="6" w:color="FFFFFF"/>
        </w:pBdr>
        <w:shd w:val="clear" w:color="auto" w:fill="FFFFFF"/>
        <w:tabs>
          <w:tab w:val="left" w:pos="709"/>
        </w:tabs>
        <w:ind w:firstLine="709"/>
        <w:jc w:val="both"/>
        <w:rPr>
          <w:color w:val="000000"/>
          <w:sz w:val="28"/>
          <w:szCs w:val="28"/>
          <w:lang w:val="kk-KZ"/>
        </w:rPr>
      </w:pPr>
      <w:r>
        <w:rPr>
          <w:color w:val="000000" w:themeColor="text1"/>
          <w:sz w:val="28"/>
          <w:szCs w:val="28"/>
          <w:lang w:val="kk-KZ"/>
        </w:rPr>
        <w:t>-</w:t>
      </w:r>
      <w:r w:rsidR="008F625F" w:rsidRPr="009E6EBE">
        <w:rPr>
          <w:color w:val="000000" w:themeColor="text1"/>
          <w:sz w:val="28"/>
          <w:szCs w:val="28"/>
          <w:lang w:val="kk-KZ"/>
        </w:rPr>
        <w:t xml:space="preserve"> денсаулық индексі төмен созылмалы аурулардың асқыну қаупін арттыруға және жүктілік пен босанудың ауыр асқынуларын дамытуға ықпал етеді. 2018 жылы </w:t>
      </w:r>
      <w:r w:rsidR="008F625F">
        <w:rPr>
          <w:color w:val="000000" w:themeColor="text1"/>
          <w:sz w:val="28"/>
          <w:szCs w:val="28"/>
          <w:lang w:val="kk-KZ"/>
        </w:rPr>
        <w:t>ж</w:t>
      </w:r>
      <w:r w:rsidR="008F625F" w:rsidRPr="009E6EBE">
        <w:rPr>
          <w:color w:val="000000" w:themeColor="text1"/>
          <w:sz w:val="28"/>
          <w:szCs w:val="28"/>
          <w:lang w:val="kk-KZ"/>
        </w:rPr>
        <w:t>едел деректер бойынша бақылауға түскен барлық жүкті әйелдердің үлесі 70,6%, 2017 жылдың сәйкес кезеңінде -70,5%;</w:t>
      </w:r>
    </w:p>
    <w:p w:rsidR="008F625F" w:rsidRPr="00136B61" w:rsidRDefault="00C1496E" w:rsidP="008F625F">
      <w:pPr>
        <w:pBdr>
          <w:bottom w:val="single" w:sz="4" w:space="6" w:color="FFFFFF"/>
        </w:pBdr>
        <w:shd w:val="clear" w:color="auto" w:fill="FFFFFF"/>
        <w:tabs>
          <w:tab w:val="left" w:pos="709"/>
        </w:tabs>
        <w:ind w:firstLine="709"/>
        <w:jc w:val="both"/>
        <w:rPr>
          <w:color w:val="000000"/>
          <w:sz w:val="28"/>
          <w:szCs w:val="28"/>
          <w:lang w:val="kk-KZ"/>
        </w:rPr>
      </w:pPr>
      <w:r>
        <w:rPr>
          <w:color w:val="000000"/>
          <w:sz w:val="28"/>
          <w:szCs w:val="28"/>
          <w:lang w:val="kk-KZ"/>
        </w:rPr>
        <w:t>-</w:t>
      </w:r>
      <w:r w:rsidR="008F625F" w:rsidRPr="00136B61">
        <w:rPr>
          <w:color w:val="000000"/>
          <w:sz w:val="28"/>
          <w:szCs w:val="28"/>
          <w:lang w:val="kk-KZ"/>
        </w:rPr>
        <w:t xml:space="preserve"> білікті кадрлардың тапшылығы: акушер-гинекологтар (1</w:t>
      </w:r>
      <w:r>
        <w:rPr>
          <w:color w:val="000000"/>
          <w:sz w:val="28"/>
          <w:szCs w:val="28"/>
          <w:lang w:val="kk-KZ"/>
        </w:rPr>
        <w:t> </w:t>
      </w:r>
      <w:r w:rsidR="008F625F" w:rsidRPr="00136B61">
        <w:rPr>
          <w:color w:val="000000"/>
          <w:sz w:val="28"/>
          <w:szCs w:val="28"/>
          <w:lang w:val="kk-KZ"/>
        </w:rPr>
        <w:t>420 жеке тұлғалардың тапшылығы</w:t>
      </w:r>
      <w:r w:rsidR="008F625F">
        <w:rPr>
          <w:color w:val="000000"/>
          <w:sz w:val="28"/>
          <w:szCs w:val="28"/>
          <w:lang w:val="kk-KZ"/>
        </w:rPr>
        <w:t xml:space="preserve"> </w:t>
      </w:r>
      <w:r w:rsidR="008F625F" w:rsidRPr="00136B61">
        <w:rPr>
          <w:color w:val="000000"/>
          <w:sz w:val="28"/>
          <w:szCs w:val="28"/>
          <w:lang w:val="kk-KZ"/>
        </w:rPr>
        <w:t>-</w:t>
      </w:r>
      <w:r w:rsidR="008F625F">
        <w:rPr>
          <w:color w:val="000000"/>
          <w:sz w:val="28"/>
          <w:szCs w:val="28"/>
          <w:lang w:val="kk-KZ"/>
        </w:rPr>
        <w:t xml:space="preserve"> </w:t>
      </w:r>
      <w:r w:rsidR="008F625F" w:rsidRPr="00136B61">
        <w:rPr>
          <w:color w:val="000000"/>
          <w:sz w:val="28"/>
          <w:szCs w:val="28"/>
          <w:lang w:val="kk-KZ"/>
        </w:rPr>
        <w:t>33%), анестезиолог-реаниматологтар: (365 жеке тұлғалардың тапшылығы</w:t>
      </w:r>
      <w:r w:rsidR="008F625F">
        <w:rPr>
          <w:color w:val="000000"/>
          <w:sz w:val="28"/>
          <w:szCs w:val="28"/>
          <w:lang w:val="kk-KZ"/>
        </w:rPr>
        <w:t xml:space="preserve"> </w:t>
      </w:r>
      <w:r w:rsidR="008F625F" w:rsidRPr="00136B61">
        <w:rPr>
          <w:color w:val="000000"/>
          <w:sz w:val="28"/>
          <w:szCs w:val="28"/>
          <w:lang w:val="kk-KZ"/>
        </w:rPr>
        <w:t>-</w:t>
      </w:r>
      <w:r w:rsidR="008F625F">
        <w:rPr>
          <w:color w:val="000000"/>
          <w:sz w:val="28"/>
          <w:szCs w:val="28"/>
          <w:lang w:val="kk-KZ"/>
        </w:rPr>
        <w:t xml:space="preserve"> </w:t>
      </w:r>
      <w:r w:rsidR="008F625F" w:rsidRPr="00136B61">
        <w:rPr>
          <w:color w:val="000000"/>
          <w:sz w:val="28"/>
          <w:szCs w:val="28"/>
          <w:lang w:val="kk-KZ"/>
        </w:rPr>
        <w:t>48%);</w:t>
      </w:r>
    </w:p>
    <w:p w:rsidR="008F625F" w:rsidRPr="00136B61" w:rsidRDefault="00C1496E" w:rsidP="008F625F">
      <w:pPr>
        <w:pBdr>
          <w:bottom w:val="single" w:sz="4" w:space="6" w:color="FFFFFF"/>
        </w:pBdr>
        <w:shd w:val="clear" w:color="auto" w:fill="FFFFFF"/>
        <w:tabs>
          <w:tab w:val="left" w:pos="709"/>
        </w:tabs>
        <w:ind w:firstLine="709"/>
        <w:jc w:val="both"/>
        <w:rPr>
          <w:color w:val="000000"/>
          <w:sz w:val="28"/>
          <w:szCs w:val="28"/>
          <w:lang w:val="kk-KZ"/>
        </w:rPr>
      </w:pPr>
      <w:r>
        <w:rPr>
          <w:color w:val="000000"/>
          <w:sz w:val="28"/>
          <w:szCs w:val="28"/>
          <w:lang w:val="kk-KZ"/>
        </w:rPr>
        <w:t>-</w:t>
      </w:r>
      <w:r w:rsidR="008F625F" w:rsidRPr="00136B61">
        <w:rPr>
          <w:color w:val="000000"/>
          <w:sz w:val="28"/>
          <w:szCs w:val="28"/>
          <w:lang w:val="kk-KZ"/>
        </w:rPr>
        <w:t xml:space="preserve"> босандыру мен балалық шақтың медициналық ұйымдарының медициналық жабдықтармен жеткіліксіз жарақтандырылуы. 2018 жылы медициналық жабдықтармен жабдықтау 72,8%</w:t>
      </w:r>
      <w:r w:rsidR="008F625F">
        <w:rPr>
          <w:color w:val="000000"/>
          <w:sz w:val="28"/>
          <w:szCs w:val="28"/>
          <w:lang w:val="kk-KZ"/>
        </w:rPr>
        <w:t>-</w:t>
      </w:r>
      <w:r>
        <w:rPr>
          <w:color w:val="000000"/>
          <w:sz w:val="28"/>
          <w:szCs w:val="28"/>
          <w:lang w:val="kk-KZ"/>
        </w:rPr>
        <w:t>т</w:t>
      </w:r>
      <w:r w:rsidR="00DF0FDD">
        <w:rPr>
          <w:color w:val="000000"/>
          <w:sz w:val="28"/>
          <w:szCs w:val="28"/>
          <w:lang w:val="kk-KZ"/>
        </w:rPr>
        <w:t>і</w:t>
      </w:r>
      <w:r w:rsidR="008F625F" w:rsidRPr="00136B61">
        <w:rPr>
          <w:color w:val="000000"/>
          <w:sz w:val="28"/>
          <w:szCs w:val="28"/>
          <w:lang w:val="kk-KZ"/>
        </w:rPr>
        <w:t xml:space="preserve"> құрады</w:t>
      </w:r>
      <w:r w:rsidR="008F625F">
        <w:rPr>
          <w:color w:val="000000"/>
          <w:sz w:val="28"/>
          <w:szCs w:val="28"/>
          <w:lang w:val="kk-KZ"/>
        </w:rPr>
        <w:t>, 2017 жылдың ұқсас кезеңі – 70,4</w:t>
      </w:r>
      <w:r w:rsidR="008F625F" w:rsidRPr="00136B61">
        <w:rPr>
          <w:color w:val="000000"/>
          <w:sz w:val="28"/>
          <w:szCs w:val="28"/>
          <w:lang w:val="kk-KZ"/>
        </w:rPr>
        <w:t>%;</w:t>
      </w:r>
    </w:p>
    <w:p w:rsidR="008F625F" w:rsidRPr="00136B61" w:rsidRDefault="00C1496E" w:rsidP="008F625F">
      <w:pPr>
        <w:pBdr>
          <w:bottom w:val="single" w:sz="4" w:space="6" w:color="FFFFFF"/>
        </w:pBdr>
        <w:shd w:val="clear" w:color="auto" w:fill="FFFFFF"/>
        <w:tabs>
          <w:tab w:val="left" w:pos="709"/>
        </w:tabs>
        <w:ind w:firstLine="709"/>
        <w:jc w:val="both"/>
        <w:rPr>
          <w:color w:val="000000"/>
          <w:sz w:val="28"/>
          <w:szCs w:val="28"/>
          <w:lang w:val="kk-KZ"/>
        </w:rPr>
      </w:pPr>
      <w:r>
        <w:rPr>
          <w:color w:val="000000"/>
          <w:sz w:val="28"/>
          <w:szCs w:val="28"/>
          <w:lang w:val="kk-KZ"/>
        </w:rPr>
        <w:t>-</w:t>
      </w:r>
      <w:r w:rsidR="008F625F" w:rsidRPr="00136B61">
        <w:rPr>
          <w:color w:val="000000"/>
          <w:sz w:val="28"/>
          <w:szCs w:val="28"/>
          <w:lang w:val="kk-KZ"/>
        </w:rPr>
        <w:t xml:space="preserve"> 2018 жылға арналған ана өлім-жітімінің жоспарлы мәні анықталған (есепке алынбаған) аналар өлім-жітімінің жағдайларын есепке алмағанда болжа</w:t>
      </w:r>
      <w:r w:rsidR="008F625F">
        <w:rPr>
          <w:color w:val="000000"/>
          <w:sz w:val="28"/>
          <w:szCs w:val="28"/>
          <w:lang w:val="kk-KZ"/>
        </w:rPr>
        <w:t>н</w:t>
      </w:r>
      <w:r w:rsidR="008F625F" w:rsidRPr="00136B61">
        <w:rPr>
          <w:color w:val="000000"/>
          <w:sz w:val="28"/>
          <w:szCs w:val="28"/>
          <w:lang w:val="kk-KZ"/>
        </w:rPr>
        <w:t>ды.</w:t>
      </w:r>
    </w:p>
    <w:p w:rsidR="008F625F" w:rsidRPr="00136B61" w:rsidRDefault="008F625F" w:rsidP="008F625F">
      <w:pPr>
        <w:pBdr>
          <w:bottom w:val="single" w:sz="4" w:space="6" w:color="FFFFFF"/>
        </w:pBdr>
        <w:shd w:val="clear" w:color="auto" w:fill="FFFFFF"/>
        <w:tabs>
          <w:tab w:val="left" w:pos="709"/>
        </w:tabs>
        <w:ind w:firstLine="709"/>
        <w:jc w:val="both"/>
        <w:rPr>
          <w:color w:val="000000"/>
          <w:sz w:val="28"/>
          <w:szCs w:val="28"/>
          <w:lang w:val="kk-KZ"/>
        </w:rPr>
      </w:pPr>
      <w:r w:rsidRPr="00136B61">
        <w:rPr>
          <w:color w:val="000000"/>
          <w:sz w:val="28"/>
          <w:szCs w:val="28"/>
          <w:lang w:val="kk-KZ"/>
        </w:rPr>
        <w:t>Денсаулық сақтау жүйесін цифрландыру шеңберінде Ақпараттық жүйелерді интеграциялау кезінде 2014-2017 жылдар кезеңінде аурулар мен жүктілік пен босану асқынулары себептері бойынша жүкті және босанған әйелдердің өлім-жітімінің есепке алынбаған 50 жағдайы анықталды.</w:t>
      </w:r>
    </w:p>
    <w:p w:rsidR="008F625F" w:rsidRPr="00136B61" w:rsidRDefault="00C1496E" w:rsidP="008F625F">
      <w:pPr>
        <w:pBdr>
          <w:bottom w:val="single" w:sz="4" w:space="6" w:color="FFFFFF"/>
        </w:pBdr>
        <w:shd w:val="clear" w:color="auto" w:fill="FFFFFF"/>
        <w:tabs>
          <w:tab w:val="left" w:pos="709"/>
        </w:tabs>
        <w:ind w:firstLine="709"/>
        <w:jc w:val="both"/>
        <w:rPr>
          <w:color w:val="000000"/>
          <w:sz w:val="28"/>
          <w:szCs w:val="28"/>
          <w:lang w:val="kk-KZ"/>
        </w:rPr>
      </w:pPr>
      <w:r>
        <w:rPr>
          <w:color w:val="000000"/>
          <w:sz w:val="28"/>
          <w:szCs w:val="28"/>
          <w:lang w:val="kk-KZ"/>
        </w:rPr>
        <w:t xml:space="preserve">3) </w:t>
      </w:r>
      <w:r w:rsidR="008F625F" w:rsidRPr="00550DAD">
        <w:rPr>
          <w:i/>
          <w:color w:val="000000"/>
          <w:sz w:val="28"/>
          <w:szCs w:val="28"/>
          <w:lang w:val="kk-KZ"/>
        </w:rPr>
        <w:t>1 000 тірі туылғанға шаққанда нәресте өлімі</w:t>
      </w:r>
      <w:r w:rsidR="008F625F" w:rsidRPr="00136B61">
        <w:rPr>
          <w:color w:val="000000"/>
          <w:sz w:val="28"/>
          <w:szCs w:val="28"/>
          <w:lang w:val="kk-KZ"/>
        </w:rPr>
        <w:t xml:space="preserve"> </w:t>
      </w:r>
      <w:r w:rsidR="008F625F">
        <w:rPr>
          <w:color w:val="000000"/>
          <w:sz w:val="28"/>
          <w:szCs w:val="28"/>
          <w:lang w:val="kk-KZ"/>
        </w:rPr>
        <w:t>7,8 жоспарда</w:t>
      </w:r>
      <w:r>
        <w:rPr>
          <w:color w:val="000000"/>
          <w:sz w:val="28"/>
          <w:szCs w:val="28"/>
          <w:lang w:val="kk-KZ"/>
        </w:rPr>
        <w:t>,</w:t>
      </w:r>
      <w:r w:rsidR="008F625F">
        <w:rPr>
          <w:color w:val="000000"/>
          <w:sz w:val="28"/>
          <w:szCs w:val="28"/>
          <w:lang w:val="kk-KZ"/>
        </w:rPr>
        <w:t xml:space="preserve"> </w:t>
      </w:r>
      <w:r w:rsidR="008F625F" w:rsidRPr="00136B61">
        <w:rPr>
          <w:color w:val="000000"/>
          <w:sz w:val="28"/>
          <w:szCs w:val="28"/>
          <w:lang w:val="kk-KZ"/>
        </w:rPr>
        <w:t>7,93 жағдайды құрады</w:t>
      </w:r>
      <w:r w:rsidR="008F625F">
        <w:rPr>
          <w:color w:val="000000"/>
          <w:sz w:val="28"/>
          <w:szCs w:val="28"/>
          <w:lang w:val="kk-KZ"/>
        </w:rPr>
        <w:t>.</w:t>
      </w:r>
      <w:r w:rsidR="008F625F" w:rsidRPr="00136B61">
        <w:rPr>
          <w:color w:val="000000"/>
          <w:sz w:val="28"/>
          <w:szCs w:val="28"/>
          <w:lang w:val="kk-KZ"/>
        </w:rPr>
        <w:t xml:space="preserve"> Көрсеткіштің ұлғаюына туу сияқты демографиялық көрсеткіштің өсуі айтарлықтай дәрежеде болды. </w:t>
      </w:r>
      <w:r w:rsidR="008F625F">
        <w:rPr>
          <w:color w:val="000000"/>
          <w:sz w:val="28"/>
          <w:szCs w:val="28"/>
          <w:lang w:val="kk-KZ"/>
        </w:rPr>
        <w:t xml:space="preserve">Мәселен, </w:t>
      </w:r>
      <w:r w:rsidR="008F625F" w:rsidRPr="00136B61">
        <w:rPr>
          <w:color w:val="000000"/>
          <w:sz w:val="28"/>
          <w:szCs w:val="28"/>
          <w:lang w:val="kk-KZ"/>
        </w:rPr>
        <w:t>2018 жылы барлығы 398 604 бала дүниеге келді, бұл өткен жылмен салыстырғанда 7 032 балаға көп (391 572), бұл 1,8%</w:t>
      </w:r>
      <w:r w:rsidR="008F625F">
        <w:rPr>
          <w:color w:val="000000"/>
          <w:sz w:val="28"/>
          <w:szCs w:val="28"/>
          <w:lang w:val="kk-KZ"/>
        </w:rPr>
        <w:t>-</w:t>
      </w:r>
      <w:r>
        <w:rPr>
          <w:color w:val="000000"/>
          <w:sz w:val="28"/>
          <w:szCs w:val="28"/>
          <w:lang w:val="kk-KZ"/>
        </w:rPr>
        <w:t>ті</w:t>
      </w:r>
      <w:r w:rsidR="008F625F" w:rsidRPr="00136B61">
        <w:rPr>
          <w:color w:val="000000"/>
          <w:sz w:val="28"/>
          <w:szCs w:val="28"/>
          <w:lang w:val="kk-KZ"/>
        </w:rPr>
        <w:t xml:space="preserve"> құрады.</w:t>
      </w:r>
    </w:p>
    <w:p w:rsidR="008F625F" w:rsidRPr="00136B61" w:rsidRDefault="008F625F" w:rsidP="008F625F">
      <w:pPr>
        <w:pBdr>
          <w:bottom w:val="single" w:sz="4" w:space="6" w:color="FFFFFF"/>
        </w:pBdr>
        <w:shd w:val="clear" w:color="auto" w:fill="FFFFFF"/>
        <w:tabs>
          <w:tab w:val="left" w:pos="709"/>
        </w:tabs>
        <w:ind w:firstLine="709"/>
        <w:jc w:val="both"/>
        <w:rPr>
          <w:sz w:val="28"/>
          <w:szCs w:val="28"/>
          <w:lang w:val="kk-KZ"/>
        </w:rPr>
      </w:pPr>
      <w:r w:rsidRPr="00136B61">
        <w:rPr>
          <w:sz w:val="28"/>
          <w:szCs w:val="28"/>
          <w:lang w:val="kk-KZ"/>
        </w:rPr>
        <w:t>Сонымен қатар, бала өлімінің өсуіне әсер еткен негізгі параметрлердің бірі – бұл өмірінің бірінші жылында өлімге әкелетін асқыну қаупі жоғары шала туған балалардың тууы. Қазақстан Республикасында мерзімінен бұрын босанудың үлес салмағы ел тірі туу мен өлі туудың халықаралық өлшемдеріне көшкен 2008 жылдан бастап өсті. Осы критерийлерге сәйкес Ұлттық перинаталдық статистикаға гестация мерзімі 22 апта және одан да көп туған, туылған кезде дене салмағы 500 грамм және одан да көп, денесінің ұзындығы 25 сантиметр және одан да көп болатын жемістер мен жаңа туған нәрестелер енгізілді. Дегенмен, Қазақстан Республикасында мерзімінен бұрын босану коэффициенті әлемдік көрсеткіштерден аспайды, ол әр түрлі өңірлерде 5-тен 15%-</w:t>
      </w:r>
      <w:r w:rsidR="00C1496E">
        <w:rPr>
          <w:sz w:val="28"/>
          <w:szCs w:val="28"/>
          <w:lang w:val="kk-KZ"/>
        </w:rPr>
        <w:t>ке</w:t>
      </w:r>
      <w:r w:rsidRPr="00136B61">
        <w:rPr>
          <w:sz w:val="28"/>
          <w:szCs w:val="28"/>
          <w:lang w:val="kk-KZ"/>
        </w:rPr>
        <w:t xml:space="preserve"> дейін ауытқып отыр.</w:t>
      </w:r>
    </w:p>
    <w:p w:rsidR="008F625F" w:rsidRPr="00136B61" w:rsidRDefault="008F625F" w:rsidP="008F625F">
      <w:pPr>
        <w:pBdr>
          <w:bottom w:val="single" w:sz="4" w:space="6" w:color="FFFFFF"/>
        </w:pBdr>
        <w:shd w:val="clear" w:color="auto" w:fill="FFFFFF"/>
        <w:tabs>
          <w:tab w:val="left" w:pos="709"/>
        </w:tabs>
        <w:ind w:firstLine="709"/>
        <w:jc w:val="both"/>
        <w:rPr>
          <w:sz w:val="28"/>
          <w:szCs w:val="28"/>
          <w:lang w:val="kk-KZ"/>
        </w:rPr>
      </w:pPr>
      <w:r w:rsidRPr="00136B61">
        <w:rPr>
          <w:sz w:val="28"/>
          <w:szCs w:val="28"/>
          <w:lang w:val="kk-KZ"/>
        </w:rPr>
        <w:lastRenderedPageBreak/>
        <w:t>2018 жылы нәрестелер өлімінің құрылымында 58,5%-</w:t>
      </w:r>
      <w:r w:rsidR="00C1496E">
        <w:rPr>
          <w:sz w:val="28"/>
          <w:szCs w:val="28"/>
          <w:lang w:val="kk-KZ"/>
        </w:rPr>
        <w:t>ті</w:t>
      </w:r>
      <w:r w:rsidRPr="00136B61">
        <w:rPr>
          <w:sz w:val="28"/>
          <w:szCs w:val="28"/>
          <w:lang w:val="kk-KZ"/>
        </w:rPr>
        <w:t xml:space="preserve"> дене салмағы 500-ден 2 499 грамға дейінгі шала туған балалар қ</w:t>
      </w:r>
      <w:r w:rsidR="00AA5A50">
        <w:rPr>
          <w:sz w:val="28"/>
          <w:szCs w:val="28"/>
          <w:lang w:val="kk-KZ"/>
        </w:rPr>
        <w:t>айтыс болды. Оның ішінде, 40,8%-</w:t>
      </w:r>
      <w:r w:rsidRPr="00136B61">
        <w:rPr>
          <w:sz w:val="28"/>
          <w:szCs w:val="28"/>
          <w:lang w:val="kk-KZ"/>
        </w:rPr>
        <w:t>ын дене салмағы өте төмен (500-999 грамм) шала туған нәрестелер құрады. 2017 жылмен салыстырғанда шала туған балалар өлімі</w:t>
      </w:r>
      <w:r>
        <w:rPr>
          <w:sz w:val="28"/>
          <w:szCs w:val="28"/>
          <w:lang w:val="kk-KZ"/>
        </w:rPr>
        <w:t>нің үлес салмағы 2018 жылы 2,0%-</w:t>
      </w:r>
      <w:r w:rsidR="00C1496E">
        <w:rPr>
          <w:sz w:val="28"/>
          <w:szCs w:val="28"/>
          <w:lang w:val="kk-KZ"/>
        </w:rPr>
        <w:t>ке</w:t>
      </w:r>
      <w:r w:rsidRPr="00136B61">
        <w:rPr>
          <w:sz w:val="28"/>
          <w:szCs w:val="28"/>
          <w:lang w:val="kk-KZ"/>
        </w:rPr>
        <w:t xml:space="preserve"> (2017 жылы</w:t>
      </w:r>
      <w:r w:rsidR="00C1496E">
        <w:rPr>
          <w:sz w:val="28"/>
          <w:szCs w:val="28"/>
          <w:lang w:val="kk-KZ"/>
        </w:rPr>
        <w:t xml:space="preserve"> </w:t>
      </w:r>
      <w:r w:rsidRPr="00136B61">
        <w:rPr>
          <w:sz w:val="28"/>
          <w:szCs w:val="28"/>
          <w:lang w:val="kk-KZ"/>
        </w:rPr>
        <w:t>-</w:t>
      </w:r>
      <w:r w:rsidR="00C1496E">
        <w:rPr>
          <w:sz w:val="28"/>
          <w:szCs w:val="28"/>
          <w:lang w:val="kk-KZ"/>
        </w:rPr>
        <w:t xml:space="preserve"> </w:t>
      </w:r>
      <w:r w:rsidRPr="00136B61">
        <w:rPr>
          <w:sz w:val="28"/>
          <w:szCs w:val="28"/>
          <w:lang w:val="kk-KZ"/>
        </w:rPr>
        <w:t>57,4%) өсті. Шала туған балалар 2018 жылы 76,6% жағдайда перинатал</w:t>
      </w:r>
      <w:r>
        <w:rPr>
          <w:sz w:val="28"/>
          <w:szCs w:val="28"/>
          <w:lang w:val="kk-KZ"/>
        </w:rPr>
        <w:t>дық кезеңде пайда болатын жай-</w:t>
      </w:r>
      <w:r w:rsidRPr="00136B61">
        <w:rPr>
          <w:sz w:val="28"/>
          <w:szCs w:val="28"/>
          <w:lang w:val="kk-KZ"/>
        </w:rPr>
        <w:t>күйлерден (2017 ж</w:t>
      </w:r>
      <w:r w:rsidR="00C1496E">
        <w:rPr>
          <w:sz w:val="28"/>
          <w:szCs w:val="28"/>
          <w:lang w:val="kk-KZ"/>
        </w:rPr>
        <w:t xml:space="preserve">ылы </w:t>
      </w:r>
      <w:r w:rsidRPr="00136B61">
        <w:rPr>
          <w:sz w:val="28"/>
          <w:szCs w:val="28"/>
          <w:lang w:val="kk-KZ"/>
        </w:rPr>
        <w:t>- 75,2%), атап айтқанда тыныс алу бұзылуларынан қайтыс болды. 2018 жылы тыныс алу бұзылуынан өлім-жітім 4,0%-</w:t>
      </w:r>
      <w:r w:rsidR="00DF0FDD">
        <w:rPr>
          <w:sz w:val="28"/>
          <w:szCs w:val="28"/>
          <w:lang w:val="kk-KZ"/>
        </w:rPr>
        <w:t>ке</w:t>
      </w:r>
      <w:r w:rsidRPr="00136B61">
        <w:rPr>
          <w:sz w:val="28"/>
          <w:szCs w:val="28"/>
          <w:lang w:val="kk-KZ"/>
        </w:rPr>
        <w:t xml:space="preserve"> </w:t>
      </w:r>
      <w:r w:rsidR="00AA5A50">
        <w:rPr>
          <w:sz w:val="28"/>
          <w:szCs w:val="28"/>
          <w:lang w:val="kk-KZ"/>
        </w:rPr>
        <w:br/>
      </w:r>
      <w:r w:rsidRPr="00136B61">
        <w:rPr>
          <w:sz w:val="28"/>
          <w:szCs w:val="28"/>
          <w:lang w:val="kk-KZ"/>
        </w:rPr>
        <w:t>(2018 ж. – 66,9%, 2017 ж. - 64,3%) асфиксиядан өлімнің 28,4%-</w:t>
      </w:r>
      <w:r w:rsidR="00DF0FDD">
        <w:rPr>
          <w:sz w:val="28"/>
          <w:szCs w:val="28"/>
          <w:lang w:val="kk-KZ"/>
        </w:rPr>
        <w:t>ке</w:t>
      </w:r>
      <w:r w:rsidRPr="00136B61">
        <w:rPr>
          <w:sz w:val="28"/>
          <w:szCs w:val="28"/>
          <w:lang w:val="kk-KZ"/>
        </w:rPr>
        <w:t xml:space="preserve"> және туа біткен пневмониядан 22,9% -</w:t>
      </w:r>
      <w:r w:rsidR="00751538">
        <w:rPr>
          <w:sz w:val="28"/>
          <w:szCs w:val="28"/>
          <w:lang w:val="kk-KZ"/>
        </w:rPr>
        <w:t>ке</w:t>
      </w:r>
      <w:r w:rsidRPr="00136B61">
        <w:rPr>
          <w:sz w:val="28"/>
          <w:szCs w:val="28"/>
          <w:lang w:val="kk-KZ"/>
        </w:rPr>
        <w:t xml:space="preserve"> артуы есебінен.</w:t>
      </w:r>
    </w:p>
    <w:p w:rsidR="008F625F" w:rsidRPr="00136B61" w:rsidRDefault="00C1496E" w:rsidP="008F625F">
      <w:pPr>
        <w:pBdr>
          <w:bottom w:val="single" w:sz="4" w:space="6" w:color="FFFFFF"/>
        </w:pBdr>
        <w:shd w:val="clear" w:color="auto" w:fill="FFFFFF"/>
        <w:tabs>
          <w:tab w:val="left" w:pos="709"/>
        </w:tabs>
        <w:ind w:firstLine="709"/>
        <w:jc w:val="both"/>
        <w:rPr>
          <w:sz w:val="28"/>
          <w:szCs w:val="28"/>
          <w:lang w:val="kk-KZ"/>
        </w:rPr>
      </w:pPr>
      <w:r>
        <w:rPr>
          <w:sz w:val="28"/>
          <w:szCs w:val="28"/>
          <w:lang w:val="kk-KZ"/>
        </w:rPr>
        <w:t>4</w:t>
      </w:r>
      <w:r w:rsidRPr="00C1496E">
        <w:rPr>
          <w:sz w:val="28"/>
          <w:szCs w:val="28"/>
          <w:lang w:val="kk-KZ"/>
        </w:rPr>
        <w:t xml:space="preserve">) </w:t>
      </w:r>
      <w:r w:rsidR="008F625F" w:rsidRPr="00C1496E">
        <w:rPr>
          <w:i/>
          <w:sz w:val="28"/>
          <w:szCs w:val="28"/>
          <w:lang w:val="kk-KZ"/>
        </w:rPr>
        <w:t>қан айналымы жүйесі ауруларынан болатын өлім-жітім (ҚЖА)</w:t>
      </w:r>
      <w:r w:rsidR="008F625F" w:rsidRPr="00136B61">
        <w:rPr>
          <w:sz w:val="28"/>
          <w:szCs w:val="28"/>
          <w:lang w:val="kk-KZ"/>
        </w:rPr>
        <w:t xml:space="preserve"> </w:t>
      </w:r>
      <w:r w:rsidR="00AA5A50">
        <w:rPr>
          <w:sz w:val="28"/>
          <w:szCs w:val="28"/>
          <w:lang w:val="kk-KZ"/>
        </w:rPr>
        <w:br/>
      </w:r>
      <w:r w:rsidR="008F625F" w:rsidRPr="00136B61">
        <w:rPr>
          <w:sz w:val="28"/>
          <w:szCs w:val="28"/>
          <w:lang w:val="kk-KZ"/>
        </w:rPr>
        <w:t>100 000 тұрғынға 175,5 жоспарда</w:t>
      </w:r>
      <w:r>
        <w:rPr>
          <w:sz w:val="28"/>
          <w:szCs w:val="28"/>
          <w:lang w:val="kk-KZ"/>
        </w:rPr>
        <w:t>,</w:t>
      </w:r>
      <w:r w:rsidR="008F625F" w:rsidRPr="00136B61">
        <w:rPr>
          <w:sz w:val="28"/>
          <w:szCs w:val="28"/>
          <w:lang w:val="kk-KZ"/>
        </w:rPr>
        <w:t xml:space="preserve"> іс жүзінде 167,38 құрады. Көрсеткішке қол жеткізілді. 2018 жылдың қорытындысы бойынша ҚЖА</w:t>
      </w:r>
      <w:r w:rsidR="008F625F">
        <w:rPr>
          <w:sz w:val="28"/>
          <w:szCs w:val="28"/>
          <w:lang w:val="kk-KZ"/>
        </w:rPr>
        <w:t>-дан өлім 4,3%-</w:t>
      </w:r>
      <w:r>
        <w:rPr>
          <w:sz w:val="28"/>
          <w:szCs w:val="28"/>
          <w:lang w:val="kk-KZ"/>
        </w:rPr>
        <w:t>ке</w:t>
      </w:r>
      <w:r w:rsidR="008F625F" w:rsidRPr="00136B61">
        <w:rPr>
          <w:sz w:val="28"/>
          <w:szCs w:val="28"/>
          <w:lang w:val="kk-KZ"/>
        </w:rPr>
        <w:t>, оның ішінде жіті миокард инфарктінен (</w:t>
      </w:r>
      <w:r w:rsidR="008F625F">
        <w:rPr>
          <w:sz w:val="28"/>
          <w:szCs w:val="28"/>
          <w:lang w:val="kk-KZ"/>
        </w:rPr>
        <w:t>ЖИМ) - 4,8%</w:t>
      </w:r>
      <w:r w:rsidR="008F625F" w:rsidRPr="00136B61">
        <w:rPr>
          <w:sz w:val="28"/>
          <w:szCs w:val="28"/>
          <w:lang w:val="kk-KZ"/>
        </w:rPr>
        <w:t>-</w:t>
      </w:r>
      <w:r>
        <w:rPr>
          <w:sz w:val="28"/>
          <w:szCs w:val="28"/>
          <w:lang w:val="kk-KZ"/>
        </w:rPr>
        <w:t>ке</w:t>
      </w:r>
      <w:r w:rsidR="008F625F" w:rsidRPr="00136B61">
        <w:rPr>
          <w:sz w:val="28"/>
          <w:szCs w:val="28"/>
          <w:lang w:val="kk-KZ"/>
        </w:rPr>
        <w:t xml:space="preserve"> және ми қан айналымының жіті бұзылуынан (</w:t>
      </w:r>
      <w:r>
        <w:rPr>
          <w:sz w:val="28"/>
          <w:szCs w:val="28"/>
          <w:lang w:val="kk-KZ"/>
        </w:rPr>
        <w:t>МҚЖБ) - 8%-ке</w:t>
      </w:r>
      <w:r w:rsidR="008F625F">
        <w:rPr>
          <w:sz w:val="28"/>
          <w:szCs w:val="28"/>
          <w:lang w:val="kk-KZ"/>
        </w:rPr>
        <w:t xml:space="preserve"> төмендеді</w:t>
      </w:r>
    </w:p>
    <w:p w:rsidR="008F625F" w:rsidRPr="00136B61" w:rsidRDefault="00C1496E" w:rsidP="008F625F">
      <w:pPr>
        <w:pBdr>
          <w:bottom w:val="single" w:sz="4" w:space="6" w:color="FFFFFF"/>
        </w:pBdr>
        <w:shd w:val="clear" w:color="auto" w:fill="FFFFFF"/>
        <w:tabs>
          <w:tab w:val="left" w:pos="709"/>
        </w:tabs>
        <w:ind w:firstLine="709"/>
        <w:jc w:val="both"/>
        <w:rPr>
          <w:sz w:val="28"/>
          <w:szCs w:val="28"/>
          <w:lang w:val="kk-KZ"/>
        </w:rPr>
      </w:pPr>
      <w:r>
        <w:rPr>
          <w:sz w:val="28"/>
          <w:szCs w:val="28"/>
          <w:lang w:val="kk-KZ"/>
        </w:rPr>
        <w:t xml:space="preserve">5) </w:t>
      </w:r>
      <w:r w:rsidR="008F625F" w:rsidRPr="00C1496E">
        <w:rPr>
          <w:i/>
          <w:sz w:val="28"/>
          <w:szCs w:val="28"/>
          <w:lang w:val="kk-KZ"/>
        </w:rPr>
        <w:t>100 000 тұрғынға шаққанда туберкулезден өлім-жітім</w:t>
      </w:r>
      <w:r w:rsidR="008F625F" w:rsidRPr="00136B61">
        <w:rPr>
          <w:sz w:val="28"/>
          <w:szCs w:val="28"/>
          <w:lang w:val="kk-KZ"/>
        </w:rPr>
        <w:t xml:space="preserve"> 3,14 жағдай </w:t>
      </w:r>
      <w:r w:rsidR="008F625F">
        <w:rPr>
          <w:sz w:val="28"/>
          <w:szCs w:val="28"/>
          <w:lang w:val="kk-KZ"/>
        </w:rPr>
        <w:t xml:space="preserve">жоспарда </w:t>
      </w:r>
      <w:r w:rsidR="008F625F" w:rsidRPr="00136B61">
        <w:rPr>
          <w:sz w:val="28"/>
          <w:szCs w:val="28"/>
          <w:lang w:val="kk-KZ"/>
        </w:rPr>
        <w:t>2,4 жағдайды құрады</w:t>
      </w:r>
      <w:r w:rsidR="008F625F">
        <w:rPr>
          <w:sz w:val="28"/>
          <w:szCs w:val="28"/>
          <w:lang w:val="kk-KZ"/>
        </w:rPr>
        <w:t>.</w:t>
      </w:r>
      <w:r w:rsidR="008F625F" w:rsidRPr="00136B61">
        <w:rPr>
          <w:sz w:val="28"/>
          <w:szCs w:val="28"/>
          <w:lang w:val="kk-KZ"/>
        </w:rPr>
        <w:t xml:space="preserve"> Көрсеткішке қол жеткізілді;</w:t>
      </w:r>
    </w:p>
    <w:p w:rsidR="008F625F" w:rsidRPr="00136B61" w:rsidRDefault="00C1496E" w:rsidP="008F625F">
      <w:pPr>
        <w:pBdr>
          <w:bottom w:val="single" w:sz="4" w:space="6" w:color="FFFFFF"/>
        </w:pBdr>
        <w:shd w:val="clear" w:color="auto" w:fill="FFFFFF"/>
        <w:tabs>
          <w:tab w:val="left" w:pos="709"/>
        </w:tabs>
        <w:ind w:firstLine="709"/>
        <w:jc w:val="both"/>
        <w:rPr>
          <w:sz w:val="28"/>
          <w:szCs w:val="28"/>
          <w:lang w:val="kk-KZ"/>
        </w:rPr>
      </w:pPr>
      <w:r>
        <w:rPr>
          <w:sz w:val="28"/>
          <w:szCs w:val="28"/>
          <w:lang w:val="kk-KZ"/>
        </w:rPr>
        <w:t xml:space="preserve">6) </w:t>
      </w:r>
      <w:r w:rsidR="008F625F" w:rsidRPr="00C1496E">
        <w:rPr>
          <w:i/>
          <w:sz w:val="28"/>
          <w:szCs w:val="28"/>
          <w:lang w:val="kk-KZ"/>
        </w:rPr>
        <w:t>қатерлі ісіктерден өлім</w:t>
      </w:r>
      <w:r w:rsidR="008F625F" w:rsidRPr="00136B61">
        <w:rPr>
          <w:sz w:val="28"/>
          <w:szCs w:val="28"/>
          <w:lang w:val="kk-KZ"/>
        </w:rPr>
        <w:t xml:space="preserve"> 83,5 </w:t>
      </w:r>
      <w:r w:rsidR="008F625F">
        <w:rPr>
          <w:sz w:val="28"/>
          <w:szCs w:val="28"/>
          <w:lang w:val="kk-KZ"/>
        </w:rPr>
        <w:t>жоспард</w:t>
      </w:r>
      <w:r w:rsidR="00DF0FDD">
        <w:rPr>
          <w:sz w:val="28"/>
          <w:szCs w:val="28"/>
          <w:lang w:val="kk-KZ"/>
        </w:rPr>
        <w:t>а</w:t>
      </w:r>
      <w:r>
        <w:rPr>
          <w:sz w:val="28"/>
          <w:szCs w:val="28"/>
          <w:lang w:val="kk-KZ"/>
        </w:rPr>
        <w:t>,</w:t>
      </w:r>
      <w:r w:rsidR="008F625F">
        <w:rPr>
          <w:sz w:val="28"/>
          <w:szCs w:val="28"/>
          <w:lang w:val="kk-KZ"/>
        </w:rPr>
        <w:t xml:space="preserve"> </w:t>
      </w:r>
      <w:r w:rsidR="008F625F" w:rsidRPr="00136B61">
        <w:rPr>
          <w:sz w:val="28"/>
          <w:szCs w:val="28"/>
          <w:lang w:val="kk-KZ"/>
        </w:rPr>
        <w:t>80,96 жағдайды құрады</w:t>
      </w:r>
      <w:r w:rsidR="008F625F">
        <w:rPr>
          <w:sz w:val="28"/>
          <w:szCs w:val="28"/>
          <w:lang w:val="kk-KZ"/>
        </w:rPr>
        <w:t>.</w:t>
      </w:r>
      <w:r w:rsidR="008F625F" w:rsidRPr="00136B61">
        <w:rPr>
          <w:sz w:val="28"/>
          <w:szCs w:val="28"/>
          <w:lang w:val="kk-KZ"/>
        </w:rPr>
        <w:t xml:space="preserve">  Көрсеткішке қол жеткізілді. Қазақстанда онкологиялық аурулардан болатын өлім халықтың өлім-жітімі құрылымында екінші орында тұр. 2018 жылы </w:t>
      </w:r>
      <w:r w:rsidR="00AA5A50">
        <w:rPr>
          <w:sz w:val="28"/>
          <w:szCs w:val="28"/>
          <w:lang w:val="kk-KZ"/>
        </w:rPr>
        <w:br/>
      </w:r>
      <w:r w:rsidR="008F625F" w:rsidRPr="00136B61">
        <w:rPr>
          <w:sz w:val="28"/>
          <w:szCs w:val="28"/>
          <w:lang w:val="kk-KZ"/>
        </w:rPr>
        <w:t>35 753 адам қайтыс болды (2017 жылы -</w:t>
      </w:r>
      <w:r w:rsidR="008F625F">
        <w:rPr>
          <w:sz w:val="28"/>
          <w:szCs w:val="28"/>
          <w:lang w:val="kk-KZ"/>
        </w:rPr>
        <w:t xml:space="preserve"> </w:t>
      </w:r>
      <w:r w:rsidR="008F625F" w:rsidRPr="00136B61">
        <w:rPr>
          <w:sz w:val="28"/>
          <w:szCs w:val="28"/>
          <w:lang w:val="kk-KZ"/>
        </w:rPr>
        <w:t>35 695 оқиға). 2011</w:t>
      </w:r>
      <w:r w:rsidR="00AA5A50">
        <w:rPr>
          <w:sz w:val="28"/>
          <w:szCs w:val="28"/>
          <w:lang w:val="kk-KZ"/>
        </w:rPr>
        <w:t xml:space="preserve"> – </w:t>
      </w:r>
      <w:r w:rsidR="008F625F" w:rsidRPr="00136B61">
        <w:rPr>
          <w:sz w:val="28"/>
          <w:szCs w:val="28"/>
          <w:lang w:val="kk-KZ"/>
        </w:rPr>
        <w:t>2018</w:t>
      </w:r>
      <w:r w:rsidR="00AA5A50">
        <w:rPr>
          <w:sz w:val="28"/>
          <w:szCs w:val="28"/>
          <w:lang w:val="kk-KZ"/>
        </w:rPr>
        <w:t xml:space="preserve"> </w:t>
      </w:r>
      <w:r w:rsidR="008F625F" w:rsidRPr="00136B61">
        <w:rPr>
          <w:sz w:val="28"/>
          <w:szCs w:val="28"/>
          <w:lang w:val="kk-KZ"/>
        </w:rPr>
        <w:t>жылдар аралығында қатерлі ісіктерден (</w:t>
      </w:r>
      <w:r w:rsidR="008F625F">
        <w:rPr>
          <w:sz w:val="28"/>
          <w:szCs w:val="28"/>
          <w:lang w:val="kk-KZ"/>
        </w:rPr>
        <w:t>ҚІ</w:t>
      </w:r>
      <w:r w:rsidR="008F625F" w:rsidRPr="00136B61">
        <w:rPr>
          <w:sz w:val="28"/>
          <w:szCs w:val="28"/>
          <w:lang w:val="kk-KZ"/>
        </w:rPr>
        <w:t>) өлім-жітім көрсеткішінің 100 мың тұрғынға шаққанда 102,4-тен 80,96-</w:t>
      </w:r>
      <w:r w:rsidR="00AA5A50">
        <w:rPr>
          <w:sz w:val="28"/>
          <w:szCs w:val="28"/>
          <w:lang w:val="kk-KZ"/>
        </w:rPr>
        <w:t>ке</w:t>
      </w:r>
      <w:r w:rsidR="008F625F" w:rsidRPr="00136B61">
        <w:rPr>
          <w:sz w:val="28"/>
          <w:szCs w:val="28"/>
          <w:lang w:val="kk-KZ"/>
        </w:rPr>
        <w:t xml:space="preserve"> дейін төмендеуі байқалады (2017 жылы</w:t>
      </w:r>
      <w:r>
        <w:rPr>
          <w:sz w:val="28"/>
          <w:szCs w:val="28"/>
          <w:lang w:val="kk-KZ"/>
        </w:rPr>
        <w:t xml:space="preserve"> </w:t>
      </w:r>
      <w:r w:rsidR="008F625F" w:rsidRPr="00136B61">
        <w:rPr>
          <w:sz w:val="28"/>
          <w:szCs w:val="28"/>
          <w:lang w:val="kk-KZ"/>
        </w:rPr>
        <w:t>-</w:t>
      </w:r>
      <w:r>
        <w:rPr>
          <w:sz w:val="28"/>
          <w:szCs w:val="28"/>
          <w:lang w:val="kk-KZ"/>
        </w:rPr>
        <w:t xml:space="preserve"> </w:t>
      </w:r>
      <w:r w:rsidR="008F625F" w:rsidRPr="00136B61">
        <w:rPr>
          <w:sz w:val="28"/>
          <w:szCs w:val="28"/>
          <w:lang w:val="kk-KZ"/>
        </w:rPr>
        <w:t>100 мың тұрғынға 83,9).</w:t>
      </w:r>
    </w:p>
    <w:p w:rsidR="008F625F" w:rsidRPr="00136B61" w:rsidRDefault="008F625F" w:rsidP="008F625F">
      <w:pPr>
        <w:pBdr>
          <w:bottom w:val="single" w:sz="4" w:space="6" w:color="FFFFFF"/>
        </w:pBdr>
        <w:shd w:val="clear" w:color="auto" w:fill="FFFFFF"/>
        <w:tabs>
          <w:tab w:val="left" w:pos="709"/>
        </w:tabs>
        <w:ind w:firstLine="709"/>
        <w:jc w:val="both"/>
        <w:rPr>
          <w:sz w:val="28"/>
          <w:szCs w:val="28"/>
          <w:lang w:val="kk-KZ"/>
        </w:rPr>
      </w:pPr>
      <w:r w:rsidRPr="00136B61">
        <w:rPr>
          <w:sz w:val="28"/>
          <w:szCs w:val="28"/>
          <w:lang w:val="kk-KZ"/>
        </w:rPr>
        <w:t>Тиімді медициналық көмек көрсетуді ұйымдастыру үшін аймақтандыру жүргізілді, ол пациентке тиісті медициналық ұйымнан қажетті көлемде көмек алуға мүмкіндік береді.</w:t>
      </w:r>
    </w:p>
    <w:p w:rsidR="008F625F" w:rsidRPr="00136B61" w:rsidRDefault="008F625F" w:rsidP="008F625F">
      <w:pPr>
        <w:pBdr>
          <w:bottom w:val="single" w:sz="4" w:space="6" w:color="FFFFFF"/>
        </w:pBdr>
        <w:shd w:val="clear" w:color="auto" w:fill="FFFFFF"/>
        <w:tabs>
          <w:tab w:val="left" w:pos="709"/>
        </w:tabs>
        <w:ind w:firstLine="709"/>
        <w:jc w:val="both"/>
        <w:rPr>
          <w:color w:val="000000"/>
          <w:kern w:val="24"/>
          <w:sz w:val="28"/>
          <w:szCs w:val="28"/>
          <w:lang w:val="kk-KZ"/>
        </w:rPr>
      </w:pPr>
      <w:r w:rsidRPr="00136B61">
        <w:rPr>
          <w:sz w:val="28"/>
          <w:szCs w:val="28"/>
          <w:lang w:val="kk-KZ"/>
        </w:rPr>
        <w:t>Медициналық көмек көрсетудің біріктірілген моделін енгізумен онкологиялық аурулардан болатын өлім-жітім мен мүгедектіктің төмендеуі, халық медициналық көмектің барлық деңгейлеріне тең және әділ қол жеткізумен қамтамасыз етілген.</w:t>
      </w:r>
    </w:p>
    <w:p w:rsidR="008F625F" w:rsidRPr="00136B61" w:rsidRDefault="008F625F" w:rsidP="008F625F">
      <w:pPr>
        <w:pBdr>
          <w:bottom w:val="single" w:sz="4" w:space="6" w:color="FFFFFF"/>
        </w:pBdr>
        <w:shd w:val="clear" w:color="auto" w:fill="FFFFFF"/>
        <w:tabs>
          <w:tab w:val="left" w:pos="709"/>
        </w:tabs>
        <w:ind w:firstLine="709"/>
        <w:jc w:val="both"/>
        <w:rPr>
          <w:kern w:val="24"/>
          <w:sz w:val="28"/>
          <w:szCs w:val="28"/>
          <w:lang w:val="kk-KZ"/>
        </w:rPr>
      </w:pPr>
      <w:r w:rsidRPr="00136B61">
        <w:rPr>
          <w:kern w:val="24"/>
          <w:sz w:val="28"/>
          <w:szCs w:val="28"/>
          <w:lang w:val="kk-KZ"/>
        </w:rPr>
        <w:t>Бейінді медициналық ұйымдардың (</w:t>
      </w:r>
      <w:r>
        <w:rPr>
          <w:kern w:val="24"/>
          <w:sz w:val="28"/>
          <w:szCs w:val="28"/>
          <w:lang w:val="kk-KZ"/>
        </w:rPr>
        <w:t>«</w:t>
      </w:r>
      <w:r w:rsidRPr="00136B61">
        <w:rPr>
          <w:kern w:val="24"/>
          <w:sz w:val="28"/>
          <w:szCs w:val="28"/>
          <w:lang w:val="kk-KZ"/>
        </w:rPr>
        <w:t>Қазақ онкология және радиология ғылыми-зерттеу институты</w:t>
      </w:r>
      <w:r>
        <w:rPr>
          <w:kern w:val="24"/>
          <w:sz w:val="28"/>
          <w:szCs w:val="28"/>
          <w:lang w:val="kk-KZ"/>
        </w:rPr>
        <w:t>»</w:t>
      </w:r>
      <w:r w:rsidRPr="00136B61">
        <w:rPr>
          <w:kern w:val="24"/>
          <w:sz w:val="28"/>
          <w:szCs w:val="28"/>
          <w:lang w:val="kk-KZ"/>
        </w:rPr>
        <w:t xml:space="preserve"> АҚ)</w:t>
      </w:r>
      <w:r>
        <w:rPr>
          <w:kern w:val="24"/>
          <w:sz w:val="28"/>
          <w:szCs w:val="28"/>
          <w:lang w:val="kk-KZ"/>
        </w:rPr>
        <w:t xml:space="preserve"> </w:t>
      </w:r>
      <w:r w:rsidRPr="00136B61">
        <w:rPr>
          <w:kern w:val="24"/>
          <w:sz w:val="28"/>
          <w:szCs w:val="28"/>
          <w:lang w:val="kk-KZ"/>
        </w:rPr>
        <w:t>барлық деңгейлерде медициналық көмек көрсетудің мониторингі, тиімділігі мен сапасын қамтамасыз ету бөлігінде рөлі мен жауапкершілігі күшейтілді.</w:t>
      </w:r>
    </w:p>
    <w:p w:rsidR="008F625F" w:rsidRPr="00136B61" w:rsidRDefault="008F625F" w:rsidP="008F625F">
      <w:pPr>
        <w:pBdr>
          <w:bottom w:val="single" w:sz="4" w:space="6" w:color="FFFFFF"/>
        </w:pBdr>
        <w:shd w:val="clear" w:color="auto" w:fill="FFFFFF"/>
        <w:tabs>
          <w:tab w:val="left" w:pos="709"/>
        </w:tabs>
        <w:ind w:firstLine="709"/>
        <w:jc w:val="both"/>
        <w:rPr>
          <w:kern w:val="24"/>
          <w:sz w:val="28"/>
          <w:szCs w:val="28"/>
          <w:lang w:val="kk-KZ"/>
        </w:rPr>
      </w:pPr>
      <w:r w:rsidRPr="00136B61">
        <w:rPr>
          <w:kern w:val="24"/>
          <w:sz w:val="28"/>
          <w:szCs w:val="28"/>
          <w:lang w:val="kk-KZ"/>
        </w:rPr>
        <w:t>2018 жылы онкологиялық көмек көрсетудің басым бағыттары бойынша 4 оқыту мастер-классы өткізілді, онда 100 адам оқытылды. Сонымен қатар, қатерлі ісіктерді диагностикалау және емдеу мәселелері бойынша 4 мастер-класс өткізілді, онда 974 қатысушы оқыды;</w:t>
      </w:r>
    </w:p>
    <w:p w:rsidR="008F625F" w:rsidRPr="00136B61" w:rsidRDefault="00C1496E" w:rsidP="008F625F">
      <w:pPr>
        <w:pBdr>
          <w:bottom w:val="single" w:sz="4" w:space="6" w:color="FFFFFF"/>
        </w:pBdr>
        <w:shd w:val="clear" w:color="auto" w:fill="FFFFFF"/>
        <w:tabs>
          <w:tab w:val="left" w:pos="709"/>
        </w:tabs>
        <w:ind w:firstLine="709"/>
        <w:jc w:val="both"/>
        <w:rPr>
          <w:kern w:val="24"/>
          <w:sz w:val="28"/>
          <w:szCs w:val="28"/>
          <w:lang w:val="kk-KZ"/>
        </w:rPr>
      </w:pPr>
      <w:r>
        <w:rPr>
          <w:kern w:val="24"/>
          <w:sz w:val="28"/>
          <w:szCs w:val="28"/>
          <w:lang w:val="kk-KZ"/>
        </w:rPr>
        <w:t xml:space="preserve">7) </w:t>
      </w:r>
      <w:r w:rsidR="008F625F" w:rsidRPr="00C1496E">
        <w:rPr>
          <w:i/>
          <w:kern w:val="24"/>
          <w:sz w:val="28"/>
          <w:szCs w:val="28"/>
          <w:lang w:val="kk-KZ"/>
        </w:rPr>
        <w:t>сүт безі обыры бар 5 және одан да көп жыл өмір сүретін онкологиялық науқастардың үлес салмағы</w:t>
      </w:r>
      <w:r w:rsidR="00751538">
        <w:rPr>
          <w:kern w:val="24"/>
          <w:sz w:val="28"/>
          <w:szCs w:val="28"/>
          <w:lang w:val="kk-KZ"/>
        </w:rPr>
        <w:t xml:space="preserve"> 51,4% </w:t>
      </w:r>
      <w:r w:rsidR="008F625F">
        <w:rPr>
          <w:kern w:val="24"/>
          <w:sz w:val="28"/>
          <w:szCs w:val="28"/>
          <w:lang w:val="kk-KZ"/>
        </w:rPr>
        <w:t>жоспарда</w:t>
      </w:r>
      <w:r>
        <w:rPr>
          <w:kern w:val="24"/>
          <w:sz w:val="28"/>
          <w:szCs w:val="28"/>
          <w:lang w:val="kk-KZ"/>
        </w:rPr>
        <w:t>,</w:t>
      </w:r>
      <w:r w:rsidR="008F625F">
        <w:rPr>
          <w:kern w:val="24"/>
          <w:sz w:val="28"/>
          <w:szCs w:val="28"/>
          <w:lang w:val="kk-KZ"/>
        </w:rPr>
        <w:t xml:space="preserve"> </w:t>
      </w:r>
      <w:r w:rsidR="008F625F" w:rsidRPr="00136B61">
        <w:rPr>
          <w:kern w:val="24"/>
          <w:sz w:val="28"/>
          <w:szCs w:val="28"/>
          <w:lang w:val="kk-KZ"/>
        </w:rPr>
        <w:t>5</w:t>
      </w:r>
      <w:r w:rsidR="008F625F">
        <w:rPr>
          <w:kern w:val="24"/>
          <w:sz w:val="28"/>
          <w:szCs w:val="28"/>
          <w:lang w:val="kk-KZ"/>
        </w:rPr>
        <w:t>4,4%</w:t>
      </w:r>
      <w:r w:rsidR="008F625F" w:rsidRPr="00136B61">
        <w:rPr>
          <w:kern w:val="24"/>
          <w:sz w:val="28"/>
          <w:szCs w:val="28"/>
          <w:lang w:val="kk-KZ"/>
        </w:rPr>
        <w:t>-</w:t>
      </w:r>
      <w:r w:rsidR="00751538">
        <w:rPr>
          <w:kern w:val="24"/>
          <w:sz w:val="28"/>
          <w:szCs w:val="28"/>
          <w:lang w:val="kk-KZ"/>
        </w:rPr>
        <w:t>ті</w:t>
      </w:r>
      <w:r w:rsidR="008F625F" w:rsidRPr="00136B61">
        <w:rPr>
          <w:kern w:val="24"/>
          <w:sz w:val="28"/>
          <w:szCs w:val="28"/>
          <w:lang w:val="kk-KZ"/>
        </w:rPr>
        <w:t xml:space="preserve"> құрады. Көрсеткішке қол жеткізілді;</w:t>
      </w:r>
    </w:p>
    <w:p w:rsidR="008F625F" w:rsidRPr="00136B61" w:rsidRDefault="00DF6DF0" w:rsidP="008F625F">
      <w:pPr>
        <w:pBdr>
          <w:bottom w:val="single" w:sz="4" w:space="6" w:color="FFFFFF"/>
        </w:pBdr>
        <w:shd w:val="clear" w:color="auto" w:fill="FFFFFF"/>
        <w:tabs>
          <w:tab w:val="left" w:pos="709"/>
        </w:tabs>
        <w:ind w:firstLine="709"/>
        <w:jc w:val="both"/>
        <w:rPr>
          <w:kern w:val="24"/>
          <w:sz w:val="28"/>
          <w:szCs w:val="28"/>
          <w:lang w:val="kk-KZ"/>
        </w:rPr>
      </w:pPr>
      <w:r>
        <w:rPr>
          <w:kern w:val="24"/>
          <w:sz w:val="28"/>
          <w:szCs w:val="28"/>
          <w:lang w:val="kk-KZ"/>
        </w:rPr>
        <w:t xml:space="preserve">8) </w:t>
      </w:r>
      <w:r w:rsidR="008F625F" w:rsidRPr="00DF6DF0">
        <w:rPr>
          <w:i/>
          <w:kern w:val="24"/>
          <w:sz w:val="28"/>
          <w:szCs w:val="28"/>
          <w:lang w:val="kk-KZ"/>
        </w:rPr>
        <w:t>жатыр мойны обырымен 5 жыл және одан да көп өмір сүретін онкологиялық науқастардың үлес салмағы</w:t>
      </w:r>
      <w:r w:rsidR="008F625F" w:rsidRPr="00136B61">
        <w:rPr>
          <w:kern w:val="24"/>
          <w:sz w:val="28"/>
          <w:szCs w:val="28"/>
          <w:lang w:val="kk-KZ"/>
        </w:rPr>
        <w:t xml:space="preserve"> 5</w:t>
      </w:r>
      <w:r>
        <w:rPr>
          <w:kern w:val="24"/>
          <w:sz w:val="28"/>
          <w:szCs w:val="28"/>
          <w:lang w:val="kk-KZ"/>
        </w:rPr>
        <w:t>3,9</w:t>
      </w:r>
      <w:r w:rsidR="008F625F" w:rsidRPr="00136B61">
        <w:rPr>
          <w:kern w:val="24"/>
          <w:sz w:val="28"/>
          <w:szCs w:val="28"/>
          <w:lang w:val="kk-KZ"/>
        </w:rPr>
        <w:t>%</w:t>
      </w:r>
      <w:r w:rsidR="008F625F">
        <w:rPr>
          <w:kern w:val="24"/>
          <w:sz w:val="28"/>
          <w:szCs w:val="28"/>
          <w:lang w:val="kk-KZ"/>
        </w:rPr>
        <w:t xml:space="preserve"> </w:t>
      </w:r>
      <w:r w:rsidR="008F625F" w:rsidRPr="00136B61">
        <w:rPr>
          <w:kern w:val="24"/>
          <w:sz w:val="28"/>
          <w:szCs w:val="28"/>
          <w:lang w:val="kk-KZ"/>
        </w:rPr>
        <w:t>жоспар</w:t>
      </w:r>
      <w:r w:rsidR="008F625F">
        <w:rPr>
          <w:kern w:val="24"/>
          <w:sz w:val="28"/>
          <w:szCs w:val="28"/>
          <w:lang w:val="kk-KZ"/>
        </w:rPr>
        <w:t>да</w:t>
      </w:r>
      <w:r>
        <w:rPr>
          <w:kern w:val="24"/>
          <w:sz w:val="28"/>
          <w:szCs w:val="28"/>
          <w:lang w:val="kk-KZ"/>
        </w:rPr>
        <w:t>,</w:t>
      </w:r>
      <w:r w:rsidR="008F625F" w:rsidRPr="00136B61">
        <w:rPr>
          <w:kern w:val="24"/>
          <w:sz w:val="28"/>
          <w:szCs w:val="28"/>
          <w:lang w:val="kk-KZ"/>
        </w:rPr>
        <w:t xml:space="preserve"> </w:t>
      </w:r>
      <w:r>
        <w:rPr>
          <w:kern w:val="24"/>
          <w:sz w:val="28"/>
          <w:szCs w:val="28"/>
          <w:lang w:val="kk-KZ"/>
        </w:rPr>
        <w:t>55,5</w:t>
      </w:r>
      <w:r w:rsidR="008F625F" w:rsidRPr="00136B61">
        <w:rPr>
          <w:kern w:val="24"/>
          <w:sz w:val="28"/>
          <w:szCs w:val="28"/>
          <w:lang w:val="kk-KZ"/>
        </w:rPr>
        <w:t>%</w:t>
      </w:r>
      <w:r w:rsidR="008F625F">
        <w:rPr>
          <w:kern w:val="24"/>
          <w:sz w:val="28"/>
          <w:szCs w:val="28"/>
          <w:lang w:val="kk-KZ"/>
        </w:rPr>
        <w:t>-</w:t>
      </w:r>
      <w:r>
        <w:rPr>
          <w:kern w:val="24"/>
          <w:sz w:val="28"/>
          <w:szCs w:val="28"/>
          <w:lang w:val="kk-KZ"/>
        </w:rPr>
        <w:t>т</w:t>
      </w:r>
      <w:r w:rsidR="00DF0FDD">
        <w:rPr>
          <w:kern w:val="24"/>
          <w:sz w:val="28"/>
          <w:szCs w:val="28"/>
          <w:lang w:val="kk-KZ"/>
        </w:rPr>
        <w:t>і</w:t>
      </w:r>
      <w:r w:rsidR="008F625F" w:rsidRPr="00136B61">
        <w:rPr>
          <w:kern w:val="24"/>
          <w:sz w:val="28"/>
          <w:szCs w:val="28"/>
          <w:lang w:val="kk-KZ"/>
        </w:rPr>
        <w:t xml:space="preserve"> құрады. </w:t>
      </w:r>
      <w:r w:rsidR="008F625F" w:rsidRPr="00136B61">
        <w:rPr>
          <w:kern w:val="24"/>
          <w:sz w:val="28"/>
          <w:szCs w:val="28"/>
          <w:lang w:val="kk-KZ"/>
        </w:rPr>
        <w:lastRenderedPageBreak/>
        <w:t>Көрсеткішке қол жеткізілді. Скринингтік тексерулермен қамту көрсеткішінің 90,0%-</w:t>
      </w:r>
      <w:r>
        <w:rPr>
          <w:kern w:val="24"/>
          <w:sz w:val="28"/>
          <w:szCs w:val="28"/>
          <w:lang w:val="kk-KZ"/>
        </w:rPr>
        <w:t>ке</w:t>
      </w:r>
      <w:r w:rsidR="008F625F" w:rsidRPr="00136B61">
        <w:rPr>
          <w:kern w:val="24"/>
          <w:sz w:val="28"/>
          <w:szCs w:val="28"/>
          <w:lang w:val="kk-KZ"/>
        </w:rPr>
        <w:t xml:space="preserve"> дейін және одан жоғары артуы, Қазақстан Республикасы бойынша ауру жағдайларының, атап айтқанда сүт безі обыры мен жатыр мойны обырының анықталу деңгейінің артуы, анықталған науқастарды диспансерлік бақылаумен қамтудың оң </w:t>
      </w:r>
      <w:r w:rsidR="008F625F">
        <w:rPr>
          <w:kern w:val="24"/>
          <w:sz w:val="28"/>
          <w:szCs w:val="28"/>
          <w:lang w:val="kk-KZ"/>
        </w:rPr>
        <w:t>серпіні</w:t>
      </w:r>
      <w:r w:rsidR="008F625F" w:rsidRPr="00136B61">
        <w:rPr>
          <w:kern w:val="24"/>
          <w:sz w:val="28"/>
          <w:szCs w:val="28"/>
          <w:lang w:val="kk-KZ"/>
        </w:rPr>
        <w:t xml:space="preserve"> байқалады.</w:t>
      </w:r>
    </w:p>
    <w:p w:rsidR="008F625F" w:rsidRPr="00136B61" w:rsidRDefault="00DF6DF0" w:rsidP="008F625F">
      <w:pPr>
        <w:pBdr>
          <w:bottom w:val="single" w:sz="4" w:space="6" w:color="FFFFFF"/>
        </w:pBdr>
        <w:shd w:val="clear" w:color="auto" w:fill="FFFFFF"/>
        <w:tabs>
          <w:tab w:val="left" w:pos="709"/>
        </w:tabs>
        <w:ind w:firstLine="709"/>
        <w:jc w:val="both"/>
        <w:rPr>
          <w:sz w:val="28"/>
          <w:szCs w:val="28"/>
          <w:lang w:val="kk-KZ"/>
        </w:rPr>
      </w:pPr>
      <w:r w:rsidRPr="00DF6DF0">
        <w:rPr>
          <w:i/>
          <w:sz w:val="28"/>
          <w:szCs w:val="28"/>
          <w:lang w:val="kk-KZ"/>
        </w:rPr>
        <w:t xml:space="preserve">9) </w:t>
      </w:r>
      <w:r w:rsidR="008F625F" w:rsidRPr="00DF6DF0">
        <w:rPr>
          <w:i/>
          <w:sz w:val="28"/>
          <w:szCs w:val="28"/>
          <w:lang w:val="kk-KZ"/>
        </w:rPr>
        <w:t>5 жыл және одан да көп өмір сүретін колоректалды обыры бар онкологиялық науқастардың үлес салмағы</w:t>
      </w:r>
      <w:r w:rsidR="008F625F" w:rsidRPr="00136B61">
        <w:rPr>
          <w:sz w:val="28"/>
          <w:szCs w:val="28"/>
          <w:lang w:val="kk-KZ"/>
        </w:rPr>
        <w:t xml:space="preserve"> 43,1% </w:t>
      </w:r>
      <w:r w:rsidR="008F625F">
        <w:rPr>
          <w:sz w:val="28"/>
          <w:szCs w:val="28"/>
          <w:lang w:val="kk-KZ"/>
        </w:rPr>
        <w:t>жоспарда</w:t>
      </w:r>
      <w:r>
        <w:rPr>
          <w:sz w:val="28"/>
          <w:szCs w:val="28"/>
          <w:lang w:val="kk-KZ"/>
        </w:rPr>
        <w:t>,</w:t>
      </w:r>
      <w:r w:rsidR="008F625F">
        <w:rPr>
          <w:sz w:val="28"/>
          <w:szCs w:val="28"/>
          <w:lang w:val="kk-KZ"/>
        </w:rPr>
        <w:t xml:space="preserve"> </w:t>
      </w:r>
      <w:r w:rsidR="008F625F" w:rsidRPr="00136B61">
        <w:rPr>
          <w:sz w:val="28"/>
          <w:szCs w:val="28"/>
          <w:lang w:val="kk-KZ"/>
        </w:rPr>
        <w:t>нақты 45,4%</w:t>
      </w:r>
      <w:r w:rsidR="00DF0FDD">
        <w:rPr>
          <w:sz w:val="28"/>
          <w:szCs w:val="28"/>
          <w:lang w:val="kk-KZ"/>
        </w:rPr>
        <w:t>-ті</w:t>
      </w:r>
      <w:r w:rsidR="008F625F" w:rsidRPr="00136B61">
        <w:rPr>
          <w:sz w:val="28"/>
          <w:szCs w:val="28"/>
          <w:lang w:val="kk-KZ"/>
        </w:rPr>
        <w:t xml:space="preserve"> құрады. Көрсеткішке қол жеткізілді;</w:t>
      </w:r>
    </w:p>
    <w:p w:rsidR="008F625F" w:rsidRPr="00136B61" w:rsidRDefault="00DF6DF0" w:rsidP="008F625F">
      <w:pPr>
        <w:pBdr>
          <w:bottom w:val="single" w:sz="4" w:space="6" w:color="FFFFFF"/>
        </w:pBdr>
        <w:shd w:val="clear" w:color="auto" w:fill="FFFFFF"/>
        <w:tabs>
          <w:tab w:val="left" w:pos="709"/>
        </w:tabs>
        <w:ind w:firstLine="709"/>
        <w:jc w:val="both"/>
        <w:rPr>
          <w:sz w:val="28"/>
          <w:szCs w:val="28"/>
          <w:lang w:val="kk-KZ"/>
        </w:rPr>
      </w:pPr>
      <w:r w:rsidRPr="00DF6DF0">
        <w:rPr>
          <w:i/>
          <w:sz w:val="28"/>
          <w:szCs w:val="28"/>
          <w:lang w:val="kk-KZ"/>
        </w:rPr>
        <w:t>10)</w:t>
      </w:r>
      <w:r>
        <w:rPr>
          <w:sz w:val="28"/>
          <w:szCs w:val="28"/>
          <w:lang w:val="kk-KZ"/>
        </w:rPr>
        <w:t xml:space="preserve"> </w:t>
      </w:r>
      <w:r w:rsidR="008F625F" w:rsidRPr="00DF6DF0">
        <w:rPr>
          <w:i/>
          <w:sz w:val="28"/>
          <w:szCs w:val="28"/>
          <w:lang w:val="kk-KZ"/>
        </w:rPr>
        <w:t>қатерлі ісіктерді ерте анықтау (0-1 кезең)</w:t>
      </w:r>
      <w:r w:rsidR="008F625F" w:rsidRPr="00136B61">
        <w:rPr>
          <w:sz w:val="28"/>
          <w:szCs w:val="28"/>
          <w:lang w:val="kk-KZ"/>
        </w:rPr>
        <w:t xml:space="preserve"> 24,1% </w:t>
      </w:r>
      <w:r w:rsidR="008F625F">
        <w:rPr>
          <w:sz w:val="28"/>
          <w:szCs w:val="28"/>
          <w:lang w:val="kk-KZ"/>
        </w:rPr>
        <w:t>жоспарда</w:t>
      </w:r>
      <w:r>
        <w:rPr>
          <w:sz w:val="28"/>
          <w:szCs w:val="28"/>
          <w:lang w:val="kk-KZ"/>
        </w:rPr>
        <w:t>,</w:t>
      </w:r>
      <w:r w:rsidR="008F625F" w:rsidRPr="00136B61">
        <w:rPr>
          <w:sz w:val="28"/>
          <w:szCs w:val="28"/>
          <w:lang w:val="kk-KZ"/>
        </w:rPr>
        <w:t xml:space="preserve"> 26,2%</w:t>
      </w:r>
      <w:r w:rsidR="008F625F">
        <w:rPr>
          <w:sz w:val="28"/>
          <w:szCs w:val="28"/>
          <w:lang w:val="kk-KZ"/>
        </w:rPr>
        <w:t>-</w:t>
      </w:r>
      <w:r>
        <w:rPr>
          <w:sz w:val="28"/>
          <w:szCs w:val="28"/>
          <w:lang w:val="kk-KZ"/>
        </w:rPr>
        <w:t>т</w:t>
      </w:r>
      <w:r w:rsidR="00DF0FDD">
        <w:rPr>
          <w:sz w:val="28"/>
          <w:szCs w:val="28"/>
          <w:lang w:val="kk-KZ"/>
        </w:rPr>
        <w:t>і</w:t>
      </w:r>
      <w:r w:rsidR="008F625F" w:rsidRPr="00136B61">
        <w:rPr>
          <w:sz w:val="28"/>
          <w:szCs w:val="28"/>
          <w:lang w:val="kk-KZ"/>
        </w:rPr>
        <w:t xml:space="preserve"> құрады. Көрсеткішке қол жеткізілді. Онкологиялық аурулардың ерте диагностикасы жақсарды, қатерлі аурулардың 0-</w:t>
      </w:r>
      <w:r w:rsidR="008F625F">
        <w:rPr>
          <w:sz w:val="28"/>
          <w:szCs w:val="28"/>
          <w:lang w:val="kk-KZ"/>
        </w:rPr>
        <w:t>І</w:t>
      </w:r>
      <w:r w:rsidR="008F625F" w:rsidRPr="00136B61">
        <w:rPr>
          <w:sz w:val="28"/>
          <w:szCs w:val="28"/>
          <w:lang w:val="kk-KZ"/>
        </w:rPr>
        <w:t xml:space="preserve"> сатысының </w:t>
      </w:r>
      <w:r w:rsidR="008F625F">
        <w:rPr>
          <w:sz w:val="28"/>
          <w:szCs w:val="28"/>
          <w:lang w:val="kk-KZ"/>
        </w:rPr>
        <w:t xml:space="preserve">ҚІ </w:t>
      </w:r>
      <w:r w:rsidR="008F625F" w:rsidRPr="00136B61">
        <w:rPr>
          <w:sz w:val="28"/>
          <w:szCs w:val="28"/>
          <w:lang w:val="kk-KZ"/>
        </w:rPr>
        <w:t>жаңа жағдайларының жалпы құрылымында 26,2%</w:t>
      </w:r>
      <w:r w:rsidR="008F625F">
        <w:rPr>
          <w:sz w:val="28"/>
          <w:szCs w:val="28"/>
          <w:lang w:val="kk-KZ"/>
        </w:rPr>
        <w:t>-</w:t>
      </w:r>
      <w:r w:rsidR="00DF0FDD">
        <w:rPr>
          <w:sz w:val="28"/>
          <w:szCs w:val="28"/>
          <w:lang w:val="kk-KZ"/>
        </w:rPr>
        <w:t>ті</w:t>
      </w:r>
      <w:r w:rsidR="008F625F" w:rsidRPr="00136B61">
        <w:rPr>
          <w:sz w:val="28"/>
          <w:szCs w:val="28"/>
          <w:lang w:val="kk-KZ"/>
        </w:rPr>
        <w:t xml:space="preserve"> құрады (индикаторлық көрсеткіш 24,1%, 2017 жылы</w:t>
      </w:r>
      <w:r w:rsidR="00DF0FDD">
        <w:rPr>
          <w:sz w:val="28"/>
          <w:szCs w:val="28"/>
          <w:lang w:val="kk-KZ"/>
        </w:rPr>
        <w:t xml:space="preserve"> </w:t>
      </w:r>
      <w:r w:rsidR="008F625F" w:rsidRPr="00136B61">
        <w:rPr>
          <w:sz w:val="28"/>
          <w:szCs w:val="28"/>
          <w:lang w:val="kk-KZ"/>
        </w:rPr>
        <w:t>-</w:t>
      </w:r>
      <w:r w:rsidR="00DF0FDD">
        <w:rPr>
          <w:sz w:val="28"/>
          <w:szCs w:val="28"/>
          <w:lang w:val="kk-KZ"/>
        </w:rPr>
        <w:t xml:space="preserve"> </w:t>
      </w:r>
      <w:r w:rsidR="008F625F" w:rsidRPr="00136B61">
        <w:rPr>
          <w:sz w:val="28"/>
          <w:szCs w:val="28"/>
          <w:lang w:val="kk-KZ"/>
        </w:rPr>
        <w:t>24,7%);</w:t>
      </w:r>
    </w:p>
    <w:p w:rsidR="008F625F" w:rsidRPr="00136B61" w:rsidRDefault="00DF6DF0" w:rsidP="008F625F">
      <w:pPr>
        <w:pBdr>
          <w:bottom w:val="single" w:sz="4" w:space="6" w:color="FFFFFF"/>
        </w:pBdr>
        <w:shd w:val="clear" w:color="auto" w:fill="FFFFFF"/>
        <w:tabs>
          <w:tab w:val="left" w:pos="709"/>
        </w:tabs>
        <w:ind w:firstLine="709"/>
        <w:jc w:val="both"/>
        <w:rPr>
          <w:sz w:val="28"/>
          <w:szCs w:val="28"/>
          <w:shd w:val="clear" w:color="auto" w:fill="FFFFFF"/>
          <w:lang w:val="kk-KZ"/>
        </w:rPr>
      </w:pPr>
      <w:r w:rsidRPr="00DF6DF0">
        <w:rPr>
          <w:i/>
          <w:sz w:val="28"/>
          <w:szCs w:val="28"/>
          <w:lang w:val="kk-KZ"/>
        </w:rPr>
        <w:t xml:space="preserve">11) </w:t>
      </w:r>
      <w:r w:rsidR="008F625F" w:rsidRPr="00DF6DF0">
        <w:rPr>
          <w:i/>
          <w:sz w:val="28"/>
          <w:szCs w:val="28"/>
          <w:lang w:val="kk-KZ"/>
        </w:rPr>
        <w:t>жалпы тәжірибедегі 1 дәрігерге бекітілген халық саны (ЖТД)</w:t>
      </w:r>
      <w:r w:rsidR="008F625F" w:rsidRPr="00136B61">
        <w:rPr>
          <w:sz w:val="28"/>
          <w:szCs w:val="28"/>
          <w:lang w:val="kk-KZ"/>
        </w:rPr>
        <w:t xml:space="preserve"> 1 750 адам жоспар</w:t>
      </w:r>
      <w:r w:rsidR="008F625F">
        <w:rPr>
          <w:sz w:val="28"/>
          <w:szCs w:val="28"/>
          <w:lang w:val="kk-KZ"/>
        </w:rPr>
        <w:t>да</w:t>
      </w:r>
      <w:r w:rsidR="008F625F" w:rsidRPr="00136B61">
        <w:rPr>
          <w:sz w:val="28"/>
          <w:szCs w:val="28"/>
          <w:lang w:val="kk-KZ"/>
        </w:rPr>
        <w:t xml:space="preserve"> 1 773 адамды құрады. Көрсеткіш</w:t>
      </w:r>
      <w:r w:rsidR="008F625F">
        <w:rPr>
          <w:sz w:val="28"/>
          <w:szCs w:val="28"/>
          <w:lang w:val="kk-KZ"/>
        </w:rPr>
        <w:t>ке</w:t>
      </w:r>
      <w:r w:rsidR="008F625F" w:rsidRPr="00136B61">
        <w:rPr>
          <w:sz w:val="28"/>
          <w:szCs w:val="28"/>
          <w:lang w:val="kk-KZ"/>
        </w:rPr>
        <w:t xml:space="preserve"> қол жеткізілген жоқ. Министрлік учаскелерді ірілендіру және ЖТД-ның 1 дәрігеріне жүктемені төмендету бойынша жұмыс жүргізуде. ЖТД интерндерінің санын ұлғайту жоспарланған (интернатурада гранттарды бөлу соңғы 5 жылда 500-ден 1</w:t>
      </w:r>
      <w:r>
        <w:rPr>
          <w:sz w:val="28"/>
          <w:szCs w:val="28"/>
          <w:lang w:val="kk-KZ"/>
        </w:rPr>
        <w:t xml:space="preserve"> </w:t>
      </w:r>
      <w:r w:rsidR="008F625F" w:rsidRPr="00136B61">
        <w:rPr>
          <w:sz w:val="28"/>
          <w:szCs w:val="28"/>
          <w:lang w:val="kk-KZ"/>
        </w:rPr>
        <w:t>700-ге дейін ұлғайды). Бір ЖТД дәрігері бірнеше учаскеде қызмет көрсетуді қоса атқарған жағдайда медициналық ұйымға айыппұл санкцияларын салу туралы бұйрықты әзірлеу бойынша жұмыс жүргізіл</w:t>
      </w:r>
      <w:r w:rsidR="008F625F">
        <w:rPr>
          <w:sz w:val="28"/>
          <w:szCs w:val="28"/>
          <w:lang w:val="kk-KZ"/>
        </w:rPr>
        <w:t>уде</w:t>
      </w:r>
      <w:r w:rsidR="008F625F" w:rsidRPr="00136B61">
        <w:rPr>
          <w:sz w:val="28"/>
          <w:szCs w:val="28"/>
          <w:lang w:val="kk-KZ"/>
        </w:rPr>
        <w:t>. Қажетті индикаторларға қол жеткізбеу білікті дәрігерлердің қазіргі жетіспеушілігімен, жаңа учаскелердің ашылуымен және медицина кадрларын тарту және әлеуметтік қолдау шараларын көрсету бойынша жүргізіліп жатқан жұмыста өңірлік Денсаулық сақтау басқармаларының төмен белсенділігі</w:t>
      </w:r>
      <w:r w:rsidR="008F625F">
        <w:rPr>
          <w:sz w:val="28"/>
          <w:szCs w:val="28"/>
          <w:lang w:val="kk-KZ"/>
        </w:rPr>
        <w:t>не</w:t>
      </w:r>
      <w:r w:rsidR="008F625F" w:rsidRPr="00136B61">
        <w:rPr>
          <w:sz w:val="28"/>
          <w:szCs w:val="28"/>
          <w:lang w:val="kk-KZ"/>
        </w:rPr>
        <w:t xml:space="preserve"> байланысты</w:t>
      </w:r>
      <w:r w:rsidR="008F625F" w:rsidRPr="00136B61">
        <w:rPr>
          <w:sz w:val="28"/>
          <w:szCs w:val="28"/>
          <w:shd w:val="clear" w:color="auto" w:fill="FFFFFF"/>
          <w:lang w:val="kk-KZ"/>
        </w:rPr>
        <w:t>.</w:t>
      </w:r>
    </w:p>
    <w:p w:rsidR="008F625F" w:rsidRPr="00852281" w:rsidRDefault="008F625F" w:rsidP="008F625F">
      <w:pPr>
        <w:pBdr>
          <w:bottom w:val="single" w:sz="4" w:space="6" w:color="FFFFFF"/>
        </w:pBdr>
        <w:shd w:val="clear" w:color="auto" w:fill="FFFFFF"/>
        <w:tabs>
          <w:tab w:val="left" w:pos="709"/>
        </w:tabs>
        <w:ind w:firstLine="709"/>
        <w:jc w:val="both"/>
        <w:rPr>
          <w:sz w:val="28"/>
          <w:szCs w:val="28"/>
          <w:shd w:val="clear" w:color="auto" w:fill="FFFFFF"/>
          <w:lang w:val="kk-KZ"/>
        </w:rPr>
      </w:pPr>
      <w:r w:rsidRPr="00136B61">
        <w:rPr>
          <w:sz w:val="28"/>
          <w:szCs w:val="28"/>
          <w:shd w:val="clear" w:color="auto" w:fill="FFFFFF"/>
          <w:lang w:val="kk-KZ"/>
        </w:rPr>
        <w:t>Сонымен қатар, ЖТД интерндерін бітірушілер саны жеткілікті болған жағдайда, мамандық жас мамандар үшін тартымсыз болып қала береді (жүктеменің және еңбекақы төлеудің сәйкессіздігі, психоэмоционалдық жүктеменің жоғары деңгейі, әлеуметтік қолдаудың жоқтығы, мамандықтың төмен беделі және т.б.). Мәселен, өткен жылдың 2</w:t>
      </w:r>
      <w:r w:rsidR="00DF6DF0">
        <w:rPr>
          <w:sz w:val="28"/>
          <w:szCs w:val="28"/>
          <w:shd w:val="clear" w:color="auto" w:fill="FFFFFF"/>
          <w:lang w:val="kk-KZ"/>
        </w:rPr>
        <w:t xml:space="preserve"> </w:t>
      </w:r>
      <w:r w:rsidRPr="00136B61">
        <w:rPr>
          <w:sz w:val="28"/>
          <w:szCs w:val="28"/>
          <w:shd w:val="clear" w:color="auto" w:fill="FFFFFF"/>
          <w:lang w:val="kk-KZ"/>
        </w:rPr>
        <w:t xml:space="preserve">000-нан астам </w:t>
      </w:r>
      <w:r w:rsidRPr="00852281">
        <w:rPr>
          <w:sz w:val="28"/>
          <w:szCs w:val="28"/>
          <w:shd w:val="clear" w:color="auto" w:fill="FFFFFF"/>
          <w:lang w:val="kk-KZ"/>
        </w:rPr>
        <w:t>түлектерінен БМСК-ке тек 1</w:t>
      </w:r>
      <w:r w:rsidR="00DF6DF0" w:rsidRPr="00852281">
        <w:rPr>
          <w:sz w:val="28"/>
          <w:szCs w:val="28"/>
          <w:shd w:val="clear" w:color="auto" w:fill="FFFFFF"/>
          <w:lang w:val="kk-KZ"/>
        </w:rPr>
        <w:t xml:space="preserve"> </w:t>
      </w:r>
      <w:r w:rsidRPr="00852281">
        <w:rPr>
          <w:sz w:val="28"/>
          <w:szCs w:val="28"/>
          <w:shd w:val="clear" w:color="auto" w:fill="FFFFFF"/>
          <w:lang w:val="kk-KZ"/>
        </w:rPr>
        <w:t>000 дәрігер келді.</w:t>
      </w:r>
    </w:p>
    <w:p w:rsidR="008F625F" w:rsidRPr="00DF6DF0" w:rsidRDefault="00DF6DF0" w:rsidP="00DF6DF0">
      <w:pPr>
        <w:pStyle w:val="a9"/>
        <w:pBdr>
          <w:bottom w:val="single" w:sz="4" w:space="6" w:color="FFFFFF"/>
        </w:pBdr>
        <w:shd w:val="clear" w:color="auto" w:fill="FFFFFF"/>
        <w:tabs>
          <w:tab w:val="left" w:pos="709"/>
        </w:tabs>
        <w:ind w:left="0"/>
        <w:jc w:val="both"/>
        <w:rPr>
          <w:rFonts w:eastAsiaTheme="minorHAnsi"/>
          <w:sz w:val="28"/>
          <w:szCs w:val="28"/>
          <w:lang w:val="kk-KZ"/>
        </w:rPr>
      </w:pPr>
      <w:r w:rsidRPr="00852281">
        <w:rPr>
          <w:sz w:val="28"/>
          <w:szCs w:val="28"/>
          <w:shd w:val="clear" w:color="auto" w:fill="FFFFFF"/>
          <w:lang w:val="kk-KZ"/>
        </w:rPr>
        <w:tab/>
      </w:r>
      <w:r w:rsidRPr="00852281">
        <w:rPr>
          <w:i/>
          <w:sz w:val="28"/>
          <w:szCs w:val="28"/>
          <w:shd w:val="clear" w:color="auto" w:fill="FFFFFF"/>
          <w:lang w:val="kk-KZ"/>
        </w:rPr>
        <w:t xml:space="preserve">12) </w:t>
      </w:r>
      <w:r w:rsidR="008F625F" w:rsidRPr="00852281">
        <w:rPr>
          <w:i/>
          <w:sz w:val="28"/>
          <w:szCs w:val="28"/>
          <w:shd w:val="clear" w:color="auto" w:fill="FFFFFF"/>
          <w:lang w:val="kk-KZ"/>
        </w:rPr>
        <w:t>ТМККК шеңберінде БМСК қаржыландыру үлесі</w:t>
      </w:r>
      <w:r w:rsidR="008F625F" w:rsidRPr="00852281">
        <w:rPr>
          <w:sz w:val="28"/>
          <w:szCs w:val="28"/>
          <w:shd w:val="clear" w:color="auto" w:fill="FFFFFF"/>
          <w:lang w:val="kk-KZ"/>
        </w:rPr>
        <w:t xml:space="preserve"> 38,0% жоспарда</w:t>
      </w:r>
      <w:r w:rsidRPr="00852281">
        <w:rPr>
          <w:sz w:val="28"/>
          <w:szCs w:val="28"/>
          <w:shd w:val="clear" w:color="auto" w:fill="FFFFFF"/>
          <w:lang w:val="kk-KZ"/>
        </w:rPr>
        <w:t>,</w:t>
      </w:r>
      <w:r w:rsidR="008F625F" w:rsidRPr="00852281">
        <w:rPr>
          <w:sz w:val="28"/>
          <w:szCs w:val="28"/>
          <w:shd w:val="clear" w:color="auto" w:fill="FFFFFF"/>
          <w:lang w:val="kk-KZ"/>
        </w:rPr>
        <w:t xml:space="preserve"> 38,</w:t>
      </w:r>
      <w:r w:rsidR="00514C25" w:rsidRPr="00852281">
        <w:rPr>
          <w:sz w:val="28"/>
          <w:szCs w:val="28"/>
          <w:shd w:val="clear" w:color="auto" w:fill="FFFFFF"/>
          <w:lang w:val="kk-KZ"/>
        </w:rPr>
        <w:t>5</w:t>
      </w:r>
      <w:r w:rsidR="008F625F" w:rsidRPr="00852281">
        <w:rPr>
          <w:sz w:val="28"/>
          <w:szCs w:val="28"/>
          <w:shd w:val="clear" w:color="auto" w:fill="FFFFFF"/>
          <w:lang w:val="kk-KZ"/>
        </w:rPr>
        <w:t>%-</w:t>
      </w:r>
      <w:r w:rsidRPr="00852281">
        <w:rPr>
          <w:sz w:val="28"/>
          <w:szCs w:val="28"/>
          <w:shd w:val="clear" w:color="auto" w:fill="FFFFFF"/>
          <w:lang w:val="kk-KZ"/>
        </w:rPr>
        <w:t>т</w:t>
      </w:r>
      <w:r w:rsidR="00DF0FDD" w:rsidRPr="00852281">
        <w:rPr>
          <w:sz w:val="28"/>
          <w:szCs w:val="28"/>
          <w:shd w:val="clear" w:color="auto" w:fill="FFFFFF"/>
          <w:lang w:val="kk-KZ"/>
        </w:rPr>
        <w:t>і</w:t>
      </w:r>
      <w:r w:rsidR="008F625F" w:rsidRPr="00852281">
        <w:rPr>
          <w:sz w:val="28"/>
          <w:szCs w:val="28"/>
          <w:shd w:val="clear" w:color="auto" w:fill="FFFFFF"/>
          <w:lang w:val="kk-KZ"/>
        </w:rPr>
        <w:t xml:space="preserve"> құрады</w:t>
      </w:r>
      <w:r w:rsidR="008F625F" w:rsidRPr="00DF6DF0">
        <w:rPr>
          <w:sz w:val="28"/>
          <w:szCs w:val="28"/>
          <w:shd w:val="clear" w:color="auto" w:fill="FFFFFF"/>
          <w:lang w:val="kk-KZ"/>
        </w:rPr>
        <w:t>. Көрсеткішке қол жеткізілді</w:t>
      </w:r>
      <w:r w:rsidR="008F625F" w:rsidRPr="00DF6DF0">
        <w:rPr>
          <w:rFonts w:eastAsiaTheme="minorHAnsi"/>
          <w:sz w:val="28"/>
          <w:szCs w:val="28"/>
          <w:lang w:val="kk-KZ"/>
        </w:rPr>
        <w:t>;</w:t>
      </w:r>
    </w:p>
    <w:p w:rsidR="008F625F" w:rsidRPr="00852281" w:rsidRDefault="00DF6DF0" w:rsidP="008F625F">
      <w:pPr>
        <w:pBdr>
          <w:bottom w:val="single" w:sz="4" w:space="6" w:color="FFFFFF"/>
        </w:pBdr>
        <w:shd w:val="clear" w:color="auto" w:fill="FFFFFF"/>
        <w:tabs>
          <w:tab w:val="left" w:pos="709"/>
        </w:tabs>
        <w:ind w:firstLine="709"/>
        <w:jc w:val="both"/>
        <w:rPr>
          <w:rFonts w:eastAsiaTheme="minorHAnsi"/>
          <w:sz w:val="28"/>
          <w:szCs w:val="28"/>
          <w:lang w:val="kk-KZ"/>
        </w:rPr>
      </w:pPr>
      <w:r w:rsidRPr="00DF6DF0">
        <w:rPr>
          <w:rFonts w:eastAsiaTheme="minorHAnsi"/>
          <w:i/>
          <w:sz w:val="28"/>
          <w:szCs w:val="28"/>
          <w:lang w:val="kk-KZ"/>
        </w:rPr>
        <w:t xml:space="preserve">13) </w:t>
      </w:r>
      <w:r w:rsidR="008F625F" w:rsidRPr="00DF6DF0">
        <w:rPr>
          <w:rFonts w:eastAsiaTheme="minorHAnsi"/>
          <w:i/>
          <w:sz w:val="28"/>
          <w:szCs w:val="28"/>
          <w:lang w:val="kk-KZ"/>
        </w:rPr>
        <w:t xml:space="preserve">ТМККК шеңберінде қаржыландырылатын стационарлық көмекті тұтыну деңгейі, әлеуметтік маңызы бар </w:t>
      </w:r>
      <w:r w:rsidR="008F625F" w:rsidRPr="00852281">
        <w:rPr>
          <w:rFonts w:eastAsiaTheme="minorHAnsi"/>
          <w:i/>
          <w:sz w:val="28"/>
          <w:szCs w:val="28"/>
          <w:lang w:val="kk-KZ"/>
        </w:rPr>
        <w:t>аурулардан басқа</w:t>
      </w:r>
      <w:r w:rsidR="008F625F" w:rsidRPr="00852281">
        <w:rPr>
          <w:rFonts w:eastAsiaTheme="minorHAnsi"/>
          <w:sz w:val="28"/>
          <w:szCs w:val="28"/>
          <w:lang w:val="kk-KZ"/>
        </w:rPr>
        <w:t>, 1</w:t>
      </w:r>
      <w:r w:rsidRPr="00852281">
        <w:rPr>
          <w:rFonts w:eastAsiaTheme="minorHAnsi"/>
          <w:sz w:val="28"/>
          <w:szCs w:val="28"/>
          <w:lang w:val="kk-KZ"/>
        </w:rPr>
        <w:t xml:space="preserve"> </w:t>
      </w:r>
      <w:r w:rsidR="008F625F" w:rsidRPr="00852281">
        <w:rPr>
          <w:rFonts w:eastAsiaTheme="minorHAnsi"/>
          <w:sz w:val="28"/>
          <w:szCs w:val="28"/>
          <w:lang w:val="kk-KZ"/>
        </w:rPr>
        <w:t xml:space="preserve">000 адамға </w:t>
      </w:r>
      <w:r w:rsidRPr="00852281">
        <w:rPr>
          <w:rFonts w:eastAsiaTheme="minorHAnsi"/>
          <w:sz w:val="28"/>
          <w:szCs w:val="28"/>
          <w:lang w:val="kk-KZ"/>
        </w:rPr>
        <w:br/>
      </w:r>
      <w:r w:rsidR="008F625F" w:rsidRPr="00852281">
        <w:rPr>
          <w:rFonts w:eastAsiaTheme="minorHAnsi"/>
          <w:sz w:val="28"/>
          <w:szCs w:val="28"/>
          <w:lang w:val="kk-KZ"/>
        </w:rPr>
        <w:t>1</w:t>
      </w:r>
      <w:r w:rsidRPr="00852281">
        <w:rPr>
          <w:rFonts w:eastAsiaTheme="minorHAnsi"/>
          <w:sz w:val="28"/>
          <w:szCs w:val="28"/>
          <w:lang w:val="kk-KZ"/>
        </w:rPr>
        <w:t xml:space="preserve"> </w:t>
      </w:r>
      <w:r w:rsidR="008F625F" w:rsidRPr="00852281">
        <w:rPr>
          <w:rFonts w:eastAsiaTheme="minorHAnsi"/>
          <w:sz w:val="28"/>
          <w:szCs w:val="28"/>
          <w:lang w:val="kk-KZ"/>
        </w:rPr>
        <w:t>059,1 төсек-күн жоспарында 1</w:t>
      </w:r>
      <w:r w:rsidRPr="00852281">
        <w:rPr>
          <w:rFonts w:eastAsiaTheme="minorHAnsi"/>
          <w:sz w:val="28"/>
          <w:szCs w:val="28"/>
          <w:lang w:val="kk-KZ"/>
        </w:rPr>
        <w:t xml:space="preserve"> </w:t>
      </w:r>
      <w:r w:rsidR="008F625F" w:rsidRPr="00852281">
        <w:rPr>
          <w:rFonts w:eastAsiaTheme="minorHAnsi"/>
          <w:sz w:val="28"/>
          <w:szCs w:val="28"/>
          <w:lang w:val="kk-KZ"/>
        </w:rPr>
        <w:t xml:space="preserve">000 адамға </w:t>
      </w:r>
      <w:r w:rsidR="006B5274" w:rsidRPr="006B5274">
        <w:rPr>
          <w:rFonts w:eastAsiaTheme="minorHAnsi"/>
          <w:sz w:val="28"/>
          <w:szCs w:val="28"/>
          <w:lang w:val="kk-KZ"/>
        </w:rPr>
        <w:t xml:space="preserve">1 033,4 </w:t>
      </w:r>
      <w:r w:rsidR="008F625F" w:rsidRPr="00852281">
        <w:rPr>
          <w:rFonts w:eastAsiaTheme="minorHAnsi"/>
          <w:sz w:val="28"/>
          <w:szCs w:val="28"/>
          <w:lang w:val="kk-KZ"/>
        </w:rPr>
        <w:t>төсек-күнді құрады. Көрсеткішке қол жеткізілді.</w:t>
      </w:r>
    </w:p>
    <w:p w:rsidR="00DF6DF0" w:rsidRPr="00852281" w:rsidRDefault="00DF6DF0" w:rsidP="00DF6DF0">
      <w:pPr>
        <w:pBdr>
          <w:bottom w:val="single" w:sz="4" w:space="6" w:color="FFFFFF"/>
        </w:pBdr>
        <w:shd w:val="clear" w:color="auto" w:fill="FFFFFF"/>
        <w:tabs>
          <w:tab w:val="left" w:pos="709"/>
        </w:tabs>
        <w:ind w:firstLine="709"/>
        <w:jc w:val="both"/>
        <w:rPr>
          <w:b/>
          <w:color w:val="000000" w:themeColor="text1"/>
          <w:sz w:val="28"/>
          <w:szCs w:val="28"/>
          <w:lang w:val="kk-KZ"/>
        </w:rPr>
      </w:pPr>
      <w:r w:rsidRPr="00852281">
        <w:rPr>
          <w:b/>
          <w:color w:val="000000" w:themeColor="text1"/>
          <w:sz w:val="28"/>
          <w:szCs w:val="28"/>
          <w:lang w:val="kk-KZ"/>
        </w:rPr>
        <w:t>3-</w:t>
      </w:r>
      <w:r w:rsidR="00FF0DB8" w:rsidRPr="00FF0DB8">
        <w:rPr>
          <w:b/>
          <w:color w:val="000000" w:themeColor="text1"/>
          <w:sz w:val="32"/>
          <w:szCs w:val="28"/>
          <w:lang w:val="kk-KZ"/>
        </w:rPr>
        <w:t>МІНДЕТ.</w:t>
      </w:r>
      <w:r w:rsidRPr="00852281">
        <w:rPr>
          <w:b/>
          <w:color w:val="000000" w:themeColor="text1"/>
          <w:sz w:val="28"/>
          <w:szCs w:val="28"/>
          <w:lang w:val="kk-KZ"/>
        </w:rPr>
        <w:t xml:space="preserve"> «Денсаулық сақтау жүйесін басқару мен қаржыландырудың тиімділігін арттыру»</w:t>
      </w:r>
    </w:p>
    <w:p w:rsidR="00DF6DF0" w:rsidRPr="00852281" w:rsidRDefault="00DF6DF0" w:rsidP="00DF6DF0">
      <w:pPr>
        <w:pBdr>
          <w:bottom w:val="single" w:sz="4" w:space="6" w:color="FFFFFF"/>
        </w:pBdr>
        <w:shd w:val="clear" w:color="auto" w:fill="FFFFFF"/>
        <w:tabs>
          <w:tab w:val="left" w:pos="709"/>
        </w:tabs>
        <w:ind w:firstLine="709"/>
        <w:jc w:val="both"/>
        <w:rPr>
          <w:color w:val="000000" w:themeColor="text1"/>
          <w:sz w:val="28"/>
          <w:szCs w:val="28"/>
          <w:lang w:val="kk-KZ"/>
        </w:rPr>
      </w:pPr>
      <w:r w:rsidRPr="00852281">
        <w:rPr>
          <w:color w:val="000000" w:themeColor="text1"/>
          <w:sz w:val="28"/>
          <w:szCs w:val="28"/>
          <w:lang w:val="kk-KZ"/>
        </w:rPr>
        <w:t>Осы міндетке қол жеткізу мынадай көрсеткіштермен өлшенеді:</w:t>
      </w:r>
    </w:p>
    <w:p w:rsidR="00DF6DF0" w:rsidRPr="00136B61" w:rsidRDefault="00AF5B45" w:rsidP="00DF6DF0">
      <w:pPr>
        <w:pBdr>
          <w:bottom w:val="single" w:sz="4" w:space="6" w:color="FFFFFF"/>
        </w:pBdr>
        <w:shd w:val="clear" w:color="auto" w:fill="FFFFFF"/>
        <w:tabs>
          <w:tab w:val="left" w:pos="709"/>
        </w:tabs>
        <w:ind w:firstLine="709"/>
        <w:jc w:val="both"/>
        <w:rPr>
          <w:color w:val="000000" w:themeColor="text1"/>
          <w:sz w:val="28"/>
          <w:szCs w:val="28"/>
          <w:lang w:val="kk-KZ"/>
        </w:rPr>
      </w:pPr>
      <w:r w:rsidRPr="00852281">
        <w:rPr>
          <w:i/>
          <w:color w:val="000000" w:themeColor="text1"/>
          <w:sz w:val="28"/>
          <w:szCs w:val="28"/>
          <w:lang w:val="kk-KZ"/>
        </w:rPr>
        <w:t>1) ә</w:t>
      </w:r>
      <w:r w:rsidR="00DF6DF0" w:rsidRPr="00852281">
        <w:rPr>
          <w:i/>
          <w:color w:val="000000" w:themeColor="text1"/>
          <w:sz w:val="28"/>
          <w:szCs w:val="28"/>
          <w:lang w:val="kk-KZ"/>
        </w:rPr>
        <w:t>леуметтік медициналық сақтандыру қоры әлеуметтік медициналық сақтандыруға аударымдар мен</w:t>
      </w:r>
      <w:r w:rsidR="00DF6DF0" w:rsidRPr="00AF5B45">
        <w:rPr>
          <w:i/>
          <w:color w:val="000000" w:themeColor="text1"/>
          <w:sz w:val="28"/>
          <w:szCs w:val="28"/>
          <w:lang w:val="kk-KZ"/>
        </w:rPr>
        <w:t xml:space="preserve"> жарналар алған халықтың үлесі</w:t>
      </w:r>
      <w:r w:rsidR="00DF6DF0" w:rsidRPr="00136B61">
        <w:rPr>
          <w:color w:val="000000" w:themeColor="text1"/>
          <w:sz w:val="28"/>
          <w:szCs w:val="28"/>
          <w:lang w:val="kk-KZ"/>
        </w:rPr>
        <w:t xml:space="preserve"> </w:t>
      </w:r>
      <w:r>
        <w:rPr>
          <w:color w:val="000000" w:themeColor="text1"/>
          <w:sz w:val="28"/>
          <w:szCs w:val="28"/>
          <w:lang w:val="kk-KZ"/>
        </w:rPr>
        <w:t>26</w:t>
      </w:r>
      <w:r w:rsidR="00DF6DF0" w:rsidRPr="00136B61">
        <w:rPr>
          <w:color w:val="000000" w:themeColor="text1"/>
          <w:sz w:val="28"/>
          <w:szCs w:val="28"/>
          <w:lang w:val="kk-KZ"/>
        </w:rPr>
        <w:t>% жоспар</w:t>
      </w:r>
      <w:r w:rsidR="00DF6DF0">
        <w:rPr>
          <w:color w:val="000000" w:themeColor="text1"/>
          <w:sz w:val="28"/>
          <w:szCs w:val="28"/>
          <w:lang w:val="kk-KZ"/>
        </w:rPr>
        <w:t>да</w:t>
      </w:r>
      <w:r>
        <w:rPr>
          <w:color w:val="000000" w:themeColor="text1"/>
          <w:sz w:val="28"/>
          <w:szCs w:val="28"/>
          <w:lang w:val="kk-KZ"/>
        </w:rPr>
        <w:t xml:space="preserve">, </w:t>
      </w:r>
      <w:r w:rsidR="00DF6DF0">
        <w:rPr>
          <w:color w:val="000000" w:themeColor="text1"/>
          <w:sz w:val="28"/>
          <w:szCs w:val="28"/>
          <w:lang w:val="kk-KZ"/>
        </w:rPr>
        <w:t>іс жүзінде</w:t>
      </w:r>
      <w:r w:rsidR="00DF6DF0" w:rsidRPr="00136B61">
        <w:rPr>
          <w:color w:val="000000" w:themeColor="text1"/>
          <w:sz w:val="28"/>
          <w:szCs w:val="28"/>
          <w:lang w:val="kk-KZ"/>
        </w:rPr>
        <w:t xml:space="preserve"> </w:t>
      </w:r>
      <w:r>
        <w:rPr>
          <w:color w:val="000000" w:themeColor="text1"/>
          <w:sz w:val="28"/>
          <w:szCs w:val="28"/>
          <w:lang w:val="kk-KZ"/>
        </w:rPr>
        <w:t>31,4</w:t>
      </w:r>
      <w:r w:rsidR="00DF6DF0" w:rsidRPr="00136B61">
        <w:rPr>
          <w:color w:val="000000" w:themeColor="text1"/>
          <w:sz w:val="28"/>
          <w:szCs w:val="28"/>
          <w:lang w:val="kk-KZ"/>
        </w:rPr>
        <w:t>%</w:t>
      </w:r>
      <w:r w:rsidR="00DF6DF0">
        <w:rPr>
          <w:color w:val="000000" w:themeColor="text1"/>
          <w:sz w:val="28"/>
          <w:szCs w:val="28"/>
          <w:lang w:val="kk-KZ"/>
        </w:rPr>
        <w:t>-</w:t>
      </w:r>
      <w:r w:rsidR="00DF0FDD">
        <w:rPr>
          <w:color w:val="000000" w:themeColor="text1"/>
          <w:sz w:val="28"/>
          <w:szCs w:val="28"/>
          <w:lang w:val="kk-KZ"/>
        </w:rPr>
        <w:t>ті</w:t>
      </w:r>
      <w:r w:rsidR="00DF6DF0" w:rsidRPr="00136B61">
        <w:rPr>
          <w:color w:val="000000" w:themeColor="text1"/>
          <w:sz w:val="28"/>
          <w:szCs w:val="28"/>
          <w:lang w:val="kk-KZ"/>
        </w:rPr>
        <w:t xml:space="preserve"> құрады. Көрсеткішке қол жеткізілді;</w:t>
      </w:r>
    </w:p>
    <w:p w:rsidR="00DF6DF0" w:rsidRPr="00136B61" w:rsidRDefault="00AF5B45" w:rsidP="00DF6DF0">
      <w:pPr>
        <w:pBdr>
          <w:bottom w:val="single" w:sz="4" w:space="6" w:color="FFFFFF"/>
        </w:pBdr>
        <w:shd w:val="clear" w:color="auto" w:fill="FFFFFF"/>
        <w:tabs>
          <w:tab w:val="left" w:pos="709"/>
        </w:tabs>
        <w:ind w:firstLine="709"/>
        <w:jc w:val="both"/>
        <w:rPr>
          <w:color w:val="000000" w:themeColor="text1"/>
          <w:sz w:val="28"/>
          <w:szCs w:val="28"/>
          <w:lang w:val="kk-KZ"/>
        </w:rPr>
      </w:pPr>
      <w:r w:rsidRPr="00AF5B45">
        <w:rPr>
          <w:i/>
          <w:color w:val="000000" w:themeColor="text1"/>
          <w:sz w:val="28"/>
          <w:szCs w:val="28"/>
          <w:lang w:val="kk-KZ"/>
        </w:rPr>
        <w:lastRenderedPageBreak/>
        <w:t xml:space="preserve">2) </w:t>
      </w:r>
      <w:r w:rsidR="00DF6DF0" w:rsidRPr="00AF5B45">
        <w:rPr>
          <w:i/>
          <w:color w:val="000000" w:themeColor="text1"/>
          <w:sz w:val="28"/>
          <w:szCs w:val="28"/>
          <w:lang w:val="kk-KZ"/>
        </w:rPr>
        <w:t>дәрігерлердің орташа жалақысының экономикадағы орташа жалақыға арақатынасы</w:t>
      </w:r>
      <w:r w:rsidR="00DF6DF0" w:rsidRPr="00136B61">
        <w:rPr>
          <w:color w:val="000000" w:themeColor="text1"/>
          <w:sz w:val="28"/>
          <w:szCs w:val="28"/>
          <w:lang w:val="kk-KZ"/>
        </w:rPr>
        <w:t xml:space="preserve"> </w:t>
      </w:r>
      <w:r>
        <w:rPr>
          <w:color w:val="000000" w:themeColor="text1"/>
          <w:sz w:val="28"/>
          <w:szCs w:val="28"/>
          <w:lang w:val="kk-KZ"/>
        </w:rPr>
        <w:t>0,9</w:t>
      </w:r>
      <w:r w:rsidR="00DF6DF0" w:rsidRPr="00136B61">
        <w:rPr>
          <w:color w:val="000000" w:themeColor="text1"/>
          <w:sz w:val="28"/>
          <w:szCs w:val="28"/>
          <w:lang w:val="kk-KZ"/>
        </w:rPr>
        <w:t xml:space="preserve"> жоспар</w:t>
      </w:r>
      <w:r w:rsidR="00DF6DF0">
        <w:rPr>
          <w:color w:val="000000" w:themeColor="text1"/>
          <w:sz w:val="28"/>
          <w:szCs w:val="28"/>
          <w:lang w:val="kk-KZ"/>
        </w:rPr>
        <w:t>да</w:t>
      </w:r>
      <w:r>
        <w:rPr>
          <w:color w:val="000000" w:themeColor="text1"/>
          <w:sz w:val="28"/>
          <w:szCs w:val="28"/>
          <w:lang w:val="kk-KZ"/>
        </w:rPr>
        <w:t>,</w:t>
      </w:r>
      <w:r w:rsidR="00DF6DF0" w:rsidRPr="00136B61">
        <w:rPr>
          <w:color w:val="000000" w:themeColor="text1"/>
          <w:sz w:val="28"/>
          <w:szCs w:val="28"/>
          <w:lang w:val="kk-KZ"/>
        </w:rPr>
        <w:t xml:space="preserve"> </w:t>
      </w:r>
      <w:r>
        <w:rPr>
          <w:color w:val="000000" w:themeColor="text1"/>
          <w:sz w:val="28"/>
          <w:szCs w:val="28"/>
          <w:lang w:val="kk-KZ"/>
        </w:rPr>
        <w:t>1,28</w:t>
      </w:r>
      <w:r w:rsidR="00DF6DF0" w:rsidRPr="00136B61">
        <w:rPr>
          <w:color w:val="000000" w:themeColor="text1"/>
          <w:sz w:val="28"/>
          <w:szCs w:val="28"/>
          <w:lang w:val="kk-KZ"/>
        </w:rPr>
        <w:t xml:space="preserve"> құрады. Көрсеткішке қол жеткізілді;</w:t>
      </w:r>
    </w:p>
    <w:p w:rsidR="00DF6DF0" w:rsidRPr="00136B61" w:rsidRDefault="00AF5B45" w:rsidP="00DF6DF0">
      <w:pPr>
        <w:pBdr>
          <w:bottom w:val="single" w:sz="4" w:space="6" w:color="FFFFFF"/>
        </w:pBdr>
        <w:shd w:val="clear" w:color="auto" w:fill="FFFFFF"/>
        <w:tabs>
          <w:tab w:val="left" w:pos="709"/>
        </w:tabs>
        <w:ind w:firstLine="709"/>
        <w:jc w:val="both"/>
        <w:rPr>
          <w:b/>
          <w:color w:val="000000" w:themeColor="text1"/>
          <w:sz w:val="28"/>
          <w:szCs w:val="28"/>
          <w:lang w:val="kk-KZ"/>
        </w:rPr>
      </w:pPr>
      <w:r w:rsidRPr="00AF5B45">
        <w:rPr>
          <w:i/>
          <w:color w:val="000000" w:themeColor="text1"/>
          <w:sz w:val="28"/>
          <w:szCs w:val="28"/>
          <w:lang w:val="kk-KZ"/>
        </w:rPr>
        <w:t xml:space="preserve">3) </w:t>
      </w:r>
      <w:r w:rsidR="00DF6DF0" w:rsidRPr="00AF5B45">
        <w:rPr>
          <w:i/>
          <w:color w:val="000000" w:themeColor="text1"/>
          <w:sz w:val="28"/>
          <w:szCs w:val="28"/>
          <w:lang w:val="kk-KZ"/>
        </w:rPr>
        <w:t>менеджмент деңгейі бойынша жоғары рейтингі бар медициналық ұйымдардың үлесі</w:t>
      </w:r>
      <w:r>
        <w:rPr>
          <w:i/>
          <w:color w:val="000000" w:themeColor="text1"/>
          <w:sz w:val="28"/>
          <w:szCs w:val="28"/>
          <w:lang w:val="kk-KZ"/>
        </w:rPr>
        <w:t xml:space="preserve">. </w:t>
      </w:r>
      <w:r w:rsidRPr="00AF5B45">
        <w:rPr>
          <w:color w:val="000000" w:themeColor="text1"/>
          <w:sz w:val="28"/>
          <w:szCs w:val="28"/>
          <w:lang w:val="kk-KZ"/>
        </w:rPr>
        <w:t>Ж</w:t>
      </w:r>
      <w:r w:rsidR="00DF6DF0" w:rsidRPr="00AF5B45">
        <w:rPr>
          <w:color w:val="000000" w:themeColor="text1"/>
          <w:sz w:val="28"/>
          <w:szCs w:val="28"/>
          <w:lang w:val="kk-KZ"/>
        </w:rPr>
        <w:t>оспар</w:t>
      </w:r>
      <w:r w:rsidRPr="00AF5B45">
        <w:rPr>
          <w:color w:val="000000" w:themeColor="text1"/>
          <w:sz w:val="28"/>
          <w:szCs w:val="28"/>
          <w:lang w:val="kk-KZ"/>
        </w:rPr>
        <w:t xml:space="preserve"> - </w:t>
      </w:r>
      <w:r w:rsidR="00DF6DF0" w:rsidRPr="00AF5B45">
        <w:rPr>
          <w:color w:val="000000" w:themeColor="text1"/>
          <w:sz w:val="28"/>
          <w:szCs w:val="28"/>
          <w:lang w:val="kk-KZ"/>
        </w:rPr>
        <w:t>7,7%.</w:t>
      </w:r>
      <w:r w:rsidR="00DF6DF0" w:rsidRPr="00136B61">
        <w:rPr>
          <w:color w:val="000000" w:themeColor="text1"/>
          <w:sz w:val="28"/>
          <w:szCs w:val="28"/>
          <w:lang w:val="kk-KZ"/>
        </w:rPr>
        <w:t xml:space="preserve"> Көрсеткіш</w:t>
      </w:r>
      <w:r w:rsidR="00DF6DF0">
        <w:rPr>
          <w:color w:val="000000" w:themeColor="text1"/>
          <w:sz w:val="28"/>
          <w:szCs w:val="28"/>
          <w:lang w:val="kk-KZ"/>
        </w:rPr>
        <w:t>ті</w:t>
      </w:r>
      <w:r w:rsidR="00DF6DF0" w:rsidRPr="00136B61">
        <w:rPr>
          <w:color w:val="000000" w:themeColor="text1"/>
          <w:sz w:val="28"/>
          <w:szCs w:val="28"/>
          <w:lang w:val="kk-KZ"/>
        </w:rPr>
        <w:t xml:space="preserve"> шілде айында </w:t>
      </w:r>
      <w:r w:rsidR="00DF6DF0">
        <w:rPr>
          <w:color w:val="000000" w:themeColor="text1"/>
          <w:sz w:val="28"/>
          <w:szCs w:val="28"/>
          <w:lang w:val="kk-KZ"/>
        </w:rPr>
        <w:t>Р</w:t>
      </w:r>
      <w:r w:rsidR="00DF6DF0" w:rsidRPr="00136B61">
        <w:rPr>
          <w:color w:val="000000" w:themeColor="text1"/>
          <w:sz w:val="28"/>
          <w:szCs w:val="28"/>
          <w:lang w:val="kk-KZ"/>
        </w:rPr>
        <w:t>еспубликалық денсаулық сақтауды дамыту орталығы</w:t>
      </w:r>
      <w:r w:rsidR="00DF6DF0">
        <w:rPr>
          <w:color w:val="000000" w:themeColor="text1"/>
          <w:sz w:val="28"/>
          <w:szCs w:val="28"/>
          <w:lang w:val="kk-KZ"/>
        </w:rPr>
        <w:t xml:space="preserve"> құратын болады</w:t>
      </w:r>
      <w:r w:rsidR="00DF6DF0" w:rsidRPr="00136B61">
        <w:rPr>
          <w:b/>
          <w:color w:val="000000" w:themeColor="text1"/>
          <w:sz w:val="28"/>
          <w:szCs w:val="28"/>
          <w:lang w:val="kk-KZ"/>
        </w:rPr>
        <w:t>.</w:t>
      </w:r>
    </w:p>
    <w:p w:rsidR="00DF6DF0" w:rsidRPr="00852281" w:rsidRDefault="00AF5B45" w:rsidP="00DF6DF0">
      <w:pPr>
        <w:pBdr>
          <w:bottom w:val="single" w:sz="4" w:space="6" w:color="FFFFFF"/>
        </w:pBdr>
        <w:shd w:val="clear" w:color="auto" w:fill="FFFFFF"/>
        <w:tabs>
          <w:tab w:val="left" w:pos="709"/>
        </w:tabs>
        <w:ind w:firstLine="709"/>
        <w:jc w:val="both"/>
        <w:rPr>
          <w:sz w:val="28"/>
          <w:szCs w:val="28"/>
          <w:lang w:val="kk-KZ"/>
        </w:rPr>
      </w:pPr>
      <w:r w:rsidRPr="00AF5B45">
        <w:rPr>
          <w:i/>
          <w:sz w:val="28"/>
          <w:szCs w:val="28"/>
          <w:lang w:val="kk-KZ"/>
        </w:rPr>
        <w:t xml:space="preserve">4) </w:t>
      </w:r>
      <w:r w:rsidR="00DF6DF0" w:rsidRPr="00AF5B45">
        <w:rPr>
          <w:i/>
          <w:sz w:val="28"/>
          <w:szCs w:val="28"/>
          <w:lang w:val="kk-KZ"/>
        </w:rPr>
        <w:t xml:space="preserve">ТМККК шеңберінде және міндетті әлеуметтік медициналық сақтандыру жүйесінде </w:t>
      </w:r>
      <w:r w:rsidR="00DF6DF0" w:rsidRPr="00852281">
        <w:rPr>
          <w:i/>
          <w:sz w:val="28"/>
          <w:szCs w:val="28"/>
          <w:lang w:val="kk-KZ"/>
        </w:rPr>
        <w:t>медициналық қызметтерді жеке жеткізушілердің үлесі</w:t>
      </w:r>
      <w:r w:rsidR="00DF6DF0" w:rsidRPr="00852281">
        <w:rPr>
          <w:sz w:val="28"/>
          <w:szCs w:val="28"/>
          <w:lang w:val="kk-KZ"/>
        </w:rPr>
        <w:t xml:space="preserve"> жоспардағы 40,5%</w:t>
      </w:r>
      <w:r w:rsidRPr="00852281">
        <w:rPr>
          <w:sz w:val="28"/>
          <w:szCs w:val="28"/>
          <w:lang w:val="kk-KZ"/>
        </w:rPr>
        <w:t>-те,</w:t>
      </w:r>
      <w:r w:rsidR="00DF6DF0" w:rsidRPr="00852281">
        <w:rPr>
          <w:sz w:val="28"/>
          <w:szCs w:val="28"/>
          <w:lang w:val="kk-KZ"/>
        </w:rPr>
        <w:t xml:space="preserve"> іс жүзінде 4</w:t>
      </w:r>
      <w:r w:rsidR="00E21ED1" w:rsidRPr="00852281">
        <w:rPr>
          <w:sz w:val="28"/>
          <w:szCs w:val="28"/>
          <w:lang w:val="kk-KZ"/>
        </w:rPr>
        <w:t>7</w:t>
      </w:r>
      <w:r w:rsidR="00DF6DF0" w:rsidRPr="00852281">
        <w:rPr>
          <w:sz w:val="28"/>
          <w:szCs w:val="28"/>
          <w:lang w:val="kk-KZ"/>
        </w:rPr>
        <w:t>%-</w:t>
      </w:r>
      <w:r w:rsidRPr="00852281">
        <w:rPr>
          <w:sz w:val="28"/>
          <w:szCs w:val="28"/>
          <w:lang w:val="kk-KZ"/>
        </w:rPr>
        <w:t>ті</w:t>
      </w:r>
      <w:r w:rsidR="00DF6DF0" w:rsidRPr="00852281">
        <w:rPr>
          <w:sz w:val="28"/>
          <w:szCs w:val="28"/>
          <w:lang w:val="kk-KZ"/>
        </w:rPr>
        <w:t xml:space="preserve"> құрады. Көрсеткішке қол жеткізілді.</w:t>
      </w:r>
    </w:p>
    <w:p w:rsidR="00DF6DF0" w:rsidRPr="00AF5B45" w:rsidRDefault="00DF6DF0" w:rsidP="00DF6DF0">
      <w:pPr>
        <w:pBdr>
          <w:bottom w:val="single" w:sz="4" w:space="6" w:color="FFFFFF"/>
        </w:pBdr>
        <w:shd w:val="clear" w:color="auto" w:fill="FFFFFF"/>
        <w:tabs>
          <w:tab w:val="left" w:pos="709"/>
        </w:tabs>
        <w:ind w:firstLine="709"/>
        <w:jc w:val="both"/>
        <w:rPr>
          <w:b/>
          <w:sz w:val="28"/>
          <w:szCs w:val="28"/>
          <w:lang w:val="kk-KZ"/>
        </w:rPr>
      </w:pPr>
      <w:r w:rsidRPr="00852281">
        <w:rPr>
          <w:b/>
          <w:sz w:val="28"/>
          <w:szCs w:val="28"/>
          <w:lang w:val="kk-KZ"/>
        </w:rPr>
        <w:t>4-</w:t>
      </w:r>
      <w:r w:rsidR="00FF0DB8" w:rsidRPr="00852281">
        <w:rPr>
          <w:b/>
          <w:sz w:val="28"/>
          <w:szCs w:val="28"/>
          <w:lang w:val="kk-KZ"/>
        </w:rPr>
        <w:t>МІНДЕТ.</w:t>
      </w:r>
      <w:r w:rsidRPr="00852281">
        <w:rPr>
          <w:b/>
          <w:sz w:val="28"/>
          <w:szCs w:val="28"/>
          <w:lang w:val="kk-KZ"/>
        </w:rPr>
        <w:t xml:space="preserve"> «Ресурстарды пайдалану тиімділігін арттыру және саланың инфрақұрылымын жетілдіру</w:t>
      </w:r>
      <w:r w:rsidRPr="00AF5B45">
        <w:rPr>
          <w:b/>
          <w:sz w:val="28"/>
          <w:szCs w:val="28"/>
          <w:lang w:val="kk-KZ"/>
        </w:rPr>
        <w:t>»</w:t>
      </w:r>
    </w:p>
    <w:p w:rsidR="00DF6DF0" w:rsidRPr="00136B61" w:rsidRDefault="00DF6DF0" w:rsidP="00DF6DF0">
      <w:pPr>
        <w:pBdr>
          <w:bottom w:val="single" w:sz="4" w:space="6" w:color="FFFFFF"/>
        </w:pBdr>
        <w:shd w:val="clear" w:color="auto" w:fill="FFFFFF"/>
        <w:tabs>
          <w:tab w:val="left" w:pos="709"/>
        </w:tabs>
        <w:ind w:firstLine="709"/>
        <w:jc w:val="both"/>
        <w:rPr>
          <w:sz w:val="28"/>
          <w:szCs w:val="28"/>
          <w:lang w:val="kk-KZ"/>
        </w:rPr>
      </w:pPr>
      <w:r w:rsidRPr="00136B61">
        <w:rPr>
          <w:sz w:val="28"/>
          <w:szCs w:val="28"/>
          <w:lang w:val="kk-KZ"/>
        </w:rPr>
        <w:t xml:space="preserve">Осы міндетке қол жеткізу </w:t>
      </w:r>
      <w:r>
        <w:rPr>
          <w:sz w:val="28"/>
          <w:szCs w:val="28"/>
          <w:lang w:val="kk-KZ"/>
        </w:rPr>
        <w:t>мынадай</w:t>
      </w:r>
      <w:r w:rsidRPr="00136B61">
        <w:rPr>
          <w:sz w:val="28"/>
          <w:szCs w:val="28"/>
          <w:lang w:val="kk-KZ"/>
        </w:rPr>
        <w:t xml:space="preserve"> көрсеткіштермен өлшенеді:</w:t>
      </w:r>
    </w:p>
    <w:p w:rsidR="00DF6DF0" w:rsidRPr="00136B61" w:rsidRDefault="00AF5B45" w:rsidP="00DF6DF0">
      <w:pPr>
        <w:pBdr>
          <w:bottom w:val="single" w:sz="4" w:space="6" w:color="FFFFFF"/>
        </w:pBdr>
        <w:shd w:val="clear" w:color="auto" w:fill="FFFFFF"/>
        <w:tabs>
          <w:tab w:val="left" w:pos="709"/>
        </w:tabs>
        <w:ind w:firstLine="709"/>
        <w:jc w:val="both"/>
        <w:rPr>
          <w:sz w:val="28"/>
          <w:szCs w:val="28"/>
          <w:lang w:val="kk-KZ"/>
        </w:rPr>
      </w:pPr>
      <w:r w:rsidRPr="00AF5B45">
        <w:rPr>
          <w:i/>
          <w:sz w:val="28"/>
          <w:szCs w:val="28"/>
          <w:lang w:val="kk-KZ"/>
        </w:rPr>
        <w:t xml:space="preserve">1) </w:t>
      </w:r>
      <w:r w:rsidR="00DF6DF0" w:rsidRPr="00AF5B45">
        <w:rPr>
          <w:i/>
          <w:sz w:val="28"/>
          <w:szCs w:val="28"/>
          <w:lang w:val="kk-KZ"/>
        </w:rPr>
        <w:t>дәрігерлердің жалпы санындағы бастапқы медициналық-санитарлық көмек дәрігерлерінің үлесі</w:t>
      </w:r>
      <w:r w:rsidR="00DF6DF0" w:rsidRPr="00136B61">
        <w:rPr>
          <w:sz w:val="28"/>
          <w:szCs w:val="28"/>
          <w:lang w:val="kk-KZ"/>
        </w:rPr>
        <w:t xml:space="preserve"> 3</w:t>
      </w:r>
      <w:r>
        <w:rPr>
          <w:sz w:val="28"/>
          <w:szCs w:val="28"/>
          <w:lang w:val="kk-KZ"/>
        </w:rPr>
        <w:t>1</w:t>
      </w:r>
      <w:r w:rsidR="00DF6DF0" w:rsidRPr="00136B61">
        <w:rPr>
          <w:sz w:val="28"/>
          <w:szCs w:val="28"/>
          <w:lang w:val="kk-KZ"/>
        </w:rPr>
        <w:t xml:space="preserve">% </w:t>
      </w:r>
      <w:r w:rsidR="00DF6DF0">
        <w:rPr>
          <w:sz w:val="28"/>
          <w:szCs w:val="28"/>
          <w:lang w:val="kk-KZ"/>
        </w:rPr>
        <w:t>жоспарда</w:t>
      </w:r>
      <w:r>
        <w:rPr>
          <w:sz w:val="28"/>
          <w:szCs w:val="28"/>
          <w:lang w:val="kk-KZ"/>
        </w:rPr>
        <w:t>,</w:t>
      </w:r>
      <w:r w:rsidR="00DF6DF0">
        <w:rPr>
          <w:sz w:val="28"/>
          <w:szCs w:val="28"/>
          <w:lang w:val="kk-KZ"/>
        </w:rPr>
        <w:t xml:space="preserve"> </w:t>
      </w:r>
      <w:r w:rsidR="00DF6DF0" w:rsidRPr="00136B61">
        <w:rPr>
          <w:sz w:val="28"/>
          <w:szCs w:val="28"/>
          <w:lang w:val="kk-KZ"/>
        </w:rPr>
        <w:t>3</w:t>
      </w:r>
      <w:r>
        <w:rPr>
          <w:sz w:val="28"/>
          <w:szCs w:val="28"/>
          <w:lang w:val="kk-KZ"/>
        </w:rPr>
        <w:t>4</w:t>
      </w:r>
      <w:r w:rsidR="00DF6DF0" w:rsidRPr="00136B61">
        <w:rPr>
          <w:sz w:val="28"/>
          <w:szCs w:val="28"/>
          <w:lang w:val="kk-KZ"/>
        </w:rPr>
        <w:t>,0%-</w:t>
      </w:r>
      <w:r>
        <w:rPr>
          <w:sz w:val="28"/>
          <w:szCs w:val="28"/>
          <w:lang w:val="kk-KZ"/>
        </w:rPr>
        <w:t>ті құрады</w:t>
      </w:r>
      <w:r w:rsidR="00DF6DF0" w:rsidRPr="00136B61">
        <w:rPr>
          <w:sz w:val="28"/>
          <w:szCs w:val="28"/>
          <w:lang w:val="kk-KZ"/>
        </w:rPr>
        <w:t>. Көрсеткішке қол жеткізілді.</w:t>
      </w:r>
    </w:p>
    <w:p w:rsidR="00DF6DF0" w:rsidRPr="00136B61" w:rsidRDefault="00DF6DF0" w:rsidP="00DF6DF0">
      <w:pPr>
        <w:pBdr>
          <w:bottom w:val="single" w:sz="4" w:space="6" w:color="FFFFFF"/>
        </w:pBdr>
        <w:shd w:val="clear" w:color="auto" w:fill="FFFFFF"/>
        <w:tabs>
          <w:tab w:val="left" w:pos="709"/>
        </w:tabs>
        <w:ind w:firstLine="709"/>
        <w:jc w:val="both"/>
        <w:rPr>
          <w:sz w:val="28"/>
          <w:szCs w:val="28"/>
          <w:lang w:val="kk-KZ"/>
        </w:rPr>
      </w:pPr>
      <w:r w:rsidRPr="00136B61">
        <w:rPr>
          <w:sz w:val="28"/>
          <w:szCs w:val="28"/>
          <w:lang w:val="kk-KZ"/>
        </w:rPr>
        <w:t>2016</w:t>
      </w:r>
      <w:r w:rsidR="00AA5A50">
        <w:rPr>
          <w:sz w:val="28"/>
          <w:szCs w:val="28"/>
          <w:lang w:val="kk-KZ"/>
        </w:rPr>
        <w:t xml:space="preserve"> – </w:t>
      </w:r>
      <w:r w:rsidRPr="00136B61">
        <w:rPr>
          <w:sz w:val="28"/>
          <w:szCs w:val="28"/>
          <w:lang w:val="kk-KZ"/>
        </w:rPr>
        <w:t>2018</w:t>
      </w:r>
      <w:r w:rsidR="00AA5A50">
        <w:rPr>
          <w:sz w:val="28"/>
          <w:szCs w:val="28"/>
          <w:lang w:val="kk-KZ"/>
        </w:rPr>
        <w:t xml:space="preserve"> </w:t>
      </w:r>
      <w:r w:rsidRPr="00136B61">
        <w:rPr>
          <w:sz w:val="28"/>
          <w:szCs w:val="28"/>
          <w:lang w:val="kk-KZ"/>
        </w:rPr>
        <w:t>оқу жылының резидентура түлектерін тәуелсіз бағалауға 3 157 түлек қатысты (2016 ж.</w:t>
      </w:r>
      <w:r>
        <w:rPr>
          <w:sz w:val="28"/>
          <w:szCs w:val="28"/>
          <w:lang w:val="kk-KZ"/>
        </w:rPr>
        <w:t xml:space="preserve"> </w:t>
      </w:r>
      <w:r w:rsidRPr="00136B61">
        <w:rPr>
          <w:sz w:val="28"/>
          <w:szCs w:val="28"/>
          <w:lang w:val="kk-KZ"/>
        </w:rPr>
        <w:t>-</w:t>
      </w:r>
      <w:r>
        <w:rPr>
          <w:sz w:val="28"/>
          <w:szCs w:val="28"/>
          <w:lang w:val="kk-KZ"/>
        </w:rPr>
        <w:t xml:space="preserve"> </w:t>
      </w:r>
      <w:r w:rsidRPr="00136B61">
        <w:rPr>
          <w:sz w:val="28"/>
          <w:szCs w:val="28"/>
          <w:lang w:val="kk-KZ"/>
        </w:rPr>
        <w:t>867, 2017 ж. – 945, 2018 ж.</w:t>
      </w:r>
      <w:r w:rsidR="00AF5B45">
        <w:rPr>
          <w:sz w:val="28"/>
          <w:szCs w:val="28"/>
          <w:lang w:val="kk-KZ"/>
        </w:rPr>
        <w:t xml:space="preserve"> </w:t>
      </w:r>
      <w:r w:rsidRPr="00136B61">
        <w:rPr>
          <w:sz w:val="28"/>
          <w:szCs w:val="28"/>
          <w:lang w:val="kk-KZ"/>
        </w:rPr>
        <w:t>-</w:t>
      </w:r>
      <w:r w:rsidR="00AF5B45">
        <w:rPr>
          <w:sz w:val="28"/>
          <w:szCs w:val="28"/>
          <w:lang w:val="kk-KZ"/>
        </w:rPr>
        <w:t xml:space="preserve"> </w:t>
      </w:r>
      <w:r w:rsidRPr="00136B61">
        <w:rPr>
          <w:sz w:val="28"/>
          <w:szCs w:val="28"/>
          <w:lang w:val="kk-KZ"/>
        </w:rPr>
        <w:t>1 345). Тәуелсіз бағалаудан бірінші реттен өткен медициналық жоғары оқу орындарының, ҒЗИ және ҰО резидентура түлектерінің үлесі 95,3%</w:t>
      </w:r>
      <w:r>
        <w:rPr>
          <w:sz w:val="28"/>
          <w:szCs w:val="28"/>
          <w:lang w:val="kk-KZ"/>
        </w:rPr>
        <w:t>-</w:t>
      </w:r>
      <w:r w:rsidR="00DF0FDD">
        <w:rPr>
          <w:sz w:val="28"/>
          <w:szCs w:val="28"/>
          <w:lang w:val="kk-KZ"/>
        </w:rPr>
        <w:t>ті</w:t>
      </w:r>
      <w:r w:rsidRPr="00136B61">
        <w:rPr>
          <w:sz w:val="28"/>
          <w:szCs w:val="28"/>
          <w:lang w:val="kk-KZ"/>
        </w:rPr>
        <w:t xml:space="preserve"> құрайды (жоспар 85%);</w:t>
      </w:r>
    </w:p>
    <w:p w:rsidR="00DF6DF0" w:rsidRPr="00136B61" w:rsidRDefault="00AF5B45" w:rsidP="00DF6DF0">
      <w:pPr>
        <w:pBdr>
          <w:bottom w:val="single" w:sz="4" w:space="6" w:color="FFFFFF"/>
        </w:pBdr>
        <w:shd w:val="clear" w:color="auto" w:fill="FFFFFF"/>
        <w:tabs>
          <w:tab w:val="left" w:pos="709"/>
        </w:tabs>
        <w:ind w:firstLine="709"/>
        <w:jc w:val="both"/>
        <w:rPr>
          <w:sz w:val="28"/>
          <w:szCs w:val="28"/>
          <w:lang w:val="kk-KZ"/>
        </w:rPr>
      </w:pPr>
      <w:r w:rsidRPr="00793559">
        <w:rPr>
          <w:i/>
          <w:sz w:val="28"/>
          <w:szCs w:val="28"/>
          <w:lang w:val="kk-KZ"/>
        </w:rPr>
        <w:t xml:space="preserve">2) </w:t>
      </w:r>
      <w:r w:rsidR="00DF6DF0" w:rsidRPr="00793559">
        <w:rPr>
          <w:i/>
          <w:sz w:val="28"/>
          <w:szCs w:val="28"/>
          <w:lang w:val="kk-KZ"/>
        </w:rPr>
        <w:t>медициналық жоғары оқу орындарының, ҒЗИ және ҰО жалпы бюджетінде ғылыми қызметтен түскен табыс үлесі</w:t>
      </w:r>
      <w:r w:rsidR="00DF6DF0" w:rsidRPr="00136B61">
        <w:rPr>
          <w:sz w:val="28"/>
          <w:szCs w:val="28"/>
          <w:lang w:val="kk-KZ"/>
        </w:rPr>
        <w:t xml:space="preserve"> 6%</w:t>
      </w:r>
      <w:r w:rsidR="00DF6DF0">
        <w:rPr>
          <w:sz w:val="28"/>
          <w:szCs w:val="28"/>
          <w:lang w:val="kk-KZ"/>
        </w:rPr>
        <w:t>-</w:t>
      </w:r>
      <w:r w:rsidR="00793559">
        <w:rPr>
          <w:sz w:val="28"/>
          <w:szCs w:val="28"/>
          <w:lang w:val="kk-KZ"/>
        </w:rPr>
        <w:t>т</w:t>
      </w:r>
      <w:r w:rsidR="00DF0FDD">
        <w:rPr>
          <w:sz w:val="28"/>
          <w:szCs w:val="28"/>
          <w:lang w:val="kk-KZ"/>
        </w:rPr>
        <w:t>і</w:t>
      </w:r>
      <w:r w:rsidR="00DF6DF0" w:rsidRPr="00136B61">
        <w:rPr>
          <w:sz w:val="28"/>
          <w:szCs w:val="28"/>
          <w:lang w:val="kk-KZ"/>
        </w:rPr>
        <w:t xml:space="preserve"> құрады (жоспар 6%);</w:t>
      </w:r>
    </w:p>
    <w:p w:rsidR="00DF6DF0" w:rsidRPr="00136B61" w:rsidRDefault="00793559" w:rsidP="00DF6DF0">
      <w:pPr>
        <w:pBdr>
          <w:bottom w:val="single" w:sz="4" w:space="6" w:color="FFFFFF"/>
        </w:pBdr>
        <w:shd w:val="clear" w:color="auto" w:fill="FFFFFF"/>
        <w:tabs>
          <w:tab w:val="left" w:pos="709"/>
        </w:tabs>
        <w:ind w:firstLine="709"/>
        <w:jc w:val="both"/>
        <w:rPr>
          <w:sz w:val="28"/>
          <w:szCs w:val="28"/>
          <w:lang w:val="kk-KZ"/>
        </w:rPr>
      </w:pPr>
      <w:r w:rsidRPr="00793559">
        <w:rPr>
          <w:i/>
          <w:sz w:val="28"/>
          <w:szCs w:val="28"/>
          <w:lang w:val="kk-KZ"/>
        </w:rPr>
        <w:t xml:space="preserve">3) </w:t>
      </w:r>
      <w:r w:rsidR="00DF6DF0" w:rsidRPr="00793559">
        <w:rPr>
          <w:i/>
          <w:sz w:val="28"/>
          <w:szCs w:val="28"/>
          <w:lang w:val="kk-KZ"/>
        </w:rPr>
        <w:t>Scopus және Web of Science деректер базасында индекстелетін журналдардағы мақалалар саны медициналық жоғары оқу орындарының, ҒЗИ және ҰО өндірістік персонал санына қатысты</w:t>
      </w:r>
      <w:r w:rsidR="00DF6DF0" w:rsidRPr="00136B61">
        <w:rPr>
          <w:sz w:val="28"/>
          <w:szCs w:val="28"/>
          <w:lang w:val="kk-KZ"/>
        </w:rPr>
        <w:t xml:space="preserve"> 1:25% </w:t>
      </w:r>
      <w:r w:rsidR="00DF6DF0">
        <w:rPr>
          <w:sz w:val="28"/>
          <w:szCs w:val="28"/>
          <w:lang w:val="kk-KZ"/>
        </w:rPr>
        <w:t>жоспарда</w:t>
      </w:r>
      <w:r w:rsidR="00DF6DF0" w:rsidRPr="00136B61">
        <w:rPr>
          <w:sz w:val="28"/>
          <w:szCs w:val="28"/>
          <w:lang w:val="kk-KZ"/>
        </w:rPr>
        <w:t xml:space="preserve"> 1:25%</w:t>
      </w:r>
      <w:r w:rsidR="00DF6DF0">
        <w:rPr>
          <w:sz w:val="28"/>
          <w:szCs w:val="28"/>
          <w:lang w:val="kk-KZ"/>
        </w:rPr>
        <w:t>-</w:t>
      </w:r>
      <w:r w:rsidR="00DF0FDD">
        <w:rPr>
          <w:sz w:val="28"/>
          <w:szCs w:val="28"/>
          <w:lang w:val="kk-KZ"/>
        </w:rPr>
        <w:t>ті</w:t>
      </w:r>
      <w:r w:rsidR="00DF6DF0" w:rsidRPr="00136B61">
        <w:rPr>
          <w:sz w:val="28"/>
          <w:szCs w:val="28"/>
          <w:lang w:val="kk-KZ"/>
        </w:rPr>
        <w:t xml:space="preserve"> құрады. Көрсеткішке қол жеткізілді;</w:t>
      </w:r>
    </w:p>
    <w:p w:rsidR="00DF6DF0" w:rsidRPr="00136B61" w:rsidRDefault="00DF0FDD" w:rsidP="00DF6DF0">
      <w:pPr>
        <w:pBdr>
          <w:bottom w:val="single" w:sz="4" w:space="6" w:color="FFFFFF"/>
        </w:pBdr>
        <w:shd w:val="clear" w:color="auto" w:fill="FFFFFF"/>
        <w:tabs>
          <w:tab w:val="left" w:pos="709"/>
        </w:tabs>
        <w:ind w:firstLine="709"/>
        <w:jc w:val="both"/>
        <w:rPr>
          <w:sz w:val="28"/>
          <w:szCs w:val="28"/>
          <w:lang w:val="kk-KZ"/>
        </w:rPr>
      </w:pPr>
      <w:r w:rsidRPr="00DF0FDD">
        <w:rPr>
          <w:i/>
          <w:sz w:val="28"/>
          <w:szCs w:val="28"/>
          <w:lang w:val="kk-KZ"/>
        </w:rPr>
        <w:t xml:space="preserve">4) </w:t>
      </w:r>
      <w:r w:rsidR="00DF6DF0" w:rsidRPr="00DF0FDD">
        <w:rPr>
          <w:i/>
          <w:sz w:val="28"/>
          <w:szCs w:val="28"/>
          <w:lang w:val="kk-KZ"/>
        </w:rPr>
        <w:t>ТМККК шеңберінде дәрі-дәрмекпен қамтамасыз етудің жалпы көлеміндегі амбулаториялық дәрі-дәрмекпен қамтамасыз ету үлесі</w:t>
      </w:r>
      <w:r w:rsidR="00DF6DF0" w:rsidRPr="00136B61">
        <w:rPr>
          <w:sz w:val="28"/>
          <w:szCs w:val="28"/>
          <w:lang w:val="kk-KZ"/>
        </w:rPr>
        <w:t xml:space="preserve"> 58%</w:t>
      </w:r>
      <w:r w:rsidR="00DF6DF0">
        <w:rPr>
          <w:sz w:val="28"/>
          <w:szCs w:val="28"/>
          <w:lang w:val="kk-KZ"/>
        </w:rPr>
        <w:t xml:space="preserve"> жоспарда</w:t>
      </w:r>
      <w:r>
        <w:rPr>
          <w:sz w:val="28"/>
          <w:szCs w:val="28"/>
          <w:lang w:val="kk-KZ"/>
        </w:rPr>
        <w:t>,</w:t>
      </w:r>
      <w:r w:rsidR="00DF6DF0">
        <w:rPr>
          <w:sz w:val="28"/>
          <w:szCs w:val="28"/>
          <w:lang w:val="kk-KZ"/>
        </w:rPr>
        <w:t xml:space="preserve"> 58%</w:t>
      </w:r>
      <w:r w:rsidR="00DF6DF0" w:rsidRPr="00136B61">
        <w:rPr>
          <w:sz w:val="28"/>
          <w:szCs w:val="28"/>
          <w:lang w:val="kk-KZ"/>
        </w:rPr>
        <w:t>-</w:t>
      </w:r>
      <w:r>
        <w:rPr>
          <w:sz w:val="28"/>
          <w:szCs w:val="28"/>
          <w:lang w:val="kk-KZ"/>
        </w:rPr>
        <w:t>ті</w:t>
      </w:r>
      <w:r w:rsidR="00DF6DF0" w:rsidRPr="00136B61">
        <w:rPr>
          <w:sz w:val="28"/>
          <w:szCs w:val="28"/>
          <w:lang w:val="kk-KZ"/>
        </w:rPr>
        <w:t xml:space="preserve"> құрады. Көрсеткішке қол жеткізілді.</w:t>
      </w:r>
    </w:p>
    <w:p w:rsidR="00DF6DF0" w:rsidRPr="00136B61" w:rsidRDefault="00DF0FDD" w:rsidP="00DF6DF0">
      <w:pPr>
        <w:pBdr>
          <w:bottom w:val="single" w:sz="4" w:space="6" w:color="FFFFFF"/>
        </w:pBdr>
        <w:shd w:val="clear" w:color="auto" w:fill="FFFFFF"/>
        <w:tabs>
          <w:tab w:val="left" w:pos="709"/>
        </w:tabs>
        <w:ind w:firstLine="709"/>
        <w:jc w:val="both"/>
        <w:rPr>
          <w:sz w:val="28"/>
          <w:szCs w:val="28"/>
          <w:lang w:val="kk-KZ"/>
        </w:rPr>
      </w:pPr>
      <w:r w:rsidRPr="00DF0FDD">
        <w:rPr>
          <w:i/>
          <w:sz w:val="28"/>
          <w:szCs w:val="28"/>
          <w:lang w:val="kk-KZ"/>
        </w:rPr>
        <w:t xml:space="preserve">5) </w:t>
      </w:r>
      <w:r w:rsidR="00DF6DF0" w:rsidRPr="00DF0FDD">
        <w:rPr>
          <w:i/>
          <w:sz w:val="28"/>
          <w:szCs w:val="28"/>
          <w:lang w:val="kk-KZ"/>
        </w:rPr>
        <w:t>амбулаториялық-емханалық ұйымдармен қамтамасыз етілуі</w:t>
      </w:r>
      <w:r w:rsidR="00DF6DF0" w:rsidRPr="00136B61">
        <w:rPr>
          <w:sz w:val="28"/>
          <w:szCs w:val="28"/>
          <w:lang w:val="kk-KZ"/>
        </w:rPr>
        <w:t xml:space="preserve"> 10 мың халыққа 6,0 жоспарда. Көрсеткіш сәуір айында қалыптастырылады;</w:t>
      </w:r>
    </w:p>
    <w:p w:rsidR="00DF6DF0" w:rsidRPr="00136B61" w:rsidRDefault="00DF0FDD" w:rsidP="00DF6DF0">
      <w:pPr>
        <w:pBdr>
          <w:bottom w:val="single" w:sz="4" w:space="6" w:color="FFFFFF"/>
        </w:pBdr>
        <w:shd w:val="clear" w:color="auto" w:fill="FFFFFF"/>
        <w:tabs>
          <w:tab w:val="left" w:pos="709"/>
        </w:tabs>
        <w:ind w:firstLine="709"/>
        <w:jc w:val="both"/>
        <w:rPr>
          <w:sz w:val="28"/>
          <w:szCs w:val="28"/>
          <w:lang w:val="kk-KZ"/>
        </w:rPr>
      </w:pPr>
      <w:r w:rsidRPr="00DF0FDD">
        <w:rPr>
          <w:i/>
          <w:sz w:val="28"/>
          <w:szCs w:val="28"/>
          <w:lang w:val="kk-KZ"/>
        </w:rPr>
        <w:t xml:space="preserve">6) </w:t>
      </w:r>
      <w:r w:rsidR="00DF6DF0" w:rsidRPr="00DF0FDD">
        <w:rPr>
          <w:i/>
          <w:sz w:val="28"/>
          <w:szCs w:val="28"/>
          <w:lang w:val="kk-KZ"/>
        </w:rPr>
        <w:t>халықты электрондық денсаулық паспорттарымен қамту</w:t>
      </w:r>
      <w:r w:rsidR="00DF6DF0" w:rsidRPr="00136B61">
        <w:rPr>
          <w:sz w:val="28"/>
          <w:szCs w:val="28"/>
          <w:lang w:val="kk-KZ"/>
        </w:rPr>
        <w:t xml:space="preserve"> 89%-</w:t>
      </w:r>
      <w:r>
        <w:rPr>
          <w:sz w:val="28"/>
          <w:szCs w:val="28"/>
          <w:lang w:val="kk-KZ"/>
        </w:rPr>
        <w:t>ті</w:t>
      </w:r>
      <w:r w:rsidR="00DF6DF0" w:rsidRPr="00136B61">
        <w:rPr>
          <w:sz w:val="28"/>
          <w:szCs w:val="28"/>
          <w:lang w:val="kk-KZ"/>
        </w:rPr>
        <w:t xml:space="preserve"> құрады (жоспар 20%); Қазақстан Республикасы бойынша бастапқы медициналық құжаттаманы жүргізу 127 нысанның 101-і электрондық түрде жүзеге асырылады. Өңірлік деңгейде медициналық-ақпараттық жүйеде </w:t>
      </w:r>
      <w:r>
        <w:rPr>
          <w:sz w:val="28"/>
          <w:szCs w:val="28"/>
          <w:lang w:val="kk-KZ"/>
        </w:rPr>
        <w:br/>
      </w:r>
      <w:r w:rsidR="00DF6DF0" w:rsidRPr="00136B61">
        <w:rPr>
          <w:sz w:val="28"/>
          <w:szCs w:val="28"/>
          <w:lang w:val="kk-KZ"/>
        </w:rPr>
        <w:t>16</w:t>
      </w:r>
      <w:r>
        <w:rPr>
          <w:sz w:val="28"/>
          <w:szCs w:val="28"/>
          <w:lang w:val="kk-KZ"/>
        </w:rPr>
        <w:t xml:space="preserve"> </w:t>
      </w:r>
      <w:r w:rsidR="00DF6DF0" w:rsidRPr="00136B61">
        <w:rPr>
          <w:sz w:val="28"/>
          <w:szCs w:val="28"/>
          <w:lang w:val="kk-KZ"/>
        </w:rPr>
        <w:t>315 781 электрондық денсаулық паспорты жасалып, толтырылды, бұл халықтың жалпы санының 89% - ын құрайды.</w:t>
      </w:r>
    </w:p>
    <w:p w:rsidR="00DF6DF0" w:rsidRPr="00136B61" w:rsidRDefault="00DF6DF0" w:rsidP="00DF6DF0">
      <w:pPr>
        <w:pBdr>
          <w:bottom w:val="single" w:sz="4" w:space="6" w:color="FFFFFF"/>
        </w:pBdr>
        <w:shd w:val="clear" w:color="auto" w:fill="FFFFFF"/>
        <w:tabs>
          <w:tab w:val="left" w:pos="709"/>
        </w:tabs>
        <w:ind w:firstLine="709"/>
        <w:jc w:val="both"/>
        <w:rPr>
          <w:sz w:val="28"/>
          <w:szCs w:val="28"/>
          <w:lang w:val="kk-KZ"/>
        </w:rPr>
      </w:pPr>
      <w:r w:rsidRPr="00136B61">
        <w:rPr>
          <w:sz w:val="28"/>
          <w:szCs w:val="28"/>
          <w:lang w:val="kk-KZ"/>
        </w:rPr>
        <w:t>Бүгінгі күні патронаждық медбикелер үшін (бұдан әрі – МП1) және ата – аналар үшін (бұдан әрі-МП2) мобильдік қосымшалар әзірленді. МП1 және МП2 тестілік нұсқалары Google Play Market-те орналасқан және жүктеу үшін қол жетімді.</w:t>
      </w:r>
    </w:p>
    <w:p w:rsidR="00DF6DF0" w:rsidRPr="00136B61" w:rsidRDefault="00DF0FDD" w:rsidP="00DF6DF0">
      <w:pPr>
        <w:pBdr>
          <w:bottom w:val="single" w:sz="4" w:space="6" w:color="FFFFFF"/>
        </w:pBdr>
        <w:shd w:val="clear" w:color="auto" w:fill="FFFFFF"/>
        <w:tabs>
          <w:tab w:val="left" w:pos="709"/>
        </w:tabs>
        <w:ind w:firstLine="709"/>
        <w:jc w:val="both"/>
        <w:rPr>
          <w:rFonts w:eastAsia="Calibri"/>
          <w:noProof/>
          <w:sz w:val="28"/>
          <w:szCs w:val="28"/>
          <w:lang w:val="kk-KZ"/>
        </w:rPr>
      </w:pPr>
      <w:r>
        <w:rPr>
          <w:sz w:val="28"/>
          <w:szCs w:val="28"/>
          <w:lang w:val="kk-KZ"/>
        </w:rPr>
        <w:lastRenderedPageBreak/>
        <w:t>7</w:t>
      </w:r>
      <w:r w:rsidRPr="00DF0FDD">
        <w:rPr>
          <w:sz w:val="28"/>
          <w:szCs w:val="28"/>
          <w:lang w:val="kk-KZ"/>
        </w:rPr>
        <w:t xml:space="preserve">) </w:t>
      </w:r>
      <w:r w:rsidR="00DF6DF0" w:rsidRPr="00DF0FDD">
        <w:rPr>
          <w:i/>
          <w:sz w:val="28"/>
          <w:szCs w:val="28"/>
          <w:lang w:val="kk-KZ"/>
        </w:rPr>
        <w:t>денсаулық сақтаудағы мемлекеттік-жекешелік әріптестік, сенімді басқару және жекешелендіру жобаларының іске асырылатын саны</w:t>
      </w:r>
      <w:r w:rsidR="00DF6DF0" w:rsidRPr="00136B61">
        <w:rPr>
          <w:sz w:val="28"/>
          <w:szCs w:val="28"/>
          <w:lang w:val="kk-KZ"/>
        </w:rPr>
        <w:t xml:space="preserve"> 48 бірлік </w:t>
      </w:r>
      <w:r w:rsidR="00DF6DF0">
        <w:rPr>
          <w:sz w:val="28"/>
          <w:szCs w:val="28"/>
          <w:lang w:val="kk-KZ"/>
        </w:rPr>
        <w:t>жоспарда</w:t>
      </w:r>
      <w:r>
        <w:rPr>
          <w:sz w:val="28"/>
          <w:szCs w:val="28"/>
          <w:lang w:val="kk-KZ"/>
        </w:rPr>
        <w:t>,</w:t>
      </w:r>
      <w:r w:rsidR="00DF6DF0">
        <w:rPr>
          <w:sz w:val="28"/>
          <w:szCs w:val="28"/>
          <w:lang w:val="kk-KZ"/>
        </w:rPr>
        <w:t xml:space="preserve"> </w:t>
      </w:r>
      <w:r w:rsidR="00DF6DF0" w:rsidRPr="00136B61">
        <w:rPr>
          <w:sz w:val="28"/>
          <w:szCs w:val="28"/>
          <w:lang w:val="kk-KZ"/>
        </w:rPr>
        <w:t>іс жүзінде 139 бірлікті құрады. Көрсеткішке қол жеткізілді. Жергілікті атқарушы органдардың ақпараты бойынша 2018 жылы МЖӘ негізі</w:t>
      </w:r>
      <w:r w:rsidR="00751538">
        <w:rPr>
          <w:sz w:val="28"/>
          <w:szCs w:val="28"/>
          <w:lang w:val="kk-KZ"/>
        </w:rPr>
        <w:t xml:space="preserve">нде 61 шарт жасалды, 2 объекті </w:t>
      </w:r>
      <w:r w:rsidR="009A2F31">
        <w:rPr>
          <w:sz w:val="28"/>
          <w:szCs w:val="28"/>
          <w:lang w:val="kk-KZ"/>
        </w:rPr>
        <w:t>жекешелендірілген, 1 объекті сенімді басқаруға берілген.</w:t>
      </w:r>
      <w:r w:rsidR="00DF6DF0">
        <w:rPr>
          <w:sz w:val="28"/>
          <w:szCs w:val="28"/>
          <w:lang w:val="kk-KZ"/>
        </w:rPr>
        <w:t xml:space="preserve"> Сондай-ақ</w:t>
      </w:r>
      <w:r w:rsidR="009A2F31">
        <w:rPr>
          <w:sz w:val="28"/>
          <w:szCs w:val="28"/>
          <w:lang w:val="kk-KZ"/>
        </w:rPr>
        <w:t>,</w:t>
      </w:r>
      <w:r w:rsidR="00DF6DF0" w:rsidRPr="00136B61">
        <w:rPr>
          <w:sz w:val="28"/>
          <w:szCs w:val="28"/>
          <w:lang w:val="kk-KZ"/>
        </w:rPr>
        <w:t xml:space="preserve"> МЖӘ-нің 75 жергілікті жобасы әзірленуде: МЖӘ-нің 33 жобасы конкурс өткізу сатысында, МЖӘ-нің 42 жобасы конкурстық құжаттаманы әзірлеу сатысында</w:t>
      </w:r>
      <w:r w:rsidR="00DF6DF0" w:rsidRPr="00136B61">
        <w:rPr>
          <w:rFonts w:eastAsia="Calibri"/>
          <w:noProof/>
          <w:sz w:val="28"/>
          <w:szCs w:val="28"/>
          <w:lang w:val="kk-KZ"/>
        </w:rPr>
        <w:t>.</w:t>
      </w:r>
    </w:p>
    <w:p w:rsidR="00DF6DF0" w:rsidRPr="00136B61" w:rsidRDefault="00DF6DF0" w:rsidP="00DF6DF0">
      <w:pPr>
        <w:pBdr>
          <w:bottom w:val="single" w:sz="4" w:space="6" w:color="FFFFFF"/>
        </w:pBdr>
        <w:shd w:val="clear" w:color="auto" w:fill="FFFFFF"/>
        <w:tabs>
          <w:tab w:val="left" w:pos="709"/>
        </w:tabs>
        <w:ind w:firstLine="709"/>
        <w:jc w:val="both"/>
        <w:rPr>
          <w:rFonts w:eastAsia="Calibri"/>
          <w:noProof/>
          <w:sz w:val="28"/>
          <w:szCs w:val="28"/>
          <w:lang w:val="kk-KZ"/>
        </w:rPr>
      </w:pPr>
      <w:r w:rsidRPr="00136B61">
        <w:rPr>
          <w:rFonts w:eastAsia="Calibri"/>
          <w:noProof/>
          <w:sz w:val="28"/>
          <w:szCs w:val="28"/>
          <w:lang w:val="kk-KZ"/>
        </w:rPr>
        <w:t xml:space="preserve">Жоспарлы мәннің асыра орындалуы </w:t>
      </w:r>
      <w:r>
        <w:rPr>
          <w:rFonts w:eastAsia="Calibri"/>
          <w:noProof/>
          <w:sz w:val="28"/>
          <w:szCs w:val="28"/>
          <w:lang w:val="kk-KZ"/>
        </w:rPr>
        <w:t>М</w:t>
      </w:r>
      <w:r w:rsidRPr="00136B61">
        <w:rPr>
          <w:rFonts w:eastAsia="Calibri"/>
          <w:noProof/>
          <w:sz w:val="28"/>
          <w:szCs w:val="28"/>
          <w:lang w:val="kk-KZ"/>
        </w:rPr>
        <w:t>емлекеттік бағдарламада негізгі бағыттардың бірі мемлекеттік-жеке</w:t>
      </w:r>
      <w:r>
        <w:rPr>
          <w:rFonts w:eastAsia="Calibri"/>
          <w:noProof/>
          <w:sz w:val="28"/>
          <w:szCs w:val="28"/>
          <w:lang w:val="kk-KZ"/>
        </w:rPr>
        <w:t>шелік</w:t>
      </w:r>
      <w:r w:rsidRPr="00136B61">
        <w:rPr>
          <w:rFonts w:eastAsia="Calibri"/>
          <w:noProof/>
          <w:sz w:val="28"/>
          <w:szCs w:val="28"/>
          <w:lang w:val="kk-KZ"/>
        </w:rPr>
        <w:t xml:space="preserve"> меншік әріптестік негізінде денсаулық сақтау инфрақұрылымын одан әрі дамытуды қамтамасыз ету болып табылады. Сонымен қатар, Қазақстан Республикасы Президентінің 2018 жылғы 5 қазандағы </w:t>
      </w:r>
      <w:r>
        <w:rPr>
          <w:rFonts w:eastAsia="Calibri"/>
          <w:noProof/>
          <w:sz w:val="28"/>
          <w:szCs w:val="28"/>
          <w:lang w:val="kk-KZ"/>
        </w:rPr>
        <w:t>«Қ</w:t>
      </w:r>
      <w:r w:rsidRPr="00136B61">
        <w:rPr>
          <w:rFonts w:eastAsia="Calibri"/>
          <w:noProof/>
          <w:sz w:val="28"/>
          <w:szCs w:val="28"/>
          <w:lang w:val="kk-KZ"/>
        </w:rPr>
        <w:t>азақстандықтардың әл-ауқатын</w:t>
      </w:r>
      <w:r>
        <w:rPr>
          <w:rFonts w:eastAsia="Calibri"/>
          <w:noProof/>
          <w:sz w:val="28"/>
          <w:szCs w:val="28"/>
          <w:lang w:val="kk-KZ"/>
        </w:rPr>
        <w:t>ың</w:t>
      </w:r>
      <w:r w:rsidRPr="00136B61">
        <w:rPr>
          <w:rFonts w:eastAsia="Calibri"/>
          <w:noProof/>
          <w:sz w:val="28"/>
          <w:szCs w:val="28"/>
          <w:lang w:val="kk-KZ"/>
        </w:rPr>
        <w:t xml:space="preserve"> </w:t>
      </w:r>
      <w:r>
        <w:rPr>
          <w:rFonts w:eastAsia="Calibri"/>
          <w:noProof/>
          <w:sz w:val="28"/>
          <w:szCs w:val="28"/>
          <w:lang w:val="kk-KZ"/>
        </w:rPr>
        <w:t>артуы</w:t>
      </w:r>
      <w:r w:rsidRPr="00136B61">
        <w:rPr>
          <w:rFonts w:eastAsia="Calibri"/>
          <w:noProof/>
          <w:sz w:val="28"/>
          <w:szCs w:val="28"/>
          <w:lang w:val="kk-KZ"/>
        </w:rPr>
        <w:t xml:space="preserve">: табыс пен </w:t>
      </w:r>
      <w:r>
        <w:rPr>
          <w:rFonts w:eastAsia="Calibri"/>
          <w:noProof/>
          <w:sz w:val="28"/>
          <w:szCs w:val="28"/>
          <w:lang w:val="kk-KZ"/>
        </w:rPr>
        <w:t>тұрмыс</w:t>
      </w:r>
      <w:r w:rsidRPr="00136B61">
        <w:rPr>
          <w:rFonts w:eastAsia="Calibri"/>
          <w:noProof/>
          <w:sz w:val="28"/>
          <w:szCs w:val="28"/>
          <w:lang w:val="kk-KZ"/>
        </w:rPr>
        <w:t xml:space="preserve"> сапасын арттыру</w:t>
      </w:r>
      <w:r>
        <w:rPr>
          <w:rFonts w:eastAsia="Calibri"/>
          <w:noProof/>
          <w:sz w:val="28"/>
          <w:szCs w:val="28"/>
          <w:lang w:val="kk-KZ"/>
        </w:rPr>
        <w:t>»</w:t>
      </w:r>
      <w:r w:rsidRPr="00136B61">
        <w:rPr>
          <w:rFonts w:eastAsia="Calibri"/>
          <w:noProof/>
          <w:sz w:val="28"/>
          <w:szCs w:val="28"/>
          <w:lang w:val="kk-KZ"/>
        </w:rPr>
        <w:t xml:space="preserve"> </w:t>
      </w:r>
      <w:r>
        <w:rPr>
          <w:rFonts w:eastAsia="Calibri"/>
          <w:noProof/>
          <w:sz w:val="28"/>
          <w:szCs w:val="28"/>
          <w:lang w:val="kk-KZ"/>
        </w:rPr>
        <w:t xml:space="preserve">атты </w:t>
      </w:r>
      <w:r w:rsidRPr="00136B61">
        <w:rPr>
          <w:rFonts w:eastAsia="Calibri"/>
          <w:noProof/>
          <w:sz w:val="28"/>
          <w:szCs w:val="28"/>
          <w:lang w:val="kk-KZ"/>
        </w:rPr>
        <w:t xml:space="preserve">Жолдауы, сондай-ақ Қазақстан Республикасы Президентінің 2018 жылғы 5 наурыздағы </w:t>
      </w:r>
      <w:r>
        <w:rPr>
          <w:rFonts w:eastAsia="Calibri"/>
          <w:noProof/>
          <w:sz w:val="28"/>
          <w:szCs w:val="28"/>
          <w:lang w:val="kk-KZ"/>
        </w:rPr>
        <w:t>«</w:t>
      </w:r>
      <w:r w:rsidRPr="00136B61">
        <w:rPr>
          <w:rFonts w:eastAsia="Calibri"/>
          <w:noProof/>
          <w:sz w:val="28"/>
          <w:szCs w:val="28"/>
          <w:lang w:val="kk-KZ"/>
        </w:rPr>
        <w:t xml:space="preserve">Қазақстан Республикасының Президенті Н. Назарбаевтың </w:t>
      </w:r>
      <w:r>
        <w:rPr>
          <w:rFonts w:eastAsia="Calibri"/>
          <w:noProof/>
          <w:sz w:val="28"/>
          <w:szCs w:val="28"/>
          <w:lang w:val="kk-KZ"/>
        </w:rPr>
        <w:t>«</w:t>
      </w:r>
      <w:r w:rsidRPr="00136B61">
        <w:rPr>
          <w:rFonts w:eastAsia="Calibri"/>
          <w:noProof/>
          <w:sz w:val="28"/>
          <w:szCs w:val="28"/>
          <w:lang w:val="kk-KZ"/>
        </w:rPr>
        <w:t>Президенттің бес әлеуметтік бастамасы</w:t>
      </w:r>
      <w:r>
        <w:rPr>
          <w:rFonts w:eastAsia="Calibri"/>
          <w:noProof/>
          <w:sz w:val="28"/>
          <w:szCs w:val="28"/>
          <w:lang w:val="kk-KZ"/>
        </w:rPr>
        <w:t>»</w:t>
      </w:r>
      <w:r w:rsidRPr="00136B61">
        <w:rPr>
          <w:rFonts w:eastAsia="Calibri"/>
          <w:noProof/>
          <w:sz w:val="28"/>
          <w:szCs w:val="28"/>
          <w:lang w:val="kk-KZ"/>
        </w:rPr>
        <w:t xml:space="preserve"> </w:t>
      </w:r>
      <w:r>
        <w:rPr>
          <w:rFonts w:eastAsia="Calibri"/>
          <w:noProof/>
          <w:sz w:val="28"/>
          <w:szCs w:val="28"/>
          <w:lang w:val="kk-KZ"/>
        </w:rPr>
        <w:t>атты халыққа Жолдауы</w:t>
      </w:r>
      <w:r w:rsidRPr="00136B61">
        <w:rPr>
          <w:rFonts w:eastAsia="Calibri"/>
          <w:noProof/>
          <w:sz w:val="28"/>
          <w:szCs w:val="28"/>
          <w:lang w:val="kk-KZ"/>
        </w:rPr>
        <w:t xml:space="preserve"> </w:t>
      </w:r>
      <w:r>
        <w:rPr>
          <w:rFonts w:eastAsia="Calibri"/>
          <w:noProof/>
          <w:sz w:val="28"/>
          <w:szCs w:val="28"/>
          <w:lang w:val="kk-KZ"/>
        </w:rPr>
        <w:t>д</w:t>
      </w:r>
      <w:r w:rsidRPr="00136B61">
        <w:rPr>
          <w:rFonts w:eastAsia="Calibri"/>
          <w:noProof/>
          <w:sz w:val="28"/>
          <w:szCs w:val="28"/>
          <w:lang w:val="kk-KZ"/>
        </w:rPr>
        <w:t>енсаулық сақтау саласына жеке инвестицияларды тарту жөніндегі қызметтің драйвері болды. Осыған байланысты жергілікті атқарушы органдар шағын амбулаториялық-емханалық көмек объектілерін құру, МЖӘ тетіктерін қолдана отырып, медициналық техниканы сатып алу бойынша белсенді жұмыс жүргізді.</w:t>
      </w:r>
    </w:p>
    <w:p w:rsidR="00DF6DF0" w:rsidRPr="0063491B" w:rsidRDefault="00D6038D" w:rsidP="0063491B">
      <w:pPr>
        <w:pStyle w:val="4"/>
        <w:rPr>
          <w:rFonts w:ascii="Times New Roman" w:eastAsia="Calibri" w:hAnsi="Times New Roman" w:cs="Times New Roman"/>
          <w:i w:val="0"/>
          <w:noProof/>
          <w:color w:val="FFFFFF" w:themeColor="background1"/>
          <w:sz w:val="16"/>
          <w:szCs w:val="16"/>
          <w:lang w:val="kk-KZ"/>
        </w:rPr>
      </w:pPr>
      <w:r w:rsidRPr="0063491B">
        <w:rPr>
          <w:rFonts w:ascii="Times New Roman" w:hAnsi="Times New Roman" w:cs="Times New Roman"/>
          <w:i w:val="0"/>
          <w:color w:val="FFFFFF" w:themeColor="background1"/>
          <w:sz w:val="16"/>
          <w:szCs w:val="16"/>
          <w:lang w:val="kk-KZ"/>
        </w:rPr>
        <w:t xml:space="preserve">6) </w:t>
      </w:r>
      <w:r w:rsidR="0063491B" w:rsidRPr="0063491B">
        <w:rPr>
          <w:rFonts w:ascii="Times New Roman" w:hAnsi="Times New Roman" w:cs="Times New Roman"/>
          <w:i w:val="0"/>
          <w:color w:val="FFFFFF" w:themeColor="background1"/>
          <w:sz w:val="16"/>
          <w:szCs w:val="16"/>
          <w:lang w:val="kk-KZ"/>
        </w:rPr>
        <w:t>Қ</w:t>
      </w:r>
      <w:r w:rsidRPr="0063491B">
        <w:rPr>
          <w:rFonts w:ascii="Times New Roman" w:hAnsi="Times New Roman" w:cs="Times New Roman"/>
          <w:i w:val="0"/>
          <w:color w:val="FFFFFF" w:themeColor="background1"/>
          <w:sz w:val="16"/>
          <w:szCs w:val="16"/>
          <w:lang w:val="kk-KZ"/>
        </w:rPr>
        <w:t>азақстан республикасының агроөнеркәсіптік кешенін дамытудың 2017 – 2021 жылдарға арналған мемлекеттік бағдарламасы</w:t>
      </w:r>
    </w:p>
    <w:tbl>
      <w:tblPr>
        <w:tblStyle w:val="ae"/>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768"/>
      </w:tblGrid>
      <w:tr w:rsidR="0063491B" w:rsidRPr="003334FB" w:rsidTr="0063491B">
        <w:trPr>
          <w:trHeight w:val="1585"/>
        </w:trPr>
        <w:tc>
          <w:tcPr>
            <w:tcW w:w="1985" w:type="dxa"/>
          </w:tcPr>
          <w:p w:rsidR="0063491B" w:rsidRDefault="0063491B" w:rsidP="0063491B">
            <w:pPr>
              <w:ind w:firstLine="709"/>
              <w:jc w:val="both"/>
              <w:rPr>
                <w:sz w:val="28"/>
                <w:szCs w:val="28"/>
                <w:highlight w:val="yellow"/>
                <w:lang w:val="kk-KZ"/>
              </w:rPr>
            </w:pPr>
            <w:r w:rsidRPr="0063491B">
              <w:rPr>
                <w:noProof/>
                <w:sz w:val="28"/>
                <w:szCs w:val="28"/>
                <w:bdr w:val="single" w:sz="4" w:space="0" w:color="auto"/>
              </w:rPr>
              <w:drawing>
                <wp:anchor distT="0" distB="0" distL="114300" distR="114300" simplePos="0" relativeHeight="251644928" behindDoc="0" locked="0" layoutInCell="1" allowOverlap="1" wp14:anchorId="654B997F" wp14:editId="204C897C">
                  <wp:simplePos x="0" y="0"/>
                  <wp:positionH relativeFrom="column">
                    <wp:posOffset>67945</wp:posOffset>
                  </wp:positionH>
                  <wp:positionV relativeFrom="paragraph">
                    <wp:posOffset>90805</wp:posOffset>
                  </wp:positionV>
                  <wp:extent cx="804545" cy="685800"/>
                  <wp:effectExtent l="0" t="0" r="0" b="0"/>
                  <wp:wrapSquare wrapText="bothSides"/>
                  <wp:docPr id="18" name="Рисунок 18" descr="C:\Windows.old\Users\asyzdykova\Pictures\Картинки для слайдов\лого\04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043-1-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45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68" w:type="dxa"/>
          </w:tcPr>
          <w:p w:rsidR="0063491B" w:rsidRDefault="0063491B" w:rsidP="00C26145">
            <w:pPr>
              <w:jc w:val="both"/>
              <w:rPr>
                <w:sz w:val="28"/>
                <w:szCs w:val="28"/>
                <w:highlight w:val="yellow"/>
                <w:lang w:val="kk-KZ"/>
              </w:rPr>
            </w:pPr>
            <w:r w:rsidRPr="0063491B">
              <w:rPr>
                <w:b/>
                <w:sz w:val="28"/>
                <w:szCs w:val="28"/>
                <w:lang w:val="kk-KZ"/>
              </w:rPr>
              <w:t>6) ҚАЗАҚСТАН РЕСПУБЛИКАСЫНЫҢ</w:t>
            </w:r>
            <w:r w:rsidRPr="00211774">
              <w:rPr>
                <w:b/>
                <w:sz w:val="28"/>
                <w:szCs w:val="28"/>
                <w:lang w:val="kk-KZ"/>
              </w:rPr>
              <w:t xml:space="preserve"> </w:t>
            </w:r>
            <w:r>
              <w:rPr>
                <w:b/>
                <w:sz w:val="28"/>
                <w:szCs w:val="28"/>
                <w:lang w:val="kk-KZ"/>
              </w:rPr>
              <w:t>А</w:t>
            </w:r>
            <w:r w:rsidRPr="00211774">
              <w:rPr>
                <w:b/>
                <w:sz w:val="28"/>
                <w:szCs w:val="28"/>
                <w:lang w:val="kk-KZ"/>
              </w:rPr>
              <w:t>ГРОӨНЕРКӘСІПТІК КЕШЕНІН ДАМЫТУДЫҢ 2017 – 2021 ЖЫЛДАРҒА АР</w:t>
            </w:r>
            <w:r>
              <w:rPr>
                <w:b/>
                <w:sz w:val="28"/>
                <w:szCs w:val="28"/>
                <w:lang w:val="kk-KZ"/>
              </w:rPr>
              <w:t xml:space="preserve">НАЛҒАН МЕМЛЕКЕТТІК БАҒДАРЛАМАСЫ </w:t>
            </w:r>
            <w:r w:rsidRPr="00211774">
              <w:rPr>
                <w:sz w:val="28"/>
                <w:szCs w:val="28"/>
                <w:lang w:val="kk-KZ"/>
              </w:rPr>
              <w:t>(бұдан әрі – Бағдарлама)</w:t>
            </w:r>
          </w:p>
        </w:tc>
      </w:tr>
    </w:tbl>
    <w:p w:rsidR="00457345" w:rsidRPr="00211774" w:rsidRDefault="00457345" w:rsidP="0063491B">
      <w:pPr>
        <w:ind w:firstLine="709"/>
        <w:jc w:val="both"/>
        <w:rPr>
          <w:sz w:val="28"/>
          <w:szCs w:val="28"/>
          <w:lang w:val="kk-KZ"/>
        </w:rPr>
      </w:pPr>
      <w:r w:rsidRPr="00211774">
        <w:rPr>
          <w:sz w:val="28"/>
          <w:szCs w:val="28"/>
          <w:lang w:val="kk-KZ"/>
        </w:rPr>
        <w:t>Қазақстан Республикасы Үкіметінің</w:t>
      </w:r>
      <w:r>
        <w:rPr>
          <w:sz w:val="28"/>
          <w:szCs w:val="28"/>
          <w:lang w:val="kk-KZ"/>
        </w:rPr>
        <w:t xml:space="preserve"> </w:t>
      </w:r>
      <w:r w:rsidRPr="00211774">
        <w:rPr>
          <w:sz w:val="28"/>
          <w:szCs w:val="28"/>
          <w:lang w:val="kk-KZ"/>
        </w:rPr>
        <w:t xml:space="preserve">2018 жылғы 12 </w:t>
      </w:r>
      <w:r w:rsidR="00830575">
        <w:rPr>
          <w:sz w:val="28"/>
          <w:szCs w:val="28"/>
          <w:lang w:val="kk-KZ"/>
        </w:rPr>
        <w:t>ш</w:t>
      </w:r>
      <w:r w:rsidRPr="00211774">
        <w:rPr>
          <w:sz w:val="28"/>
          <w:szCs w:val="28"/>
          <w:lang w:val="kk-KZ"/>
        </w:rPr>
        <w:t>ілдедегі</w:t>
      </w:r>
      <w:r w:rsidR="00830575">
        <w:rPr>
          <w:sz w:val="28"/>
          <w:szCs w:val="28"/>
          <w:lang w:val="kk-KZ"/>
        </w:rPr>
        <w:t xml:space="preserve"> </w:t>
      </w:r>
      <w:r w:rsidRPr="00211774">
        <w:rPr>
          <w:sz w:val="28"/>
          <w:szCs w:val="28"/>
          <w:lang w:val="kk-KZ"/>
        </w:rPr>
        <w:t>№</w:t>
      </w:r>
      <w:r w:rsidR="0063491B">
        <w:rPr>
          <w:sz w:val="28"/>
          <w:szCs w:val="28"/>
          <w:lang w:val="kk-KZ"/>
        </w:rPr>
        <w:t> </w:t>
      </w:r>
      <w:r w:rsidRPr="00211774">
        <w:rPr>
          <w:sz w:val="28"/>
          <w:szCs w:val="28"/>
          <w:lang w:val="kk-KZ"/>
        </w:rPr>
        <w:t>423 қаулысымен бекітілген</w:t>
      </w:r>
    </w:p>
    <w:p w:rsidR="00457345" w:rsidRPr="001B2D28" w:rsidRDefault="00457345" w:rsidP="00457345">
      <w:pPr>
        <w:ind w:firstLine="709"/>
        <w:rPr>
          <w:lang w:val="kk-KZ"/>
        </w:rPr>
      </w:pPr>
    </w:p>
    <w:p w:rsidR="00457345" w:rsidRPr="00356022" w:rsidRDefault="00457345" w:rsidP="00457345">
      <w:pPr>
        <w:ind w:firstLine="709"/>
        <w:jc w:val="both"/>
        <w:rPr>
          <w:sz w:val="28"/>
          <w:szCs w:val="28"/>
          <w:lang w:val="kk-KZ"/>
        </w:rPr>
      </w:pPr>
      <w:r w:rsidRPr="00356022">
        <w:rPr>
          <w:b/>
          <w:sz w:val="28"/>
          <w:szCs w:val="28"/>
          <w:lang w:val="kk-KZ"/>
        </w:rPr>
        <w:t>Іске асыру кезеңі:</w:t>
      </w:r>
      <w:r w:rsidRPr="00356022">
        <w:rPr>
          <w:sz w:val="28"/>
          <w:szCs w:val="28"/>
          <w:lang w:val="kk-KZ"/>
        </w:rPr>
        <w:t xml:space="preserve"> 2017</w:t>
      </w:r>
      <w:r w:rsidR="00FF0DB8">
        <w:rPr>
          <w:sz w:val="28"/>
          <w:szCs w:val="28"/>
          <w:lang w:val="kk-KZ"/>
        </w:rPr>
        <w:t xml:space="preserve"> – </w:t>
      </w:r>
      <w:r w:rsidRPr="00356022">
        <w:rPr>
          <w:sz w:val="28"/>
          <w:szCs w:val="28"/>
          <w:lang w:val="kk-KZ"/>
        </w:rPr>
        <w:t>2021</w:t>
      </w:r>
      <w:r w:rsidR="00FF0DB8">
        <w:rPr>
          <w:sz w:val="28"/>
          <w:szCs w:val="28"/>
          <w:lang w:val="kk-KZ"/>
        </w:rPr>
        <w:t xml:space="preserve"> </w:t>
      </w:r>
      <w:r w:rsidRPr="00356022">
        <w:rPr>
          <w:sz w:val="28"/>
          <w:szCs w:val="28"/>
          <w:lang w:val="kk-KZ"/>
        </w:rPr>
        <w:t>жылдар</w:t>
      </w:r>
    </w:p>
    <w:p w:rsidR="00457345" w:rsidRPr="00457345" w:rsidRDefault="00457345" w:rsidP="00457345">
      <w:pPr>
        <w:ind w:firstLine="709"/>
        <w:jc w:val="both"/>
        <w:rPr>
          <w:sz w:val="28"/>
          <w:szCs w:val="28"/>
          <w:highlight w:val="yellow"/>
          <w:lang w:val="kk-KZ"/>
        </w:rPr>
      </w:pPr>
      <w:r w:rsidRPr="00457345">
        <w:rPr>
          <w:b/>
          <w:sz w:val="28"/>
          <w:szCs w:val="28"/>
          <w:lang w:val="kk-KZ"/>
        </w:rPr>
        <w:t xml:space="preserve">Бағдарламаны іске асыруға жауапты мемлекеттік органдар мен ұйымдар: </w:t>
      </w:r>
      <w:r w:rsidRPr="00457345">
        <w:rPr>
          <w:sz w:val="28"/>
          <w:szCs w:val="28"/>
          <w:lang w:val="kk-KZ"/>
        </w:rPr>
        <w:t>Қазақстан Республикасы Ауыл шаруашылығы министрлігі, Қазақстан Республикасы Ұлттық экономика министрлігі, Қазақстан Республикасы Инвестициялар және даму министрлігі, Қазақстан Республикасы Білім және ғылым министрлігі, Қазақстан Республикасы Еңбек және халықты әлеуметтік қорғау министрлігі, Қазақстан Республикасы Ішкі істер министрлігі, Қазақстан Республикасы Сыртқы істер министрлігі, Қазақстан Республикасы Энергетика министрлігі, Қазақстан Республикасы Ақпарат және коммуникациялар министрлігі.</w:t>
      </w:r>
    </w:p>
    <w:p w:rsidR="00457345" w:rsidRPr="001C4E21" w:rsidRDefault="00457345" w:rsidP="00457345">
      <w:pPr>
        <w:ind w:firstLine="709"/>
        <w:jc w:val="both"/>
        <w:rPr>
          <w:sz w:val="28"/>
          <w:szCs w:val="28"/>
          <w:lang w:val="kk-KZ"/>
        </w:rPr>
      </w:pPr>
      <w:r w:rsidRPr="00457345">
        <w:rPr>
          <w:b/>
          <w:sz w:val="28"/>
          <w:szCs w:val="28"/>
          <w:lang w:val="kk-KZ"/>
        </w:rPr>
        <w:t>Бағдарламаның мақсаты:</w:t>
      </w:r>
      <w:r w:rsidRPr="00457345">
        <w:rPr>
          <w:sz w:val="28"/>
          <w:szCs w:val="28"/>
          <w:lang w:val="kk-KZ"/>
        </w:rPr>
        <w:t xml:space="preserve"> </w:t>
      </w:r>
      <w:r>
        <w:rPr>
          <w:sz w:val="28"/>
          <w:szCs w:val="28"/>
          <w:lang w:val="kk-KZ"/>
        </w:rPr>
        <w:t>М</w:t>
      </w:r>
      <w:r w:rsidRPr="00457345">
        <w:rPr>
          <w:sz w:val="28"/>
          <w:szCs w:val="28"/>
          <w:lang w:val="kk-KZ"/>
        </w:rPr>
        <w:t xml:space="preserve">емлекет </w:t>
      </w:r>
      <w:r>
        <w:rPr>
          <w:sz w:val="28"/>
          <w:szCs w:val="28"/>
          <w:lang w:val="kk-KZ"/>
        </w:rPr>
        <w:t>б</w:t>
      </w:r>
      <w:r w:rsidRPr="00457345">
        <w:rPr>
          <w:sz w:val="28"/>
          <w:szCs w:val="28"/>
          <w:lang w:val="kk-KZ"/>
        </w:rPr>
        <w:t xml:space="preserve">асшысының 2018 жылғы </w:t>
      </w:r>
      <w:r w:rsidR="00FF0DB8">
        <w:rPr>
          <w:sz w:val="28"/>
          <w:szCs w:val="28"/>
          <w:lang w:val="kk-KZ"/>
        </w:rPr>
        <w:br/>
      </w:r>
      <w:r w:rsidRPr="00457345">
        <w:rPr>
          <w:sz w:val="28"/>
          <w:szCs w:val="28"/>
          <w:lang w:val="kk-KZ"/>
        </w:rPr>
        <w:t xml:space="preserve">10 қаңтардағы </w:t>
      </w:r>
      <w:r>
        <w:rPr>
          <w:sz w:val="28"/>
          <w:szCs w:val="28"/>
          <w:lang w:val="kk-KZ"/>
        </w:rPr>
        <w:t>«</w:t>
      </w:r>
      <w:r w:rsidRPr="00457345">
        <w:rPr>
          <w:sz w:val="28"/>
          <w:szCs w:val="28"/>
          <w:lang w:val="kk-KZ"/>
        </w:rPr>
        <w:t>Төртінші өнеркәсіптік революция жағдайындағы дамудың жаңа мүмкіндіктері</w:t>
      </w:r>
      <w:r>
        <w:rPr>
          <w:sz w:val="28"/>
          <w:szCs w:val="28"/>
          <w:lang w:val="kk-KZ"/>
        </w:rPr>
        <w:t>»</w:t>
      </w:r>
      <w:r w:rsidRPr="001C4E21">
        <w:rPr>
          <w:sz w:val="28"/>
          <w:szCs w:val="28"/>
          <w:lang w:val="kk-KZ"/>
        </w:rPr>
        <w:t xml:space="preserve"> атты</w:t>
      </w:r>
      <w:r w:rsidRPr="00457345">
        <w:rPr>
          <w:sz w:val="28"/>
          <w:szCs w:val="28"/>
          <w:lang w:val="kk-KZ"/>
        </w:rPr>
        <w:t xml:space="preserve"> Қазақстан Республикасы Президентінің Жолдауы</w:t>
      </w:r>
      <w:r>
        <w:rPr>
          <w:sz w:val="28"/>
          <w:szCs w:val="28"/>
          <w:lang w:val="kk-KZ"/>
        </w:rPr>
        <w:t xml:space="preserve">н </w:t>
      </w:r>
      <w:r w:rsidRPr="001C4E21">
        <w:rPr>
          <w:sz w:val="28"/>
          <w:szCs w:val="28"/>
          <w:lang w:val="kk-KZ"/>
        </w:rPr>
        <w:t>іске асыру</w:t>
      </w:r>
      <w:r>
        <w:rPr>
          <w:sz w:val="28"/>
          <w:szCs w:val="28"/>
          <w:lang w:val="kk-KZ"/>
        </w:rPr>
        <w:t xml:space="preserve"> үшін 5 жыл ішінде АӨК-те еңбек өнімділігін және қайта өңделген </w:t>
      </w:r>
      <w:r>
        <w:rPr>
          <w:sz w:val="28"/>
          <w:szCs w:val="28"/>
          <w:lang w:val="kk-KZ"/>
        </w:rPr>
        <w:lastRenderedPageBreak/>
        <w:t>а</w:t>
      </w:r>
      <w:r w:rsidRPr="00457345">
        <w:rPr>
          <w:sz w:val="28"/>
          <w:szCs w:val="28"/>
          <w:lang w:val="kk-KZ"/>
        </w:rPr>
        <w:t>уыл шаруашылығы</w:t>
      </w:r>
      <w:r>
        <w:rPr>
          <w:sz w:val="28"/>
          <w:szCs w:val="28"/>
          <w:lang w:val="kk-KZ"/>
        </w:rPr>
        <w:t xml:space="preserve"> өнімінің экспортын 2017 жылмен салыстырғанда кем дегенде 2,5 есеге ұлғайту. АӨК саласының бәсекеге қабілеттілігін </w:t>
      </w:r>
      <w:r w:rsidRPr="009621CE">
        <w:rPr>
          <w:sz w:val="28"/>
          <w:szCs w:val="28"/>
          <w:lang w:val="kk-KZ"/>
        </w:rPr>
        <w:t>еңбек өнімділігін</w:t>
      </w:r>
      <w:r>
        <w:rPr>
          <w:sz w:val="28"/>
          <w:szCs w:val="28"/>
          <w:lang w:val="kk-KZ"/>
        </w:rPr>
        <w:t xml:space="preserve"> </w:t>
      </w:r>
      <w:r w:rsidRPr="009621CE">
        <w:rPr>
          <w:sz w:val="28"/>
          <w:szCs w:val="28"/>
          <w:lang w:val="kk-KZ"/>
        </w:rPr>
        <w:t>2015 жылы жұмыс істейтін 1 адамға шаққанда 1,2</w:t>
      </w:r>
      <w:r w:rsidR="00A56726">
        <w:rPr>
          <w:sz w:val="28"/>
          <w:szCs w:val="28"/>
          <w:lang w:val="kk-KZ"/>
        </w:rPr>
        <w:t> млн.теңге</w:t>
      </w:r>
      <w:r w:rsidRPr="009621CE">
        <w:rPr>
          <w:sz w:val="28"/>
          <w:szCs w:val="28"/>
          <w:lang w:val="kk-KZ"/>
        </w:rPr>
        <w:t>ден</w:t>
      </w:r>
      <w:r>
        <w:rPr>
          <w:sz w:val="28"/>
          <w:szCs w:val="28"/>
          <w:lang w:val="kk-KZ"/>
        </w:rPr>
        <w:t xml:space="preserve"> </w:t>
      </w:r>
      <w:r w:rsidRPr="009621CE">
        <w:rPr>
          <w:sz w:val="28"/>
          <w:szCs w:val="28"/>
          <w:lang w:val="kk-KZ"/>
        </w:rPr>
        <w:t>2021 жылға қарай 3,7</w:t>
      </w:r>
      <w:r w:rsidR="00A56726">
        <w:rPr>
          <w:sz w:val="28"/>
          <w:szCs w:val="28"/>
          <w:lang w:val="kk-KZ"/>
        </w:rPr>
        <w:t> млн.теңге</w:t>
      </w:r>
      <w:r w:rsidRPr="009621CE">
        <w:rPr>
          <w:sz w:val="28"/>
          <w:szCs w:val="28"/>
          <w:lang w:val="kk-KZ"/>
        </w:rPr>
        <w:t>ге дейін</w:t>
      </w:r>
      <w:r>
        <w:rPr>
          <w:sz w:val="28"/>
          <w:szCs w:val="28"/>
          <w:lang w:val="kk-KZ"/>
        </w:rPr>
        <w:t>,</w:t>
      </w:r>
      <w:r w:rsidRPr="009621CE">
        <w:rPr>
          <w:sz w:val="28"/>
          <w:szCs w:val="28"/>
          <w:lang w:val="kk-KZ"/>
        </w:rPr>
        <w:t xml:space="preserve"> сондай-ақ </w:t>
      </w:r>
      <w:r>
        <w:rPr>
          <w:sz w:val="28"/>
          <w:szCs w:val="28"/>
          <w:lang w:val="kk-KZ"/>
        </w:rPr>
        <w:t xml:space="preserve">қайта </w:t>
      </w:r>
      <w:r w:rsidRPr="009621CE">
        <w:rPr>
          <w:sz w:val="28"/>
          <w:szCs w:val="28"/>
          <w:lang w:val="kk-KZ"/>
        </w:rPr>
        <w:t>өңделген өнімнің экспортын 2015 жылы 945,1 млн.</w:t>
      </w:r>
      <w:r>
        <w:rPr>
          <w:sz w:val="28"/>
          <w:szCs w:val="28"/>
          <w:lang w:val="kk-KZ"/>
        </w:rPr>
        <w:t xml:space="preserve"> АҚШ долларынан 2021 жылға </w:t>
      </w:r>
      <w:r w:rsidRPr="007918DA">
        <w:rPr>
          <w:sz w:val="28"/>
          <w:szCs w:val="28"/>
          <w:lang w:val="kk-KZ"/>
        </w:rPr>
        <w:t xml:space="preserve">қарай </w:t>
      </w:r>
      <w:r w:rsidR="00FF0DB8">
        <w:rPr>
          <w:sz w:val="28"/>
          <w:szCs w:val="28"/>
          <w:lang w:val="kk-KZ"/>
        </w:rPr>
        <w:br/>
      </w:r>
      <w:r w:rsidRPr="007918DA">
        <w:rPr>
          <w:sz w:val="28"/>
          <w:szCs w:val="28"/>
          <w:lang w:val="kk-KZ"/>
        </w:rPr>
        <w:t>2 400 млн.</w:t>
      </w:r>
      <w:r>
        <w:rPr>
          <w:sz w:val="28"/>
          <w:szCs w:val="28"/>
          <w:lang w:val="kk-KZ"/>
        </w:rPr>
        <w:t> </w:t>
      </w:r>
      <w:r w:rsidRPr="007918DA">
        <w:rPr>
          <w:sz w:val="28"/>
          <w:szCs w:val="28"/>
          <w:lang w:val="kk-KZ"/>
        </w:rPr>
        <w:t>АҚШ долларына</w:t>
      </w:r>
      <w:r>
        <w:rPr>
          <w:sz w:val="28"/>
          <w:szCs w:val="28"/>
          <w:lang w:val="kk-KZ"/>
        </w:rPr>
        <w:t xml:space="preserve"> дейін ұлғайту жолымен арттыру. </w:t>
      </w:r>
    </w:p>
    <w:p w:rsidR="00457345" w:rsidRPr="002E0340" w:rsidRDefault="00457345" w:rsidP="00457345">
      <w:pPr>
        <w:pStyle w:val="a9"/>
        <w:tabs>
          <w:tab w:val="left" w:pos="1134"/>
        </w:tabs>
        <w:ind w:left="0" w:firstLine="709"/>
        <w:jc w:val="both"/>
        <w:rPr>
          <w:b/>
          <w:sz w:val="28"/>
          <w:szCs w:val="28"/>
          <w:lang w:val="kk-KZ"/>
        </w:rPr>
      </w:pPr>
      <w:r w:rsidRPr="002E0340">
        <w:rPr>
          <w:b/>
          <w:sz w:val="28"/>
          <w:szCs w:val="28"/>
          <w:lang w:val="kk-KZ"/>
        </w:rPr>
        <w:t xml:space="preserve">Нысаналы индикаторлар: </w:t>
      </w:r>
    </w:p>
    <w:p w:rsidR="00457345" w:rsidRPr="002E0340" w:rsidRDefault="00457345" w:rsidP="00457345">
      <w:pPr>
        <w:pStyle w:val="a9"/>
        <w:tabs>
          <w:tab w:val="left" w:pos="1134"/>
        </w:tabs>
        <w:ind w:left="0" w:firstLine="709"/>
        <w:jc w:val="both"/>
        <w:rPr>
          <w:sz w:val="28"/>
          <w:szCs w:val="28"/>
          <w:lang w:val="kk-KZ"/>
        </w:rPr>
      </w:pPr>
      <w:r w:rsidRPr="002E0340">
        <w:rPr>
          <w:sz w:val="28"/>
          <w:szCs w:val="28"/>
          <w:lang w:val="kk-KZ"/>
        </w:rPr>
        <w:t>1.</w:t>
      </w:r>
      <w:r>
        <w:rPr>
          <w:sz w:val="28"/>
          <w:szCs w:val="28"/>
          <w:lang w:val="kk-KZ"/>
        </w:rPr>
        <w:t xml:space="preserve"> А</w:t>
      </w:r>
      <w:r w:rsidRPr="002E0340">
        <w:rPr>
          <w:sz w:val="28"/>
          <w:szCs w:val="28"/>
          <w:lang w:val="kk-KZ"/>
        </w:rPr>
        <w:t xml:space="preserve">уыл шаруашылығындағы еңбек өнімділігінің индексі </w:t>
      </w:r>
      <w:r>
        <w:rPr>
          <w:sz w:val="28"/>
          <w:szCs w:val="28"/>
          <w:lang w:val="kk-KZ"/>
        </w:rPr>
        <w:t>(</w:t>
      </w:r>
      <w:r w:rsidRPr="002E0340">
        <w:rPr>
          <w:sz w:val="28"/>
          <w:szCs w:val="28"/>
          <w:lang w:val="kk-KZ"/>
        </w:rPr>
        <w:t>2015 жылғы деңгейге қарағанда</w:t>
      </w:r>
      <w:r>
        <w:rPr>
          <w:sz w:val="28"/>
          <w:szCs w:val="28"/>
          <w:lang w:val="kk-KZ"/>
        </w:rPr>
        <w:t>)</w:t>
      </w:r>
      <w:r w:rsidRPr="002E0340">
        <w:rPr>
          <w:sz w:val="28"/>
          <w:szCs w:val="28"/>
          <w:lang w:val="kk-KZ"/>
        </w:rPr>
        <w:t xml:space="preserve"> жоспар</w:t>
      </w:r>
      <w:r>
        <w:rPr>
          <w:sz w:val="28"/>
          <w:szCs w:val="28"/>
          <w:lang w:val="kk-KZ"/>
        </w:rPr>
        <w:t>дағы</w:t>
      </w:r>
      <w:r w:rsidRPr="002E0340">
        <w:rPr>
          <w:sz w:val="28"/>
          <w:szCs w:val="28"/>
          <w:lang w:val="kk-KZ"/>
        </w:rPr>
        <w:t xml:space="preserve"> 118 % </w:t>
      </w:r>
      <w:r>
        <w:rPr>
          <w:sz w:val="28"/>
          <w:szCs w:val="28"/>
          <w:lang w:val="kk-KZ"/>
        </w:rPr>
        <w:t xml:space="preserve">орнына </w:t>
      </w:r>
      <w:r w:rsidRPr="002E0340">
        <w:rPr>
          <w:sz w:val="28"/>
          <w:szCs w:val="28"/>
          <w:lang w:val="kk-KZ"/>
        </w:rPr>
        <w:t>алдын ала деректер бойынша 126,9% құрады;</w:t>
      </w:r>
    </w:p>
    <w:p w:rsidR="00457345" w:rsidRDefault="00457345" w:rsidP="00457345">
      <w:pPr>
        <w:pStyle w:val="a9"/>
        <w:tabs>
          <w:tab w:val="left" w:pos="1134"/>
        </w:tabs>
        <w:ind w:left="0" w:firstLine="709"/>
        <w:jc w:val="both"/>
        <w:rPr>
          <w:sz w:val="28"/>
          <w:szCs w:val="28"/>
          <w:lang w:val="kk-KZ"/>
        </w:rPr>
      </w:pPr>
      <w:r w:rsidRPr="002E0340">
        <w:rPr>
          <w:sz w:val="28"/>
          <w:szCs w:val="28"/>
          <w:lang w:val="kk-KZ"/>
        </w:rPr>
        <w:t>2</w:t>
      </w:r>
      <w:r>
        <w:rPr>
          <w:sz w:val="28"/>
          <w:szCs w:val="28"/>
          <w:lang w:val="kk-KZ"/>
        </w:rPr>
        <w:t>. А</w:t>
      </w:r>
      <w:r w:rsidRPr="002E0340">
        <w:rPr>
          <w:sz w:val="28"/>
          <w:szCs w:val="28"/>
          <w:lang w:val="kk-KZ"/>
        </w:rPr>
        <w:t>уыл шаруашылығы жалпы өнімінің (қызметтерінің) нақты көлем</w:t>
      </w:r>
      <w:r>
        <w:rPr>
          <w:sz w:val="28"/>
          <w:szCs w:val="28"/>
          <w:lang w:val="kk-KZ"/>
        </w:rPr>
        <w:t>інің</w:t>
      </w:r>
      <w:r w:rsidRPr="002E0340">
        <w:rPr>
          <w:sz w:val="28"/>
          <w:szCs w:val="28"/>
          <w:lang w:val="kk-KZ"/>
        </w:rPr>
        <w:t xml:space="preserve"> индексі (2015 жылғы деңгейге қарағанда) жоспар</w:t>
      </w:r>
      <w:r>
        <w:rPr>
          <w:sz w:val="28"/>
          <w:szCs w:val="28"/>
          <w:lang w:val="kk-KZ"/>
        </w:rPr>
        <w:t xml:space="preserve">дағы </w:t>
      </w:r>
      <w:r w:rsidRPr="002E0340">
        <w:rPr>
          <w:sz w:val="28"/>
          <w:szCs w:val="28"/>
          <w:lang w:val="kk-KZ"/>
        </w:rPr>
        <w:t xml:space="preserve">113% </w:t>
      </w:r>
      <w:r>
        <w:rPr>
          <w:sz w:val="28"/>
          <w:szCs w:val="28"/>
          <w:lang w:val="kk-KZ"/>
        </w:rPr>
        <w:t xml:space="preserve">орнына </w:t>
      </w:r>
      <w:r w:rsidRPr="00D65ECA">
        <w:rPr>
          <w:sz w:val="28"/>
          <w:szCs w:val="28"/>
          <w:lang w:val="kk-KZ"/>
        </w:rPr>
        <w:t xml:space="preserve">алдын ала деректер бойынша 112,3% құрады. </w:t>
      </w:r>
      <w:r w:rsidRPr="00457345">
        <w:rPr>
          <w:sz w:val="28"/>
          <w:szCs w:val="28"/>
          <w:lang w:val="kk-KZ"/>
        </w:rPr>
        <w:t>Соңғы деректерді Статистика комитеті 2019 жылдың маусымында жариялайды;</w:t>
      </w:r>
    </w:p>
    <w:p w:rsidR="00457345" w:rsidRDefault="00457345" w:rsidP="00457345">
      <w:pPr>
        <w:pStyle w:val="a9"/>
        <w:tabs>
          <w:tab w:val="left" w:pos="1134"/>
        </w:tabs>
        <w:ind w:left="0" w:firstLine="709"/>
        <w:jc w:val="both"/>
        <w:rPr>
          <w:color w:val="000000" w:themeColor="text1"/>
          <w:sz w:val="28"/>
          <w:szCs w:val="28"/>
          <w:lang w:val="kk-KZ"/>
        </w:rPr>
      </w:pPr>
      <w:r>
        <w:rPr>
          <w:sz w:val="28"/>
          <w:szCs w:val="28"/>
          <w:lang w:val="kk-KZ"/>
        </w:rPr>
        <w:t>3. </w:t>
      </w:r>
      <w:r>
        <w:rPr>
          <w:color w:val="000000" w:themeColor="text1"/>
          <w:sz w:val="28"/>
          <w:szCs w:val="28"/>
          <w:lang w:val="kk-KZ"/>
        </w:rPr>
        <w:t>А</w:t>
      </w:r>
      <w:r w:rsidRPr="009D353F">
        <w:rPr>
          <w:color w:val="000000" w:themeColor="text1"/>
          <w:sz w:val="28"/>
          <w:szCs w:val="28"/>
          <w:lang w:val="kk-KZ"/>
        </w:rPr>
        <w:t>уыл шаруашылығындағы негізгі капиталға салынған инвестициялардың нақты көлем</w:t>
      </w:r>
      <w:r>
        <w:rPr>
          <w:color w:val="000000" w:themeColor="text1"/>
          <w:sz w:val="28"/>
          <w:szCs w:val="28"/>
          <w:lang w:val="kk-KZ"/>
        </w:rPr>
        <w:t>інің</w:t>
      </w:r>
      <w:r w:rsidRPr="009D353F">
        <w:rPr>
          <w:color w:val="000000" w:themeColor="text1"/>
          <w:sz w:val="28"/>
          <w:szCs w:val="28"/>
          <w:lang w:val="kk-KZ"/>
        </w:rPr>
        <w:t xml:space="preserve"> индексі 2015 жылғы деңгейге қарағанда</w:t>
      </w:r>
      <w:r>
        <w:rPr>
          <w:color w:val="000000" w:themeColor="text1"/>
          <w:sz w:val="28"/>
          <w:szCs w:val="28"/>
          <w:lang w:val="kk-KZ"/>
        </w:rPr>
        <w:t xml:space="preserve"> жоспардағы </w:t>
      </w:r>
      <w:r w:rsidRPr="009D353F">
        <w:rPr>
          <w:color w:val="000000" w:themeColor="text1"/>
          <w:sz w:val="28"/>
          <w:szCs w:val="28"/>
          <w:lang w:val="kk-KZ"/>
        </w:rPr>
        <w:t>185 %</w:t>
      </w:r>
      <w:r>
        <w:rPr>
          <w:color w:val="000000" w:themeColor="text1"/>
          <w:sz w:val="28"/>
          <w:szCs w:val="28"/>
          <w:lang w:val="kk-KZ"/>
        </w:rPr>
        <w:t xml:space="preserve"> орнына, </w:t>
      </w:r>
      <w:r w:rsidRPr="009D353F">
        <w:rPr>
          <w:color w:val="000000" w:themeColor="text1"/>
          <w:sz w:val="28"/>
          <w:szCs w:val="28"/>
          <w:lang w:val="kk-KZ"/>
        </w:rPr>
        <w:t>214,7% құрады</w:t>
      </w:r>
      <w:r>
        <w:rPr>
          <w:color w:val="000000" w:themeColor="text1"/>
          <w:sz w:val="28"/>
          <w:szCs w:val="28"/>
          <w:lang w:val="kk-KZ"/>
        </w:rPr>
        <w:t xml:space="preserve">; </w:t>
      </w:r>
    </w:p>
    <w:p w:rsidR="00457345" w:rsidRDefault="00457345" w:rsidP="00457345">
      <w:pPr>
        <w:pStyle w:val="a9"/>
        <w:tabs>
          <w:tab w:val="left" w:pos="1134"/>
        </w:tabs>
        <w:ind w:left="0" w:firstLine="709"/>
        <w:jc w:val="both"/>
        <w:rPr>
          <w:color w:val="000000" w:themeColor="text1"/>
          <w:sz w:val="28"/>
          <w:szCs w:val="28"/>
          <w:lang w:val="kk-KZ"/>
        </w:rPr>
      </w:pPr>
      <w:r w:rsidRPr="009D353F">
        <w:rPr>
          <w:color w:val="000000" w:themeColor="text1"/>
          <w:sz w:val="28"/>
          <w:szCs w:val="28"/>
          <w:lang w:val="kk-KZ"/>
        </w:rPr>
        <w:t>4</w:t>
      </w:r>
      <w:r>
        <w:rPr>
          <w:color w:val="000000" w:themeColor="text1"/>
          <w:sz w:val="28"/>
          <w:szCs w:val="28"/>
          <w:lang w:val="kk-KZ"/>
        </w:rPr>
        <w:t>.</w:t>
      </w:r>
      <w:r w:rsidRPr="009D353F">
        <w:rPr>
          <w:color w:val="000000" w:themeColor="text1"/>
          <w:sz w:val="28"/>
          <w:szCs w:val="28"/>
          <w:lang w:val="kk-KZ"/>
        </w:rPr>
        <w:t xml:space="preserve"> Азық-түлік өнімдерін өндіруде негізгі капиталға салынған инвестициялардың нақты көлем</w:t>
      </w:r>
      <w:r>
        <w:rPr>
          <w:color w:val="000000" w:themeColor="text1"/>
          <w:sz w:val="28"/>
          <w:szCs w:val="28"/>
          <w:lang w:val="kk-KZ"/>
        </w:rPr>
        <w:t>інің</w:t>
      </w:r>
      <w:r w:rsidRPr="009D353F">
        <w:rPr>
          <w:color w:val="000000" w:themeColor="text1"/>
          <w:sz w:val="28"/>
          <w:szCs w:val="28"/>
          <w:lang w:val="kk-KZ"/>
        </w:rPr>
        <w:t xml:space="preserve"> индексі 2015 жылғы деңгейге қарағанда жоспар</w:t>
      </w:r>
      <w:r>
        <w:rPr>
          <w:color w:val="000000" w:themeColor="text1"/>
          <w:sz w:val="28"/>
          <w:szCs w:val="28"/>
          <w:lang w:val="kk-KZ"/>
        </w:rPr>
        <w:t xml:space="preserve">дағы </w:t>
      </w:r>
      <w:r w:rsidRPr="009D353F">
        <w:rPr>
          <w:color w:val="000000" w:themeColor="text1"/>
          <w:sz w:val="28"/>
          <w:szCs w:val="28"/>
          <w:lang w:val="kk-KZ"/>
        </w:rPr>
        <w:t>122 %</w:t>
      </w:r>
      <w:r>
        <w:rPr>
          <w:color w:val="000000" w:themeColor="text1"/>
          <w:sz w:val="28"/>
          <w:szCs w:val="28"/>
          <w:lang w:val="kk-KZ"/>
        </w:rPr>
        <w:t xml:space="preserve"> орнына,</w:t>
      </w:r>
      <w:r w:rsidRPr="009D353F">
        <w:rPr>
          <w:color w:val="000000" w:themeColor="text1"/>
          <w:sz w:val="28"/>
          <w:szCs w:val="28"/>
          <w:lang w:val="kk-KZ"/>
        </w:rPr>
        <w:t xml:space="preserve"> 197,9% құрады;</w:t>
      </w:r>
    </w:p>
    <w:p w:rsidR="00457345" w:rsidRDefault="00457345" w:rsidP="00457345">
      <w:pPr>
        <w:pStyle w:val="a9"/>
        <w:tabs>
          <w:tab w:val="left" w:pos="1134"/>
        </w:tabs>
        <w:ind w:left="0" w:firstLine="709"/>
        <w:jc w:val="both"/>
        <w:rPr>
          <w:color w:val="000000" w:themeColor="text1"/>
          <w:sz w:val="28"/>
          <w:szCs w:val="28"/>
          <w:lang w:val="kk-KZ"/>
        </w:rPr>
      </w:pPr>
      <w:r w:rsidRPr="009D353F">
        <w:rPr>
          <w:color w:val="000000" w:themeColor="text1"/>
          <w:sz w:val="28"/>
          <w:szCs w:val="28"/>
          <w:lang w:val="kk-KZ"/>
        </w:rPr>
        <w:t>5</w:t>
      </w:r>
      <w:r>
        <w:rPr>
          <w:color w:val="000000" w:themeColor="text1"/>
          <w:sz w:val="28"/>
          <w:szCs w:val="28"/>
          <w:lang w:val="kk-KZ"/>
        </w:rPr>
        <w:t>.</w:t>
      </w:r>
      <w:r w:rsidRPr="009D353F">
        <w:rPr>
          <w:color w:val="000000" w:themeColor="text1"/>
          <w:sz w:val="28"/>
          <w:szCs w:val="28"/>
          <w:lang w:val="kk-KZ"/>
        </w:rPr>
        <w:t xml:space="preserve"> </w:t>
      </w:r>
      <w:r>
        <w:rPr>
          <w:color w:val="000000" w:themeColor="text1"/>
          <w:sz w:val="28"/>
          <w:szCs w:val="28"/>
          <w:lang w:val="kk-KZ"/>
        </w:rPr>
        <w:t>А</w:t>
      </w:r>
      <w:r w:rsidRPr="009D353F">
        <w:rPr>
          <w:color w:val="000000" w:themeColor="text1"/>
          <w:sz w:val="28"/>
          <w:szCs w:val="28"/>
          <w:lang w:val="kk-KZ"/>
        </w:rPr>
        <w:t>зық-түлік тауарлары импортының көлемі</w:t>
      </w:r>
      <w:r>
        <w:rPr>
          <w:color w:val="000000" w:themeColor="text1"/>
          <w:sz w:val="28"/>
          <w:szCs w:val="28"/>
          <w:lang w:val="kk-KZ"/>
        </w:rPr>
        <w:t xml:space="preserve"> </w:t>
      </w:r>
      <w:r w:rsidRPr="00651B9F">
        <w:rPr>
          <w:color w:val="000000" w:themeColor="text1"/>
          <w:sz w:val="28"/>
          <w:szCs w:val="28"/>
          <w:lang w:val="kk-KZ"/>
        </w:rPr>
        <w:t>жоспар</w:t>
      </w:r>
      <w:r>
        <w:rPr>
          <w:color w:val="000000" w:themeColor="text1"/>
          <w:sz w:val="28"/>
          <w:szCs w:val="28"/>
          <w:lang w:val="kk-KZ"/>
        </w:rPr>
        <w:t xml:space="preserve">дағы </w:t>
      </w:r>
      <w:r w:rsidRPr="00651B9F">
        <w:rPr>
          <w:color w:val="000000" w:themeColor="text1"/>
          <w:sz w:val="28"/>
          <w:szCs w:val="28"/>
          <w:lang w:val="kk-KZ"/>
        </w:rPr>
        <w:t>2</w:t>
      </w:r>
      <w:r>
        <w:rPr>
          <w:color w:val="000000" w:themeColor="text1"/>
          <w:sz w:val="28"/>
          <w:szCs w:val="28"/>
          <w:lang w:val="kk-KZ"/>
        </w:rPr>
        <w:t> </w:t>
      </w:r>
      <w:r w:rsidRPr="00651B9F">
        <w:rPr>
          <w:color w:val="000000" w:themeColor="text1"/>
          <w:sz w:val="28"/>
          <w:szCs w:val="28"/>
          <w:lang w:val="kk-KZ"/>
        </w:rPr>
        <w:t>377</w:t>
      </w:r>
      <w:r>
        <w:rPr>
          <w:color w:val="000000" w:themeColor="text1"/>
          <w:sz w:val="28"/>
          <w:szCs w:val="28"/>
          <w:lang w:val="kk-KZ"/>
        </w:rPr>
        <w:t> </w:t>
      </w:r>
      <w:r w:rsidRPr="00651B9F">
        <w:rPr>
          <w:color w:val="000000" w:themeColor="text1"/>
          <w:sz w:val="28"/>
          <w:szCs w:val="28"/>
          <w:lang w:val="kk-KZ"/>
        </w:rPr>
        <w:t>млн.</w:t>
      </w:r>
      <w:r>
        <w:rPr>
          <w:color w:val="000000" w:themeColor="text1"/>
          <w:sz w:val="28"/>
          <w:szCs w:val="28"/>
          <w:lang w:val="kk-KZ"/>
        </w:rPr>
        <w:t> </w:t>
      </w:r>
      <w:r w:rsidRPr="00D65ECA">
        <w:rPr>
          <w:color w:val="000000" w:themeColor="text1"/>
          <w:sz w:val="28"/>
          <w:szCs w:val="28"/>
          <w:lang w:val="kk-KZ"/>
        </w:rPr>
        <w:t>АҚШ долл</w:t>
      </w:r>
      <w:r>
        <w:rPr>
          <w:color w:val="000000" w:themeColor="text1"/>
          <w:sz w:val="28"/>
          <w:szCs w:val="28"/>
          <w:lang w:val="kk-KZ"/>
        </w:rPr>
        <w:t xml:space="preserve">. орнына </w:t>
      </w:r>
      <w:r w:rsidRPr="009D353F">
        <w:rPr>
          <w:color w:val="000000" w:themeColor="text1"/>
          <w:sz w:val="28"/>
          <w:szCs w:val="28"/>
          <w:lang w:val="kk-KZ"/>
        </w:rPr>
        <w:t>2</w:t>
      </w:r>
      <w:r>
        <w:rPr>
          <w:color w:val="000000" w:themeColor="text1"/>
          <w:sz w:val="28"/>
          <w:szCs w:val="28"/>
          <w:lang w:val="kk-KZ"/>
        </w:rPr>
        <w:t> </w:t>
      </w:r>
      <w:r w:rsidRPr="009D353F">
        <w:rPr>
          <w:color w:val="000000" w:themeColor="text1"/>
          <w:sz w:val="28"/>
          <w:szCs w:val="28"/>
          <w:lang w:val="kk-KZ"/>
        </w:rPr>
        <w:t xml:space="preserve">131,0 млн. </w:t>
      </w:r>
      <w:r w:rsidRPr="003D140A">
        <w:rPr>
          <w:color w:val="000000" w:themeColor="text1"/>
          <w:sz w:val="28"/>
          <w:szCs w:val="28"/>
          <w:lang w:val="kk-KZ"/>
        </w:rPr>
        <w:t>АҚШ долл</w:t>
      </w:r>
      <w:r>
        <w:rPr>
          <w:color w:val="000000" w:themeColor="text1"/>
          <w:sz w:val="28"/>
          <w:szCs w:val="28"/>
          <w:lang w:val="kk-KZ"/>
        </w:rPr>
        <w:t xml:space="preserve">. құрады; </w:t>
      </w:r>
    </w:p>
    <w:p w:rsidR="00457345" w:rsidRDefault="00457345" w:rsidP="00457345">
      <w:pPr>
        <w:pStyle w:val="a9"/>
        <w:tabs>
          <w:tab w:val="left" w:pos="1134"/>
        </w:tabs>
        <w:ind w:left="0" w:firstLine="709"/>
        <w:jc w:val="both"/>
        <w:rPr>
          <w:sz w:val="28"/>
          <w:szCs w:val="28"/>
          <w:lang w:val="kk-KZ"/>
        </w:rPr>
      </w:pPr>
      <w:r w:rsidRPr="003D140A">
        <w:rPr>
          <w:sz w:val="28"/>
          <w:szCs w:val="28"/>
          <w:lang w:val="kk-KZ"/>
        </w:rPr>
        <w:t>6</w:t>
      </w:r>
      <w:r>
        <w:rPr>
          <w:sz w:val="28"/>
          <w:szCs w:val="28"/>
          <w:lang w:val="kk-KZ"/>
        </w:rPr>
        <w:t>.</w:t>
      </w:r>
      <w:r w:rsidRPr="003D140A">
        <w:rPr>
          <w:sz w:val="28"/>
          <w:szCs w:val="28"/>
          <w:lang w:val="kk-KZ"/>
        </w:rPr>
        <w:t xml:space="preserve"> </w:t>
      </w:r>
      <w:r>
        <w:rPr>
          <w:sz w:val="28"/>
          <w:szCs w:val="28"/>
          <w:lang w:val="kk-KZ"/>
        </w:rPr>
        <w:t>Ө</w:t>
      </w:r>
      <w:r w:rsidRPr="003D140A">
        <w:rPr>
          <w:sz w:val="28"/>
          <w:szCs w:val="28"/>
          <w:lang w:val="kk-KZ"/>
        </w:rPr>
        <w:t>неркәсіптегі сумен жабдықтау жүйелеріндегі су көлемі: қайта сумен жабдықтау</w:t>
      </w:r>
      <w:r>
        <w:rPr>
          <w:sz w:val="28"/>
          <w:szCs w:val="28"/>
          <w:lang w:val="kk-KZ"/>
        </w:rPr>
        <w:t xml:space="preserve"> </w:t>
      </w:r>
      <w:r w:rsidRPr="003D140A">
        <w:rPr>
          <w:sz w:val="28"/>
          <w:szCs w:val="28"/>
          <w:lang w:val="kk-KZ"/>
        </w:rPr>
        <w:t>0,71 текше м/га жоспарда 0,78 текше м/га құрады;</w:t>
      </w:r>
      <w:r w:rsidRPr="000F16C2">
        <w:rPr>
          <w:sz w:val="28"/>
          <w:szCs w:val="28"/>
          <w:lang w:val="kk-KZ"/>
        </w:rPr>
        <w:t xml:space="preserve"> </w:t>
      </w:r>
      <w:r>
        <w:rPr>
          <w:sz w:val="28"/>
          <w:szCs w:val="28"/>
          <w:lang w:val="kk-KZ"/>
        </w:rPr>
        <w:t>а</w:t>
      </w:r>
      <w:r w:rsidRPr="003D140A">
        <w:rPr>
          <w:sz w:val="28"/>
          <w:szCs w:val="28"/>
          <w:lang w:val="kk-KZ"/>
        </w:rPr>
        <w:t>йналым</w:t>
      </w:r>
      <w:r>
        <w:rPr>
          <w:sz w:val="28"/>
          <w:szCs w:val="28"/>
          <w:lang w:val="kk-KZ"/>
        </w:rPr>
        <w:t>ды</w:t>
      </w:r>
      <w:r w:rsidRPr="003D140A">
        <w:rPr>
          <w:sz w:val="28"/>
          <w:szCs w:val="28"/>
          <w:lang w:val="kk-KZ"/>
        </w:rPr>
        <w:t xml:space="preserve"> сумен жабдықтау 7,38 текше м/га жоспарда 8,4 текше м/га құрады;</w:t>
      </w:r>
    </w:p>
    <w:p w:rsidR="00457345" w:rsidRDefault="00457345" w:rsidP="00457345">
      <w:pPr>
        <w:pStyle w:val="a9"/>
        <w:tabs>
          <w:tab w:val="left" w:pos="1134"/>
        </w:tabs>
        <w:ind w:left="0" w:firstLine="709"/>
        <w:jc w:val="both"/>
        <w:rPr>
          <w:sz w:val="28"/>
          <w:szCs w:val="28"/>
          <w:lang w:val="kk-KZ"/>
        </w:rPr>
      </w:pPr>
      <w:r>
        <w:rPr>
          <w:sz w:val="28"/>
          <w:szCs w:val="28"/>
          <w:lang w:val="kk-KZ"/>
        </w:rPr>
        <w:t>7. Қ</w:t>
      </w:r>
      <w:r w:rsidRPr="000F16C2">
        <w:rPr>
          <w:sz w:val="28"/>
          <w:szCs w:val="28"/>
          <w:lang w:val="kk-KZ"/>
        </w:rPr>
        <w:t>айта өңделген ауыл шаруашылығы өнімдері экспортының көлемі 1</w:t>
      </w:r>
      <w:r>
        <w:rPr>
          <w:sz w:val="28"/>
          <w:szCs w:val="28"/>
          <w:lang w:val="kk-KZ"/>
        </w:rPr>
        <w:t> </w:t>
      </w:r>
      <w:r w:rsidRPr="000F16C2">
        <w:rPr>
          <w:sz w:val="28"/>
          <w:szCs w:val="28"/>
          <w:lang w:val="kk-KZ"/>
        </w:rPr>
        <w:t>150,0 млрд.теңге жоспармен 1 125,4 млрд. теңгені құрады;</w:t>
      </w:r>
    </w:p>
    <w:p w:rsidR="00457345" w:rsidRDefault="00457345" w:rsidP="00457345">
      <w:pPr>
        <w:pStyle w:val="a9"/>
        <w:tabs>
          <w:tab w:val="left" w:pos="1134"/>
        </w:tabs>
        <w:ind w:left="0" w:firstLine="709"/>
        <w:jc w:val="both"/>
        <w:rPr>
          <w:sz w:val="28"/>
          <w:szCs w:val="28"/>
          <w:lang w:val="kk-KZ"/>
        </w:rPr>
      </w:pPr>
      <w:r>
        <w:rPr>
          <w:sz w:val="28"/>
          <w:szCs w:val="28"/>
          <w:lang w:val="kk-KZ"/>
        </w:rPr>
        <w:t>8. С</w:t>
      </w:r>
      <w:r w:rsidRPr="000F16C2">
        <w:rPr>
          <w:sz w:val="28"/>
          <w:szCs w:val="28"/>
          <w:lang w:val="kk-KZ"/>
        </w:rPr>
        <w:t xml:space="preserve">уармалы су шығыны жоспардағы </w:t>
      </w:r>
      <w:r w:rsidR="00CC5B52" w:rsidRPr="000F16C2">
        <w:rPr>
          <w:sz w:val="28"/>
          <w:szCs w:val="28"/>
          <w:lang w:val="kk-KZ"/>
        </w:rPr>
        <w:t xml:space="preserve">8 223 </w:t>
      </w:r>
      <w:r w:rsidRPr="000F16C2">
        <w:rPr>
          <w:sz w:val="28"/>
          <w:szCs w:val="28"/>
          <w:lang w:val="kk-KZ"/>
        </w:rPr>
        <w:t>куб. м/га орнына</w:t>
      </w:r>
      <w:r>
        <w:rPr>
          <w:sz w:val="28"/>
          <w:szCs w:val="28"/>
          <w:lang w:val="kk-KZ"/>
        </w:rPr>
        <w:t>,</w:t>
      </w:r>
      <w:r w:rsidRPr="000F16C2">
        <w:rPr>
          <w:sz w:val="28"/>
          <w:szCs w:val="28"/>
          <w:lang w:val="kk-KZ"/>
        </w:rPr>
        <w:t xml:space="preserve"> </w:t>
      </w:r>
      <w:r w:rsidR="00CC5B52" w:rsidRPr="000F16C2">
        <w:rPr>
          <w:sz w:val="28"/>
          <w:szCs w:val="28"/>
          <w:lang w:val="kk-KZ"/>
        </w:rPr>
        <w:t xml:space="preserve">8 209 </w:t>
      </w:r>
      <w:r w:rsidRPr="000F16C2">
        <w:rPr>
          <w:sz w:val="28"/>
          <w:szCs w:val="28"/>
          <w:lang w:val="kk-KZ"/>
        </w:rPr>
        <w:t>куб. м/га құрады.</w:t>
      </w:r>
    </w:p>
    <w:p w:rsidR="00457345" w:rsidRDefault="00F60FEE" w:rsidP="00457345">
      <w:pPr>
        <w:ind w:firstLine="709"/>
        <w:jc w:val="both"/>
        <w:rPr>
          <w:sz w:val="28"/>
          <w:szCs w:val="28"/>
          <w:lang w:val="kk-KZ"/>
        </w:rPr>
      </w:pPr>
      <w:r w:rsidRPr="0021056F">
        <w:rPr>
          <w:b/>
          <w:sz w:val="28"/>
          <w:szCs w:val="28"/>
        </w:rPr>
        <w:t>Бағдарламаны қаржыландыру</w:t>
      </w:r>
      <w:r w:rsidR="00457345" w:rsidRPr="006F218E">
        <w:rPr>
          <w:sz w:val="28"/>
          <w:szCs w:val="28"/>
        </w:rPr>
        <w:t xml:space="preserve"> (</w:t>
      </w:r>
      <w:r w:rsidR="001C7C10">
        <w:rPr>
          <w:sz w:val="28"/>
          <w:szCs w:val="28"/>
          <w:lang w:val="kk-KZ"/>
        </w:rPr>
        <w:t>мың теңге</w:t>
      </w:r>
      <w:r w:rsidR="00457345" w:rsidRPr="006F218E">
        <w:rPr>
          <w:sz w:val="28"/>
          <w:szCs w:val="28"/>
        </w:rPr>
        <w:t>):</w:t>
      </w:r>
    </w:p>
    <w:p w:rsidR="00457345" w:rsidRPr="00D77FFE" w:rsidRDefault="00457345" w:rsidP="00457345">
      <w:pPr>
        <w:ind w:firstLine="709"/>
        <w:jc w:val="both"/>
        <w:rPr>
          <w:sz w:val="28"/>
          <w:szCs w:val="28"/>
          <w:lang w:val="kk-KZ"/>
        </w:rPr>
      </w:pPr>
    </w:p>
    <w:tbl>
      <w:tblPr>
        <w:tblW w:w="9215" w:type="dxa"/>
        <w:tblInd w:w="250" w:type="dxa"/>
        <w:tblLayout w:type="fixed"/>
        <w:tblLook w:val="04A0" w:firstRow="1" w:lastRow="0" w:firstColumn="1" w:lastColumn="0" w:noHBand="0" w:noVBand="1"/>
      </w:tblPr>
      <w:tblGrid>
        <w:gridCol w:w="3544"/>
        <w:gridCol w:w="1701"/>
        <w:gridCol w:w="1701"/>
        <w:gridCol w:w="850"/>
        <w:gridCol w:w="1419"/>
      </w:tblGrid>
      <w:tr w:rsidR="00457345" w:rsidRPr="001054B5" w:rsidTr="00F60FEE">
        <w:trPr>
          <w:trHeight w:val="187"/>
        </w:trPr>
        <w:tc>
          <w:tcPr>
            <w:tcW w:w="3544"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457345" w:rsidRPr="00F60FEE" w:rsidRDefault="00457345" w:rsidP="00D019FD">
            <w:pPr>
              <w:jc w:val="center"/>
              <w:rPr>
                <w:color w:val="FFFFFF" w:themeColor="background1"/>
                <w:lang w:val="kk-KZ"/>
              </w:rPr>
            </w:pPr>
            <w:r w:rsidRPr="00F60FEE">
              <w:rPr>
                <w:color w:val="FFFFFF" w:themeColor="background1"/>
                <w:lang w:val="kk-KZ"/>
              </w:rPr>
              <w:t>Атауы</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457345" w:rsidRPr="00F60FEE" w:rsidRDefault="00457345" w:rsidP="00D019FD">
            <w:pPr>
              <w:jc w:val="center"/>
              <w:rPr>
                <w:color w:val="FFFFFF" w:themeColor="background1"/>
                <w:lang w:val="kk-KZ"/>
              </w:rPr>
            </w:pPr>
            <w:r w:rsidRPr="00F60FEE">
              <w:rPr>
                <w:color w:val="FFFFFF" w:themeColor="background1"/>
                <w:lang w:val="kk-KZ"/>
              </w:rPr>
              <w:t>Жоспар</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457345" w:rsidRPr="00F60FEE" w:rsidRDefault="00457345" w:rsidP="00D019FD">
            <w:pPr>
              <w:jc w:val="center"/>
              <w:rPr>
                <w:color w:val="FFFFFF" w:themeColor="background1"/>
                <w:lang w:val="kk-KZ"/>
              </w:rPr>
            </w:pPr>
            <w:r w:rsidRPr="00F60FEE">
              <w:rPr>
                <w:color w:val="FFFFFF" w:themeColor="background1"/>
              </w:rPr>
              <w:t>Факт</w:t>
            </w:r>
            <w:r w:rsidR="00F60FEE" w:rsidRPr="00F60FEE">
              <w:rPr>
                <w:color w:val="FFFFFF" w:themeColor="background1"/>
                <w:lang w:val="kk-KZ"/>
              </w:rPr>
              <w:t>і</w:t>
            </w:r>
          </w:p>
        </w:tc>
        <w:tc>
          <w:tcPr>
            <w:tcW w:w="85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457345" w:rsidRPr="00F60FEE" w:rsidRDefault="00F60FEE" w:rsidP="00F60FEE">
            <w:pPr>
              <w:jc w:val="center"/>
              <w:rPr>
                <w:color w:val="FFFFFF" w:themeColor="background1"/>
              </w:rPr>
            </w:pPr>
            <w:r w:rsidRPr="00F60FEE">
              <w:rPr>
                <w:color w:val="FFFFFF" w:themeColor="background1"/>
                <w:lang w:val="kk-KZ"/>
              </w:rPr>
              <w:t>А</w:t>
            </w:r>
            <w:r w:rsidR="00457345" w:rsidRPr="00F60FEE">
              <w:rPr>
                <w:color w:val="FFFFFF" w:themeColor="background1"/>
                <w:lang w:val="kk-KZ"/>
              </w:rPr>
              <w:t>тқ</w:t>
            </w:r>
            <w:r w:rsidRPr="00F60FEE">
              <w:rPr>
                <w:color w:val="FFFFFF" w:themeColor="background1"/>
                <w:lang w:val="kk-KZ"/>
              </w:rPr>
              <w:t>.</w:t>
            </w:r>
            <w:r w:rsidR="00457345" w:rsidRPr="00F60FEE">
              <w:rPr>
                <w:color w:val="FFFFFF" w:themeColor="background1"/>
                <w:lang w:val="kk-KZ"/>
              </w:rPr>
              <w:t xml:space="preserve"> </w:t>
            </w:r>
            <w:r w:rsidR="00457345" w:rsidRPr="00F60FEE">
              <w:rPr>
                <w:color w:val="FFFFFF" w:themeColor="background1"/>
              </w:rPr>
              <w:t xml:space="preserve">% </w:t>
            </w:r>
          </w:p>
        </w:tc>
        <w:tc>
          <w:tcPr>
            <w:tcW w:w="141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60FEE" w:rsidRPr="00F60FEE" w:rsidRDefault="00457345" w:rsidP="00D019FD">
            <w:pPr>
              <w:jc w:val="center"/>
              <w:rPr>
                <w:color w:val="FFFFFF" w:themeColor="background1"/>
                <w:lang w:val="kk-KZ"/>
              </w:rPr>
            </w:pPr>
            <w:r w:rsidRPr="00F60FEE">
              <w:rPr>
                <w:color w:val="FFFFFF" w:themeColor="background1"/>
                <w:lang w:val="kk-KZ"/>
              </w:rPr>
              <w:t>Атқарыл</w:t>
            </w:r>
          </w:p>
          <w:p w:rsidR="00457345" w:rsidRPr="00F60FEE" w:rsidRDefault="00457345" w:rsidP="00D019FD">
            <w:pPr>
              <w:jc w:val="center"/>
              <w:rPr>
                <w:color w:val="FFFFFF" w:themeColor="background1"/>
                <w:lang w:val="kk-KZ"/>
              </w:rPr>
            </w:pPr>
            <w:r w:rsidRPr="00F60FEE">
              <w:rPr>
                <w:color w:val="FFFFFF" w:themeColor="background1"/>
                <w:lang w:val="kk-KZ"/>
              </w:rPr>
              <w:t>мады</w:t>
            </w:r>
          </w:p>
        </w:tc>
      </w:tr>
      <w:tr w:rsidR="00457345" w:rsidRPr="001054B5" w:rsidTr="00F60FEE">
        <w:trPr>
          <w:trHeight w:val="529"/>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457345" w:rsidRPr="00FF0DB8" w:rsidRDefault="00457345" w:rsidP="00D019FD">
            <w:pPr>
              <w:jc w:val="both"/>
              <w:rPr>
                <w:b/>
              </w:rPr>
            </w:pPr>
            <w:r w:rsidRPr="00FF0DB8">
              <w:rPr>
                <w:b/>
                <w:lang w:val="kk-KZ"/>
              </w:rPr>
              <w:t>БАРЛЫҒЫ</w:t>
            </w:r>
            <w:r w:rsidRPr="00FF0DB8">
              <w:rPr>
                <w:b/>
              </w:rPr>
              <w:t>:</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457345" w:rsidRPr="00FF0DB8" w:rsidRDefault="00457345" w:rsidP="00D019FD">
            <w:pPr>
              <w:jc w:val="right"/>
              <w:rPr>
                <w:b/>
                <w:lang w:val="kk-KZ"/>
              </w:rPr>
            </w:pPr>
            <w:r w:rsidRPr="00FF0DB8">
              <w:rPr>
                <w:b/>
              </w:rPr>
              <w:t>341</w:t>
            </w:r>
            <w:r w:rsidR="00D019FD" w:rsidRPr="00FF0DB8">
              <w:rPr>
                <w:b/>
              </w:rPr>
              <w:t> </w:t>
            </w:r>
            <w:r w:rsidR="00D019FD" w:rsidRPr="00FF0DB8">
              <w:rPr>
                <w:b/>
                <w:lang w:val="kk-KZ"/>
              </w:rPr>
              <w:t>507 982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457345" w:rsidRPr="00FF0DB8" w:rsidRDefault="00457345" w:rsidP="00D019FD">
            <w:pPr>
              <w:jc w:val="right"/>
              <w:rPr>
                <w:b/>
                <w:lang w:val="kk-KZ"/>
              </w:rPr>
            </w:pPr>
            <w:r w:rsidRPr="00FF0DB8">
              <w:rPr>
                <w:b/>
              </w:rPr>
              <w:t>341</w:t>
            </w:r>
            <w:r w:rsidR="00E40558" w:rsidRPr="00FF0DB8">
              <w:rPr>
                <w:b/>
                <w:lang w:val="kk-KZ"/>
              </w:rPr>
              <w:t> 105 33</w:t>
            </w:r>
            <w:r w:rsidR="00D019FD" w:rsidRPr="00FF0DB8">
              <w:rPr>
                <w:b/>
                <w:lang w:val="kk-KZ"/>
              </w:rPr>
              <w:t>7,4</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457345" w:rsidRPr="00FF0DB8" w:rsidRDefault="00457345" w:rsidP="00D019FD">
            <w:pPr>
              <w:jc w:val="right"/>
              <w:rPr>
                <w:b/>
              </w:rPr>
            </w:pPr>
            <w:r w:rsidRPr="00FF0DB8">
              <w:rPr>
                <w:b/>
              </w:rPr>
              <w:t>99,9</w:t>
            </w:r>
          </w:p>
        </w:tc>
        <w:tc>
          <w:tcPr>
            <w:tcW w:w="1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457345" w:rsidRPr="00FF0DB8" w:rsidRDefault="00457345" w:rsidP="007708B2">
            <w:pPr>
              <w:jc w:val="right"/>
              <w:rPr>
                <w:b/>
                <w:lang w:val="kk-KZ"/>
              </w:rPr>
            </w:pPr>
            <w:r w:rsidRPr="00FF0DB8">
              <w:rPr>
                <w:b/>
              </w:rPr>
              <w:t>-402</w:t>
            </w:r>
            <w:r w:rsidR="007708B2" w:rsidRPr="00FF0DB8">
              <w:rPr>
                <w:b/>
              </w:rPr>
              <w:t> </w:t>
            </w:r>
            <w:r w:rsidR="00E40558" w:rsidRPr="00FF0DB8">
              <w:rPr>
                <w:b/>
              </w:rPr>
              <w:t>64</w:t>
            </w:r>
            <w:r w:rsidR="007708B2" w:rsidRPr="00FF0DB8">
              <w:rPr>
                <w:b/>
                <w:lang w:val="kk-KZ"/>
              </w:rPr>
              <w:t>4,6</w:t>
            </w:r>
          </w:p>
        </w:tc>
      </w:tr>
      <w:tr w:rsidR="00457345" w:rsidRPr="001054B5" w:rsidTr="00F60FEE">
        <w:trPr>
          <w:trHeight w:val="524"/>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457345" w:rsidP="00D019FD">
            <w:r w:rsidRPr="00F60FEE">
              <w:rPr>
                <w:lang w:val="kk-KZ"/>
              </w:rPr>
              <w:t>Республикалық бюджеттің қаражаты</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457345" w:rsidP="00D019FD">
            <w:pPr>
              <w:jc w:val="right"/>
            </w:pPr>
            <w:r w:rsidRPr="00F60FEE">
              <w:t>193 713 365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457345" w:rsidP="00D019FD">
            <w:pPr>
              <w:jc w:val="right"/>
              <w:rPr>
                <w:lang w:val="kk-KZ"/>
              </w:rPr>
            </w:pPr>
            <w:r w:rsidRPr="00F60FEE">
              <w:t>19</w:t>
            </w:r>
            <w:r w:rsidRPr="00F60FEE">
              <w:rPr>
                <w:lang w:val="kk-KZ"/>
              </w:rPr>
              <w:t>3 </w:t>
            </w:r>
            <w:r w:rsidRPr="00F60FEE">
              <w:t>546</w:t>
            </w:r>
            <w:r w:rsidR="00D019FD" w:rsidRPr="00F60FEE">
              <w:rPr>
                <w:lang w:val="kk-KZ"/>
              </w:rPr>
              <w:t> </w:t>
            </w:r>
            <w:r w:rsidRPr="00F60FEE">
              <w:t>217</w:t>
            </w:r>
            <w:r w:rsidR="00D019FD" w:rsidRPr="00F60FEE">
              <w:rPr>
                <w:lang w:val="kk-KZ"/>
              </w:rPr>
              <w:t>,4</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7345" w:rsidRPr="00F60FEE" w:rsidRDefault="00457345" w:rsidP="00D019FD">
            <w:pPr>
              <w:jc w:val="right"/>
            </w:pPr>
            <w:r w:rsidRPr="00F60FEE">
              <w:t>99,9</w:t>
            </w:r>
          </w:p>
        </w:tc>
        <w:tc>
          <w:tcPr>
            <w:tcW w:w="1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7708B2" w:rsidP="00D019FD">
            <w:pPr>
              <w:jc w:val="right"/>
              <w:rPr>
                <w:lang w:val="kk-KZ"/>
              </w:rPr>
            </w:pPr>
            <w:r w:rsidRPr="00F60FEE">
              <w:t>-167 14</w:t>
            </w:r>
            <w:r w:rsidRPr="00F60FEE">
              <w:rPr>
                <w:lang w:val="kk-KZ"/>
              </w:rPr>
              <w:t>7,6</w:t>
            </w:r>
          </w:p>
        </w:tc>
      </w:tr>
      <w:tr w:rsidR="00457345" w:rsidRPr="001054B5" w:rsidTr="00F60FEE">
        <w:trPr>
          <w:trHeight w:val="363"/>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457345" w:rsidRPr="00F60FEE" w:rsidRDefault="00457345" w:rsidP="00D019FD">
            <w:pPr>
              <w:rPr>
                <w:i/>
                <w:lang w:val="kk-KZ"/>
              </w:rPr>
            </w:pPr>
            <w:r w:rsidRPr="00F60FEE">
              <w:rPr>
                <w:i/>
                <w:lang w:val="kk-KZ"/>
              </w:rPr>
              <w:t>- әкімшінің өзі іске асыратын</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457345" w:rsidP="00F60FEE">
            <w:pPr>
              <w:jc w:val="right"/>
              <w:rPr>
                <w:i/>
              </w:rPr>
            </w:pPr>
            <w:r w:rsidRPr="00F60FEE">
              <w:rPr>
                <w:i/>
              </w:rPr>
              <w:t>116 441 058</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457345" w:rsidP="00F60FEE">
            <w:pPr>
              <w:jc w:val="right"/>
              <w:rPr>
                <w:i/>
                <w:lang w:val="kk-KZ"/>
              </w:rPr>
            </w:pPr>
            <w:r w:rsidRPr="00F60FEE">
              <w:rPr>
                <w:i/>
              </w:rPr>
              <w:t>116</w:t>
            </w:r>
            <w:r w:rsidRPr="00F60FEE">
              <w:rPr>
                <w:i/>
                <w:lang w:val="kk-KZ"/>
              </w:rPr>
              <w:t> </w:t>
            </w:r>
            <w:r w:rsidRPr="00F60FEE">
              <w:rPr>
                <w:i/>
              </w:rPr>
              <w:t>274</w:t>
            </w:r>
            <w:r w:rsidR="00D019FD" w:rsidRPr="00F60FEE">
              <w:rPr>
                <w:i/>
                <w:lang w:val="kk-KZ"/>
              </w:rPr>
              <w:t> </w:t>
            </w:r>
            <w:r w:rsidRPr="00F60FEE">
              <w:rPr>
                <w:i/>
              </w:rPr>
              <w:t>853</w:t>
            </w:r>
            <w:r w:rsidR="00D019FD" w:rsidRPr="00F60FEE">
              <w:rPr>
                <w:i/>
                <w:lang w:val="kk-KZ"/>
              </w:rPr>
              <w:t>,4</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7345" w:rsidRPr="00F60FEE" w:rsidRDefault="00457345" w:rsidP="00F60FEE">
            <w:pPr>
              <w:jc w:val="right"/>
              <w:rPr>
                <w:i/>
              </w:rPr>
            </w:pPr>
            <w:r w:rsidRPr="00F60FEE">
              <w:rPr>
                <w:i/>
              </w:rPr>
              <w:t>99,9</w:t>
            </w:r>
          </w:p>
        </w:tc>
        <w:tc>
          <w:tcPr>
            <w:tcW w:w="1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7708B2" w:rsidP="00F60FEE">
            <w:pPr>
              <w:jc w:val="right"/>
              <w:rPr>
                <w:i/>
                <w:lang w:val="kk-KZ"/>
              </w:rPr>
            </w:pPr>
            <w:r w:rsidRPr="00F60FEE">
              <w:rPr>
                <w:i/>
              </w:rPr>
              <w:t>-166 20</w:t>
            </w:r>
            <w:r w:rsidRPr="00F60FEE">
              <w:rPr>
                <w:i/>
                <w:lang w:val="kk-KZ"/>
              </w:rPr>
              <w:t>4,6</w:t>
            </w:r>
          </w:p>
        </w:tc>
      </w:tr>
      <w:tr w:rsidR="00457345" w:rsidRPr="001054B5" w:rsidTr="00F60FEE">
        <w:trPr>
          <w:trHeight w:val="264"/>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457345" w:rsidRPr="00F60FEE" w:rsidRDefault="00457345" w:rsidP="00D019FD">
            <w:pPr>
              <w:rPr>
                <w:i/>
                <w:lang w:val="kk-KZ"/>
              </w:rPr>
            </w:pPr>
            <w:r w:rsidRPr="00F60FEE">
              <w:rPr>
                <w:i/>
                <w:lang w:val="kk-KZ"/>
              </w:rPr>
              <w:t>- өңірлерге нысаналы трансферттер</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457345" w:rsidP="00F60FEE">
            <w:pPr>
              <w:jc w:val="right"/>
              <w:rPr>
                <w:i/>
              </w:rPr>
            </w:pPr>
            <w:r w:rsidRPr="00F60FEE">
              <w:rPr>
                <w:i/>
              </w:rPr>
              <w:t>77 272 307</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457345" w:rsidP="00F60FEE">
            <w:pPr>
              <w:jc w:val="right"/>
              <w:rPr>
                <w:i/>
              </w:rPr>
            </w:pPr>
            <w:r w:rsidRPr="00F60FEE">
              <w:rPr>
                <w:i/>
              </w:rPr>
              <w:t>77</w:t>
            </w:r>
            <w:r w:rsidRPr="00F60FEE">
              <w:rPr>
                <w:i/>
                <w:lang w:val="kk-KZ"/>
              </w:rPr>
              <w:t> </w:t>
            </w:r>
            <w:r w:rsidRPr="00F60FEE">
              <w:rPr>
                <w:i/>
              </w:rPr>
              <w:t>271</w:t>
            </w:r>
            <w:r w:rsidRPr="00F60FEE">
              <w:rPr>
                <w:i/>
                <w:lang w:val="kk-KZ"/>
              </w:rPr>
              <w:t> </w:t>
            </w:r>
            <w:r w:rsidRPr="00F60FEE">
              <w:rPr>
                <w:i/>
              </w:rPr>
              <w:t>364</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7345" w:rsidRPr="00F60FEE" w:rsidRDefault="00457345" w:rsidP="00F60FEE">
            <w:pPr>
              <w:jc w:val="right"/>
              <w:rPr>
                <w:i/>
              </w:rPr>
            </w:pPr>
            <w:r w:rsidRPr="00F60FEE">
              <w:rPr>
                <w:i/>
              </w:rPr>
              <w:t>100,0</w:t>
            </w:r>
          </w:p>
        </w:tc>
        <w:tc>
          <w:tcPr>
            <w:tcW w:w="1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457345" w:rsidP="00F60FEE">
            <w:pPr>
              <w:jc w:val="right"/>
              <w:rPr>
                <w:i/>
              </w:rPr>
            </w:pPr>
            <w:r w:rsidRPr="00F60FEE">
              <w:rPr>
                <w:i/>
              </w:rPr>
              <w:t>-943</w:t>
            </w:r>
          </w:p>
        </w:tc>
      </w:tr>
      <w:tr w:rsidR="00457345" w:rsidRPr="001054B5" w:rsidTr="00F60FEE">
        <w:trPr>
          <w:trHeight w:val="264"/>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457345" w:rsidP="00D019FD">
            <w:pPr>
              <w:jc w:val="both"/>
              <w:rPr>
                <w:lang w:val="kk-KZ"/>
              </w:rPr>
            </w:pPr>
            <w:r w:rsidRPr="00F60FEE">
              <w:rPr>
                <w:lang w:val="kk-KZ"/>
              </w:rPr>
              <w:t>Жергілікті бюджеттің қаражаты</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457345" w:rsidP="00D019FD">
            <w:pPr>
              <w:jc w:val="right"/>
            </w:pPr>
            <w:r w:rsidRPr="00F60FEE">
              <w:t>147 794 617</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457345" w:rsidP="00E40558">
            <w:pPr>
              <w:jc w:val="right"/>
            </w:pPr>
            <w:r w:rsidRPr="00F60FEE">
              <w:t>147</w:t>
            </w:r>
            <w:r w:rsidRPr="00F60FEE">
              <w:rPr>
                <w:lang w:val="kk-KZ"/>
              </w:rPr>
              <w:t> </w:t>
            </w:r>
            <w:r w:rsidRPr="00F60FEE">
              <w:t>559 1</w:t>
            </w:r>
            <w:r w:rsidR="00E40558" w:rsidRPr="00F60FEE">
              <w:t>2</w:t>
            </w:r>
            <w:r w:rsidRPr="00F60FEE">
              <w:t>0</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7345" w:rsidRPr="00F60FEE" w:rsidRDefault="00457345" w:rsidP="00D019FD">
            <w:pPr>
              <w:jc w:val="right"/>
            </w:pPr>
            <w:r w:rsidRPr="00F60FEE">
              <w:t>99,8</w:t>
            </w:r>
          </w:p>
        </w:tc>
        <w:tc>
          <w:tcPr>
            <w:tcW w:w="14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57345" w:rsidRPr="00F60FEE" w:rsidRDefault="00E40558" w:rsidP="00D019FD">
            <w:pPr>
              <w:jc w:val="right"/>
            </w:pPr>
            <w:r w:rsidRPr="00F60FEE">
              <w:t>-235 49</w:t>
            </w:r>
            <w:r w:rsidR="00457345" w:rsidRPr="00F60FEE">
              <w:t>7</w:t>
            </w:r>
          </w:p>
        </w:tc>
      </w:tr>
    </w:tbl>
    <w:p w:rsidR="00457345" w:rsidRDefault="00457345" w:rsidP="00457345">
      <w:pPr>
        <w:pStyle w:val="a9"/>
        <w:tabs>
          <w:tab w:val="left" w:pos="1134"/>
        </w:tabs>
        <w:ind w:left="0" w:firstLine="709"/>
        <w:jc w:val="both"/>
        <w:rPr>
          <w:sz w:val="28"/>
          <w:szCs w:val="28"/>
          <w:lang w:val="kk-KZ"/>
        </w:rPr>
      </w:pPr>
    </w:p>
    <w:p w:rsidR="00457345" w:rsidRDefault="00457345" w:rsidP="00531A22">
      <w:pPr>
        <w:ind w:firstLine="709"/>
        <w:jc w:val="both"/>
        <w:rPr>
          <w:sz w:val="28"/>
          <w:szCs w:val="28"/>
          <w:lang w:val="kk-KZ"/>
        </w:rPr>
      </w:pPr>
      <w:r w:rsidRPr="00BC72FB">
        <w:rPr>
          <w:sz w:val="28"/>
          <w:szCs w:val="28"/>
          <w:lang w:val="kk-KZ"/>
        </w:rPr>
        <w:t xml:space="preserve">2018 </w:t>
      </w:r>
      <w:r w:rsidRPr="00531A22">
        <w:rPr>
          <w:sz w:val="28"/>
          <w:szCs w:val="28"/>
          <w:lang w:val="kk-KZ"/>
        </w:rPr>
        <w:t>жылы Бағдарламаны іске асыруға 341 </w:t>
      </w:r>
      <w:r w:rsidR="00531A22" w:rsidRPr="00531A22">
        <w:rPr>
          <w:sz w:val="28"/>
          <w:szCs w:val="28"/>
          <w:lang w:val="kk-KZ"/>
        </w:rPr>
        <w:t>507 982</w:t>
      </w:r>
      <w:r w:rsidR="00A56726">
        <w:rPr>
          <w:sz w:val="28"/>
          <w:szCs w:val="28"/>
          <w:lang w:val="kk-KZ"/>
        </w:rPr>
        <w:t> </w:t>
      </w:r>
      <w:r w:rsidR="001C7C10">
        <w:rPr>
          <w:sz w:val="28"/>
          <w:szCs w:val="28"/>
          <w:lang w:val="kk-KZ"/>
        </w:rPr>
        <w:t>мың теңге</w:t>
      </w:r>
      <w:r w:rsidRPr="00531A22">
        <w:rPr>
          <w:sz w:val="28"/>
          <w:szCs w:val="28"/>
          <w:lang w:val="kk-KZ"/>
        </w:rPr>
        <w:t xml:space="preserve"> бөлінді, оның </w:t>
      </w:r>
      <w:r w:rsidR="00E40558">
        <w:rPr>
          <w:sz w:val="28"/>
          <w:szCs w:val="28"/>
          <w:lang w:val="kk-KZ"/>
        </w:rPr>
        <w:t>341 105 33</w:t>
      </w:r>
      <w:r w:rsidR="00531A22" w:rsidRPr="00531A22">
        <w:rPr>
          <w:sz w:val="28"/>
          <w:szCs w:val="28"/>
          <w:lang w:val="kk-KZ"/>
        </w:rPr>
        <w:t>7,4</w:t>
      </w:r>
      <w:r w:rsidR="00A56726">
        <w:rPr>
          <w:sz w:val="28"/>
          <w:szCs w:val="28"/>
          <w:lang w:val="kk-KZ"/>
        </w:rPr>
        <w:t> </w:t>
      </w:r>
      <w:r w:rsidR="001C7C10">
        <w:rPr>
          <w:sz w:val="28"/>
          <w:szCs w:val="28"/>
          <w:lang w:val="kk-KZ"/>
        </w:rPr>
        <w:t>мың теңге</w:t>
      </w:r>
      <w:r w:rsidRPr="00531A22">
        <w:rPr>
          <w:sz w:val="28"/>
          <w:szCs w:val="28"/>
          <w:lang w:val="kk-KZ"/>
        </w:rPr>
        <w:t xml:space="preserve">сі игерілді, оның ішінде: республикалық </w:t>
      </w:r>
      <w:r w:rsidRPr="00531A22">
        <w:rPr>
          <w:sz w:val="28"/>
          <w:szCs w:val="28"/>
          <w:lang w:val="kk-KZ"/>
        </w:rPr>
        <w:lastRenderedPageBreak/>
        <w:t>бюджет қаражаты есебінен – 193 713 365</w:t>
      </w:r>
      <w:r w:rsidR="00A56726">
        <w:rPr>
          <w:sz w:val="28"/>
          <w:szCs w:val="28"/>
          <w:lang w:val="kk-KZ"/>
        </w:rPr>
        <w:t> </w:t>
      </w:r>
      <w:r w:rsidR="001C7C10">
        <w:rPr>
          <w:sz w:val="28"/>
          <w:szCs w:val="28"/>
          <w:lang w:val="kk-KZ"/>
        </w:rPr>
        <w:t>мың теңге</w:t>
      </w:r>
      <w:r w:rsidRPr="00531A22">
        <w:rPr>
          <w:sz w:val="28"/>
          <w:szCs w:val="28"/>
          <w:lang w:val="kk-KZ"/>
        </w:rPr>
        <w:t>, игерілгені 193 546 217,4</w:t>
      </w:r>
      <w:r w:rsidR="00A56726">
        <w:rPr>
          <w:sz w:val="28"/>
          <w:szCs w:val="28"/>
          <w:lang w:val="kk-KZ"/>
        </w:rPr>
        <w:t> </w:t>
      </w:r>
      <w:r w:rsidR="001C7C10">
        <w:rPr>
          <w:sz w:val="28"/>
          <w:szCs w:val="28"/>
          <w:lang w:val="kk-KZ"/>
        </w:rPr>
        <w:t>мың теңге</w:t>
      </w:r>
      <w:r w:rsidRPr="00531A22">
        <w:rPr>
          <w:sz w:val="28"/>
          <w:szCs w:val="28"/>
          <w:lang w:val="kk-KZ"/>
        </w:rPr>
        <w:t xml:space="preserve"> немесе 99,9%, оның ішінде өңірлерге нысаналы трансферттер түрінде 77 272 307</w:t>
      </w:r>
      <w:r w:rsidR="00A56726">
        <w:rPr>
          <w:sz w:val="28"/>
          <w:szCs w:val="28"/>
          <w:lang w:val="kk-KZ"/>
        </w:rPr>
        <w:t> </w:t>
      </w:r>
      <w:r w:rsidR="001C7C10">
        <w:rPr>
          <w:sz w:val="28"/>
          <w:szCs w:val="28"/>
          <w:lang w:val="kk-KZ"/>
        </w:rPr>
        <w:t>мың теңге</w:t>
      </w:r>
      <w:r w:rsidRPr="00531A22">
        <w:rPr>
          <w:sz w:val="28"/>
          <w:szCs w:val="28"/>
          <w:lang w:val="kk-KZ"/>
        </w:rPr>
        <w:t xml:space="preserve"> сомада, жергілікті атқарушы органдардың атқаруы 77 271 364,0</w:t>
      </w:r>
      <w:r w:rsidR="00A56726">
        <w:rPr>
          <w:sz w:val="28"/>
          <w:szCs w:val="28"/>
          <w:lang w:val="kk-KZ"/>
        </w:rPr>
        <w:t> </w:t>
      </w:r>
      <w:r w:rsidR="001C7C10">
        <w:rPr>
          <w:sz w:val="28"/>
          <w:szCs w:val="28"/>
          <w:lang w:val="kk-KZ"/>
        </w:rPr>
        <w:t>мың теңге</w:t>
      </w:r>
      <w:r>
        <w:rPr>
          <w:sz w:val="28"/>
          <w:szCs w:val="28"/>
          <w:lang w:val="kk-KZ"/>
        </w:rPr>
        <w:t xml:space="preserve"> соманы</w:t>
      </w:r>
      <w:r w:rsidRPr="00BC72FB">
        <w:rPr>
          <w:sz w:val="28"/>
          <w:szCs w:val="28"/>
          <w:lang w:val="kk-KZ"/>
        </w:rPr>
        <w:t xml:space="preserve"> немесе 99,9% құрады. </w:t>
      </w:r>
      <w:r w:rsidRPr="00875430">
        <w:rPr>
          <w:sz w:val="28"/>
          <w:szCs w:val="28"/>
          <w:lang w:val="kk-KZ"/>
        </w:rPr>
        <w:t>167 147,6</w:t>
      </w:r>
      <w:r w:rsidR="00A56726">
        <w:rPr>
          <w:sz w:val="28"/>
          <w:szCs w:val="28"/>
          <w:lang w:val="kk-KZ"/>
        </w:rPr>
        <w:t> </w:t>
      </w:r>
      <w:r w:rsidR="001C7C10">
        <w:rPr>
          <w:sz w:val="28"/>
          <w:szCs w:val="28"/>
          <w:lang w:val="kk-KZ"/>
        </w:rPr>
        <w:t>мың теңге</w:t>
      </w:r>
      <w:r w:rsidRPr="00356022">
        <w:rPr>
          <w:sz w:val="28"/>
          <w:szCs w:val="28"/>
          <w:lang w:val="kk-KZ"/>
        </w:rPr>
        <w:t xml:space="preserve"> </w:t>
      </w:r>
      <w:r>
        <w:rPr>
          <w:sz w:val="28"/>
          <w:szCs w:val="28"/>
          <w:lang w:val="kk-KZ"/>
        </w:rPr>
        <w:t>атқарылған жоқ</w:t>
      </w:r>
      <w:r w:rsidRPr="00356022">
        <w:rPr>
          <w:sz w:val="28"/>
          <w:szCs w:val="28"/>
          <w:lang w:val="kk-KZ"/>
        </w:rPr>
        <w:t>, оның ішінде 943,0</w:t>
      </w:r>
      <w:r w:rsidR="00A56726">
        <w:rPr>
          <w:sz w:val="28"/>
          <w:szCs w:val="28"/>
          <w:lang w:val="kk-KZ"/>
        </w:rPr>
        <w:t> </w:t>
      </w:r>
      <w:r w:rsidR="001C7C10">
        <w:rPr>
          <w:sz w:val="28"/>
          <w:szCs w:val="28"/>
          <w:lang w:val="kk-KZ"/>
        </w:rPr>
        <w:t>мың теңге</w:t>
      </w:r>
      <w:r w:rsidRPr="00356022">
        <w:rPr>
          <w:sz w:val="28"/>
          <w:szCs w:val="28"/>
          <w:lang w:val="kk-KZ"/>
        </w:rPr>
        <w:t xml:space="preserve"> нысаналы трансферттер түрінде.</w:t>
      </w:r>
      <w:r w:rsidR="00531A22">
        <w:rPr>
          <w:sz w:val="28"/>
          <w:szCs w:val="28"/>
          <w:lang w:val="kk-KZ"/>
        </w:rPr>
        <w:t xml:space="preserve"> </w:t>
      </w:r>
      <w:r w:rsidRPr="00356022">
        <w:rPr>
          <w:sz w:val="28"/>
          <w:szCs w:val="28"/>
          <w:lang w:val="kk-KZ"/>
        </w:rPr>
        <w:t xml:space="preserve">Жергілікті бюджет қаражаты есебінен </w:t>
      </w:r>
      <w:r w:rsidRPr="00875430">
        <w:rPr>
          <w:sz w:val="28"/>
          <w:szCs w:val="28"/>
          <w:lang w:val="kk-KZ"/>
        </w:rPr>
        <w:t>147 794 617</w:t>
      </w:r>
      <w:r w:rsidR="00A56726">
        <w:rPr>
          <w:sz w:val="28"/>
          <w:szCs w:val="28"/>
          <w:lang w:val="kk-KZ"/>
        </w:rPr>
        <w:t> </w:t>
      </w:r>
      <w:r w:rsidR="001C7C10">
        <w:rPr>
          <w:sz w:val="28"/>
          <w:szCs w:val="28"/>
          <w:lang w:val="kk-KZ"/>
        </w:rPr>
        <w:t>мың теңге</w:t>
      </w:r>
      <w:r w:rsidRPr="00356022">
        <w:rPr>
          <w:sz w:val="28"/>
          <w:szCs w:val="28"/>
          <w:lang w:val="kk-KZ"/>
        </w:rPr>
        <w:t xml:space="preserve"> бөлінді, оның </w:t>
      </w:r>
      <w:r w:rsidR="00E40558">
        <w:rPr>
          <w:sz w:val="28"/>
          <w:szCs w:val="28"/>
          <w:lang w:val="kk-KZ"/>
        </w:rPr>
        <w:t>147 559 12</w:t>
      </w:r>
      <w:r w:rsidRPr="00875430">
        <w:rPr>
          <w:sz w:val="28"/>
          <w:szCs w:val="28"/>
          <w:lang w:val="kk-KZ"/>
        </w:rPr>
        <w:t>0,0</w:t>
      </w:r>
      <w:r w:rsidR="00A56726">
        <w:rPr>
          <w:sz w:val="28"/>
          <w:szCs w:val="28"/>
          <w:lang w:val="kk-KZ"/>
        </w:rPr>
        <w:t> </w:t>
      </w:r>
      <w:r w:rsidR="001C7C10">
        <w:rPr>
          <w:sz w:val="28"/>
          <w:szCs w:val="28"/>
          <w:lang w:val="kk-KZ"/>
        </w:rPr>
        <w:t>мың теңге</w:t>
      </w:r>
      <w:r w:rsidRPr="00356022">
        <w:rPr>
          <w:sz w:val="28"/>
          <w:szCs w:val="28"/>
          <w:lang w:val="kk-KZ"/>
        </w:rPr>
        <w:t>сі немесе 99,8 %</w:t>
      </w:r>
      <w:r>
        <w:rPr>
          <w:sz w:val="28"/>
          <w:szCs w:val="28"/>
          <w:lang w:val="kk-KZ"/>
        </w:rPr>
        <w:t xml:space="preserve"> </w:t>
      </w:r>
      <w:r w:rsidRPr="00356022">
        <w:rPr>
          <w:sz w:val="28"/>
          <w:szCs w:val="28"/>
          <w:lang w:val="kk-KZ"/>
        </w:rPr>
        <w:t>игерілді</w:t>
      </w:r>
      <w:r>
        <w:rPr>
          <w:sz w:val="28"/>
          <w:szCs w:val="28"/>
          <w:lang w:val="kk-KZ"/>
        </w:rPr>
        <w:t>.</w:t>
      </w:r>
      <w:r w:rsidRPr="00356022">
        <w:rPr>
          <w:sz w:val="28"/>
          <w:szCs w:val="28"/>
          <w:lang w:val="kk-KZ"/>
        </w:rPr>
        <w:t xml:space="preserve"> </w:t>
      </w:r>
      <w:r w:rsidR="00E40558">
        <w:rPr>
          <w:sz w:val="28"/>
          <w:szCs w:val="28"/>
          <w:lang w:val="kk-KZ"/>
        </w:rPr>
        <w:t>235 49</w:t>
      </w:r>
      <w:r w:rsidRPr="00694306">
        <w:rPr>
          <w:sz w:val="28"/>
          <w:szCs w:val="28"/>
          <w:lang w:val="kk-KZ"/>
        </w:rPr>
        <w:t>7,0</w:t>
      </w:r>
      <w:r w:rsidR="00A56726">
        <w:rPr>
          <w:sz w:val="28"/>
          <w:szCs w:val="28"/>
          <w:lang w:val="kk-KZ"/>
        </w:rPr>
        <w:t> </w:t>
      </w:r>
      <w:r w:rsidR="001C7C10">
        <w:rPr>
          <w:sz w:val="28"/>
          <w:szCs w:val="28"/>
          <w:lang w:val="kk-KZ"/>
        </w:rPr>
        <w:t>мың теңге</w:t>
      </w:r>
      <w:r w:rsidRPr="00BC72FB">
        <w:rPr>
          <w:sz w:val="28"/>
          <w:szCs w:val="28"/>
          <w:lang w:val="kk-KZ"/>
        </w:rPr>
        <w:t xml:space="preserve"> </w:t>
      </w:r>
      <w:r>
        <w:rPr>
          <w:sz w:val="28"/>
          <w:szCs w:val="28"/>
          <w:lang w:val="kk-KZ"/>
        </w:rPr>
        <w:t>атқарылған</w:t>
      </w:r>
      <w:r w:rsidRPr="00875430">
        <w:rPr>
          <w:sz w:val="28"/>
          <w:szCs w:val="28"/>
          <w:lang w:val="kk-KZ"/>
        </w:rPr>
        <w:t xml:space="preserve"> жоқ.</w:t>
      </w:r>
    </w:p>
    <w:p w:rsidR="00457345" w:rsidRPr="00694306" w:rsidRDefault="00531A22" w:rsidP="00457345">
      <w:pPr>
        <w:pStyle w:val="afa"/>
        <w:widowControl w:val="0"/>
        <w:pBdr>
          <w:bottom w:val="single" w:sz="4" w:space="29" w:color="FFFFFF"/>
        </w:pBdr>
        <w:spacing w:after="0"/>
        <w:ind w:left="0" w:firstLine="709"/>
        <w:jc w:val="both"/>
        <w:rPr>
          <w:sz w:val="28"/>
          <w:szCs w:val="28"/>
          <w:lang w:val="kk-KZ"/>
        </w:rPr>
      </w:pPr>
      <w:r>
        <w:rPr>
          <w:sz w:val="28"/>
          <w:szCs w:val="28"/>
          <w:lang w:val="kk-KZ"/>
        </w:rPr>
        <w:t>Бұдан әрі, ш</w:t>
      </w:r>
      <w:r w:rsidR="00457345" w:rsidRPr="00694306">
        <w:rPr>
          <w:sz w:val="28"/>
          <w:szCs w:val="28"/>
          <w:lang w:val="kk-KZ"/>
        </w:rPr>
        <w:t>аруашылық жүргізетін субъектілер</w:t>
      </w:r>
      <w:r>
        <w:rPr>
          <w:sz w:val="28"/>
          <w:szCs w:val="28"/>
          <w:lang w:val="kk-KZ"/>
        </w:rPr>
        <w:t xml:space="preserve">мен өз қаражаттары </w:t>
      </w:r>
      <w:r w:rsidR="00457345" w:rsidRPr="00694306">
        <w:rPr>
          <w:sz w:val="28"/>
          <w:szCs w:val="28"/>
          <w:lang w:val="kk-KZ"/>
        </w:rPr>
        <w:t>271</w:t>
      </w:r>
      <w:r>
        <w:rPr>
          <w:sz w:val="28"/>
          <w:szCs w:val="28"/>
          <w:lang w:val="kk-KZ"/>
        </w:rPr>
        <w:t> </w:t>
      </w:r>
      <w:r w:rsidR="00457345" w:rsidRPr="00694306">
        <w:rPr>
          <w:sz w:val="28"/>
          <w:szCs w:val="28"/>
          <w:lang w:val="kk-KZ"/>
        </w:rPr>
        <w:t>206</w:t>
      </w:r>
      <w:r w:rsidR="00A56726">
        <w:rPr>
          <w:sz w:val="28"/>
          <w:szCs w:val="28"/>
          <w:lang w:val="kk-KZ"/>
        </w:rPr>
        <w:t> </w:t>
      </w:r>
      <w:r w:rsidR="001C7C10">
        <w:rPr>
          <w:sz w:val="28"/>
          <w:szCs w:val="28"/>
          <w:lang w:val="kk-KZ"/>
        </w:rPr>
        <w:t>мың теңге</w:t>
      </w:r>
      <w:r w:rsidR="00457345" w:rsidRPr="00694306">
        <w:rPr>
          <w:sz w:val="28"/>
          <w:szCs w:val="28"/>
          <w:lang w:val="kk-KZ"/>
        </w:rPr>
        <w:t xml:space="preserve"> </w:t>
      </w:r>
      <w:r>
        <w:rPr>
          <w:sz w:val="28"/>
          <w:szCs w:val="28"/>
          <w:lang w:val="kk-KZ"/>
        </w:rPr>
        <w:t xml:space="preserve">сомада </w:t>
      </w:r>
      <w:r w:rsidR="00457345" w:rsidRPr="00694306">
        <w:rPr>
          <w:sz w:val="28"/>
          <w:szCs w:val="28"/>
          <w:lang w:val="kk-KZ"/>
        </w:rPr>
        <w:t>бөлінді, олар толық көлемде игерілді.</w:t>
      </w:r>
    </w:p>
    <w:p w:rsidR="00457345" w:rsidRDefault="0099621E" w:rsidP="00457345">
      <w:pPr>
        <w:jc w:val="both"/>
        <w:rPr>
          <w:sz w:val="28"/>
          <w:szCs w:val="28"/>
        </w:rPr>
      </w:pPr>
      <w:r>
        <w:rPr>
          <w:noProof/>
        </w:rPr>
        <w:pict>
          <v:rect id="Прямоугольник 9" o:spid="_x0000_s1045" style="position:absolute;left:0;text-align:left;margin-left:268.95pt;margin-top:53.75pt;width:4.8pt;height:16.95pt;rotation:-9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" fillcolor="#bdd6ee [1300]" stroked="f" strokeweight="1pt"/>
        </w:pict>
      </w:r>
      <w:r>
        <w:rPr>
          <w:noProof/>
        </w:rPr>
        <w:pict>
          <v:rect id="Прямоугольник 13" o:spid="_x0000_s1044" style="position:absolute;left:0;text-align:left;margin-left:258.05pt;margin-top:42.4pt;width:4.8pt;height:79.3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" fillcolor="#bdd6ee [1300]" stroked="f" strokeweight="1pt"/>
        </w:pict>
      </w:r>
      <w:r>
        <w:rPr>
          <w:noProof/>
        </w:rPr>
        <w:pict>
          <v:rect id="Прямоугольник 14" o:spid="_x0000_s1041" style="position:absolute;left:0;text-align:left;margin-left:12.5pt;margin-top:43.4pt;width:4.8pt;height:39.7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" fillcolor="#bdd6ee [1300]" stroked="f" strokeweight="1pt"/>
        </w:pict>
      </w:r>
      <w:r w:rsidR="00457345">
        <w:rPr>
          <w:noProof/>
          <w:sz w:val="28"/>
          <w:szCs w:val="28"/>
        </w:rPr>
        <w:drawing>
          <wp:inline distT="0" distB="0" distL="0" distR="0" wp14:anchorId="6BCEB388" wp14:editId="73CA4BAF">
            <wp:extent cx="6056415" cy="570016"/>
            <wp:effectExtent l="38100" t="38100" r="20955" b="40005"/>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tbl>
      <w:tblPr>
        <w:tblStyle w:val="ae"/>
        <w:tblW w:w="89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876"/>
        <w:gridCol w:w="3936"/>
      </w:tblGrid>
      <w:tr w:rsidR="00457345" w:rsidTr="00D019FD">
        <w:tc>
          <w:tcPr>
            <w:tcW w:w="30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DBDB" w:themeFill="accent3" w:themeFillTint="66"/>
          </w:tcPr>
          <w:p w:rsidR="00457345" w:rsidRDefault="0099621E" w:rsidP="00D019FD">
            <w:pPr>
              <w:jc w:val="both"/>
              <w:rPr>
                <w:sz w:val="28"/>
                <w:szCs w:val="28"/>
              </w:rPr>
            </w:pPr>
            <w:r>
              <w:rPr>
                <w:noProof/>
                <w:sz w:val="24"/>
                <w:szCs w:val="24"/>
              </w:rPr>
              <w:pict>
                <v:rect id="Прямоугольник 10" o:spid="_x0000_s1042" style="position:absolute;left:0;text-align:left;margin-left:-11.8pt;margin-top:-.25pt;width:4.8pt;height:16.95pt;rotation:-90;flip:x;z-index:2516520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" fillcolor="#bdd6ee [1300]" stroked="f" strokeweight="1pt"/>
              </w:pict>
            </w:r>
            <w:r w:rsidR="00457345">
              <w:rPr>
                <w:sz w:val="28"/>
                <w:szCs w:val="28"/>
                <w:lang w:val="kk-KZ"/>
              </w:rPr>
              <w:t>Қ</w:t>
            </w:r>
            <w:r w:rsidR="00457345" w:rsidRPr="00211774">
              <w:rPr>
                <w:sz w:val="28"/>
                <w:szCs w:val="28"/>
              </w:rPr>
              <w:t>ол жеткізілді</w:t>
            </w:r>
            <w:r w:rsidR="00457345">
              <w:rPr>
                <w:sz w:val="28"/>
                <w:szCs w:val="28"/>
              </w:rPr>
              <w:t xml:space="preserve"> – 37</w:t>
            </w:r>
          </w:p>
        </w:tc>
        <w:tc>
          <w:tcPr>
            <w:tcW w:w="1876" w:type="dxa"/>
            <w:tcBorders>
              <w:left w:val="single" w:sz="24" w:space="0" w:color="FFFFFF" w:themeColor="background1"/>
              <w:right w:val="single" w:sz="24" w:space="0" w:color="FFFFFF" w:themeColor="background1"/>
            </w:tcBorders>
          </w:tcPr>
          <w:p w:rsidR="00457345" w:rsidRDefault="00457345" w:rsidP="00D019FD">
            <w:pPr>
              <w:ind w:firstLine="1309"/>
              <w:jc w:val="both"/>
              <w:rPr>
                <w:noProof/>
                <w:sz w:val="28"/>
                <w:szCs w:val="28"/>
              </w:rPr>
            </w:pPr>
          </w:p>
        </w:tc>
        <w:tc>
          <w:tcPr>
            <w:tcW w:w="39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DBDB" w:themeFill="accent3" w:themeFillTint="66"/>
          </w:tcPr>
          <w:p w:rsidR="00457345" w:rsidRDefault="00457345" w:rsidP="00D019FD">
            <w:pPr>
              <w:ind w:firstLine="34"/>
              <w:jc w:val="both"/>
              <w:rPr>
                <w:sz w:val="28"/>
                <w:szCs w:val="28"/>
              </w:rPr>
            </w:pPr>
            <w:r>
              <w:rPr>
                <w:sz w:val="28"/>
                <w:szCs w:val="28"/>
                <w:lang w:val="kk-KZ"/>
              </w:rPr>
              <w:t>Қ</w:t>
            </w:r>
            <w:r w:rsidRPr="00211774">
              <w:rPr>
                <w:sz w:val="28"/>
                <w:szCs w:val="28"/>
              </w:rPr>
              <w:t>ол жеткізілді</w:t>
            </w:r>
            <w:r w:rsidR="00E40558">
              <w:rPr>
                <w:sz w:val="28"/>
                <w:szCs w:val="28"/>
              </w:rPr>
              <w:t xml:space="preserve"> – 60</w:t>
            </w:r>
          </w:p>
        </w:tc>
      </w:tr>
      <w:tr w:rsidR="00457345" w:rsidTr="00D019FD">
        <w:tc>
          <w:tcPr>
            <w:tcW w:w="30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7CAAC" w:themeFill="accent2" w:themeFillTint="66"/>
          </w:tcPr>
          <w:p w:rsidR="00457345" w:rsidRDefault="0099621E" w:rsidP="00D019FD">
            <w:pPr>
              <w:jc w:val="both"/>
              <w:rPr>
                <w:sz w:val="28"/>
                <w:szCs w:val="28"/>
              </w:rPr>
            </w:pPr>
            <w:r>
              <w:rPr>
                <w:noProof/>
                <w:sz w:val="24"/>
                <w:szCs w:val="24"/>
              </w:rPr>
              <w:pict>
                <v:rect id="Прямоугольник 12" o:spid="_x0000_s1043" style="position:absolute;left:0;text-align:left;margin-left:-11.8pt;margin-top:-.9pt;width:4.8pt;height:16.95pt;rotation:-90;flip:x;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" fillcolor="#bdd6ee [1300]" stroked="f" strokeweight="1pt"/>
              </w:pict>
            </w:r>
            <w:r w:rsidR="00457345">
              <w:rPr>
                <w:sz w:val="28"/>
                <w:szCs w:val="28"/>
                <w:lang w:val="kk-KZ"/>
              </w:rPr>
              <w:t>Қ</w:t>
            </w:r>
            <w:r w:rsidR="00457345" w:rsidRPr="00211774">
              <w:rPr>
                <w:sz w:val="28"/>
                <w:szCs w:val="28"/>
              </w:rPr>
              <w:t>ол жеткізілмеді</w:t>
            </w:r>
            <w:r w:rsidR="00457345">
              <w:rPr>
                <w:sz w:val="28"/>
                <w:szCs w:val="28"/>
              </w:rPr>
              <w:t xml:space="preserve"> – 4</w:t>
            </w:r>
          </w:p>
        </w:tc>
        <w:tc>
          <w:tcPr>
            <w:tcW w:w="1876" w:type="dxa"/>
            <w:tcBorders>
              <w:left w:val="single" w:sz="24" w:space="0" w:color="FFFFFF" w:themeColor="background1"/>
              <w:right w:val="single" w:sz="24" w:space="0" w:color="FFFFFF" w:themeColor="background1"/>
            </w:tcBorders>
          </w:tcPr>
          <w:p w:rsidR="00457345" w:rsidRDefault="0099621E" w:rsidP="00D019FD">
            <w:pPr>
              <w:ind w:firstLine="1309"/>
              <w:jc w:val="both"/>
              <w:rPr>
                <w:noProof/>
                <w:sz w:val="28"/>
                <w:szCs w:val="28"/>
              </w:rPr>
            </w:pPr>
            <w:r>
              <w:rPr>
                <w:noProof/>
                <w:sz w:val="24"/>
                <w:szCs w:val="24"/>
              </w:rPr>
              <w:pict>
                <v:rect id="Прямоугольник 15" o:spid="_x0000_s1046" style="position:absolute;left:0;text-align:left;margin-left:79.25pt;margin-top:-.7pt;width:4.8pt;height:16.95pt;rotation:-90;flip:x;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" fillcolor="#bdd6ee [1300]" stroked="f" strokeweight="1pt"/>
              </w:pict>
            </w:r>
          </w:p>
        </w:tc>
        <w:tc>
          <w:tcPr>
            <w:tcW w:w="39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457345" w:rsidRDefault="00457345" w:rsidP="00D019FD">
            <w:pPr>
              <w:ind w:firstLine="34"/>
              <w:jc w:val="both"/>
              <w:rPr>
                <w:sz w:val="28"/>
                <w:szCs w:val="28"/>
              </w:rPr>
            </w:pPr>
            <w:r>
              <w:rPr>
                <w:sz w:val="28"/>
                <w:szCs w:val="28"/>
                <w:lang w:val="kk-KZ"/>
              </w:rPr>
              <w:t>О</w:t>
            </w:r>
            <w:r w:rsidRPr="00211774">
              <w:rPr>
                <w:sz w:val="28"/>
                <w:szCs w:val="28"/>
              </w:rPr>
              <w:t>рындал</w:t>
            </w:r>
            <w:r>
              <w:rPr>
                <w:sz w:val="28"/>
                <w:szCs w:val="28"/>
                <w:lang w:val="kk-KZ"/>
              </w:rPr>
              <w:t>у үстінде</w:t>
            </w:r>
            <w:r>
              <w:rPr>
                <w:sz w:val="28"/>
                <w:szCs w:val="28"/>
              </w:rPr>
              <w:t xml:space="preserve"> – 20</w:t>
            </w:r>
          </w:p>
        </w:tc>
      </w:tr>
      <w:tr w:rsidR="00457345" w:rsidTr="00D019FD">
        <w:tc>
          <w:tcPr>
            <w:tcW w:w="3090" w:type="dxa"/>
            <w:tcBorders>
              <w:top w:val="single" w:sz="24" w:space="0" w:color="FFFFFF" w:themeColor="background1"/>
            </w:tcBorders>
          </w:tcPr>
          <w:p w:rsidR="00457345" w:rsidRDefault="00457345" w:rsidP="00D019FD">
            <w:pPr>
              <w:jc w:val="both"/>
              <w:rPr>
                <w:sz w:val="28"/>
                <w:szCs w:val="28"/>
              </w:rPr>
            </w:pPr>
          </w:p>
        </w:tc>
        <w:tc>
          <w:tcPr>
            <w:tcW w:w="1876" w:type="dxa"/>
            <w:tcBorders>
              <w:right w:val="single" w:sz="24" w:space="0" w:color="FFFFFF" w:themeColor="background1"/>
            </w:tcBorders>
          </w:tcPr>
          <w:p w:rsidR="00457345" w:rsidRDefault="0099621E" w:rsidP="00D019FD">
            <w:pPr>
              <w:ind w:firstLine="1309"/>
              <w:jc w:val="both"/>
              <w:rPr>
                <w:noProof/>
                <w:sz w:val="28"/>
                <w:szCs w:val="28"/>
              </w:rPr>
            </w:pPr>
            <w:r>
              <w:rPr>
                <w:noProof/>
                <w:sz w:val="24"/>
                <w:szCs w:val="24"/>
              </w:rPr>
              <w:pict>
                <v:rect id="Прямоугольник 16" o:spid="_x0000_s1047" style="position:absolute;left:0;text-align:left;margin-left:79.25pt;margin-top:-2.9pt;width:4.8pt;height:16.95pt;rotation:-90;flip:x;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" fillcolor="#bdd6ee [1300]" stroked="f" strokeweight="1pt"/>
              </w:pict>
            </w:r>
          </w:p>
        </w:tc>
        <w:tc>
          <w:tcPr>
            <w:tcW w:w="39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5DCE4" w:themeFill="text2" w:themeFillTint="33"/>
          </w:tcPr>
          <w:p w:rsidR="00457345" w:rsidRDefault="00457345" w:rsidP="00D019FD">
            <w:pPr>
              <w:ind w:firstLine="34"/>
              <w:jc w:val="both"/>
              <w:rPr>
                <w:sz w:val="28"/>
                <w:szCs w:val="28"/>
              </w:rPr>
            </w:pPr>
            <w:r>
              <w:rPr>
                <w:sz w:val="28"/>
                <w:szCs w:val="28"/>
                <w:lang w:val="kk-KZ"/>
              </w:rPr>
              <w:t>Ішінара орындалу үстінде</w:t>
            </w:r>
            <w:r>
              <w:rPr>
                <w:sz w:val="28"/>
                <w:szCs w:val="28"/>
              </w:rPr>
              <w:t xml:space="preserve"> – 1</w:t>
            </w:r>
          </w:p>
        </w:tc>
      </w:tr>
      <w:tr w:rsidR="00457345" w:rsidTr="00D019FD">
        <w:tc>
          <w:tcPr>
            <w:tcW w:w="3090" w:type="dxa"/>
          </w:tcPr>
          <w:p w:rsidR="00457345" w:rsidRDefault="00457345" w:rsidP="00D019FD">
            <w:pPr>
              <w:jc w:val="both"/>
              <w:rPr>
                <w:sz w:val="28"/>
                <w:szCs w:val="28"/>
              </w:rPr>
            </w:pPr>
          </w:p>
        </w:tc>
        <w:tc>
          <w:tcPr>
            <w:tcW w:w="1876" w:type="dxa"/>
            <w:tcBorders>
              <w:right w:val="single" w:sz="24" w:space="0" w:color="FFFFFF" w:themeColor="background1"/>
            </w:tcBorders>
          </w:tcPr>
          <w:p w:rsidR="00457345" w:rsidRDefault="0099621E" w:rsidP="00D019FD">
            <w:pPr>
              <w:ind w:firstLine="1309"/>
              <w:jc w:val="both"/>
              <w:rPr>
                <w:sz w:val="28"/>
                <w:szCs w:val="28"/>
              </w:rPr>
            </w:pPr>
            <w:r>
              <w:rPr>
                <w:noProof/>
                <w:sz w:val="24"/>
                <w:szCs w:val="24"/>
              </w:rPr>
              <w:pict>
                <v:rect id="Прямоугольник 17" o:spid="_x0000_s1048" style="position:absolute;left:0;text-align:left;margin-left:79.25pt;margin-top:-1.7pt;width:4.8pt;height:16.95pt;rotation:-90;flip:x;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" fillcolor="#bdd6ee [1300]" stroked="f" strokeweight="1pt"/>
              </w:pict>
            </w:r>
          </w:p>
        </w:tc>
        <w:tc>
          <w:tcPr>
            <w:tcW w:w="39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7CAAC" w:themeFill="accent2" w:themeFillTint="66"/>
          </w:tcPr>
          <w:p w:rsidR="00457345" w:rsidRDefault="00457345" w:rsidP="00D019FD">
            <w:pPr>
              <w:ind w:firstLine="34"/>
              <w:jc w:val="both"/>
              <w:rPr>
                <w:sz w:val="28"/>
                <w:szCs w:val="28"/>
              </w:rPr>
            </w:pPr>
            <w:r>
              <w:rPr>
                <w:sz w:val="28"/>
                <w:szCs w:val="28"/>
                <w:lang w:val="kk-KZ"/>
              </w:rPr>
              <w:t>О</w:t>
            </w:r>
            <w:r w:rsidRPr="00211774">
              <w:rPr>
                <w:sz w:val="28"/>
                <w:szCs w:val="28"/>
              </w:rPr>
              <w:t>рындалмады</w:t>
            </w:r>
            <w:r w:rsidR="00E40558">
              <w:rPr>
                <w:sz w:val="28"/>
                <w:szCs w:val="28"/>
              </w:rPr>
              <w:t xml:space="preserve"> – 2</w:t>
            </w:r>
          </w:p>
        </w:tc>
      </w:tr>
    </w:tbl>
    <w:p w:rsidR="00457345" w:rsidRPr="00846004" w:rsidRDefault="00457345" w:rsidP="00457345">
      <w:pPr>
        <w:pStyle w:val="afa"/>
        <w:widowControl w:val="0"/>
        <w:pBdr>
          <w:bottom w:val="single" w:sz="4" w:space="29" w:color="FFFFFF"/>
        </w:pBdr>
        <w:spacing w:after="0"/>
        <w:ind w:left="0" w:firstLine="709"/>
        <w:jc w:val="both"/>
        <w:rPr>
          <w:bCs/>
          <w:sz w:val="28"/>
          <w:lang w:val="kk-KZ"/>
        </w:rPr>
      </w:pPr>
      <w:r w:rsidRPr="00846004">
        <w:rPr>
          <w:bCs/>
          <w:sz w:val="28"/>
        </w:rPr>
        <w:t>Бағдарламаны іске асыру 9 міндет бойынша жүзеге асырылды.</w:t>
      </w:r>
      <w:r>
        <w:rPr>
          <w:bCs/>
          <w:sz w:val="28"/>
          <w:lang w:val="kk-KZ"/>
        </w:rPr>
        <w:t xml:space="preserve"> </w:t>
      </w:r>
    </w:p>
    <w:p w:rsidR="00457345" w:rsidRDefault="00457345" w:rsidP="00457345">
      <w:pPr>
        <w:pStyle w:val="afa"/>
        <w:widowControl w:val="0"/>
        <w:pBdr>
          <w:bottom w:val="single" w:sz="4" w:space="29" w:color="FFFFFF"/>
        </w:pBdr>
        <w:spacing w:after="0"/>
        <w:ind w:left="0" w:firstLine="709"/>
        <w:jc w:val="both"/>
        <w:rPr>
          <w:b/>
          <w:bCs/>
          <w:sz w:val="28"/>
          <w:lang w:val="kk-KZ"/>
        </w:rPr>
      </w:pPr>
      <w:r w:rsidRPr="00356022">
        <w:rPr>
          <w:b/>
          <w:bCs/>
          <w:sz w:val="28"/>
          <w:lang w:val="kk-KZ"/>
        </w:rPr>
        <w:t>1. Азық-түлік қауіпсіздігін қамтамасыз ету</w:t>
      </w:r>
    </w:p>
    <w:p w:rsidR="00457345" w:rsidRPr="00846004" w:rsidRDefault="00457345" w:rsidP="00457345">
      <w:pPr>
        <w:pStyle w:val="afa"/>
        <w:widowControl w:val="0"/>
        <w:pBdr>
          <w:bottom w:val="single" w:sz="4" w:space="29" w:color="FFFFFF"/>
        </w:pBdr>
        <w:spacing w:after="0"/>
        <w:ind w:left="0" w:firstLine="709"/>
        <w:jc w:val="both"/>
        <w:rPr>
          <w:b/>
          <w:bCs/>
          <w:sz w:val="28"/>
          <w:lang w:val="kk-KZ"/>
        </w:rPr>
      </w:pPr>
      <w:r w:rsidRPr="00846004">
        <w:rPr>
          <w:bCs/>
          <w:sz w:val="28"/>
          <w:lang w:val="kk-KZ"/>
        </w:rPr>
        <w:t>Осы міндет шеңберінде есепті жылы қаражат көзделмеген.</w:t>
      </w:r>
    </w:p>
    <w:p w:rsidR="00457345" w:rsidRPr="00356022"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F44A2F">
        <w:rPr>
          <w:sz w:val="28"/>
          <w:szCs w:val="28"/>
          <w:lang w:val="kk-KZ"/>
        </w:rPr>
        <w:t xml:space="preserve">Қайта өңдеуге түскен сүт-шикізат көлемі 31,2 % құрады (жоспар бойынша 31%). </w:t>
      </w:r>
      <w:r w:rsidRPr="00356022">
        <w:rPr>
          <w:sz w:val="28"/>
          <w:szCs w:val="28"/>
          <w:lang w:val="kk-KZ"/>
        </w:rPr>
        <w:t>Құс етін өндіру көлемі 241 мың тоннаны құрады (жоспар бойынша 230 мың тонна). Ұйымдастырылған шаруашылықтарда акваөсіру өнімдерін өндіру көлемі 2 950 тоннаны құрады (жоспар бойынша 2 290). Ұйымдастырылған шаруашылықтарда жеміс-жидек дақылдары мен жүзімнің өндіру көлемі 255,9 мың тоннаны құрады (жоспар бойынша 205 мың тонна). Қазақстанда өндірілген шикізаттан жасалған Қант өндірісінің көлемі 59 мың тоннаны құрады</w:t>
      </w:r>
      <w:r>
        <w:rPr>
          <w:sz w:val="28"/>
          <w:szCs w:val="28"/>
          <w:lang w:val="kk-KZ"/>
        </w:rPr>
        <w:t xml:space="preserve"> </w:t>
      </w:r>
      <w:r w:rsidRPr="00356022">
        <w:rPr>
          <w:sz w:val="28"/>
          <w:szCs w:val="28"/>
          <w:lang w:val="kk-KZ"/>
        </w:rPr>
        <w:t xml:space="preserve">(жоспарда 59 мың тонна). Ауылдық жерлерде тұратын халықтың ауыз су сапасына қанағаттану деңгейі 60% </w:t>
      </w:r>
      <w:r>
        <w:rPr>
          <w:sz w:val="28"/>
          <w:szCs w:val="28"/>
          <w:lang w:val="kk-KZ"/>
        </w:rPr>
        <w:t xml:space="preserve">жоспарда </w:t>
      </w:r>
      <w:r w:rsidRPr="00356022">
        <w:rPr>
          <w:sz w:val="28"/>
          <w:szCs w:val="28"/>
          <w:lang w:val="kk-KZ"/>
        </w:rPr>
        <w:t>60,6%</w:t>
      </w:r>
      <w:r>
        <w:rPr>
          <w:sz w:val="28"/>
          <w:szCs w:val="28"/>
          <w:lang w:val="kk-KZ"/>
        </w:rPr>
        <w:t>-</w:t>
      </w:r>
      <w:r w:rsidR="009A2F31">
        <w:rPr>
          <w:sz w:val="28"/>
          <w:szCs w:val="28"/>
          <w:lang w:val="kk-KZ"/>
        </w:rPr>
        <w:t>ті</w:t>
      </w:r>
      <w:r w:rsidRPr="00356022">
        <w:rPr>
          <w:sz w:val="28"/>
          <w:szCs w:val="28"/>
          <w:lang w:val="kk-KZ"/>
        </w:rPr>
        <w:t xml:space="preserve"> құрады. Азық-түлік тауарларымен көтерме сауданың нақты көлем индексі 113,6% құрады (жоспар бойынша 113 %).</w:t>
      </w:r>
    </w:p>
    <w:p w:rsidR="00457345" w:rsidRPr="00356022" w:rsidRDefault="00457345" w:rsidP="00457345">
      <w:pPr>
        <w:pStyle w:val="afa"/>
        <w:widowControl w:val="0"/>
        <w:pBdr>
          <w:bottom w:val="single" w:sz="4" w:space="29" w:color="FFFFFF"/>
        </w:pBdr>
        <w:spacing w:after="0"/>
        <w:ind w:left="0" w:firstLine="709"/>
        <w:jc w:val="both"/>
        <w:rPr>
          <w:b/>
          <w:sz w:val="28"/>
          <w:szCs w:val="28"/>
          <w:lang w:val="kk-KZ"/>
        </w:rPr>
      </w:pPr>
      <w:r w:rsidRPr="00356022">
        <w:rPr>
          <w:b/>
          <w:sz w:val="28"/>
          <w:szCs w:val="28"/>
          <w:lang w:val="kk-KZ"/>
        </w:rPr>
        <w:t>2. АӨК субъектілері үшін қаржыландырудың қолжетімділігін арттыру және АӨК субъектілеріне салық салудың оңтайлы режимдерін қамтамасыз ету</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Осы міндет шеңберінде 302</w:t>
      </w:r>
      <w:r>
        <w:rPr>
          <w:sz w:val="28"/>
          <w:szCs w:val="28"/>
          <w:lang w:val="kk-KZ"/>
        </w:rPr>
        <w:t> </w:t>
      </w:r>
      <w:r w:rsidRPr="00457345">
        <w:rPr>
          <w:sz w:val="28"/>
          <w:szCs w:val="28"/>
          <w:lang w:val="kk-KZ"/>
        </w:rPr>
        <w:t>471</w:t>
      </w:r>
      <w:r>
        <w:rPr>
          <w:sz w:val="28"/>
          <w:szCs w:val="28"/>
          <w:lang w:val="kk-KZ"/>
        </w:rPr>
        <w:t> </w:t>
      </w:r>
      <w:r w:rsidRPr="00457345">
        <w:rPr>
          <w:sz w:val="28"/>
          <w:szCs w:val="28"/>
          <w:lang w:val="kk-KZ"/>
        </w:rPr>
        <w:t>726</w:t>
      </w:r>
      <w:r w:rsidR="00A56726">
        <w:rPr>
          <w:sz w:val="28"/>
          <w:szCs w:val="28"/>
          <w:lang w:val="kk-KZ"/>
        </w:rPr>
        <w:t> </w:t>
      </w:r>
      <w:r w:rsidR="001C7C10">
        <w:rPr>
          <w:sz w:val="28"/>
          <w:szCs w:val="28"/>
          <w:lang w:val="kk-KZ"/>
        </w:rPr>
        <w:t>мың теңге</w:t>
      </w:r>
      <w:r w:rsidRPr="00457345">
        <w:rPr>
          <w:sz w:val="28"/>
          <w:szCs w:val="28"/>
          <w:lang w:val="kk-KZ"/>
        </w:rPr>
        <w:t xml:space="preserve"> </w:t>
      </w:r>
      <w:r>
        <w:rPr>
          <w:sz w:val="28"/>
          <w:szCs w:val="28"/>
          <w:lang w:val="kk-KZ"/>
        </w:rPr>
        <w:t>көзделген</w:t>
      </w:r>
      <w:r w:rsidRPr="00457345">
        <w:rPr>
          <w:sz w:val="28"/>
          <w:szCs w:val="28"/>
          <w:lang w:val="kk-KZ"/>
        </w:rPr>
        <w:t>, оның ішінде:</w:t>
      </w:r>
    </w:p>
    <w:p w:rsidR="00457345" w:rsidRPr="00F44A2F"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F44A2F">
        <w:rPr>
          <w:sz w:val="28"/>
          <w:szCs w:val="28"/>
          <w:lang w:val="kk-KZ"/>
        </w:rPr>
        <w:t xml:space="preserve">республикалық бюджет қаражаты есебінен – </w:t>
      </w:r>
      <w:r w:rsidRPr="008106E0">
        <w:rPr>
          <w:sz w:val="28"/>
          <w:szCs w:val="28"/>
          <w:lang w:val="kk-KZ"/>
        </w:rPr>
        <w:t>154</w:t>
      </w:r>
      <w:r w:rsidR="00DB52A5">
        <w:rPr>
          <w:sz w:val="28"/>
          <w:szCs w:val="28"/>
          <w:lang w:val="kk-KZ"/>
        </w:rPr>
        <w:t> </w:t>
      </w:r>
      <w:r w:rsidRPr="008106E0">
        <w:rPr>
          <w:sz w:val="28"/>
          <w:szCs w:val="28"/>
          <w:lang w:val="kk-KZ"/>
        </w:rPr>
        <w:t>74</w:t>
      </w:r>
      <w:r w:rsidR="00DB52A5">
        <w:rPr>
          <w:sz w:val="28"/>
          <w:szCs w:val="28"/>
          <w:lang w:val="kk-KZ"/>
        </w:rPr>
        <w:t>8 160</w:t>
      </w:r>
      <w:r w:rsidR="00A56726">
        <w:rPr>
          <w:sz w:val="28"/>
          <w:szCs w:val="28"/>
          <w:lang w:val="kk-KZ"/>
        </w:rPr>
        <w:t> </w:t>
      </w:r>
      <w:r w:rsidR="001C7C10">
        <w:rPr>
          <w:sz w:val="28"/>
          <w:szCs w:val="28"/>
          <w:lang w:val="kk-KZ"/>
        </w:rPr>
        <w:t>мың теңге</w:t>
      </w:r>
      <w:r w:rsidRPr="00F44A2F">
        <w:rPr>
          <w:sz w:val="28"/>
          <w:szCs w:val="28"/>
          <w:lang w:val="kk-KZ"/>
        </w:rPr>
        <w:t>, олар 154</w:t>
      </w:r>
      <w:r>
        <w:rPr>
          <w:sz w:val="28"/>
          <w:szCs w:val="28"/>
          <w:lang w:val="kk-KZ"/>
        </w:rPr>
        <w:t> </w:t>
      </w:r>
      <w:r w:rsidRPr="00F44A2F">
        <w:rPr>
          <w:sz w:val="28"/>
          <w:szCs w:val="28"/>
          <w:lang w:val="kk-KZ"/>
        </w:rPr>
        <w:t>747</w:t>
      </w:r>
      <w:r w:rsidR="00DB52A5">
        <w:rPr>
          <w:sz w:val="28"/>
          <w:szCs w:val="28"/>
          <w:lang w:val="kk-KZ"/>
        </w:rPr>
        <w:t> 216,8</w:t>
      </w:r>
      <w:r w:rsidR="00A56726">
        <w:rPr>
          <w:sz w:val="28"/>
          <w:szCs w:val="28"/>
          <w:lang w:val="kk-KZ"/>
        </w:rPr>
        <w:t> </w:t>
      </w:r>
      <w:r w:rsidR="001C7C10">
        <w:rPr>
          <w:sz w:val="28"/>
          <w:szCs w:val="28"/>
          <w:lang w:val="kk-KZ"/>
        </w:rPr>
        <w:t>мың теңге</w:t>
      </w:r>
      <w:r w:rsidRPr="00F44A2F">
        <w:rPr>
          <w:sz w:val="28"/>
          <w:szCs w:val="28"/>
          <w:lang w:val="kk-KZ"/>
        </w:rPr>
        <w:t xml:space="preserve"> сомасында </w:t>
      </w:r>
      <w:r>
        <w:rPr>
          <w:sz w:val="28"/>
          <w:szCs w:val="28"/>
          <w:lang w:val="kk-KZ"/>
        </w:rPr>
        <w:t>немесе 99,9 %</w:t>
      </w:r>
      <w:r w:rsidRPr="00F44A2F">
        <w:rPr>
          <w:sz w:val="28"/>
          <w:szCs w:val="28"/>
          <w:lang w:val="kk-KZ"/>
        </w:rPr>
        <w:t xml:space="preserve"> игерілді</w:t>
      </w:r>
      <w:r>
        <w:rPr>
          <w:sz w:val="28"/>
          <w:szCs w:val="28"/>
          <w:lang w:val="kk-KZ"/>
        </w:rPr>
        <w:t>.</w:t>
      </w:r>
      <w:r w:rsidRPr="00F44A2F">
        <w:rPr>
          <w:sz w:val="28"/>
          <w:szCs w:val="28"/>
          <w:lang w:val="kk-KZ"/>
        </w:rPr>
        <w:t xml:space="preserve"> </w:t>
      </w:r>
      <w:r>
        <w:rPr>
          <w:sz w:val="28"/>
          <w:szCs w:val="28"/>
          <w:lang w:val="kk-KZ"/>
        </w:rPr>
        <w:t xml:space="preserve">Атқарылмағаны </w:t>
      </w:r>
      <w:r w:rsidRPr="00F44A2F">
        <w:rPr>
          <w:sz w:val="28"/>
          <w:szCs w:val="28"/>
          <w:lang w:val="kk-KZ"/>
        </w:rPr>
        <w:t>943,0</w:t>
      </w:r>
      <w:r w:rsidR="00A56726">
        <w:rPr>
          <w:sz w:val="28"/>
          <w:szCs w:val="28"/>
          <w:lang w:val="kk-KZ"/>
        </w:rPr>
        <w:t> </w:t>
      </w:r>
      <w:r w:rsidR="001C7C10">
        <w:rPr>
          <w:sz w:val="28"/>
          <w:szCs w:val="28"/>
          <w:lang w:val="kk-KZ"/>
        </w:rPr>
        <w:t>мың теңге</w:t>
      </w:r>
      <w:r w:rsidRPr="00F44A2F">
        <w:rPr>
          <w:sz w:val="28"/>
          <w:szCs w:val="28"/>
          <w:lang w:val="kk-KZ"/>
        </w:rPr>
        <w:t>.</w:t>
      </w:r>
    </w:p>
    <w:p w:rsidR="00457345" w:rsidRPr="00F44A2F" w:rsidRDefault="00457345" w:rsidP="00457345">
      <w:pPr>
        <w:pStyle w:val="afa"/>
        <w:widowControl w:val="0"/>
        <w:pBdr>
          <w:bottom w:val="single" w:sz="4" w:space="29" w:color="FFFFFF"/>
        </w:pBdr>
        <w:spacing w:after="0"/>
        <w:ind w:left="0" w:firstLine="709"/>
        <w:jc w:val="both"/>
        <w:rPr>
          <w:sz w:val="28"/>
          <w:szCs w:val="28"/>
          <w:lang w:val="kk-KZ"/>
        </w:rPr>
      </w:pPr>
      <w:r w:rsidRPr="00F44A2F">
        <w:rPr>
          <w:sz w:val="28"/>
          <w:szCs w:val="28"/>
          <w:lang w:val="kk-KZ"/>
        </w:rPr>
        <w:t>жергілікті бюджет қаражатынан – 147</w:t>
      </w:r>
      <w:r w:rsidR="00E40558">
        <w:rPr>
          <w:sz w:val="28"/>
          <w:szCs w:val="28"/>
          <w:lang w:val="kk-KZ"/>
        </w:rPr>
        <w:t> </w:t>
      </w:r>
      <w:r w:rsidRPr="00F44A2F">
        <w:rPr>
          <w:sz w:val="28"/>
          <w:szCs w:val="28"/>
          <w:lang w:val="kk-KZ"/>
        </w:rPr>
        <w:t>723</w:t>
      </w:r>
      <w:r w:rsidR="00E40558">
        <w:rPr>
          <w:sz w:val="28"/>
          <w:szCs w:val="28"/>
          <w:lang w:val="kk-KZ"/>
        </w:rPr>
        <w:t> </w:t>
      </w:r>
      <w:r w:rsidRPr="00F44A2F">
        <w:rPr>
          <w:sz w:val="28"/>
          <w:szCs w:val="28"/>
          <w:lang w:val="kk-KZ"/>
        </w:rPr>
        <w:t>566</w:t>
      </w:r>
      <w:r w:rsidR="00A56726">
        <w:rPr>
          <w:sz w:val="28"/>
          <w:szCs w:val="28"/>
          <w:lang w:val="kk-KZ"/>
        </w:rPr>
        <w:t> </w:t>
      </w:r>
      <w:r w:rsidR="001C7C10">
        <w:rPr>
          <w:sz w:val="28"/>
          <w:szCs w:val="28"/>
          <w:lang w:val="kk-KZ"/>
        </w:rPr>
        <w:t>мың теңге</w:t>
      </w:r>
      <w:r w:rsidRPr="00F44A2F">
        <w:rPr>
          <w:sz w:val="28"/>
          <w:szCs w:val="28"/>
          <w:lang w:val="kk-KZ"/>
        </w:rPr>
        <w:t>, игеру 147</w:t>
      </w:r>
      <w:r>
        <w:rPr>
          <w:sz w:val="28"/>
          <w:szCs w:val="28"/>
          <w:lang w:val="kk-KZ"/>
        </w:rPr>
        <w:t> </w:t>
      </w:r>
      <w:r w:rsidRPr="00F44A2F">
        <w:rPr>
          <w:sz w:val="28"/>
          <w:szCs w:val="28"/>
          <w:lang w:val="kk-KZ"/>
        </w:rPr>
        <w:t>488</w:t>
      </w:r>
      <w:r w:rsidR="00E40558">
        <w:rPr>
          <w:sz w:val="28"/>
          <w:szCs w:val="28"/>
          <w:lang w:val="kk-KZ"/>
        </w:rPr>
        <w:t> 06</w:t>
      </w:r>
      <w:r w:rsidRPr="00F44A2F">
        <w:rPr>
          <w:sz w:val="28"/>
          <w:szCs w:val="28"/>
          <w:lang w:val="kk-KZ"/>
        </w:rPr>
        <w:t>9,0</w:t>
      </w:r>
      <w:r w:rsidR="00A56726">
        <w:rPr>
          <w:sz w:val="28"/>
          <w:szCs w:val="28"/>
          <w:lang w:val="kk-KZ"/>
        </w:rPr>
        <w:t> </w:t>
      </w:r>
      <w:r w:rsidR="001C7C10">
        <w:rPr>
          <w:sz w:val="28"/>
          <w:szCs w:val="28"/>
          <w:lang w:val="kk-KZ"/>
        </w:rPr>
        <w:t>мың теңге</w:t>
      </w:r>
      <w:r w:rsidRPr="00F44A2F">
        <w:rPr>
          <w:sz w:val="28"/>
          <w:szCs w:val="28"/>
          <w:lang w:val="kk-KZ"/>
        </w:rPr>
        <w:t>ні немесе 99,8 % құрады. 235</w:t>
      </w:r>
      <w:r w:rsidR="00E40558">
        <w:rPr>
          <w:sz w:val="28"/>
          <w:szCs w:val="28"/>
          <w:lang w:val="kk-KZ"/>
        </w:rPr>
        <w:t> </w:t>
      </w:r>
      <w:r w:rsidRPr="00F44A2F">
        <w:rPr>
          <w:sz w:val="28"/>
          <w:szCs w:val="28"/>
          <w:lang w:val="kk-KZ"/>
        </w:rPr>
        <w:t>4</w:t>
      </w:r>
      <w:r w:rsidR="00E40558">
        <w:rPr>
          <w:sz w:val="28"/>
          <w:szCs w:val="28"/>
          <w:lang w:val="kk-KZ"/>
        </w:rPr>
        <w:t>97</w:t>
      </w:r>
      <w:r w:rsidRPr="00F44A2F">
        <w:rPr>
          <w:sz w:val="28"/>
          <w:szCs w:val="28"/>
          <w:lang w:val="kk-KZ"/>
        </w:rPr>
        <w:t>,0</w:t>
      </w:r>
      <w:r w:rsidR="00A56726">
        <w:rPr>
          <w:sz w:val="28"/>
          <w:szCs w:val="28"/>
          <w:lang w:val="kk-KZ"/>
        </w:rPr>
        <w:t> </w:t>
      </w:r>
      <w:r w:rsidR="001C7C10">
        <w:rPr>
          <w:sz w:val="28"/>
          <w:szCs w:val="28"/>
          <w:lang w:val="kk-KZ"/>
        </w:rPr>
        <w:t>мың теңге</w:t>
      </w:r>
      <w:r>
        <w:rPr>
          <w:sz w:val="28"/>
          <w:szCs w:val="28"/>
          <w:lang w:val="kk-KZ"/>
        </w:rPr>
        <w:t xml:space="preserve"> атқарылған жоқ</w:t>
      </w:r>
      <w:r w:rsidRPr="00F44A2F">
        <w:rPr>
          <w:sz w:val="28"/>
          <w:szCs w:val="28"/>
          <w:lang w:val="kk-KZ"/>
        </w:rPr>
        <w:t xml:space="preserve">. </w:t>
      </w:r>
    </w:p>
    <w:p w:rsidR="00457345" w:rsidRPr="00F44A2F" w:rsidRDefault="00457345" w:rsidP="00457345">
      <w:pPr>
        <w:pStyle w:val="afa"/>
        <w:widowControl w:val="0"/>
        <w:pBdr>
          <w:bottom w:val="single" w:sz="4" w:space="29" w:color="FFFFFF"/>
        </w:pBdr>
        <w:spacing w:after="0"/>
        <w:ind w:left="0" w:firstLine="709"/>
        <w:jc w:val="both"/>
        <w:rPr>
          <w:sz w:val="28"/>
          <w:szCs w:val="28"/>
          <w:lang w:val="kk-KZ"/>
        </w:rPr>
      </w:pPr>
      <w:r w:rsidRPr="00F44A2F">
        <w:rPr>
          <w:sz w:val="28"/>
          <w:szCs w:val="28"/>
          <w:lang w:val="kk-KZ"/>
        </w:rPr>
        <w:lastRenderedPageBreak/>
        <w:t xml:space="preserve">Осы бағыт шеңберінде </w:t>
      </w:r>
      <w:r>
        <w:rPr>
          <w:sz w:val="28"/>
          <w:szCs w:val="28"/>
          <w:lang w:val="kk-KZ"/>
        </w:rPr>
        <w:t>мынадай</w:t>
      </w:r>
      <w:r w:rsidRPr="00F44A2F">
        <w:rPr>
          <w:sz w:val="28"/>
          <w:szCs w:val="28"/>
          <w:lang w:val="kk-KZ"/>
        </w:rPr>
        <w:t xml:space="preserve"> іс-шаралар іске асырылуда:</w:t>
      </w:r>
    </w:p>
    <w:p w:rsidR="00457345" w:rsidRPr="00266D51"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BF1BF0">
        <w:rPr>
          <w:sz w:val="28"/>
          <w:szCs w:val="28"/>
          <w:lang w:val="kk-KZ"/>
        </w:rPr>
        <w:t>Өсімдік шаруашылығы өнімінің шығымдылығы мен сапасын арттыруды субсидиялау үшін 2018 жылы жергілікті бюджет қаражаты есебінен 10 379 493</w:t>
      </w:r>
      <w:r w:rsidR="00A56726">
        <w:rPr>
          <w:sz w:val="28"/>
          <w:szCs w:val="28"/>
          <w:lang w:val="kk-KZ"/>
        </w:rPr>
        <w:t> </w:t>
      </w:r>
      <w:r w:rsidR="001C7C10">
        <w:rPr>
          <w:sz w:val="28"/>
          <w:szCs w:val="28"/>
          <w:lang w:val="kk-KZ"/>
        </w:rPr>
        <w:t>мың теңге</w:t>
      </w:r>
      <w:r w:rsidRPr="00BF1BF0">
        <w:rPr>
          <w:sz w:val="28"/>
          <w:szCs w:val="28"/>
          <w:lang w:val="kk-KZ"/>
        </w:rPr>
        <w:t xml:space="preserve"> бөлінді, 10 199 566,0</w:t>
      </w:r>
      <w:r w:rsidR="00A56726">
        <w:rPr>
          <w:sz w:val="28"/>
          <w:szCs w:val="28"/>
          <w:lang w:val="kk-KZ"/>
        </w:rPr>
        <w:t> </w:t>
      </w:r>
      <w:r w:rsidR="001C7C10">
        <w:rPr>
          <w:sz w:val="28"/>
          <w:szCs w:val="28"/>
          <w:lang w:val="kk-KZ"/>
        </w:rPr>
        <w:t>мың теңге</w:t>
      </w:r>
      <w:r w:rsidRPr="00BF1BF0">
        <w:rPr>
          <w:sz w:val="28"/>
          <w:szCs w:val="28"/>
          <w:lang w:val="kk-KZ"/>
        </w:rPr>
        <w:t xml:space="preserve"> игерілді. </w:t>
      </w:r>
      <w:r w:rsidRPr="00266D51">
        <w:rPr>
          <w:sz w:val="28"/>
          <w:szCs w:val="28"/>
          <w:lang w:val="kk-KZ"/>
        </w:rPr>
        <w:t>Басым дақылдарды субсидиялау үдерістерін автоматтандыруға байланысты Қызылорда облысының әкімдігі 179</w:t>
      </w:r>
      <w:r>
        <w:rPr>
          <w:sz w:val="28"/>
          <w:szCs w:val="28"/>
          <w:lang w:val="kk-KZ"/>
        </w:rPr>
        <w:t> </w:t>
      </w:r>
      <w:r w:rsidRPr="00266D51">
        <w:rPr>
          <w:sz w:val="28"/>
          <w:szCs w:val="28"/>
          <w:lang w:val="kk-KZ"/>
        </w:rPr>
        <w:t>937,0</w:t>
      </w:r>
      <w:r w:rsidR="00A56726">
        <w:rPr>
          <w:sz w:val="28"/>
          <w:szCs w:val="28"/>
          <w:lang w:val="kk-KZ"/>
        </w:rPr>
        <w:t> </w:t>
      </w:r>
      <w:r w:rsidR="001C7C10">
        <w:rPr>
          <w:sz w:val="28"/>
          <w:szCs w:val="28"/>
          <w:lang w:val="kk-KZ"/>
        </w:rPr>
        <w:t>мың теңге</w:t>
      </w:r>
      <w:r>
        <w:rPr>
          <w:sz w:val="28"/>
          <w:szCs w:val="28"/>
          <w:lang w:val="kk-KZ"/>
        </w:rPr>
        <w:t>ні</w:t>
      </w:r>
      <w:r w:rsidRPr="00266D51">
        <w:rPr>
          <w:sz w:val="28"/>
          <w:szCs w:val="28"/>
          <w:lang w:val="kk-KZ"/>
        </w:rPr>
        <w:t xml:space="preserve"> игермеген, бірқатар АШТӨ және қайта өңдеу кәсіпорындары егістіктердің электрондық карталарының (АШТӨ) және сәйкестік сертификаттарының (қайта өңдеу кәсіпорындары) болмауы себебінен субсидиялаудың ақпараттық жүйесінде тіркелмеген.</w:t>
      </w:r>
    </w:p>
    <w:p w:rsidR="00457345" w:rsidRPr="00266D51"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266D51">
        <w:rPr>
          <w:sz w:val="28"/>
          <w:szCs w:val="28"/>
          <w:lang w:val="kk-KZ"/>
        </w:rPr>
        <w:t xml:space="preserve">Жеміс-жидек дақылдары мен жүзімнің (алманың </w:t>
      </w:r>
      <w:r>
        <w:rPr>
          <w:sz w:val="28"/>
          <w:szCs w:val="28"/>
          <w:lang w:val="kk-KZ"/>
        </w:rPr>
        <w:t>«</w:t>
      </w:r>
      <w:r w:rsidRPr="00266D51">
        <w:rPr>
          <w:sz w:val="28"/>
          <w:szCs w:val="28"/>
          <w:lang w:val="kk-KZ"/>
        </w:rPr>
        <w:t>Апорт</w:t>
      </w:r>
      <w:r>
        <w:rPr>
          <w:sz w:val="28"/>
          <w:szCs w:val="28"/>
          <w:lang w:val="kk-KZ"/>
        </w:rPr>
        <w:t>»</w:t>
      </w:r>
      <w:r w:rsidRPr="00266D51">
        <w:rPr>
          <w:sz w:val="28"/>
          <w:szCs w:val="28"/>
          <w:lang w:val="kk-KZ"/>
        </w:rPr>
        <w:t xml:space="preserve"> сорты) көпжылдық көшеттерін отырғызу және өсіру (оның ішінде қалпына келтіру) шығындарының құнын субсидиялау үшін жергілікті бюджеттен 458 703</w:t>
      </w:r>
      <w:r w:rsidR="00A56726">
        <w:rPr>
          <w:sz w:val="28"/>
          <w:szCs w:val="28"/>
          <w:lang w:val="kk-KZ"/>
        </w:rPr>
        <w:t> </w:t>
      </w:r>
      <w:r w:rsidR="001C7C10">
        <w:rPr>
          <w:sz w:val="28"/>
          <w:szCs w:val="28"/>
          <w:lang w:val="kk-KZ"/>
        </w:rPr>
        <w:t>мың теңге</w:t>
      </w:r>
      <w:r w:rsidRPr="00266D51">
        <w:rPr>
          <w:sz w:val="28"/>
          <w:szCs w:val="28"/>
          <w:lang w:val="kk-KZ"/>
        </w:rPr>
        <w:t xml:space="preserve"> бөлін</w:t>
      </w:r>
      <w:r>
        <w:rPr>
          <w:sz w:val="28"/>
          <w:szCs w:val="28"/>
          <w:lang w:val="kk-KZ"/>
        </w:rPr>
        <w:t>ді</w:t>
      </w:r>
      <w:r w:rsidRPr="00266D51">
        <w:rPr>
          <w:sz w:val="28"/>
          <w:szCs w:val="28"/>
          <w:lang w:val="kk-KZ"/>
        </w:rPr>
        <w:t>, 458</w:t>
      </w:r>
      <w:r>
        <w:rPr>
          <w:sz w:val="28"/>
          <w:szCs w:val="28"/>
          <w:lang w:val="kk-KZ"/>
        </w:rPr>
        <w:t> </w:t>
      </w:r>
      <w:r w:rsidRPr="00266D51">
        <w:rPr>
          <w:sz w:val="28"/>
          <w:szCs w:val="28"/>
          <w:lang w:val="kk-KZ"/>
        </w:rPr>
        <w:t>384,0</w:t>
      </w:r>
      <w:r w:rsidR="00A56726">
        <w:rPr>
          <w:sz w:val="28"/>
          <w:szCs w:val="28"/>
          <w:lang w:val="kk-KZ"/>
        </w:rPr>
        <w:t> </w:t>
      </w:r>
      <w:r w:rsidR="001C7C10">
        <w:rPr>
          <w:sz w:val="28"/>
          <w:szCs w:val="28"/>
          <w:lang w:val="kk-KZ"/>
        </w:rPr>
        <w:t>мың теңге</w:t>
      </w:r>
      <w:r w:rsidRPr="00266D51">
        <w:rPr>
          <w:sz w:val="28"/>
          <w:szCs w:val="28"/>
          <w:lang w:val="kk-KZ"/>
        </w:rPr>
        <w:t xml:space="preserve"> игерілді. Жеміс-жидек дақылдарының субсидияланған көлемі 1</w:t>
      </w:r>
      <w:r>
        <w:rPr>
          <w:sz w:val="28"/>
          <w:szCs w:val="28"/>
          <w:lang w:val="kk-KZ"/>
        </w:rPr>
        <w:t> </w:t>
      </w:r>
      <w:r w:rsidRPr="00266D51">
        <w:rPr>
          <w:sz w:val="28"/>
          <w:szCs w:val="28"/>
          <w:lang w:val="kk-KZ"/>
        </w:rPr>
        <w:t>371 гектарды құрады.</w:t>
      </w:r>
    </w:p>
    <w:p w:rsidR="00457345" w:rsidRPr="00457345"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266D51">
        <w:rPr>
          <w:sz w:val="28"/>
          <w:szCs w:val="28"/>
          <w:lang w:val="kk-KZ"/>
        </w:rPr>
        <w:t>Минералды тыңайтқыштардың (органикалық тыңайтқыштарды қоспағанда) құнын субсидиялау үшін жергілікті бюджетте</w:t>
      </w:r>
      <w:r w:rsidR="00CC5B52">
        <w:rPr>
          <w:sz w:val="28"/>
          <w:szCs w:val="28"/>
          <w:lang w:val="kk-KZ"/>
        </w:rPr>
        <w:t>рден</w:t>
      </w:r>
      <w:r w:rsidRPr="00266D51">
        <w:rPr>
          <w:sz w:val="28"/>
          <w:szCs w:val="28"/>
          <w:lang w:val="kk-KZ"/>
        </w:rPr>
        <w:t xml:space="preserve"> 21</w:t>
      </w:r>
      <w:r>
        <w:rPr>
          <w:sz w:val="28"/>
          <w:szCs w:val="28"/>
          <w:lang w:val="kk-KZ"/>
        </w:rPr>
        <w:t> </w:t>
      </w:r>
      <w:r w:rsidRPr="00266D51">
        <w:rPr>
          <w:sz w:val="28"/>
          <w:szCs w:val="28"/>
          <w:lang w:val="kk-KZ"/>
        </w:rPr>
        <w:t>905</w:t>
      </w:r>
      <w:r>
        <w:rPr>
          <w:sz w:val="28"/>
          <w:szCs w:val="28"/>
          <w:lang w:val="kk-KZ"/>
        </w:rPr>
        <w:t> </w:t>
      </w:r>
      <w:r w:rsidRPr="00266D51">
        <w:rPr>
          <w:sz w:val="28"/>
          <w:szCs w:val="28"/>
          <w:lang w:val="kk-KZ"/>
        </w:rPr>
        <w:t>917</w:t>
      </w:r>
      <w:r w:rsidR="00A56726">
        <w:rPr>
          <w:sz w:val="28"/>
          <w:szCs w:val="28"/>
          <w:lang w:val="kk-KZ"/>
        </w:rPr>
        <w:t> </w:t>
      </w:r>
      <w:r w:rsidR="001C7C10">
        <w:rPr>
          <w:sz w:val="28"/>
          <w:szCs w:val="28"/>
          <w:lang w:val="kk-KZ"/>
        </w:rPr>
        <w:t>мың теңге</w:t>
      </w:r>
      <w:r w:rsidRPr="00266D51">
        <w:rPr>
          <w:sz w:val="28"/>
          <w:szCs w:val="28"/>
          <w:lang w:val="kk-KZ"/>
        </w:rPr>
        <w:t xml:space="preserve"> бөлінді, 21</w:t>
      </w:r>
      <w:r>
        <w:rPr>
          <w:sz w:val="28"/>
          <w:szCs w:val="28"/>
          <w:lang w:val="kk-KZ"/>
        </w:rPr>
        <w:t> </w:t>
      </w:r>
      <w:r w:rsidRPr="00266D51">
        <w:rPr>
          <w:sz w:val="28"/>
          <w:szCs w:val="28"/>
          <w:lang w:val="kk-KZ"/>
        </w:rPr>
        <w:t>858</w:t>
      </w:r>
      <w:r>
        <w:rPr>
          <w:sz w:val="28"/>
          <w:szCs w:val="28"/>
          <w:lang w:val="kk-KZ"/>
        </w:rPr>
        <w:t> </w:t>
      </w:r>
      <w:r w:rsidRPr="00266D51">
        <w:rPr>
          <w:sz w:val="28"/>
          <w:szCs w:val="28"/>
          <w:lang w:val="kk-KZ"/>
        </w:rPr>
        <w:t>069,0</w:t>
      </w:r>
      <w:r w:rsidR="00A56726">
        <w:rPr>
          <w:sz w:val="28"/>
          <w:szCs w:val="28"/>
          <w:lang w:val="kk-KZ"/>
        </w:rPr>
        <w:t> </w:t>
      </w:r>
      <w:r w:rsidR="001C7C10">
        <w:rPr>
          <w:sz w:val="28"/>
          <w:szCs w:val="28"/>
          <w:lang w:val="kk-KZ"/>
        </w:rPr>
        <w:t>мың теңге</w:t>
      </w:r>
      <w:r w:rsidRPr="00266D51">
        <w:rPr>
          <w:sz w:val="28"/>
          <w:szCs w:val="28"/>
          <w:lang w:val="kk-KZ"/>
        </w:rPr>
        <w:t xml:space="preserve"> игерілді. </w:t>
      </w:r>
      <w:r w:rsidRPr="00457345">
        <w:rPr>
          <w:sz w:val="28"/>
          <w:szCs w:val="28"/>
          <w:lang w:val="kk-KZ"/>
        </w:rPr>
        <w:t>Жер учаскелерінің сәйкес келмеуіне байланысты ауыл шаруашылығы тауар өндірушілерінің субсидия</w:t>
      </w:r>
      <w:r>
        <w:rPr>
          <w:sz w:val="28"/>
          <w:szCs w:val="28"/>
          <w:lang w:val="kk-KZ"/>
        </w:rPr>
        <w:t xml:space="preserve"> </w:t>
      </w:r>
      <w:r w:rsidRPr="00457345">
        <w:rPr>
          <w:sz w:val="28"/>
          <w:szCs w:val="28"/>
          <w:lang w:val="kk-KZ"/>
        </w:rPr>
        <w:t>алуға өтінімдерді уақтылы бермеуіне байланысты Қызылорда облысы әкімдігі 47 848,0</w:t>
      </w:r>
      <w:r w:rsidR="00A56726">
        <w:rPr>
          <w:sz w:val="28"/>
          <w:szCs w:val="28"/>
          <w:lang w:val="kk-KZ"/>
        </w:rPr>
        <w:t> </w:t>
      </w:r>
      <w:r w:rsidR="001C7C10">
        <w:rPr>
          <w:sz w:val="28"/>
          <w:szCs w:val="28"/>
          <w:lang w:val="kk-KZ"/>
        </w:rPr>
        <w:t>мың теңге</w:t>
      </w:r>
      <w:r>
        <w:rPr>
          <w:sz w:val="28"/>
          <w:szCs w:val="28"/>
          <w:lang w:val="kk-KZ"/>
        </w:rPr>
        <w:t>ні</w:t>
      </w:r>
      <w:r w:rsidRPr="00457345">
        <w:rPr>
          <w:sz w:val="28"/>
          <w:szCs w:val="28"/>
          <w:lang w:val="kk-KZ"/>
        </w:rPr>
        <w:t xml:space="preserve"> игермеген.</w:t>
      </w:r>
    </w:p>
    <w:p w:rsidR="00457345" w:rsidRPr="00457345"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457345">
        <w:rPr>
          <w:sz w:val="28"/>
          <w:szCs w:val="28"/>
          <w:lang w:val="kk-KZ"/>
        </w:rPr>
        <w:t>Жергілікті бюджет қаражаты есебінен жүзеге асырылатын зиянды, аса қауіпті зиянды организмдерге зияндылықтың экономикалық шегінен жоғары қарсы күрес үшін пестицидтер, биопрепараттар (биоагенттер) сатып алуға шығындарды субсидиялау үшін 20</w:t>
      </w:r>
      <w:r>
        <w:rPr>
          <w:sz w:val="28"/>
          <w:szCs w:val="28"/>
          <w:lang w:val="kk-KZ"/>
        </w:rPr>
        <w:t> </w:t>
      </w:r>
      <w:r w:rsidRPr="00457345">
        <w:rPr>
          <w:sz w:val="28"/>
          <w:szCs w:val="28"/>
          <w:lang w:val="kk-KZ"/>
        </w:rPr>
        <w:t>760</w:t>
      </w:r>
      <w:r>
        <w:rPr>
          <w:sz w:val="28"/>
          <w:szCs w:val="28"/>
          <w:lang w:val="kk-KZ"/>
        </w:rPr>
        <w:t> </w:t>
      </w:r>
      <w:r w:rsidRPr="00457345">
        <w:rPr>
          <w:sz w:val="28"/>
          <w:szCs w:val="28"/>
          <w:lang w:val="kk-KZ"/>
        </w:rPr>
        <w:t>543</w:t>
      </w:r>
      <w:r w:rsidR="00A56726">
        <w:rPr>
          <w:sz w:val="28"/>
          <w:szCs w:val="28"/>
          <w:lang w:val="kk-KZ"/>
        </w:rPr>
        <w:t> </w:t>
      </w:r>
      <w:r w:rsidR="001C7C10">
        <w:rPr>
          <w:sz w:val="28"/>
          <w:szCs w:val="28"/>
          <w:lang w:val="kk-KZ"/>
        </w:rPr>
        <w:t>мың теңге</w:t>
      </w:r>
      <w:r w:rsidRPr="00457345">
        <w:rPr>
          <w:sz w:val="28"/>
          <w:szCs w:val="28"/>
          <w:lang w:val="kk-KZ"/>
        </w:rPr>
        <w:t xml:space="preserve"> бөлінді, 20</w:t>
      </w:r>
      <w:r>
        <w:rPr>
          <w:sz w:val="28"/>
          <w:szCs w:val="28"/>
          <w:lang w:val="kk-KZ"/>
        </w:rPr>
        <w:t> </w:t>
      </w:r>
      <w:r w:rsidRPr="00457345">
        <w:rPr>
          <w:sz w:val="28"/>
          <w:szCs w:val="28"/>
          <w:lang w:val="kk-KZ"/>
        </w:rPr>
        <w:t>753</w:t>
      </w:r>
      <w:r>
        <w:rPr>
          <w:sz w:val="28"/>
          <w:szCs w:val="28"/>
          <w:lang w:val="kk-KZ"/>
        </w:rPr>
        <w:t> </w:t>
      </w:r>
      <w:r w:rsidRPr="00457345">
        <w:rPr>
          <w:sz w:val="28"/>
          <w:szCs w:val="28"/>
          <w:lang w:val="kk-KZ"/>
        </w:rPr>
        <w:t>969,0</w:t>
      </w:r>
      <w:r w:rsidR="00A56726">
        <w:rPr>
          <w:sz w:val="28"/>
          <w:szCs w:val="28"/>
          <w:lang w:val="kk-KZ"/>
        </w:rPr>
        <w:t> </w:t>
      </w:r>
      <w:r w:rsidR="001C7C10">
        <w:rPr>
          <w:sz w:val="28"/>
          <w:szCs w:val="28"/>
          <w:lang w:val="kk-KZ"/>
        </w:rPr>
        <w:t>мың теңге</w:t>
      </w:r>
      <w:r w:rsidRPr="00457345">
        <w:rPr>
          <w:sz w:val="28"/>
          <w:szCs w:val="28"/>
          <w:lang w:val="kk-KZ"/>
        </w:rPr>
        <w:t xml:space="preserve"> игерілді. 6 574,0</w:t>
      </w:r>
      <w:r w:rsidR="00A56726">
        <w:rPr>
          <w:sz w:val="28"/>
          <w:szCs w:val="28"/>
          <w:lang w:val="kk-KZ"/>
        </w:rPr>
        <w:t> </w:t>
      </w:r>
      <w:r w:rsidR="001C7C10">
        <w:rPr>
          <w:sz w:val="28"/>
          <w:szCs w:val="28"/>
          <w:lang w:val="kk-KZ"/>
        </w:rPr>
        <w:t>мың теңге</w:t>
      </w:r>
      <w:r w:rsidRPr="00457345">
        <w:rPr>
          <w:sz w:val="28"/>
          <w:szCs w:val="28"/>
          <w:lang w:val="kk-KZ"/>
        </w:rPr>
        <w:t xml:space="preserve"> игерілмеді,оның ішінде Солтүстік Қазақстан облысы әкімдігі 6 448,0</w:t>
      </w:r>
      <w:r w:rsidR="00A56726">
        <w:rPr>
          <w:sz w:val="28"/>
          <w:szCs w:val="28"/>
          <w:lang w:val="kk-KZ"/>
        </w:rPr>
        <w:t> </w:t>
      </w:r>
      <w:r w:rsidR="001C7C10">
        <w:rPr>
          <w:sz w:val="28"/>
          <w:szCs w:val="28"/>
          <w:lang w:val="kk-KZ"/>
        </w:rPr>
        <w:t>мың теңге</w:t>
      </w:r>
      <w:r w:rsidRPr="00457345">
        <w:rPr>
          <w:sz w:val="28"/>
          <w:szCs w:val="28"/>
          <w:lang w:val="kk-KZ"/>
        </w:rPr>
        <w:t xml:space="preserve"> игермеді, себебі «Авангард СКО» ЖШС-не субсидия төлеу негізінің болмауы себебінен егістіктерді ауыл шаруашылығы дақылдарын егуге өңдеу жүргізілмегендіктен.</w:t>
      </w:r>
    </w:p>
    <w:p w:rsidR="00457345" w:rsidRPr="00457345"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457345">
        <w:rPr>
          <w:sz w:val="28"/>
          <w:szCs w:val="28"/>
          <w:lang w:val="kk-KZ"/>
        </w:rPr>
        <w:t>Мақта талшығының, шитті мақтаның сапасын сараптауға арналған шығындардың құнын субсидиялау үшін жергілікті бюджетте</w:t>
      </w:r>
      <w:r w:rsidR="00CC5B52">
        <w:rPr>
          <w:sz w:val="28"/>
          <w:szCs w:val="28"/>
          <w:lang w:val="kk-KZ"/>
        </w:rPr>
        <w:t>рден</w:t>
      </w:r>
      <w:r w:rsidRPr="00457345">
        <w:rPr>
          <w:sz w:val="28"/>
          <w:szCs w:val="28"/>
          <w:lang w:val="kk-KZ"/>
        </w:rPr>
        <w:t xml:space="preserve"> 71 875</w:t>
      </w:r>
      <w:r w:rsidR="00A56726">
        <w:rPr>
          <w:sz w:val="28"/>
          <w:szCs w:val="28"/>
          <w:lang w:val="kk-KZ"/>
        </w:rPr>
        <w:t> </w:t>
      </w:r>
      <w:r w:rsidR="001C7C10">
        <w:rPr>
          <w:sz w:val="28"/>
          <w:szCs w:val="28"/>
          <w:lang w:val="kk-KZ"/>
        </w:rPr>
        <w:t>мың теңге</w:t>
      </w:r>
      <w:r w:rsidRPr="00457345">
        <w:rPr>
          <w:sz w:val="28"/>
          <w:szCs w:val="28"/>
          <w:lang w:val="kk-KZ"/>
        </w:rPr>
        <w:t xml:space="preserve"> бөлін</w:t>
      </w:r>
      <w:r>
        <w:rPr>
          <w:sz w:val="28"/>
          <w:szCs w:val="28"/>
          <w:lang w:val="kk-KZ"/>
        </w:rPr>
        <w:t>ді</w:t>
      </w:r>
      <w:r w:rsidRPr="00457345">
        <w:rPr>
          <w:sz w:val="28"/>
          <w:szCs w:val="28"/>
          <w:lang w:val="kk-KZ"/>
        </w:rPr>
        <w:t xml:space="preserve">, </w:t>
      </w:r>
      <w:r>
        <w:rPr>
          <w:sz w:val="28"/>
          <w:szCs w:val="28"/>
          <w:lang w:val="kk-KZ"/>
        </w:rPr>
        <w:t xml:space="preserve">ол </w:t>
      </w:r>
      <w:r w:rsidRPr="00457345">
        <w:rPr>
          <w:sz w:val="28"/>
          <w:szCs w:val="28"/>
          <w:lang w:val="kk-KZ"/>
        </w:rPr>
        <w:t>толық көлемде игерілді. 62,6 мың мақта талшығының, шитті мақтаның сынамаларына сараптама жүргізілді.</w:t>
      </w:r>
    </w:p>
    <w:p w:rsidR="00457345" w:rsidRPr="00457345"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457345">
        <w:rPr>
          <w:sz w:val="28"/>
          <w:szCs w:val="28"/>
          <w:lang w:val="kk-KZ"/>
        </w:rPr>
        <w:t>Тұқым шаруашылығын қолдауға жергілікті бюджетте</w:t>
      </w:r>
      <w:r w:rsidR="00CC5B52">
        <w:rPr>
          <w:sz w:val="28"/>
          <w:szCs w:val="28"/>
          <w:lang w:val="kk-KZ"/>
        </w:rPr>
        <w:t>рден</w:t>
      </w:r>
      <w:r w:rsidRPr="00457345">
        <w:rPr>
          <w:sz w:val="28"/>
          <w:szCs w:val="28"/>
          <w:lang w:val="kk-KZ"/>
        </w:rPr>
        <w:t xml:space="preserve"> 8</w:t>
      </w:r>
      <w:r>
        <w:rPr>
          <w:sz w:val="28"/>
          <w:szCs w:val="28"/>
          <w:lang w:val="kk-KZ"/>
        </w:rPr>
        <w:t> </w:t>
      </w:r>
      <w:r w:rsidRPr="00457345">
        <w:rPr>
          <w:sz w:val="28"/>
          <w:szCs w:val="28"/>
          <w:lang w:val="kk-KZ"/>
        </w:rPr>
        <w:t>364</w:t>
      </w:r>
      <w:r>
        <w:rPr>
          <w:sz w:val="28"/>
          <w:szCs w:val="28"/>
          <w:lang w:val="kk-KZ"/>
        </w:rPr>
        <w:t> </w:t>
      </w:r>
      <w:r w:rsidRPr="00457345">
        <w:rPr>
          <w:sz w:val="28"/>
          <w:szCs w:val="28"/>
          <w:lang w:val="kk-KZ"/>
        </w:rPr>
        <w:t>910</w:t>
      </w:r>
      <w:r w:rsidR="00A56726">
        <w:rPr>
          <w:sz w:val="28"/>
          <w:szCs w:val="28"/>
          <w:lang w:val="kk-KZ"/>
        </w:rPr>
        <w:t> </w:t>
      </w:r>
      <w:r w:rsidR="001C7C10">
        <w:rPr>
          <w:sz w:val="28"/>
          <w:szCs w:val="28"/>
          <w:lang w:val="kk-KZ"/>
        </w:rPr>
        <w:t>мың теңге</w:t>
      </w:r>
      <w:r w:rsidRPr="00457345">
        <w:rPr>
          <w:sz w:val="28"/>
          <w:szCs w:val="28"/>
          <w:lang w:val="kk-KZ"/>
        </w:rPr>
        <w:t xml:space="preserve"> бөлінді, оның 8</w:t>
      </w:r>
      <w:r>
        <w:rPr>
          <w:sz w:val="28"/>
          <w:szCs w:val="28"/>
          <w:lang w:val="kk-KZ"/>
        </w:rPr>
        <w:t> </w:t>
      </w:r>
      <w:r w:rsidRPr="00457345">
        <w:rPr>
          <w:sz w:val="28"/>
          <w:szCs w:val="28"/>
          <w:lang w:val="kk-KZ"/>
        </w:rPr>
        <w:t>364</w:t>
      </w:r>
      <w:r>
        <w:rPr>
          <w:sz w:val="28"/>
          <w:szCs w:val="28"/>
          <w:lang w:val="kk-KZ"/>
        </w:rPr>
        <w:t> </w:t>
      </w:r>
      <w:r w:rsidRPr="00457345">
        <w:rPr>
          <w:sz w:val="28"/>
          <w:szCs w:val="28"/>
          <w:lang w:val="kk-KZ"/>
        </w:rPr>
        <w:t>871,0</w:t>
      </w:r>
      <w:r w:rsidR="00A56726">
        <w:rPr>
          <w:sz w:val="28"/>
          <w:szCs w:val="28"/>
          <w:lang w:val="kk-KZ"/>
        </w:rPr>
        <w:t> </w:t>
      </w:r>
      <w:r w:rsidR="001C7C10">
        <w:rPr>
          <w:sz w:val="28"/>
          <w:szCs w:val="28"/>
          <w:lang w:val="kk-KZ"/>
        </w:rPr>
        <w:t>мың теңге</w:t>
      </w:r>
      <w:r w:rsidRPr="00457345">
        <w:rPr>
          <w:sz w:val="28"/>
          <w:szCs w:val="28"/>
          <w:lang w:val="kk-KZ"/>
        </w:rPr>
        <w:t>сі игерілді. 106,2</w:t>
      </w:r>
      <w:r w:rsidR="006279E6">
        <w:rPr>
          <w:sz w:val="28"/>
          <w:szCs w:val="28"/>
          <w:lang w:val="kk-KZ"/>
        </w:rPr>
        <w:t> </w:t>
      </w:r>
      <w:r w:rsidRPr="00457345">
        <w:rPr>
          <w:sz w:val="28"/>
          <w:szCs w:val="28"/>
          <w:lang w:val="kk-KZ"/>
        </w:rPr>
        <w:t>мың тонна тұқым және 5</w:t>
      </w:r>
      <w:r>
        <w:rPr>
          <w:sz w:val="28"/>
          <w:szCs w:val="28"/>
          <w:lang w:val="kk-KZ"/>
        </w:rPr>
        <w:t> </w:t>
      </w:r>
      <w:r w:rsidRPr="00457345">
        <w:rPr>
          <w:sz w:val="28"/>
          <w:szCs w:val="28"/>
          <w:lang w:val="kk-KZ"/>
        </w:rPr>
        <w:t>920</w:t>
      </w:r>
      <w:r>
        <w:rPr>
          <w:sz w:val="28"/>
          <w:szCs w:val="28"/>
          <w:lang w:val="kk-KZ"/>
        </w:rPr>
        <w:t> </w:t>
      </w:r>
      <w:r w:rsidRPr="00457345">
        <w:rPr>
          <w:sz w:val="28"/>
          <w:szCs w:val="28"/>
          <w:lang w:val="kk-KZ"/>
        </w:rPr>
        <w:t>667 дана жеміс-жидек дақылдары мен жүзімнің көшеттері субсидияланды.</w:t>
      </w:r>
    </w:p>
    <w:p w:rsidR="00457345" w:rsidRPr="00457345"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457345">
        <w:rPr>
          <w:sz w:val="28"/>
          <w:szCs w:val="28"/>
          <w:lang w:val="kk-KZ"/>
        </w:rPr>
        <w:t>Көктемгі егіс және егін жинау жұмыстарын жүргізуге АӨК субъектілерін</w:t>
      </w:r>
      <w:r>
        <w:rPr>
          <w:sz w:val="28"/>
          <w:szCs w:val="28"/>
          <w:lang w:val="kk-KZ"/>
        </w:rPr>
        <w:t>е</w:t>
      </w:r>
      <w:r w:rsidRPr="00457345">
        <w:rPr>
          <w:sz w:val="28"/>
          <w:szCs w:val="28"/>
          <w:lang w:val="kk-KZ"/>
        </w:rPr>
        <w:t xml:space="preserve"> </w:t>
      </w:r>
      <w:r>
        <w:rPr>
          <w:sz w:val="28"/>
          <w:szCs w:val="28"/>
          <w:lang w:val="kk-KZ"/>
        </w:rPr>
        <w:t>кредит беру</w:t>
      </w:r>
      <w:r w:rsidRPr="00457345">
        <w:rPr>
          <w:sz w:val="28"/>
          <w:szCs w:val="28"/>
          <w:lang w:val="kk-KZ"/>
        </w:rPr>
        <w:t xml:space="preserve"> үшін республикалық бюджеттен 60</w:t>
      </w:r>
      <w:r>
        <w:rPr>
          <w:sz w:val="28"/>
          <w:szCs w:val="28"/>
          <w:lang w:val="kk-KZ"/>
        </w:rPr>
        <w:t> </w:t>
      </w:r>
      <w:r w:rsidRPr="00457345">
        <w:rPr>
          <w:sz w:val="28"/>
          <w:szCs w:val="28"/>
          <w:lang w:val="kk-KZ"/>
        </w:rPr>
        <w:t>000</w:t>
      </w:r>
      <w:r>
        <w:rPr>
          <w:sz w:val="28"/>
          <w:szCs w:val="28"/>
          <w:lang w:val="kk-KZ"/>
        </w:rPr>
        <w:t> </w:t>
      </w:r>
      <w:r w:rsidRPr="00457345">
        <w:rPr>
          <w:sz w:val="28"/>
          <w:szCs w:val="28"/>
          <w:lang w:val="kk-KZ"/>
        </w:rPr>
        <w:t>000</w:t>
      </w:r>
      <w:r w:rsidR="00A56726">
        <w:rPr>
          <w:sz w:val="28"/>
          <w:szCs w:val="28"/>
          <w:lang w:val="kk-KZ"/>
        </w:rPr>
        <w:t> </w:t>
      </w:r>
      <w:r w:rsidR="001C7C10">
        <w:rPr>
          <w:sz w:val="28"/>
          <w:szCs w:val="28"/>
          <w:lang w:val="kk-KZ"/>
        </w:rPr>
        <w:t>мың теңге</w:t>
      </w:r>
      <w:r w:rsidRPr="00457345">
        <w:rPr>
          <w:sz w:val="28"/>
          <w:szCs w:val="28"/>
          <w:lang w:val="kk-KZ"/>
        </w:rPr>
        <w:t xml:space="preserve"> бөлінді,</w:t>
      </w:r>
      <w:r>
        <w:rPr>
          <w:sz w:val="28"/>
          <w:szCs w:val="28"/>
          <w:lang w:val="kk-KZ"/>
        </w:rPr>
        <w:t xml:space="preserve"> </w:t>
      </w:r>
      <w:r w:rsidRPr="00457345">
        <w:rPr>
          <w:sz w:val="28"/>
          <w:szCs w:val="28"/>
          <w:lang w:val="kk-KZ"/>
        </w:rPr>
        <w:t xml:space="preserve">олар толық көлемде игерілді. Сыйақы </w:t>
      </w:r>
      <w:r>
        <w:rPr>
          <w:sz w:val="28"/>
          <w:szCs w:val="28"/>
          <w:lang w:val="kk-KZ"/>
        </w:rPr>
        <w:t>мөлшерлемесінің</w:t>
      </w:r>
      <w:r w:rsidRPr="00457345">
        <w:rPr>
          <w:sz w:val="28"/>
          <w:szCs w:val="28"/>
          <w:lang w:val="kk-KZ"/>
        </w:rPr>
        <w:t xml:space="preserve"> төмендеуіне байланысты 1 985 субъект</w:t>
      </w:r>
      <w:r>
        <w:rPr>
          <w:sz w:val="28"/>
          <w:szCs w:val="28"/>
          <w:lang w:val="kk-KZ"/>
        </w:rPr>
        <w:t>і</w:t>
      </w:r>
      <w:r w:rsidRPr="00457345">
        <w:rPr>
          <w:sz w:val="28"/>
          <w:szCs w:val="28"/>
          <w:lang w:val="kk-KZ"/>
        </w:rPr>
        <w:t xml:space="preserve"> қаржыландырылды (жоспар бойынша 1 500 бірлік). Алаңдарды қамту 3,2 млн. га құрады.</w:t>
      </w:r>
    </w:p>
    <w:p w:rsidR="00457345" w:rsidRPr="00457345"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457345">
        <w:rPr>
          <w:sz w:val="28"/>
          <w:szCs w:val="28"/>
          <w:lang w:val="kk-KZ"/>
        </w:rPr>
        <w:t xml:space="preserve">Асыл тұқымды мал шаруашылығын дамытуға және мал шаруашылығы </w:t>
      </w:r>
      <w:r w:rsidRPr="00457345">
        <w:rPr>
          <w:sz w:val="28"/>
          <w:szCs w:val="28"/>
          <w:lang w:val="kk-KZ"/>
        </w:rPr>
        <w:lastRenderedPageBreak/>
        <w:t>өнімінің өнімділігі мен сапасын арттыруға арналған шығындардың құнын субсидиялау үшін жергілікті бюджетте</w:t>
      </w:r>
      <w:r w:rsidR="00CC5B52">
        <w:rPr>
          <w:sz w:val="28"/>
          <w:szCs w:val="28"/>
          <w:lang w:val="kk-KZ"/>
        </w:rPr>
        <w:t>рден</w:t>
      </w:r>
      <w:r w:rsidRPr="00457345">
        <w:rPr>
          <w:sz w:val="28"/>
          <w:szCs w:val="28"/>
          <w:lang w:val="kk-KZ"/>
        </w:rPr>
        <w:t xml:space="preserve"> 76</w:t>
      </w:r>
      <w:r>
        <w:rPr>
          <w:sz w:val="28"/>
          <w:szCs w:val="28"/>
          <w:lang w:val="kk-KZ"/>
        </w:rPr>
        <w:t> </w:t>
      </w:r>
      <w:r w:rsidRPr="00457345">
        <w:rPr>
          <w:sz w:val="28"/>
          <w:szCs w:val="28"/>
          <w:lang w:val="kk-KZ"/>
        </w:rPr>
        <w:t>661</w:t>
      </w:r>
      <w:r>
        <w:rPr>
          <w:sz w:val="28"/>
          <w:szCs w:val="28"/>
          <w:lang w:val="kk-KZ"/>
        </w:rPr>
        <w:t> </w:t>
      </w:r>
      <w:r w:rsidRPr="00457345">
        <w:rPr>
          <w:sz w:val="28"/>
          <w:szCs w:val="28"/>
          <w:lang w:val="kk-KZ"/>
        </w:rPr>
        <w:t>726</w:t>
      </w:r>
      <w:r w:rsidR="00A56726">
        <w:rPr>
          <w:sz w:val="28"/>
          <w:szCs w:val="28"/>
          <w:lang w:val="kk-KZ"/>
        </w:rPr>
        <w:t> </w:t>
      </w:r>
      <w:r w:rsidR="001C7C10">
        <w:rPr>
          <w:sz w:val="28"/>
          <w:szCs w:val="28"/>
          <w:lang w:val="kk-KZ"/>
        </w:rPr>
        <w:t>мың теңге</w:t>
      </w:r>
      <w:r w:rsidRPr="00457345">
        <w:rPr>
          <w:sz w:val="28"/>
          <w:szCs w:val="28"/>
          <w:lang w:val="kk-KZ"/>
        </w:rPr>
        <w:t xml:space="preserve"> бөлі</w:t>
      </w:r>
      <w:r>
        <w:rPr>
          <w:sz w:val="28"/>
          <w:szCs w:val="28"/>
          <w:lang w:val="kk-KZ"/>
        </w:rPr>
        <w:t>нді</w:t>
      </w:r>
      <w:r w:rsidRPr="00457345">
        <w:rPr>
          <w:sz w:val="28"/>
          <w:szCs w:val="28"/>
          <w:lang w:val="kk-KZ"/>
        </w:rPr>
        <w:t xml:space="preserve">, </w:t>
      </w:r>
      <w:r>
        <w:rPr>
          <w:sz w:val="28"/>
          <w:szCs w:val="28"/>
          <w:lang w:val="kk-KZ"/>
        </w:rPr>
        <w:t xml:space="preserve">оның ішінде </w:t>
      </w:r>
      <w:r w:rsidRPr="00457345">
        <w:rPr>
          <w:sz w:val="28"/>
          <w:szCs w:val="28"/>
          <w:lang w:val="kk-KZ"/>
        </w:rPr>
        <w:t>76</w:t>
      </w:r>
      <w:r w:rsidR="006279E6">
        <w:rPr>
          <w:sz w:val="28"/>
          <w:szCs w:val="28"/>
          <w:lang w:val="kk-KZ"/>
        </w:rPr>
        <w:t> </w:t>
      </w:r>
      <w:r w:rsidRPr="00457345">
        <w:rPr>
          <w:sz w:val="28"/>
          <w:szCs w:val="28"/>
          <w:lang w:val="kk-KZ"/>
        </w:rPr>
        <w:t>661</w:t>
      </w:r>
      <w:r w:rsidR="006279E6">
        <w:rPr>
          <w:sz w:val="28"/>
          <w:szCs w:val="28"/>
          <w:lang w:val="kk-KZ"/>
        </w:rPr>
        <w:t> </w:t>
      </w:r>
      <w:r w:rsidRPr="00457345">
        <w:rPr>
          <w:sz w:val="28"/>
          <w:szCs w:val="28"/>
          <w:lang w:val="kk-KZ"/>
        </w:rPr>
        <w:t>218,0</w:t>
      </w:r>
      <w:r w:rsidR="00A56726">
        <w:rPr>
          <w:sz w:val="28"/>
          <w:szCs w:val="28"/>
          <w:lang w:val="kk-KZ"/>
        </w:rPr>
        <w:t> </w:t>
      </w:r>
      <w:r w:rsidR="001C7C10">
        <w:rPr>
          <w:sz w:val="28"/>
          <w:szCs w:val="28"/>
          <w:lang w:val="kk-KZ"/>
        </w:rPr>
        <w:t>мың теңге</w:t>
      </w:r>
      <w:r w:rsidRPr="00457345">
        <w:rPr>
          <w:sz w:val="28"/>
          <w:szCs w:val="28"/>
          <w:lang w:val="kk-KZ"/>
        </w:rPr>
        <w:t xml:space="preserve"> игерілді. 37</w:t>
      </w:r>
      <w:r>
        <w:rPr>
          <w:sz w:val="28"/>
          <w:szCs w:val="28"/>
          <w:lang w:val="kk-KZ"/>
        </w:rPr>
        <w:t> </w:t>
      </w:r>
      <w:r w:rsidRPr="00457345">
        <w:rPr>
          <w:sz w:val="28"/>
          <w:szCs w:val="28"/>
          <w:lang w:val="kk-KZ"/>
        </w:rPr>
        <w:t>409 шаруашылық субсидияланды.</w:t>
      </w:r>
    </w:p>
    <w:p w:rsidR="00457345" w:rsidRPr="00457345"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457345">
        <w:rPr>
          <w:sz w:val="28"/>
          <w:szCs w:val="28"/>
          <w:lang w:val="kk-KZ"/>
        </w:rPr>
        <w:t>АӨК саласындағы дайындау ұйымдарын субсидиялау үшін республикалық бюджеттен есептелген ҚҚС шегінде бюджетке төленген ҚҚС сомасы нысаналы трансферттер түрінде 670</w:t>
      </w:r>
      <w:r>
        <w:rPr>
          <w:sz w:val="28"/>
          <w:szCs w:val="28"/>
          <w:lang w:val="kk-KZ"/>
        </w:rPr>
        <w:t> </w:t>
      </w:r>
      <w:r w:rsidRPr="00457345">
        <w:rPr>
          <w:sz w:val="28"/>
          <w:szCs w:val="28"/>
          <w:lang w:val="kk-KZ"/>
        </w:rPr>
        <w:t>029,0</w:t>
      </w:r>
      <w:r w:rsidR="00A56726">
        <w:rPr>
          <w:sz w:val="28"/>
          <w:szCs w:val="28"/>
          <w:lang w:val="kk-KZ"/>
        </w:rPr>
        <w:t> </w:t>
      </w:r>
      <w:r w:rsidR="001C7C10">
        <w:rPr>
          <w:sz w:val="28"/>
          <w:szCs w:val="28"/>
          <w:lang w:val="kk-KZ"/>
        </w:rPr>
        <w:t>мың теңге</w:t>
      </w:r>
      <w:r w:rsidRPr="00457345">
        <w:rPr>
          <w:sz w:val="28"/>
          <w:szCs w:val="28"/>
          <w:lang w:val="kk-KZ"/>
        </w:rPr>
        <w:t xml:space="preserve"> бөлінді, оның 670</w:t>
      </w:r>
      <w:r>
        <w:rPr>
          <w:sz w:val="28"/>
          <w:szCs w:val="28"/>
          <w:lang w:val="kk-KZ"/>
        </w:rPr>
        <w:t> </w:t>
      </w:r>
      <w:r w:rsidRPr="00457345">
        <w:rPr>
          <w:sz w:val="28"/>
          <w:szCs w:val="28"/>
          <w:lang w:val="kk-KZ"/>
        </w:rPr>
        <w:t>024,7</w:t>
      </w:r>
      <w:r w:rsidR="00A56726">
        <w:rPr>
          <w:sz w:val="28"/>
          <w:szCs w:val="28"/>
          <w:lang w:val="kk-KZ"/>
        </w:rPr>
        <w:t> </w:t>
      </w:r>
      <w:r w:rsidR="001C7C10">
        <w:rPr>
          <w:sz w:val="28"/>
          <w:szCs w:val="28"/>
          <w:lang w:val="kk-KZ"/>
        </w:rPr>
        <w:t>мың теңге</w:t>
      </w:r>
      <w:r w:rsidRPr="00457345">
        <w:rPr>
          <w:sz w:val="28"/>
          <w:szCs w:val="28"/>
          <w:lang w:val="kk-KZ"/>
        </w:rPr>
        <w:t>сі игерілді. 4,3</w:t>
      </w:r>
      <w:r w:rsidR="00A56726">
        <w:rPr>
          <w:sz w:val="28"/>
          <w:szCs w:val="28"/>
          <w:lang w:val="kk-KZ"/>
        </w:rPr>
        <w:t> </w:t>
      </w:r>
      <w:r w:rsidR="001C7C10">
        <w:rPr>
          <w:sz w:val="28"/>
          <w:szCs w:val="28"/>
          <w:lang w:val="kk-KZ"/>
        </w:rPr>
        <w:t>мың теңге</w:t>
      </w:r>
      <w:r w:rsidRPr="00457345">
        <w:rPr>
          <w:sz w:val="28"/>
          <w:szCs w:val="28"/>
          <w:lang w:val="kk-KZ"/>
        </w:rPr>
        <w:t xml:space="preserve"> </w:t>
      </w:r>
      <w:r>
        <w:rPr>
          <w:sz w:val="28"/>
          <w:szCs w:val="28"/>
          <w:lang w:val="kk-KZ"/>
        </w:rPr>
        <w:t xml:space="preserve">атқарылған жоқ </w:t>
      </w:r>
      <w:r w:rsidRPr="00457345">
        <w:rPr>
          <w:sz w:val="28"/>
          <w:szCs w:val="28"/>
          <w:lang w:val="kk-KZ"/>
        </w:rPr>
        <w:t>-</w:t>
      </w:r>
      <w:r>
        <w:rPr>
          <w:sz w:val="28"/>
          <w:szCs w:val="28"/>
          <w:lang w:val="kk-KZ"/>
        </w:rPr>
        <w:t xml:space="preserve"> </w:t>
      </w:r>
      <w:r w:rsidRPr="00457345">
        <w:rPr>
          <w:sz w:val="28"/>
          <w:szCs w:val="28"/>
          <w:lang w:val="kk-KZ"/>
        </w:rPr>
        <w:t>дөңгелектеу есебінен қаражатты үнемдеу. 38 дайындау ұйымы субсидияланды.</w:t>
      </w:r>
    </w:p>
    <w:p w:rsidR="00457345" w:rsidRPr="00FC589E" w:rsidRDefault="00457345" w:rsidP="00457345">
      <w:pPr>
        <w:pStyle w:val="afa"/>
        <w:widowControl w:val="0"/>
        <w:pBdr>
          <w:bottom w:val="single" w:sz="4" w:space="29" w:color="FFFFFF"/>
        </w:pBdr>
        <w:spacing w:after="0"/>
        <w:ind w:left="0" w:firstLine="709"/>
        <w:jc w:val="both"/>
        <w:rPr>
          <w:sz w:val="28"/>
          <w:szCs w:val="28"/>
          <w:lang w:val="kk-KZ"/>
        </w:rPr>
      </w:pPr>
      <w:r>
        <w:rPr>
          <w:sz w:val="28"/>
          <w:szCs w:val="28"/>
          <w:lang w:val="kk-KZ"/>
        </w:rPr>
        <w:t>Қ</w:t>
      </w:r>
      <w:r w:rsidRPr="00FC589E">
        <w:rPr>
          <w:sz w:val="28"/>
          <w:szCs w:val="28"/>
          <w:lang w:val="kk-KZ"/>
        </w:rPr>
        <w:t>ұрғақ сүт, сары май және ірімшік өндіру үшін шикізат сатып алу</w:t>
      </w:r>
      <w:r>
        <w:rPr>
          <w:sz w:val="28"/>
          <w:szCs w:val="28"/>
          <w:lang w:val="kk-KZ"/>
        </w:rPr>
        <w:t>ға қ</w:t>
      </w:r>
      <w:r w:rsidRPr="00457345">
        <w:rPr>
          <w:sz w:val="28"/>
          <w:szCs w:val="28"/>
          <w:lang w:val="kk-KZ"/>
        </w:rPr>
        <w:t xml:space="preserve">айта өңдеуші кәсіпорындардың </w:t>
      </w:r>
      <w:r w:rsidRPr="00FC589E">
        <w:rPr>
          <w:sz w:val="28"/>
          <w:szCs w:val="28"/>
          <w:lang w:val="kk-KZ"/>
        </w:rPr>
        <w:t>шығындарын субсидиялау үшін жергілікті бюджеттен 3 421 366</w:t>
      </w:r>
      <w:r w:rsidR="00A56726">
        <w:rPr>
          <w:sz w:val="28"/>
          <w:szCs w:val="28"/>
          <w:lang w:val="kk-KZ"/>
        </w:rPr>
        <w:t> </w:t>
      </w:r>
      <w:r w:rsidR="001C7C10">
        <w:rPr>
          <w:sz w:val="28"/>
          <w:szCs w:val="28"/>
          <w:lang w:val="kk-KZ"/>
        </w:rPr>
        <w:t>мың теңге</w:t>
      </w:r>
      <w:r w:rsidRPr="00FC589E">
        <w:rPr>
          <w:sz w:val="28"/>
          <w:szCs w:val="28"/>
          <w:lang w:val="kk-KZ"/>
        </w:rPr>
        <w:t xml:space="preserve"> бөлін</w:t>
      </w:r>
      <w:r>
        <w:rPr>
          <w:sz w:val="28"/>
          <w:szCs w:val="28"/>
          <w:lang w:val="kk-KZ"/>
        </w:rPr>
        <w:t xml:space="preserve">ді, олар </w:t>
      </w:r>
      <w:r w:rsidRPr="00FC589E">
        <w:rPr>
          <w:sz w:val="28"/>
          <w:szCs w:val="28"/>
          <w:lang w:val="kk-KZ"/>
        </w:rPr>
        <w:t>3 421 118,0</w:t>
      </w:r>
      <w:r w:rsidR="00A56726">
        <w:rPr>
          <w:sz w:val="28"/>
          <w:szCs w:val="28"/>
          <w:lang w:val="kk-KZ"/>
        </w:rPr>
        <w:t> </w:t>
      </w:r>
      <w:r w:rsidR="001C7C10">
        <w:rPr>
          <w:sz w:val="28"/>
          <w:szCs w:val="28"/>
          <w:lang w:val="kk-KZ"/>
        </w:rPr>
        <w:t>мың теңге</w:t>
      </w:r>
      <w:r w:rsidRPr="00FC589E">
        <w:rPr>
          <w:sz w:val="28"/>
          <w:szCs w:val="28"/>
          <w:lang w:val="kk-KZ"/>
        </w:rPr>
        <w:t xml:space="preserve"> </w:t>
      </w:r>
      <w:r>
        <w:rPr>
          <w:sz w:val="28"/>
          <w:szCs w:val="28"/>
          <w:lang w:val="kk-KZ"/>
        </w:rPr>
        <w:t xml:space="preserve">сомада </w:t>
      </w:r>
      <w:r w:rsidRPr="00FC589E">
        <w:rPr>
          <w:sz w:val="28"/>
          <w:szCs w:val="28"/>
          <w:lang w:val="kk-KZ"/>
        </w:rPr>
        <w:t>игерілді</w:t>
      </w:r>
      <w:r>
        <w:rPr>
          <w:sz w:val="28"/>
          <w:szCs w:val="28"/>
          <w:lang w:val="kk-KZ"/>
        </w:rPr>
        <w:t xml:space="preserve">. </w:t>
      </w:r>
      <w:r w:rsidRPr="00FC589E">
        <w:rPr>
          <w:sz w:val="28"/>
          <w:szCs w:val="28"/>
          <w:lang w:val="kk-KZ"/>
        </w:rPr>
        <w:t>9,1 мың тонна сары май, 2,2 мың тонна қатты ірімшік және 1,56 мың тонна құрғақ сүт субсидияланды.</w:t>
      </w:r>
    </w:p>
    <w:p w:rsidR="00457345" w:rsidRPr="00356022"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594742">
        <w:rPr>
          <w:sz w:val="28"/>
          <w:szCs w:val="28"/>
          <w:lang w:val="kk-KZ"/>
        </w:rPr>
        <w:t>Мемлекеттік бағдарламаның басым мақсаттары мен міндеттерін іске асыру үшін, оның ішінде кепілдік беру институттарын дамыту үшін республикалық бюджеттен «ҚазАгро «ҰБХ» АҚ жарғылық капиталын ұлғайту жолымен 17</w:t>
      </w:r>
      <w:r>
        <w:rPr>
          <w:sz w:val="28"/>
          <w:szCs w:val="28"/>
          <w:lang w:val="kk-KZ"/>
        </w:rPr>
        <w:t> </w:t>
      </w:r>
      <w:r w:rsidRPr="00594742">
        <w:rPr>
          <w:sz w:val="28"/>
          <w:szCs w:val="28"/>
          <w:lang w:val="kk-KZ"/>
        </w:rPr>
        <w:t>880</w:t>
      </w:r>
      <w:r>
        <w:rPr>
          <w:sz w:val="28"/>
          <w:szCs w:val="28"/>
          <w:lang w:val="kk-KZ"/>
        </w:rPr>
        <w:t> </w:t>
      </w:r>
      <w:r w:rsidRPr="00594742">
        <w:rPr>
          <w:sz w:val="28"/>
          <w:szCs w:val="28"/>
          <w:lang w:val="kk-KZ"/>
        </w:rPr>
        <w:t>000</w:t>
      </w:r>
      <w:r w:rsidR="00A56726">
        <w:rPr>
          <w:sz w:val="28"/>
          <w:szCs w:val="28"/>
          <w:lang w:val="kk-KZ"/>
        </w:rPr>
        <w:t> </w:t>
      </w:r>
      <w:r w:rsidR="001C7C10">
        <w:rPr>
          <w:sz w:val="28"/>
          <w:szCs w:val="28"/>
          <w:lang w:val="kk-KZ"/>
        </w:rPr>
        <w:t>мың теңге</w:t>
      </w:r>
      <w:r w:rsidRPr="00594742">
        <w:rPr>
          <w:sz w:val="28"/>
          <w:szCs w:val="28"/>
          <w:lang w:val="kk-KZ"/>
        </w:rPr>
        <w:t xml:space="preserve"> бөлінді. </w:t>
      </w:r>
      <w:r w:rsidRPr="00356022">
        <w:rPr>
          <w:sz w:val="28"/>
          <w:szCs w:val="28"/>
          <w:lang w:val="kk-KZ"/>
        </w:rPr>
        <w:t>Қаржы АӨК субъектілерін</w:t>
      </w:r>
      <w:r>
        <w:rPr>
          <w:sz w:val="28"/>
          <w:szCs w:val="28"/>
          <w:lang w:val="kk-KZ"/>
        </w:rPr>
        <w:t xml:space="preserve">е кредит беруге </w:t>
      </w:r>
      <w:r w:rsidRPr="00356022">
        <w:rPr>
          <w:sz w:val="28"/>
          <w:szCs w:val="28"/>
          <w:lang w:val="kk-KZ"/>
        </w:rPr>
        <w:t>ауыл шаруашылығы техникасы мен жабдықтарын сатып алуға, сондай-ақ жеміс-көкөніс шаруашылығын дамытуды қаржыландыруға бағытталды.</w:t>
      </w:r>
    </w:p>
    <w:p w:rsidR="00457345" w:rsidRPr="00356022"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356022">
        <w:rPr>
          <w:sz w:val="28"/>
          <w:szCs w:val="28"/>
          <w:lang w:val="kk-KZ"/>
        </w:rPr>
        <w:t>Инвестициялық салымдар кезінде АӨК субъектілері шеккен шығыстардың бір бөлігін өтеу бойынша субсидиялау үшін республикалық бюджеттен нысаналы трансферттер түрінде 48 037 614</w:t>
      </w:r>
      <w:r w:rsidR="00A56726">
        <w:rPr>
          <w:sz w:val="28"/>
          <w:szCs w:val="28"/>
          <w:lang w:val="kk-KZ"/>
        </w:rPr>
        <w:t> </w:t>
      </w:r>
      <w:r w:rsidR="001C7C10">
        <w:rPr>
          <w:sz w:val="28"/>
          <w:szCs w:val="28"/>
          <w:lang w:val="kk-KZ"/>
        </w:rPr>
        <w:t>мың теңге</w:t>
      </w:r>
      <w:r w:rsidRPr="00356022">
        <w:rPr>
          <w:sz w:val="28"/>
          <w:szCs w:val="28"/>
          <w:lang w:val="kk-KZ"/>
        </w:rPr>
        <w:t xml:space="preserve"> бөлінді, олар 48</w:t>
      </w:r>
      <w:r>
        <w:rPr>
          <w:sz w:val="28"/>
          <w:szCs w:val="28"/>
          <w:lang w:val="kk-KZ"/>
        </w:rPr>
        <w:t> </w:t>
      </w:r>
      <w:r w:rsidRPr="00356022">
        <w:rPr>
          <w:sz w:val="28"/>
          <w:szCs w:val="28"/>
          <w:lang w:val="kk-KZ"/>
        </w:rPr>
        <w:t>037</w:t>
      </w:r>
      <w:r>
        <w:rPr>
          <w:sz w:val="28"/>
          <w:szCs w:val="28"/>
          <w:lang w:val="kk-KZ"/>
        </w:rPr>
        <w:t> </w:t>
      </w:r>
      <w:r w:rsidRPr="00356022">
        <w:rPr>
          <w:sz w:val="28"/>
          <w:szCs w:val="28"/>
          <w:lang w:val="kk-KZ"/>
        </w:rPr>
        <w:t>514,2</w:t>
      </w:r>
      <w:r w:rsidR="00A56726">
        <w:rPr>
          <w:sz w:val="28"/>
          <w:szCs w:val="28"/>
          <w:lang w:val="kk-KZ"/>
        </w:rPr>
        <w:t> </w:t>
      </w:r>
      <w:r w:rsidR="001C7C10">
        <w:rPr>
          <w:sz w:val="28"/>
          <w:szCs w:val="28"/>
          <w:lang w:val="kk-KZ"/>
        </w:rPr>
        <w:t>мың теңге</w:t>
      </w:r>
      <w:r w:rsidRPr="00356022">
        <w:rPr>
          <w:sz w:val="28"/>
          <w:szCs w:val="28"/>
          <w:lang w:val="kk-KZ"/>
        </w:rPr>
        <w:t xml:space="preserve"> сомасында игерілді. 99,8</w:t>
      </w:r>
      <w:r w:rsidR="00A56726">
        <w:rPr>
          <w:sz w:val="28"/>
          <w:szCs w:val="28"/>
          <w:lang w:val="kk-KZ"/>
        </w:rPr>
        <w:t> </w:t>
      </w:r>
      <w:r w:rsidR="001C7C10">
        <w:rPr>
          <w:sz w:val="28"/>
          <w:szCs w:val="28"/>
          <w:lang w:val="kk-KZ"/>
        </w:rPr>
        <w:t>мың теңге</w:t>
      </w:r>
      <w:r w:rsidRPr="00356022">
        <w:rPr>
          <w:sz w:val="28"/>
          <w:szCs w:val="28"/>
          <w:lang w:val="kk-KZ"/>
        </w:rPr>
        <w:t xml:space="preserve"> </w:t>
      </w:r>
      <w:r>
        <w:rPr>
          <w:sz w:val="28"/>
          <w:szCs w:val="28"/>
          <w:lang w:val="kk-KZ"/>
        </w:rPr>
        <w:t xml:space="preserve">атқарылған жоқ </w:t>
      </w:r>
      <w:r w:rsidRPr="00356022">
        <w:rPr>
          <w:sz w:val="28"/>
          <w:szCs w:val="28"/>
          <w:lang w:val="kk-KZ"/>
        </w:rPr>
        <w:t>бағаның өзгеруі және тұтынудың заттай көлемі есебінен қалыптасқан қаражатты үнемдеу. АӨК субъектілерінің 9</w:t>
      </w:r>
      <w:r>
        <w:rPr>
          <w:sz w:val="28"/>
          <w:szCs w:val="28"/>
          <w:lang w:val="kk-KZ"/>
        </w:rPr>
        <w:t> </w:t>
      </w:r>
      <w:r w:rsidRPr="00356022">
        <w:rPr>
          <w:sz w:val="28"/>
          <w:szCs w:val="28"/>
          <w:lang w:val="kk-KZ"/>
        </w:rPr>
        <w:t>821 өтінімі субсидияланды. Жергілікті бюджет</w:t>
      </w:r>
      <w:r w:rsidR="00CC5B52">
        <w:rPr>
          <w:sz w:val="28"/>
          <w:szCs w:val="28"/>
          <w:lang w:val="kk-KZ"/>
        </w:rPr>
        <w:t>тер</w:t>
      </w:r>
      <w:r w:rsidRPr="00356022">
        <w:rPr>
          <w:sz w:val="28"/>
          <w:szCs w:val="28"/>
          <w:lang w:val="kk-KZ"/>
        </w:rPr>
        <w:t xml:space="preserve"> қаражаты есебінен 5</w:t>
      </w:r>
      <w:r>
        <w:rPr>
          <w:sz w:val="28"/>
          <w:szCs w:val="28"/>
          <w:lang w:val="kk-KZ"/>
        </w:rPr>
        <w:t> </w:t>
      </w:r>
      <w:r w:rsidRPr="00356022">
        <w:rPr>
          <w:sz w:val="28"/>
          <w:szCs w:val="28"/>
          <w:lang w:val="kk-KZ"/>
        </w:rPr>
        <w:t>655</w:t>
      </w:r>
      <w:r>
        <w:rPr>
          <w:sz w:val="28"/>
          <w:szCs w:val="28"/>
          <w:lang w:val="kk-KZ"/>
        </w:rPr>
        <w:t> </w:t>
      </w:r>
      <w:r w:rsidRPr="00356022">
        <w:rPr>
          <w:sz w:val="28"/>
          <w:szCs w:val="28"/>
          <w:lang w:val="kk-KZ"/>
        </w:rPr>
        <w:t>255</w:t>
      </w:r>
      <w:r w:rsidR="00A56726">
        <w:rPr>
          <w:sz w:val="28"/>
          <w:szCs w:val="28"/>
          <w:lang w:val="kk-KZ"/>
        </w:rPr>
        <w:t> </w:t>
      </w:r>
      <w:r w:rsidR="001C7C10">
        <w:rPr>
          <w:sz w:val="28"/>
          <w:szCs w:val="28"/>
          <w:lang w:val="kk-KZ"/>
        </w:rPr>
        <w:t>мың теңге</w:t>
      </w:r>
      <w:r w:rsidRPr="00356022">
        <w:rPr>
          <w:sz w:val="28"/>
          <w:szCs w:val="28"/>
          <w:lang w:val="kk-KZ"/>
        </w:rPr>
        <w:t xml:space="preserve"> бөлінді,</w:t>
      </w:r>
      <w:r>
        <w:rPr>
          <w:sz w:val="28"/>
          <w:szCs w:val="28"/>
          <w:lang w:val="kk-KZ"/>
        </w:rPr>
        <w:t xml:space="preserve"> </w:t>
      </w:r>
      <w:r w:rsidRPr="00356022">
        <w:rPr>
          <w:sz w:val="28"/>
          <w:szCs w:val="28"/>
          <w:lang w:val="kk-KZ"/>
        </w:rPr>
        <w:t>оның 5</w:t>
      </w:r>
      <w:r>
        <w:rPr>
          <w:sz w:val="28"/>
          <w:szCs w:val="28"/>
          <w:lang w:val="kk-KZ"/>
        </w:rPr>
        <w:t> </w:t>
      </w:r>
      <w:r w:rsidRPr="00356022">
        <w:rPr>
          <w:sz w:val="28"/>
          <w:szCs w:val="28"/>
          <w:lang w:val="kk-KZ"/>
        </w:rPr>
        <w:t>655</w:t>
      </w:r>
      <w:r>
        <w:rPr>
          <w:sz w:val="28"/>
          <w:szCs w:val="28"/>
          <w:lang w:val="kk-KZ"/>
        </w:rPr>
        <w:t> </w:t>
      </w:r>
      <w:r w:rsidRPr="00356022">
        <w:rPr>
          <w:sz w:val="28"/>
          <w:szCs w:val="28"/>
          <w:lang w:val="kk-KZ"/>
        </w:rPr>
        <w:t>238</w:t>
      </w:r>
      <w:r w:rsidR="00A56726">
        <w:rPr>
          <w:sz w:val="28"/>
          <w:szCs w:val="28"/>
          <w:lang w:val="kk-KZ"/>
        </w:rPr>
        <w:t> </w:t>
      </w:r>
      <w:r w:rsidR="001C7C10">
        <w:rPr>
          <w:sz w:val="28"/>
          <w:szCs w:val="28"/>
          <w:lang w:val="kk-KZ"/>
        </w:rPr>
        <w:t>мың теңге</w:t>
      </w:r>
      <w:r w:rsidRPr="00356022">
        <w:rPr>
          <w:sz w:val="28"/>
          <w:szCs w:val="28"/>
          <w:lang w:val="kk-KZ"/>
        </w:rPr>
        <w:t>сі игерілді.</w:t>
      </w:r>
    </w:p>
    <w:p w:rsidR="00457345" w:rsidRPr="00457345"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097DE9">
        <w:rPr>
          <w:sz w:val="28"/>
          <w:szCs w:val="28"/>
          <w:lang w:val="kk-KZ"/>
        </w:rPr>
        <w:t xml:space="preserve">АӨК субъектілерін қаржылық сауықтыру бағыты шеңберінде кредиттік және лизингтік міндеттемелер бойынша </w:t>
      </w:r>
      <w:r w:rsidR="00CC5B52">
        <w:rPr>
          <w:sz w:val="28"/>
          <w:szCs w:val="28"/>
          <w:lang w:val="kk-KZ"/>
        </w:rPr>
        <w:t>проценттік</w:t>
      </w:r>
      <w:r w:rsidRPr="00097DE9">
        <w:rPr>
          <w:sz w:val="28"/>
          <w:szCs w:val="28"/>
          <w:lang w:val="kk-KZ"/>
        </w:rPr>
        <w:t xml:space="preserve"> мөлшерлемені субсидиялау үшін республикалық бюджеттен нысаналы трансферттер түрінде 12</w:t>
      </w:r>
      <w:r>
        <w:rPr>
          <w:sz w:val="28"/>
          <w:szCs w:val="28"/>
          <w:lang w:val="kk-KZ"/>
        </w:rPr>
        <w:t> </w:t>
      </w:r>
      <w:r w:rsidRPr="00097DE9">
        <w:rPr>
          <w:sz w:val="28"/>
          <w:szCs w:val="28"/>
          <w:lang w:val="kk-KZ"/>
        </w:rPr>
        <w:t>025</w:t>
      </w:r>
      <w:r>
        <w:rPr>
          <w:sz w:val="28"/>
          <w:szCs w:val="28"/>
          <w:lang w:val="kk-KZ"/>
        </w:rPr>
        <w:t> </w:t>
      </w:r>
      <w:r w:rsidRPr="00097DE9">
        <w:rPr>
          <w:sz w:val="28"/>
          <w:szCs w:val="28"/>
          <w:lang w:val="kk-KZ"/>
        </w:rPr>
        <w:t>627</w:t>
      </w:r>
      <w:r w:rsidR="00A56726">
        <w:rPr>
          <w:sz w:val="28"/>
          <w:szCs w:val="28"/>
          <w:lang w:val="kk-KZ"/>
        </w:rPr>
        <w:t> </w:t>
      </w:r>
      <w:r w:rsidR="001C7C10">
        <w:rPr>
          <w:sz w:val="28"/>
          <w:szCs w:val="28"/>
          <w:lang w:val="kk-KZ"/>
        </w:rPr>
        <w:t>мың теңге</w:t>
      </w:r>
      <w:r w:rsidRPr="00097DE9">
        <w:rPr>
          <w:sz w:val="28"/>
          <w:szCs w:val="28"/>
          <w:lang w:val="kk-KZ"/>
        </w:rPr>
        <w:t xml:space="preserve"> бөлінді, олар 12</w:t>
      </w:r>
      <w:r>
        <w:rPr>
          <w:sz w:val="28"/>
          <w:szCs w:val="28"/>
          <w:lang w:val="kk-KZ"/>
        </w:rPr>
        <w:t> </w:t>
      </w:r>
      <w:r w:rsidRPr="00097DE9">
        <w:rPr>
          <w:sz w:val="28"/>
          <w:szCs w:val="28"/>
          <w:lang w:val="kk-KZ"/>
        </w:rPr>
        <w:t>025</w:t>
      </w:r>
      <w:r>
        <w:rPr>
          <w:sz w:val="28"/>
          <w:szCs w:val="28"/>
          <w:lang w:val="kk-KZ"/>
        </w:rPr>
        <w:t> </w:t>
      </w:r>
      <w:r w:rsidRPr="00097DE9">
        <w:rPr>
          <w:sz w:val="28"/>
          <w:szCs w:val="28"/>
          <w:lang w:val="kk-KZ"/>
        </w:rPr>
        <w:t>623,3</w:t>
      </w:r>
      <w:r w:rsidR="00A56726">
        <w:rPr>
          <w:sz w:val="28"/>
          <w:szCs w:val="28"/>
          <w:lang w:val="kk-KZ"/>
        </w:rPr>
        <w:t> </w:t>
      </w:r>
      <w:r w:rsidR="001C7C10">
        <w:rPr>
          <w:sz w:val="28"/>
          <w:szCs w:val="28"/>
          <w:lang w:val="kk-KZ"/>
        </w:rPr>
        <w:t>мың теңге</w:t>
      </w:r>
      <w:r w:rsidRPr="00097DE9">
        <w:rPr>
          <w:sz w:val="28"/>
          <w:szCs w:val="28"/>
          <w:lang w:val="kk-KZ"/>
        </w:rPr>
        <w:t xml:space="preserve"> сомасында игерілді. </w:t>
      </w:r>
      <w:r w:rsidRPr="00457345">
        <w:rPr>
          <w:sz w:val="28"/>
          <w:szCs w:val="28"/>
          <w:lang w:val="kk-KZ"/>
        </w:rPr>
        <w:t>3,7</w:t>
      </w:r>
      <w:r w:rsidR="00A56726">
        <w:rPr>
          <w:sz w:val="28"/>
          <w:szCs w:val="28"/>
          <w:lang w:val="kk-KZ"/>
        </w:rPr>
        <w:t> </w:t>
      </w:r>
      <w:r w:rsidR="001C7C10">
        <w:rPr>
          <w:sz w:val="28"/>
          <w:szCs w:val="28"/>
          <w:lang w:val="kk-KZ"/>
        </w:rPr>
        <w:t>мың теңге</w:t>
      </w:r>
      <w:r w:rsidRPr="00457345">
        <w:rPr>
          <w:sz w:val="28"/>
          <w:szCs w:val="28"/>
          <w:lang w:val="kk-KZ"/>
        </w:rPr>
        <w:t xml:space="preserve"> </w:t>
      </w:r>
      <w:r>
        <w:rPr>
          <w:sz w:val="28"/>
          <w:szCs w:val="28"/>
          <w:lang w:val="kk-KZ"/>
        </w:rPr>
        <w:t xml:space="preserve">атқарылған жоқ </w:t>
      </w:r>
      <w:r w:rsidRPr="00457345">
        <w:rPr>
          <w:sz w:val="28"/>
          <w:szCs w:val="28"/>
          <w:lang w:val="kk-KZ"/>
        </w:rPr>
        <w:t>– дөңгелектеу есебінен қаражат қалдығы. АӨК субъектілерінің 167 өтінімі субсидияланды.</w:t>
      </w:r>
    </w:p>
    <w:p w:rsidR="00457345" w:rsidRPr="00457345" w:rsidRDefault="00457345" w:rsidP="00457345">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АӨК субъектілеріне кредит беру, сондай-ақ ауыл шаруашылығы жануарларын, техника мен технологиялық жабдықтарды сатып алуға лизинг кезінде сыйақы мөлшерлемелерін субсидиялау үшін республикалық бюджеттен нысаналы трансферттер түрінде 16</w:t>
      </w:r>
      <w:r>
        <w:rPr>
          <w:sz w:val="28"/>
          <w:szCs w:val="28"/>
          <w:lang w:val="kk-KZ"/>
        </w:rPr>
        <w:t> </w:t>
      </w:r>
      <w:r w:rsidRPr="00457345">
        <w:rPr>
          <w:sz w:val="28"/>
          <w:szCs w:val="28"/>
          <w:lang w:val="kk-KZ"/>
        </w:rPr>
        <w:t>134</w:t>
      </w:r>
      <w:r>
        <w:rPr>
          <w:sz w:val="28"/>
          <w:szCs w:val="28"/>
          <w:lang w:val="kk-KZ"/>
        </w:rPr>
        <w:t> </w:t>
      </w:r>
      <w:r w:rsidRPr="00457345">
        <w:rPr>
          <w:sz w:val="28"/>
          <w:szCs w:val="28"/>
          <w:lang w:val="kk-KZ"/>
        </w:rPr>
        <w:t>890</w:t>
      </w:r>
      <w:r w:rsidR="00A56726">
        <w:rPr>
          <w:sz w:val="28"/>
          <w:szCs w:val="28"/>
          <w:lang w:val="kk-KZ"/>
        </w:rPr>
        <w:t> </w:t>
      </w:r>
      <w:r w:rsidR="001C7C10">
        <w:rPr>
          <w:sz w:val="28"/>
          <w:szCs w:val="28"/>
          <w:lang w:val="kk-KZ"/>
        </w:rPr>
        <w:t>мың теңге</w:t>
      </w:r>
      <w:r w:rsidRPr="00457345">
        <w:rPr>
          <w:sz w:val="28"/>
          <w:szCs w:val="28"/>
          <w:lang w:val="kk-KZ"/>
        </w:rPr>
        <w:t xml:space="preserve"> бөлініп, 16</w:t>
      </w:r>
      <w:r>
        <w:rPr>
          <w:sz w:val="28"/>
          <w:szCs w:val="28"/>
          <w:lang w:val="kk-KZ"/>
        </w:rPr>
        <w:t> </w:t>
      </w:r>
      <w:r w:rsidRPr="00457345">
        <w:rPr>
          <w:sz w:val="28"/>
          <w:szCs w:val="28"/>
          <w:lang w:val="kk-KZ"/>
        </w:rPr>
        <w:t>134</w:t>
      </w:r>
      <w:r>
        <w:rPr>
          <w:sz w:val="28"/>
          <w:szCs w:val="28"/>
          <w:lang w:val="kk-KZ"/>
        </w:rPr>
        <w:t> </w:t>
      </w:r>
      <w:r w:rsidRPr="00457345">
        <w:rPr>
          <w:sz w:val="28"/>
          <w:szCs w:val="28"/>
          <w:lang w:val="kk-KZ"/>
        </w:rPr>
        <w:t>054,6</w:t>
      </w:r>
      <w:r w:rsidR="00A56726">
        <w:rPr>
          <w:sz w:val="28"/>
          <w:szCs w:val="28"/>
          <w:lang w:val="kk-KZ"/>
        </w:rPr>
        <w:t> </w:t>
      </w:r>
      <w:r w:rsidR="001C7C10">
        <w:rPr>
          <w:sz w:val="28"/>
          <w:szCs w:val="28"/>
          <w:lang w:val="kk-KZ"/>
        </w:rPr>
        <w:t>мың теңге</w:t>
      </w:r>
      <w:r w:rsidRPr="00457345">
        <w:rPr>
          <w:sz w:val="28"/>
          <w:szCs w:val="28"/>
          <w:lang w:val="kk-KZ"/>
        </w:rPr>
        <w:t xml:space="preserve"> игерілді. 835,4</w:t>
      </w:r>
      <w:r w:rsidR="00A56726">
        <w:rPr>
          <w:sz w:val="28"/>
          <w:szCs w:val="28"/>
          <w:lang w:val="kk-KZ"/>
        </w:rPr>
        <w:t> </w:t>
      </w:r>
      <w:r w:rsidR="001C7C10">
        <w:rPr>
          <w:sz w:val="28"/>
          <w:szCs w:val="28"/>
          <w:lang w:val="kk-KZ"/>
        </w:rPr>
        <w:t>мың теңге</w:t>
      </w:r>
      <w:r w:rsidRPr="00457345">
        <w:rPr>
          <w:sz w:val="28"/>
          <w:szCs w:val="28"/>
          <w:lang w:val="kk-KZ"/>
        </w:rPr>
        <w:t xml:space="preserve"> </w:t>
      </w:r>
      <w:r>
        <w:rPr>
          <w:sz w:val="28"/>
          <w:szCs w:val="28"/>
          <w:lang w:val="kk-KZ"/>
        </w:rPr>
        <w:t>атқарыл</w:t>
      </w:r>
      <w:r w:rsidR="00CC5B52">
        <w:rPr>
          <w:sz w:val="28"/>
          <w:szCs w:val="28"/>
          <w:lang w:val="kk-KZ"/>
        </w:rPr>
        <w:t>ма</w:t>
      </w:r>
      <w:r>
        <w:rPr>
          <w:sz w:val="28"/>
          <w:szCs w:val="28"/>
          <w:lang w:val="kk-KZ"/>
        </w:rPr>
        <w:t>ды</w:t>
      </w:r>
      <w:r w:rsidRPr="00457345">
        <w:rPr>
          <w:sz w:val="28"/>
          <w:szCs w:val="28"/>
          <w:lang w:val="kk-KZ"/>
        </w:rPr>
        <w:t>, оның ішінде 471,5</w:t>
      </w:r>
      <w:r w:rsidR="00A56726">
        <w:rPr>
          <w:sz w:val="28"/>
          <w:szCs w:val="28"/>
          <w:lang w:val="kk-KZ"/>
        </w:rPr>
        <w:t> </w:t>
      </w:r>
      <w:r w:rsidR="001C7C10">
        <w:rPr>
          <w:sz w:val="28"/>
          <w:szCs w:val="28"/>
          <w:lang w:val="kk-KZ"/>
        </w:rPr>
        <w:t>мың теңге</w:t>
      </w:r>
      <w:r>
        <w:rPr>
          <w:sz w:val="28"/>
          <w:szCs w:val="28"/>
          <w:lang w:val="kk-KZ"/>
        </w:rPr>
        <w:t xml:space="preserve"> – </w:t>
      </w:r>
      <w:r w:rsidRPr="00457345">
        <w:rPr>
          <w:sz w:val="28"/>
          <w:szCs w:val="28"/>
          <w:lang w:val="kk-KZ"/>
        </w:rPr>
        <w:t>бюджет қаражатын үнем</w:t>
      </w:r>
      <w:r>
        <w:rPr>
          <w:sz w:val="28"/>
          <w:szCs w:val="28"/>
          <w:lang w:val="kk-KZ"/>
        </w:rPr>
        <w:t>деу</w:t>
      </w:r>
      <w:r w:rsidRPr="00457345">
        <w:rPr>
          <w:sz w:val="28"/>
          <w:szCs w:val="28"/>
          <w:lang w:val="kk-KZ"/>
        </w:rPr>
        <w:t>. 369,3</w:t>
      </w:r>
      <w:r w:rsidR="00A56726">
        <w:rPr>
          <w:sz w:val="28"/>
          <w:szCs w:val="28"/>
          <w:lang w:val="kk-KZ"/>
        </w:rPr>
        <w:t> </w:t>
      </w:r>
      <w:r w:rsidR="001C7C10">
        <w:rPr>
          <w:sz w:val="28"/>
          <w:szCs w:val="28"/>
          <w:lang w:val="kk-KZ"/>
        </w:rPr>
        <w:t>мың теңге</w:t>
      </w:r>
      <w:r w:rsidRPr="00457345">
        <w:rPr>
          <w:sz w:val="28"/>
          <w:szCs w:val="28"/>
          <w:lang w:val="kk-KZ"/>
        </w:rPr>
        <w:t xml:space="preserve"> игерілмеген</w:t>
      </w:r>
      <w:r>
        <w:rPr>
          <w:sz w:val="28"/>
          <w:szCs w:val="28"/>
          <w:lang w:val="kk-KZ"/>
        </w:rPr>
        <w:t xml:space="preserve"> – іс жүзінде </w:t>
      </w:r>
      <w:r w:rsidRPr="00457345">
        <w:rPr>
          <w:sz w:val="28"/>
          <w:szCs w:val="28"/>
          <w:lang w:val="kk-KZ"/>
        </w:rPr>
        <w:t>көрсетілген қызмет көлемі үшін Солтүстік Қазақстан облысы бойынша. АӨК субъектілерінің 19</w:t>
      </w:r>
      <w:r>
        <w:rPr>
          <w:sz w:val="28"/>
          <w:szCs w:val="28"/>
          <w:lang w:val="kk-KZ"/>
        </w:rPr>
        <w:t> </w:t>
      </w:r>
      <w:r w:rsidRPr="00457345">
        <w:rPr>
          <w:sz w:val="28"/>
          <w:szCs w:val="28"/>
          <w:lang w:val="kk-KZ"/>
        </w:rPr>
        <w:t>918 өтінімі субсидияланды.</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A83ADA">
        <w:rPr>
          <w:sz w:val="28"/>
          <w:szCs w:val="28"/>
          <w:lang w:val="kk-KZ"/>
        </w:rPr>
        <w:t>Ауыл шаруашылығы кооперативтерін</w:t>
      </w:r>
      <w:r>
        <w:rPr>
          <w:sz w:val="28"/>
          <w:szCs w:val="28"/>
          <w:lang w:val="kk-KZ"/>
        </w:rPr>
        <w:t xml:space="preserve">ің </w:t>
      </w:r>
      <w:r w:rsidRPr="00A83ADA">
        <w:rPr>
          <w:sz w:val="28"/>
          <w:szCs w:val="28"/>
          <w:lang w:val="kk-KZ"/>
        </w:rPr>
        <w:t xml:space="preserve">ішкі аудитін жүргізуге </w:t>
      </w:r>
      <w:r>
        <w:rPr>
          <w:sz w:val="28"/>
          <w:szCs w:val="28"/>
          <w:lang w:val="kk-KZ"/>
        </w:rPr>
        <w:t>а</w:t>
      </w:r>
      <w:r w:rsidRPr="00A83ADA">
        <w:rPr>
          <w:sz w:val="28"/>
          <w:szCs w:val="28"/>
          <w:lang w:val="kk-KZ"/>
        </w:rPr>
        <w:t xml:space="preserve">уыл </w:t>
      </w:r>
      <w:r w:rsidRPr="00A83ADA">
        <w:rPr>
          <w:sz w:val="28"/>
          <w:szCs w:val="28"/>
          <w:lang w:val="kk-KZ"/>
        </w:rPr>
        <w:lastRenderedPageBreak/>
        <w:t>шаруашылығы кооперативтерінің тексеру одақтарының</w:t>
      </w:r>
      <w:r>
        <w:rPr>
          <w:sz w:val="28"/>
          <w:szCs w:val="28"/>
          <w:lang w:val="kk-KZ"/>
        </w:rPr>
        <w:t xml:space="preserve"> </w:t>
      </w:r>
      <w:r w:rsidRPr="00A83ADA">
        <w:rPr>
          <w:sz w:val="28"/>
          <w:szCs w:val="28"/>
          <w:lang w:val="kk-KZ"/>
        </w:rPr>
        <w:t>шығындарын субсидиялау</w:t>
      </w:r>
      <w:r>
        <w:rPr>
          <w:sz w:val="28"/>
          <w:szCs w:val="28"/>
          <w:lang w:val="kk-KZ"/>
        </w:rPr>
        <w:t xml:space="preserve"> үшін </w:t>
      </w:r>
      <w:r w:rsidR="00CC5B52">
        <w:rPr>
          <w:sz w:val="28"/>
          <w:szCs w:val="28"/>
          <w:lang w:val="kk-KZ"/>
        </w:rPr>
        <w:t>жергілікті бюджеттерден</w:t>
      </w:r>
      <w:r w:rsidRPr="00A83ADA">
        <w:rPr>
          <w:sz w:val="28"/>
          <w:szCs w:val="28"/>
          <w:lang w:val="kk-KZ"/>
        </w:rPr>
        <w:t xml:space="preserve"> 43 778</w:t>
      </w:r>
      <w:r w:rsidR="00A56726">
        <w:rPr>
          <w:sz w:val="28"/>
          <w:szCs w:val="28"/>
          <w:lang w:val="kk-KZ"/>
        </w:rPr>
        <w:t> </w:t>
      </w:r>
      <w:r w:rsidR="001C7C10">
        <w:rPr>
          <w:sz w:val="28"/>
          <w:szCs w:val="28"/>
          <w:lang w:val="kk-KZ"/>
        </w:rPr>
        <w:t>мың теңге</w:t>
      </w:r>
      <w:r>
        <w:rPr>
          <w:sz w:val="28"/>
          <w:szCs w:val="28"/>
          <w:lang w:val="kk-KZ"/>
        </w:rPr>
        <w:t xml:space="preserve"> бөлінді, ол </w:t>
      </w:r>
      <w:r w:rsidRPr="00A83ADA">
        <w:rPr>
          <w:sz w:val="28"/>
          <w:szCs w:val="28"/>
          <w:lang w:val="kk-KZ"/>
        </w:rPr>
        <w:t>43</w:t>
      </w:r>
      <w:r>
        <w:rPr>
          <w:sz w:val="28"/>
          <w:szCs w:val="28"/>
          <w:lang w:val="kk-KZ"/>
        </w:rPr>
        <w:t> </w:t>
      </w:r>
      <w:r w:rsidRPr="00A83ADA">
        <w:rPr>
          <w:sz w:val="28"/>
          <w:szCs w:val="28"/>
          <w:lang w:val="kk-KZ"/>
        </w:rPr>
        <w:t>771,0</w:t>
      </w:r>
      <w:r w:rsidR="00A56726">
        <w:rPr>
          <w:sz w:val="28"/>
          <w:szCs w:val="28"/>
          <w:lang w:val="kk-KZ"/>
        </w:rPr>
        <w:t> </w:t>
      </w:r>
      <w:r w:rsidR="001C7C10">
        <w:rPr>
          <w:sz w:val="28"/>
          <w:szCs w:val="28"/>
          <w:lang w:val="kk-KZ"/>
        </w:rPr>
        <w:t>мың теңге</w:t>
      </w:r>
      <w:r>
        <w:rPr>
          <w:sz w:val="28"/>
          <w:szCs w:val="28"/>
          <w:lang w:val="kk-KZ"/>
        </w:rPr>
        <w:t xml:space="preserve"> сомада </w:t>
      </w:r>
      <w:r w:rsidRPr="00A83ADA">
        <w:rPr>
          <w:sz w:val="28"/>
          <w:szCs w:val="28"/>
          <w:lang w:val="kk-KZ"/>
        </w:rPr>
        <w:t>игерілді. Құрылған ауыл шаруашылығы кооперативтерінің тексеру одақтары</w:t>
      </w:r>
      <w:r>
        <w:rPr>
          <w:sz w:val="28"/>
          <w:szCs w:val="28"/>
          <w:lang w:val="kk-KZ"/>
        </w:rPr>
        <w:t xml:space="preserve"> </w:t>
      </w:r>
      <w:r w:rsidRPr="00A83ADA">
        <w:rPr>
          <w:sz w:val="28"/>
          <w:szCs w:val="28"/>
          <w:lang w:val="kk-KZ"/>
        </w:rPr>
        <w:t>140 ауыл шаруашылығы кооперативіне,</w:t>
      </w:r>
      <w:r>
        <w:rPr>
          <w:sz w:val="28"/>
          <w:szCs w:val="28"/>
          <w:lang w:val="kk-KZ"/>
        </w:rPr>
        <w:t xml:space="preserve"> </w:t>
      </w:r>
      <w:r w:rsidRPr="00A83ADA">
        <w:rPr>
          <w:sz w:val="28"/>
          <w:szCs w:val="28"/>
          <w:lang w:val="kk-KZ"/>
        </w:rPr>
        <w:t>оның ішінде Түркістан облысы бойынша</w:t>
      </w:r>
      <w:r>
        <w:rPr>
          <w:sz w:val="28"/>
          <w:szCs w:val="28"/>
          <w:lang w:val="kk-KZ"/>
        </w:rPr>
        <w:t xml:space="preserve"> </w:t>
      </w:r>
      <w:r w:rsidRPr="00A83ADA">
        <w:rPr>
          <w:sz w:val="28"/>
          <w:szCs w:val="28"/>
          <w:lang w:val="kk-KZ"/>
        </w:rPr>
        <w:t>80 ауыл шаруашылығы кооперативіне</w:t>
      </w:r>
      <w:r w:rsidRPr="00585D8F">
        <w:rPr>
          <w:sz w:val="28"/>
          <w:szCs w:val="28"/>
          <w:lang w:val="kk-KZ"/>
        </w:rPr>
        <w:t xml:space="preserve"> </w:t>
      </w:r>
      <w:r w:rsidRPr="00A83ADA">
        <w:rPr>
          <w:sz w:val="28"/>
          <w:szCs w:val="28"/>
          <w:lang w:val="kk-KZ"/>
        </w:rPr>
        <w:t>Қызылорда облысы бойынша 60 ауыл шаруашылығы кооперативіне</w:t>
      </w:r>
      <w:r w:rsidRPr="00585D8F">
        <w:rPr>
          <w:sz w:val="28"/>
          <w:szCs w:val="28"/>
          <w:lang w:val="kk-KZ"/>
        </w:rPr>
        <w:t xml:space="preserve"> </w:t>
      </w:r>
      <w:r w:rsidRPr="00A83ADA">
        <w:rPr>
          <w:sz w:val="28"/>
          <w:szCs w:val="28"/>
          <w:lang w:val="kk-KZ"/>
        </w:rPr>
        <w:t>ішкі аудит жүргізді.</w:t>
      </w:r>
    </w:p>
    <w:p w:rsidR="00457345" w:rsidRDefault="00457345" w:rsidP="00457345">
      <w:pPr>
        <w:pStyle w:val="afa"/>
        <w:widowControl w:val="0"/>
        <w:pBdr>
          <w:bottom w:val="single" w:sz="4" w:space="29" w:color="FFFFFF"/>
        </w:pBdr>
        <w:spacing w:after="0"/>
        <w:ind w:left="0" w:firstLine="709"/>
        <w:jc w:val="both"/>
        <w:rPr>
          <w:b/>
          <w:sz w:val="28"/>
          <w:szCs w:val="28"/>
          <w:lang w:val="kk-KZ"/>
        </w:rPr>
      </w:pPr>
      <w:r w:rsidRPr="00585D8F">
        <w:rPr>
          <w:b/>
          <w:sz w:val="28"/>
          <w:szCs w:val="28"/>
          <w:lang w:val="kk-KZ"/>
        </w:rPr>
        <w:t>3. Жер ресурстарын пайдаланудың тиімділігін арттыру</w:t>
      </w:r>
      <w:r>
        <w:rPr>
          <w:b/>
          <w:sz w:val="28"/>
          <w:szCs w:val="28"/>
          <w:lang w:val="kk-KZ"/>
        </w:rPr>
        <w:t xml:space="preserve"> </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585D8F">
        <w:rPr>
          <w:sz w:val="28"/>
          <w:szCs w:val="28"/>
          <w:lang w:val="kk-KZ"/>
        </w:rPr>
        <w:t>Осы міндетті іске асыруға 9</w:t>
      </w:r>
      <w:r>
        <w:rPr>
          <w:sz w:val="28"/>
          <w:szCs w:val="28"/>
          <w:lang w:val="kk-KZ"/>
        </w:rPr>
        <w:t> </w:t>
      </w:r>
      <w:r w:rsidRPr="00585D8F">
        <w:rPr>
          <w:sz w:val="28"/>
          <w:szCs w:val="28"/>
          <w:lang w:val="kk-KZ"/>
        </w:rPr>
        <w:t>254</w:t>
      </w:r>
      <w:r>
        <w:rPr>
          <w:sz w:val="28"/>
          <w:szCs w:val="28"/>
          <w:lang w:val="kk-KZ"/>
        </w:rPr>
        <w:t> </w:t>
      </w:r>
      <w:r w:rsidRPr="00585D8F">
        <w:rPr>
          <w:sz w:val="28"/>
          <w:szCs w:val="28"/>
          <w:lang w:val="kk-KZ"/>
        </w:rPr>
        <w:t>891</w:t>
      </w:r>
      <w:r w:rsidR="00A56726">
        <w:rPr>
          <w:sz w:val="28"/>
          <w:szCs w:val="28"/>
          <w:lang w:val="kk-KZ"/>
        </w:rPr>
        <w:t> </w:t>
      </w:r>
      <w:r w:rsidR="001C7C10">
        <w:rPr>
          <w:sz w:val="28"/>
          <w:szCs w:val="28"/>
          <w:lang w:val="kk-KZ"/>
        </w:rPr>
        <w:t>мың теңге</w:t>
      </w:r>
      <w:r w:rsidRPr="00585D8F">
        <w:rPr>
          <w:sz w:val="28"/>
          <w:szCs w:val="28"/>
          <w:lang w:val="kk-KZ"/>
        </w:rPr>
        <w:t xml:space="preserve"> бөлін</w:t>
      </w:r>
      <w:r>
        <w:rPr>
          <w:sz w:val="28"/>
          <w:szCs w:val="28"/>
          <w:lang w:val="kk-KZ"/>
        </w:rPr>
        <w:t>ді</w:t>
      </w:r>
      <w:r w:rsidRPr="00585D8F">
        <w:rPr>
          <w:sz w:val="28"/>
          <w:szCs w:val="28"/>
          <w:lang w:val="kk-KZ"/>
        </w:rPr>
        <w:t>,</w:t>
      </w:r>
      <w:r>
        <w:rPr>
          <w:sz w:val="28"/>
          <w:szCs w:val="28"/>
          <w:lang w:val="kk-KZ"/>
        </w:rPr>
        <w:t xml:space="preserve"> олар</w:t>
      </w:r>
      <w:r w:rsidRPr="00585D8F">
        <w:rPr>
          <w:sz w:val="28"/>
          <w:szCs w:val="28"/>
          <w:lang w:val="kk-KZ"/>
        </w:rPr>
        <w:t xml:space="preserve"> толық көлемде игерілді (100%).</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0D6CCA">
        <w:rPr>
          <w:sz w:val="28"/>
          <w:szCs w:val="28"/>
          <w:lang w:val="kk-KZ"/>
        </w:rPr>
        <w:t xml:space="preserve">Осы бағыт шеңберінде </w:t>
      </w:r>
      <w:r>
        <w:rPr>
          <w:sz w:val="28"/>
          <w:szCs w:val="28"/>
          <w:lang w:val="kk-KZ"/>
        </w:rPr>
        <w:t>мынадай</w:t>
      </w:r>
      <w:r w:rsidRPr="000D6CCA">
        <w:rPr>
          <w:sz w:val="28"/>
          <w:szCs w:val="28"/>
          <w:lang w:val="kk-KZ"/>
        </w:rPr>
        <w:t xml:space="preserve"> іс-шаралар іске асырыл</w:t>
      </w:r>
      <w:r>
        <w:rPr>
          <w:sz w:val="28"/>
          <w:szCs w:val="28"/>
          <w:lang w:val="kk-KZ"/>
        </w:rPr>
        <w:t>ады</w:t>
      </w:r>
      <w:r w:rsidRPr="000D6CCA">
        <w:rPr>
          <w:sz w:val="28"/>
          <w:szCs w:val="28"/>
          <w:lang w:val="kk-KZ"/>
        </w:rPr>
        <w:t>:</w:t>
      </w:r>
      <w:r>
        <w:rPr>
          <w:sz w:val="28"/>
          <w:szCs w:val="28"/>
          <w:lang w:val="kk-KZ"/>
        </w:rPr>
        <w:t xml:space="preserve"> </w:t>
      </w:r>
    </w:p>
    <w:p w:rsidR="00457345" w:rsidRDefault="00457345" w:rsidP="00457345">
      <w:pPr>
        <w:pStyle w:val="afa"/>
        <w:widowControl w:val="0"/>
        <w:pBdr>
          <w:bottom w:val="single" w:sz="4" w:space="29" w:color="FFFFFF"/>
        </w:pBdr>
        <w:spacing w:after="0"/>
        <w:ind w:left="0" w:firstLine="709"/>
        <w:jc w:val="both"/>
        <w:rPr>
          <w:sz w:val="28"/>
          <w:szCs w:val="28"/>
          <w:lang w:val="kk-KZ"/>
        </w:rPr>
      </w:pPr>
      <w:r>
        <w:rPr>
          <w:sz w:val="28"/>
          <w:szCs w:val="28"/>
          <w:lang w:val="kk-KZ"/>
        </w:rPr>
        <w:t>Ауыл шаруашылығы алқаптарының</w:t>
      </w:r>
      <w:r w:rsidRPr="000D6CCA">
        <w:rPr>
          <w:sz w:val="28"/>
          <w:szCs w:val="28"/>
          <w:lang w:val="kk-KZ"/>
        </w:rPr>
        <w:t xml:space="preserve"> топыра</w:t>
      </w:r>
      <w:r>
        <w:rPr>
          <w:sz w:val="28"/>
          <w:szCs w:val="28"/>
          <w:lang w:val="kk-KZ"/>
        </w:rPr>
        <w:t>ғына</w:t>
      </w:r>
      <w:r w:rsidRPr="000D6CCA">
        <w:rPr>
          <w:sz w:val="28"/>
          <w:szCs w:val="28"/>
          <w:lang w:val="kk-KZ"/>
        </w:rPr>
        <w:t xml:space="preserve"> зерттеу жүргізу үшін республикалық бюджеттен 2</w:t>
      </w:r>
      <w:r>
        <w:rPr>
          <w:sz w:val="28"/>
          <w:szCs w:val="28"/>
          <w:lang w:val="kk-KZ"/>
        </w:rPr>
        <w:t> </w:t>
      </w:r>
      <w:r w:rsidRPr="000D6CCA">
        <w:rPr>
          <w:sz w:val="28"/>
          <w:szCs w:val="28"/>
          <w:lang w:val="kk-KZ"/>
        </w:rPr>
        <w:t>325</w:t>
      </w:r>
      <w:r>
        <w:rPr>
          <w:sz w:val="28"/>
          <w:szCs w:val="28"/>
          <w:lang w:val="kk-KZ"/>
        </w:rPr>
        <w:t> </w:t>
      </w:r>
      <w:r w:rsidRPr="000D6CCA">
        <w:rPr>
          <w:sz w:val="28"/>
          <w:szCs w:val="28"/>
          <w:lang w:val="kk-KZ"/>
        </w:rPr>
        <w:t>330</w:t>
      </w:r>
      <w:r w:rsidR="00A56726">
        <w:rPr>
          <w:sz w:val="28"/>
          <w:szCs w:val="28"/>
          <w:lang w:val="kk-KZ"/>
        </w:rPr>
        <w:t> </w:t>
      </w:r>
      <w:r w:rsidR="001C7C10">
        <w:rPr>
          <w:sz w:val="28"/>
          <w:szCs w:val="28"/>
          <w:lang w:val="kk-KZ"/>
        </w:rPr>
        <w:t>мың теңге</w:t>
      </w:r>
      <w:r w:rsidRPr="000D6CCA">
        <w:rPr>
          <w:sz w:val="28"/>
          <w:szCs w:val="28"/>
          <w:lang w:val="kk-KZ"/>
        </w:rPr>
        <w:t xml:space="preserve"> бөлінді. 7</w:t>
      </w:r>
      <w:r>
        <w:rPr>
          <w:sz w:val="28"/>
          <w:szCs w:val="28"/>
          <w:lang w:val="kk-KZ"/>
        </w:rPr>
        <w:t> </w:t>
      </w:r>
      <w:r w:rsidRPr="000D6CCA">
        <w:rPr>
          <w:sz w:val="28"/>
          <w:szCs w:val="28"/>
          <w:lang w:val="kk-KZ"/>
        </w:rPr>
        <w:t xml:space="preserve">000 мың га </w:t>
      </w:r>
      <w:r>
        <w:rPr>
          <w:sz w:val="28"/>
          <w:szCs w:val="28"/>
          <w:lang w:val="kk-KZ"/>
        </w:rPr>
        <w:t xml:space="preserve">алаңда </w:t>
      </w:r>
      <w:r w:rsidRPr="000D6CCA">
        <w:rPr>
          <w:sz w:val="28"/>
          <w:szCs w:val="28"/>
          <w:lang w:val="kk-KZ"/>
        </w:rPr>
        <w:t>топырақ</w:t>
      </w:r>
      <w:r>
        <w:rPr>
          <w:sz w:val="28"/>
          <w:szCs w:val="28"/>
          <w:lang w:val="kk-KZ"/>
        </w:rPr>
        <w:t>қа</w:t>
      </w:r>
      <w:r w:rsidRPr="000D6CCA">
        <w:rPr>
          <w:sz w:val="28"/>
          <w:szCs w:val="28"/>
          <w:lang w:val="kk-KZ"/>
        </w:rPr>
        <w:t xml:space="preserve"> зерттеу жүргізілді.</w:t>
      </w:r>
      <w:r>
        <w:rPr>
          <w:sz w:val="28"/>
          <w:szCs w:val="28"/>
          <w:lang w:val="kk-KZ"/>
        </w:rPr>
        <w:t xml:space="preserve"> </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781AFC">
        <w:rPr>
          <w:sz w:val="28"/>
          <w:szCs w:val="28"/>
          <w:lang w:val="kk-KZ"/>
        </w:rPr>
        <w:t>Ауыл шаруашылығы алқаптарына геоботаникалық тексеру жүргізу үшін республикалық бюджеттен 668</w:t>
      </w:r>
      <w:r>
        <w:rPr>
          <w:sz w:val="28"/>
          <w:szCs w:val="28"/>
          <w:lang w:val="kk-KZ"/>
        </w:rPr>
        <w:t> </w:t>
      </w:r>
      <w:r w:rsidRPr="00781AFC">
        <w:rPr>
          <w:sz w:val="28"/>
          <w:szCs w:val="28"/>
          <w:lang w:val="kk-KZ"/>
        </w:rPr>
        <w:t>607</w:t>
      </w:r>
      <w:r w:rsidR="00A56726">
        <w:rPr>
          <w:sz w:val="28"/>
          <w:szCs w:val="28"/>
          <w:lang w:val="kk-KZ"/>
        </w:rPr>
        <w:t> </w:t>
      </w:r>
      <w:r w:rsidR="001C7C10">
        <w:rPr>
          <w:sz w:val="28"/>
          <w:szCs w:val="28"/>
          <w:lang w:val="kk-KZ"/>
        </w:rPr>
        <w:t>мың теңге</w:t>
      </w:r>
      <w:r w:rsidRPr="00781AFC">
        <w:rPr>
          <w:sz w:val="28"/>
          <w:szCs w:val="28"/>
          <w:lang w:val="kk-KZ"/>
        </w:rPr>
        <w:t xml:space="preserve"> бөлінді. </w:t>
      </w:r>
      <w:r w:rsidRPr="00D72DBC">
        <w:rPr>
          <w:sz w:val="28"/>
          <w:szCs w:val="28"/>
          <w:lang w:val="kk-KZ"/>
        </w:rPr>
        <w:t>7</w:t>
      </w:r>
      <w:r>
        <w:rPr>
          <w:sz w:val="28"/>
          <w:szCs w:val="28"/>
          <w:lang w:val="kk-KZ"/>
        </w:rPr>
        <w:t> </w:t>
      </w:r>
      <w:r w:rsidRPr="00D72DBC">
        <w:rPr>
          <w:sz w:val="28"/>
          <w:szCs w:val="28"/>
          <w:lang w:val="kk-KZ"/>
        </w:rPr>
        <w:t xml:space="preserve">300 мың га </w:t>
      </w:r>
      <w:r>
        <w:rPr>
          <w:sz w:val="28"/>
          <w:szCs w:val="28"/>
          <w:lang w:val="kk-KZ"/>
        </w:rPr>
        <w:t xml:space="preserve">алаңда </w:t>
      </w:r>
      <w:r w:rsidRPr="00D72DBC">
        <w:rPr>
          <w:sz w:val="28"/>
          <w:szCs w:val="28"/>
          <w:lang w:val="kk-KZ"/>
        </w:rPr>
        <w:t>геоботаникалық зерттеулер жүргізілді.</w:t>
      </w:r>
    </w:p>
    <w:p w:rsidR="00457345" w:rsidRPr="00D72DBC"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D72DBC">
        <w:rPr>
          <w:sz w:val="28"/>
          <w:szCs w:val="28"/>
          <w:lang w:val="kk-KZ"/>
        </w:rPr>
        <w:t>Ауыл шаруашылығы алқаптарында топырақтың бонитетін анықтау үшін республикалық бюджеттен 1</w:t>
      </w:r>
      <w:r>
        <w:rPr>
          <w:sz w:val="28"/>
          <w:szCs w:val="28"/>
          <w:lang w:val="kk-KZ"/>
        </w:rPr>
        <w:t> </w:t>
      </w:r>
      <w:r w:rsidRPr="00D72DBC">
        <w:rPr>
          <w:sz w:val="28"/>
          <w:szCs w:val="28"/>
          <w:lang w:val="kk-KZ"/>
        </w:rPr>
        <w:t>578</w:t>
      </w:r>
      <w:r>
        <w:rPr>
          <w:sz w:val="28"/>
          <w:szCs w:val="28"/>
          <w:lang w:val="kk-KZ"/>
        </w:rPr>
        <w:t> </w:t>
      </w:r>
      <w:r w:rsidRPr="00D72DBC">
        <w:rPr>
          <w:sz w:val="28"/>
          <w:szCs w:val="28"/>
          <w:lang w:val="kk-KZ"/>
        </w:rPr>
        <w:t>217</w:t>
      </w:r>
      <w:r w:rsidR="00A56726">
        <w:rPr>
          <w:sz w:val="28"/>
          <w:szCs w:val="28"/>
          <w:lang w:val="kk-KZ"/>
        </w:rPr>
        <w:t> </w:t>
      </w:r>
      <w:r w:rsidR="001C7C10">
        <w:rPr>
          <w:sz w:val="28"/>
          <w:szCs w:val="28"/>
          <w:lang w:val="kk-KZ"/>
        </w:rPr>
        <w:t>мың теңге</w:t>
      </w:r>
      <w:r w:rsidRPr="00D72DBC">
        <w:rPr>
          <w:sz w:val="28"/>
          <w:szCs w:val="28"/>
          <w:lang w:val="kk-KZ"/>
        </w:rPr>
        <w:t xml:space="preserve"> бөлінді. 4</w:t>
      </w:r>
      <w:r>
        <w:rPr>
          <w:sz w:val="28"/>
          <w:szCs w:val="28"/>
          <w:lang w:val="kk-KZ"/>
        </w:rPr>
        <w:t> </w:t>
      </w:r>
      <w:r w:rsidRPr="00D72DBC">
        <w:rPr>
          <w:sz w:val="28"/>
          <w:szCs w:val="28"/>
          <w:lang w:val="kk-KZ"/>
        </w:rPr>
        <w:t>081,2 мың га алқапта бонитет балын анықтау бойынша іс-шаралар жүргізілді.</w:t>
      </w:r>
      <w:r>
        <w:rPr>
          <w:sz w:val="28"/>
          <w:szCs w:val="28"/>
          <w:lang w:val="kk-KZ"/>
        </w:rPr>
        <w:t xml:space="preserve"> </w:t>
      </w:r>
    </w:p>
    <w:p w:rsidR="00457345" w:rsidRPr="003B59C3"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3B59C3">
        <w:rPr>
          <w:sz w:val="28"/>
          <w:szCs w:val="28"/>
          <w:lang w:val="kk-KZ"/>
        </w:rPr>
        <w:t xml:space="preserve">Қала және ауылдық елді мекендер жерлерінде есептік </w:t>
      </w:r>
      <w:r>
        <w:rPr>
          <w:sz w:val="28"/>
          <w:szCs w:val="28"/>
          <w:lang w:val="kk-KZ"/>
        </w:rPr>
        <w:t xml:space="preserve">тоқсандардың </w:t>
      </w:r>
      <w:r w:rsidRPr="003B59C3">
        <w:rPr>
          <w:sz w:val="28"/>
          <w:szCs w:val="28"/>
          <w:lang w:val="kk-KZ"/>
        </w:rPr>
        <w:t>электрондық жер-кадастрлық карталарын құру үшін республикалық бюджеттен 423</w:t>
      </w:r>
      <w:r>
        <w:rPr>
          <w:sz w:val="28"/>
          <w:szCs w:val="28"/>
          <w:lang w:val="kk-KZ"/>
        </w:rPr>
        <w:t> </w:t>
      </w:r>
      <w:r w:rsidRPr="003B59C3">
        <w:rPr>
          <w:sz w:val="28"/>
          <w:szCs w:val="28"/>
          <w:lang w:val="kk-KZ"/>
        </w:rPr>
        <w:t>372</w:t>
      </w:r>
      <w:r w:rsidR="00A56726">
        <w:rPr>
          <w:sz w:val="28"/>
          <w:szCs w:val="28"/>
          <w:lang w:val="kk-KZ"/>
        </w:rPr>
        <w:t> </w:t>
      </w:r>
      <w:r w:rsidR="001C7C10">
        <w:rPr>
          <w:sz w:val="28"/>
          <w:szCs w:val="28"/>
          <w:lang w:val="kk-KZ"/>
        </w:rPr>
        <w:t>мың теңге</w:t>
      </w:r>
      <w:r w:rsidRPr="003B59C3">
        <w:rPr>
          <w:sz w:val="28"/>
          <w:szCs w:val="28"/>
          <w:lang w:val="kk-KZ"/>
        </w:rPr>
        <w:t xml:space="preserve"> бөлінді. 150 есептік кварталдың электронды</w:t>
      </w:r>
      <w:r>
        <w:rPr>
          <w:sz w:val="28"/>
          <w:szCs w:val="28"/>
          <w:lang w:val="kk-KZ"/>
        </w:rPr>
        <w:t>қ</w:t>
      </w:r>
      <w:r w:rsidRPr="003B59C3">
        <w:rPr>
          <w:sz w:val="28"/>
          <w:szCs w:val="28"/>
          <w:lang w:val="kk-KZ"/>
        </w:rPr>
        <w:t xml:space="preserve"> жер-кадастрлық карталары жасалды.</w:t>
      </w:r>
    </w:p>
    <w:p w:rsidR="00457345" w:rsidRPr="00356022" w:rsidRDefault="00457345" w:rsidP="00457345">
      <w:pPr>
        <w:pStyle w:val="afa"/>
        <w:widowControl w:val="0"/>
        <w:pBdr>
          <w:bottom w:val="single" w:sz="4" w:space="29" w:color="FFFFFF"/>
        </w:pBdr>
        <w:spacing w:after="0"/>
        <w:ind w:left="0" w:firstLine="709"/>
        <w:jc w:val="both"/>
        <w:rPr>
          <w:sz w:val="28"/>
          <w:szCs w:val="28"/>
          <w:lang w:val="kk-KZ"/>
        </w:rPr>
      </w:pPr>
      <w:r w:rsidRPr="003B59C3">
        <w:rPr>
          <w:sz w:val="28"/>
          <w:szCs w:val="28"/>
          <w:lang w:val="kk-KZ"/>
        </w:rPr>
        <w:t>Топырақ карталарын электронды</w:t>
      </w:r>
      <w:r>
        <w:rPr>
          <w:sz w:val="28"/>
          <w:szCs w:val="28"/>
          <w:lang w:val="kk-KZ"/>
        </w:rPr>
        <w:t>қ</w:t>
      </w:r>
      <w:r w:rsidRPr="003B59C3">
        <w:rPr>
          <w:sz w:val="28"/>
          <w:szCs w:val="28"/>
          <w:lang w:val="kk-KZ"/>
        </w:rPr>
        <w:t xml:space="preserve"> түрде жасау үшін республикалық бюджеттен 168</w:t>
      </w:r>
      <w:r>
        <w:rPr>
          <w:sz w:val="28"/>
          <w:szCs w:val="28"/>
          <w:lang w:val="kk-KZ"/>
        </w:rPr>
        <w:t> </w:t>
      </w:r>
      <w:r w:rsidRPr="003B59C3">
        <w:rPr>
          <w:sz w:val="28"/>
          <w:szCs w:val="28"/>
          <w:lang w:val="kk-KZ"/>
        </w:rPr>
        <w:t>140</w:t>
      </w:r>
      <w:r w:rsidR="00A56726">
        <w:rPr>
          <w:sz w:val="28"/>
          <w:szCs w:val="28"/>
          <w:lang w:val="kk-KZ"/>
        </w:rPr>
        <w:t> </w:t>
      </w:r>
      <w:r w:rsidR="001C7C10">
        <w:rPr>
          <w:sz w:val="28"/>
          <w:szCs w:val="28"/>
          <w:lang w:val="kk-KZ"/>
        </w:rPr>
        <w:t>мың теңге</w:t>
      </w:r>
      <w:r w:rsidRPr="003B59C3">
        <w:rPr>
          <w:sz w:val="28"/>
          <w:szCs w:val="28"/>
          <w:lang w:val="kk-KZ"/>
        </w:rPr>
        <w:t xml:space="preserve"> бөлінді. </w:t>
      </w:r>
      <w:r w:rsidRPr="00356022">
        <w:rPr>
          <w:sz w:val="28"/>
          <w:szCs w:val="28"/>
          <w:lang w:val="kk-KZ"/>
        </w:rPr>
        <w:t>7000 мың га а</w:t>
      </w:r>
      <w:r>
        <w:rPr>
          <w:sz w:val="28"/>
          <w:szCs w:val="28"/>
          <w:lang w:val="kk-KZ"/>
        </w:rPr>
        <w:t>лаңда</w:t>
      </w:r>
      <w:r w:rsidRPr="00356022">
        <w:rPr>
          <w:sz w:val="28"/>
          <w:szCs w:val="28"/>
          <w:lang w:val="kk-KZ"/>
        </w:rPr>
        <w:t xml:space="preserve"> электрондық түрде топырақ карталары жасалды.</w:t>
      </w:r>
    </w:p>
    <w:p w:rsidR="00457345" w:rsidRPr="00356022" w:rsidRDefault="00457345" w:rsidP="00457345">
      <w:pPr>
        <w:pStyle w:val="afa"/>
        <w:widowControl w:val="0"/>
        <w:pBdr>
          <w:bottom w:val="single" w:sz="4" w:space="29" w:color="FFFFFF"/>
        </w:pBdr>
        <w:spacing w:after="0"/>
        <w:ind w:left="0" w:firstLine="709"/>
        <w:jc w:val="both"/>
        <w:rPr>
          <w:sz w:val="28"/>
          <w:szCs w:val="28"/>
          <w:lang w:val="kk-KZ"/>
        </w:rPr>
      </w:pPr>
      <w:r w:rsidRPr="00356022">
        <w:rPr>
          <w:sz w:val="28"/>
          <w:szCs w:val="28"/>
          <w:lang w:val="kk-KZ"/>
        </w:rPr>
        <w:t>Геоботаникалық карталарды электронды</w:t>
      </w:r>
      <w:r>
        <w:rPr>
          <w:sz w:val="28"/>
          <w:szCs w:val="28"/>
          <w:lang w:val="kk-KZ"/>
        </w:rPr>
        <w:t>қ</w:t>
      </w:r>
      <w:r w:rsidRPr="00356022">
        <w:rPr>
          <w:sz w:val="28"/>
          <w:szCs w:val="28"/>
          <w:lang w:val="kk-KZ"/>
        </w:rPr>
        <w:t xml:space="preserve"> түрде жасау үшін республикалық бюджеттен 53</w:t>
      </w:r>
      <w:r>
        <w:rPr>
          <w:sz w:val="28"/>
          <w:szCs w:val="28"/>
          <w:lang w:val="kk-KZ"/>
        </w:rPr>
        <w:t> </w:t>
      </w:r>
      <w:r w:rsidRPr="00356022">
        <w:rPr>
          <w:sz w:val="28"/>
          <w:szCs w:val="28"/>
          <w:lang w:val="kk-KZ"/>
        </w:rPr>
        <w:t>947</w:t>
      </w:r>
      <w:r w:rsidR="00A56726">
        <w:rPr>
          <w:sz w:val="28"/>
          <w:szCs w:val="28"/>
          <w:lang w:val="kk-KZ"/>
        </w:rPr>
        <w:t> </w:t>
      </w:r>
      <w:r w:rsidR="001C7C10">
        <w:rPr>
          <w:sz w:val="28"/>
          <w:szCs w:val="28"/>
          <w:lang w:val="kk-KZ"/>
        </w:rPr>
        <w:t>мың теңге</w:t>
      </w:r>
      <w:r w:rsidRPr="00356022">
        <w:rPr>
          <w:sz w:val="28"/>
          <w:szCs w:val="28"/>
          <w:lang w:val="kk-KZ"/>
        </w:rPr>
        <w:t xml:space="preserve"> бөлінді. 7</w:t>
      </w:r>
      <w:r>
        <w:rPr>
          <w:sz w:val="28"/>
          <w:szCs w:val="28"/>
          <w:lang w:val="kk-KZ"/>
        </w:rPr>
        <w:t> </w:t>
      </w:r>
      <w:r w:rsidRPr="00356022">
        <w:rPr>
          <w:sz w:val="28"/>
          <w:szCs w:val="28"/>
          <w:lang w:val="kk-KZ"/>
        </w:rPr>
        <w:t>300 мың га алаңда электрондық түрде геоботаникалық карталар құрылды.</w:t>
      </w:r>
    </w:p>
    <w:p w:rsidR="00457345" w:rsidRPr="003B59C3"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356022">
        <w:rPr>
          <w:sz w:val="28"/>
          <w:szCs w:val="28"/>
          <w:lang w:val="kk-KZ"/>
        </w:rPr>
        <w:t xml:space="preserve">Қажетті суармалы жерлердің гидромелиоративтік жүйелерін </w:t>
      </w:r>
      <w:r>
        <w:rPr>
          <w:sz w:val="28"/>
          <w:szCs w:val="28"/>
          <w:lang w:val="kk-KZ"/>
        </w:rPr>
        <w:t>реконструкциялауға</w:t>
      </w:r>
      <w:r w:rsidRPr="00356022">
        <w:rPr>
          <w:sz w:val="28"/>
          <w:szCs w:val="28"/>
          <w:lang w:val="kk-KZ"/>
        </w:rPr>
        <w:t xml:space="preserve"> және жаңғыртуға республикалық бюджеттен 4</w:t>
      </w:r>
      <w:r>
        <w:rPr>
          <w:sz w:val="28"/>
          <w:szCs w:val="28"/>
          <w:lang w:val="kk-KZ"/>
        </w:rPr>
        <w:t> </w:t>
      </w:r>
      <w:r w:rsidRPr="00356022">
        <w:rPr>
          <w:sz w:val="28"/>
          <w:szCs w:val="28"/>
          <w:lang w:val="kk-KZ"/>
        </w:rPr>
        <w:t>037</w:t>
      </w:r>
      <w:r>
        <w:rPr>
          <w:sz w:val="28"/>
          <w:szCs w:val="28"/>
          <w:lang w:val="kk-KZ"/>
        </w:rPr>
        <w:t> </w:t>
      </w:r>
      <w:r w:rsidRPr="00356022">
        <w:rPr>
          <w:sz w:val="28"/>
          <w:szCs w:val="28"/>
          <w:lang w:val="kk-KZ"/>
        </w:rPr>
        <w:t>278</w:t>
      </w:r>
      <w:r w:rsidR="00A56726">
        <w:rPr>
          <w:sz w:val="28"/>
          <w:szCs w:val="28"/>
          <w:lang w:val="kk-KZ"/>
        </w:rPr>
        <w:t> </w:t>
      </w:r>
      <w:r w:rsidR="001C7C10">
        <w:rPr>
          <w:sz w:val="28"/>
          <w:szCs w:val="28"/>
          <w:lang w:val="kk-KZ"/>
        </w:rPr>
        <w:t>мың теңге</w:t>
      </w:r>
      <w:r w:rsidRPr="00356022">
        <w:rPr>
          <w:sz w:val="28"/>
          <w:szCs w:val="28"/>
          <w:lang w:val="kk-KZ"/>
        </w:rPr>
        <w:t xml:space="preserve"> бөлінді,</w:t>
      </w:r>
      <w:r>
        <w:rPr>
          <w:sz w:val="28"/>
          <w:szCs w:val="28"/>
          <w:lang w:val="kk-KZ"/>
        </w:rPr>
        <w:t xml:space="preserve"> </w:t>
      </w:r>
      <w:r w:rsidRPr="00356022">
        <w:rPr>
          <w:sz w:val="28"/>
          <w:szCs w:val="28"/>
          <w:lang w:val="kk-KZ"/>
        </w:rPr>
        <w:t>олар толық көлемде «Қазсушар» шаруашылық жүргізу құқығындағы республикалық мемлекеттік кәсіпорынға аударылды. «Қазсушар» РМК мен ИДБ</w:t>
      </w:r>
      <w:r>
        <w:rPr>
          <w:sz w:val="28"/>
          <w:szCs w:val="28"/>
          <w:lang w:val="kk-KZ"/>
        </w:rPr>
        <w:t xml:space="preserve">, </w:t>
      </w:r>
      <w:r w:rsidRPr="00356022">
        <w:rPr>
          <w:sz w:val="28"/>
          <w:szCs w:val="28"/>
          <w:lang w:val="kk-KZ"/>
        </w:rPr>
        <w:t xml:space="preserve">ЕҚДБ арасындағы Қарыз туралы келісім </w:t>
      </w:r>
      <w:r>
        <w:rPr>
          <w:sz w:val="28"/>
          <w:szCs w:val="28"/>
          <w:lang w:val="kk-KZ"/>
        </w:rPr>
        <w:t xml:space="preserve">2018 жылғы наурыз-сәуір айларында күшіне енді. </w:t>
      </w:r>
      <w:r w:rsidRPr="003B59C3">
        <w:rPr>
          <w:sz w:val="28"/>
          <w:szCs w:val="28"/>
          <w:lang w:val="kk-KZ"/>
        </w:rPr>
        <w:t>ИДБ мен ЕҚДБ-ның халықаралық қарыздарын тарту есебінен 128 мың шаршы метр алаңда жалпы сомасы 102</w:t>
      </w:r>
      <w:r>
        <w:rPr>
          <w:sz w:val="28"/>
          <w:szCs w:val="28"/>
          <w:lang w:val="kk-KZ"/>
        </w:rPr>
        <w:t> </w:t>
      </w:r>
      <w:r w:rsidRPr="003B59C3">
        <w:rPr>
          <w:sz w:val="28"/>
          <w:szCs w:val="28"/>
          <w:lang w:val="kk-KZ"/>
        </w:rPr>
        <w:t>млрд.теңгеден астам гидромелиорациялық жүйелерді қалпына келтіру ж</w:t>
      </w:r>
      <w:r>
        <w:rPr>
          <w:sz w:val="28"/>
          <w:szCs w:val="28"/>
          <w:lang w:val="kk-KZ"/>
        </w:rPr>
        <w:t xml:space="preserve">өніндегі жобалар іске асырылуда </w:t>
      </w:r>
      <w:r w:rsidRPr="003B59C3">
        <w:rPr>
          <w:i/>
          <w:sz w:val="28"/>
          <w:szCs w:val="28"/>
          <w:lang w:val="kk-KZ"/>
        </w:rPr>
        <w:t>(Алматы, Ақтөбе, Жамбыл, Түркістан облыстары)</w:t>
      </w:r>
      <w:r w:rsidRPr="003B59C3">
        <w:rPr>
          <w:sz w:val="28"/>
          <w:szCs w:val="28"/>
          <w:lang w:val="kk-KZ"/>
        </w:rPr>
        <w:t>.</w:t>
      </w:r>
    </w:p>
    <w:p w:rsidR="00457345" w:rsidRPr="004F42D9" w:rsidRDefault="00457345" w:rsidP="00457345">
      <w:pPr>
        <w:pStyle w:val="afa"/>
        <w:widowControl w:val="0"/>
        <w:pBdr>
          <w:bottom w:val="single" w:sz="4" w:space="29" w:color="FFFFFF"/>
        </w:pBdr>
        <w:spacing w:after="0"/>
        <w:ind w:left="0" w:firstLine="709"/>
        <w:jc w:val="both"/>
        <w:rPr>
          <w:sz w:val="28"/>
          <w:szCs w:val="28"/>
          <w:lang w:val="kk-KZ"/>
        </w:rPr>
      </w:pPr>
      <w:r w:rsidRPr="004F42D9">
        <w:rPr>
          <w:sz w:val="28"/>
          <w:szCs w:val="28"/>
          <w:lang w:val="kk-KZ"/>
        </w:rPr>
        <w:t>Гидромелиорациялық жүйелерді қайта жаңарту жүргізілді және тұрақты суарылатын сумен қамтамасыз етілген жерлердің көлемі 65 мың га құрады.</w:t>
      </w:r>
      <w:r>
        <w:rPr>
          <w:sz w:val="28"/>
          <w:szCs w:val="28"/>
          <w:lang w:val="kk-KZ"/>
        </w:rPr>
        <w:t xml:space="preserve"> </w:t>
      </w:r>
    </w:p>
    <w:p w:rsidR="00457345" w:rsidRPr="00097DE9" w:rsidRDefault="00457345" w:rsidP="00457345">
      <w:pPr>
        <w:pStyle w:val="afa"/>
        <w:widowControl w:val="0"/>
        <w:pBdr>
          <w:bottom w:val="single" w:sz="4" w:space="29" w:color="FFFFFF"/>
        </w:pBdr>
        <w:spacing w:after="0"/>
        <w:ind w:left="0" w:firstLine="709"/>
        <w:jc w:val="both"/>
        <w:rPr>
          <w:b/>
          <w:sz w:val="28"/>
          <w:szCs w:val="28"/>
          <w:lang w:val="kk-KZ"/>
        </w:rPr>
      </w:pPr>
      <w:r w:rsidRPr="00097DE9">
        <w:rPr>
          <w:b/>
          <w:sz w:val="28"/>
          <w:szCs w:val="28"/>
          <w:lang w:val="kk-KZ"/>
        </w:rPr>
        <w:t>4. Су ресурстарын пайдалану тиімділігін арттыру</w:t>
      </w:r>
    </w:p>
    <w:p w:rsidR="00457345" w:rsidRPr="00097DE9" w:rsidRDefault="00457345" w:rsidP="00457345">
      <w:pPr>
        <w:pStyle w:val="afa"/>
        <w:widowControl w:val="0"/>
        <w:pBdr>
          <w:bottom w:val="single" w:sz="4" w:space="29" w:color="FFFFFF"/>
        </w:pBdr>
        <w:spacing w:after="0"/>
        <w:ind w:left="0" w:firstLine="709"/>
        <w:jc w:val="both"/>
        <w:rPr>
          <w:sz w:val="28"/>
          <w:szCs w:val="28"/>
          <w:highlight w:val="yellow"/>
          <w:lang w:val="kk-KZ"/>
        </w:rPr>
      </w:pPr>
      <w:r w:rsidRPr="00097DE9">
        <w:rPr>
          <w:sz w:val="28"/>
          <w:szCs w:val="28"/>
          <w:lang w:val="kk-KZ"/>
        </w:rPr>
        <w:lastRenderedPageBreak/>
        <w:t>Осы міндетті іске асыруға 17</w:t>
      </w:r>
      <w:r>
        <w:rPr>
          <w:sz w:val="28"/>
          <w:szCs w:val="28"/>
          <w:lang w:val="kk-KZ"/>
        </w:rPr>
        <w:t> </w:t>
      </w:r>
      <w:r w:rsidR="00E40558">
        <w:rPr>
          <w:sz w:val="28"/>
          <w:szCs w:val="28"/>
          <w:lang w:val="kk-KZ"/>
        </w:rPr>
        <w:t>553</w:t>
      </w:r>
      <w:r>
        <w:rPr>
          <w:sz w:val="28"/>
          <w:szCs w:val="28"/>
          <w:lang w:val="kk-KZ"/>
        </w:rPr>
        <w:t> </w:t>
      </w:r>
      <w:r w:rsidR="00E40558">
        <w:rPr>
          <w:sz w:val="28"/>
          <w:szCs w:val="28"/>
          <w:lang w:val="kk-KZ"/>
        </w:rPr>
        <w:t>635</w:t>
      </w:r>
      <w:r w:rsidR="00A56726">
        <w:rPr>
          <w:sz w:val="28"/>
          <w:szCs w:val="28"/>
          <w:lang w:val="kk-KZ"/>
        </w:rPr>
        <w:t> </w:t>
      </w:r>
      <w:r w:rsidR="001C7C10">
        <w:rPr>
          <w:sz w:val="28"/>
          <w:szCs w:val="28"/>
          <w:lang w:val="kk-KZ"/>
        </w:rPr>
        <w:t>мың теңге</w:t>
      </w:r>
      <w:r w:rsidRPr="00097DE9">
        <w:rPr>
          <w:sz w:val="28"/>
          <w:szCs w:val="28"/>
          <w:lang w:val="kk-KZ"/>
        </w:rPr>
        <w:t xml:space="preserve"> бөлінді, 17 </w:t>
      </w:r>
      <w:r w:rsidR="00E40558">
        <w:rPr>
          <w:sz w:val="28"/>
          <w:szCs w:val="28"/>
          <w:lang w:val="kk-KZ"/>
        </w:rPr>
        <w:t>511</w:t>
      </w:r>
      <w:r>
        <w:rPr>
          <w:sz w:val="28"/>
          <w:szCs w:val="28"/>
          <w:lang w:val="kk-KZ"/>
        </w:rPr>
        <w:t> </w:t>
      </w:r>
      <w:r w:rsidR="00E40558">
        <w:rPr>
          <w:sz w:val="28"/>
          <w:szCs w:val="28"/>
          <w:lang w:val="kk-KZ"/>
        </w:rPr>
        <w:t>703</w:t>
      </w:r>
      <w:r w:rsidRPr="00097DE9">
        <w:rPr>
          <w:sz w:val="28"/>
          <w:szCs w:val="28"/>
          <w:lang w:val="kk-KZ"/>
        </w:rPr>
        <w:t>,6</w:t>
      </w:r>
      <w:r w:rsidR="00A56726">
        <w:rPr>
          <w:sz w:val="28"/>
          <w:szCs w:val="28"/>
          <w:lang w:val="kk-KZ"/>
        </w:rPr>
        <w:t> </w:t>
      </w:r>
      <w:r w:rsidR="001C7C10">
        <w:rPr>
          <w:sz w:val="28"/>
          <w:szCs w:val="28"/>
          <w:lang w:val="kk-KZ"/>
        </w:rPr>
        <w:t>мың теңге</w:t>
      </w:r>
      <w:r w:rsidRPr="00097DE9">
        <w:rPr>
          <w:sz w:val="28"/>
          <w:szCs w:val="28"/>
          <w:lang w:val="kk-KZ"/>
        </w:rPr>
        <w:t xml:space="preserve"> игерілді, оның ішінде республикалық бюджеттен 17</w:t>
      </w:r>
      <w:r>
        <w:rPr>
          <w:sz w:val="28"/>
          <w:szCs w:val="28"/>
          <w:lang w:val="kk-KZ"/>
        </w:rPr>
        <w:t> 482 584</w:t>
      </w:r>
      <w:r w:rsidR="00A56726">
        <w:rPr>
          <w:sz w:val="28"/>
          <w:szCs w:val="28"/>
          <w:lang w:val="kk-KZ"/>
        </w:rPr>
        <w:t> </w:t>
      </w:r>
      <w:r w:rsidR="001C7C10">
        <w:rPr>
          <w:sz w:val="28"/>
          <w:szCs w:val="28"/>
          <w:lang w:val="kk-KZ"/>
        </w:rPr>
        <w:t>мың теңге</w:t>
      </w:r>
      <w:r w:rsidRPr="00097DE9">
        <w:rPr>
          <w:sz w:val="28"/>
          <w:szCs w:val="28"/>
          <w:lang w:val="kk-KZ"/>
        </w:rPr>
        <w:t xml:space="preserve">, </w:t>
      </w:r>
      <w:r>
        <w:rPr>
          <w:sz w:val="28"/>
          <w:szCs w:val="28"/>
          <w:lang w:val="kk-KZ"/>
        </w:rPr>
        <w:t xml:space="preserve">олар </w:t>
      </w:r>
      <w:r w:rsidRPr="00097DE9">
        <w:rPr>
          <w:sz w:val="28"/>
          <w:szCs w:val="28"/>
          <w:lang w:val="kk-KZ"/>
        </w:rPr>
        <w:t>17</w:t>
      </w:r>
      <w:r>
        <w:rPr>
          <w:sz w:val="28"/>
          <w:szCs w:val="28"/>
          <w:lang w:val="kk-KZ"/>
        </w:rPr>
        <w:t> 440 652,6</w:t>
      </w:r>
      <w:r w:rsidR="00A56726">
        <w:rPr>
          <w:sz w:val="28"/>
          <w:szCs w:val="28"/>
          <w:lang w:val="kk-KZ"/>
        </w:rPr>
        <w:t> </w:t>
      </w:r>
      <w:r w:rsidR="001C7C10">
        <w:rPr>
          <w:sz w:val="28"/>
          <w:szCs w:val="28"/>
          <w:lang w:val="kk-KZ"/>
        </w:rPr>
        <w:t>мың теңге</w:t>
      </w:r>
      <w:r>
        <w:rPr>
          <w:sz w:val="28"/>
          <w:szCs w:val="28"/>
          <w:lang w:val="kk-KZ"/>
        </w:rPr>
        <w:t xml:space="preserve"> сомада</w:t>
      </w:r>
      <w:r w:rsidRPr="00097DE9">
        <w:rPr>
          <w:sz w:val="28"/>
          <w:szCs w:val="28"/>
          <w:lang w:val="kk-KZ"/>
        </w:rPr>
        <w:t xml:space="preserve"> немесе 99,7% игерілді. 41 </w:t>
      </w:r>
      <w:r>
        <w:rPr>
          <w:sz w:val="28"/>
          <w:szCs w:val="28"/>
          <w:lang w:val="kk-KZ"/>
        </w:rPr>
        <w:t>931,4</w:t>
      </w:r>
      <w:r w:rsidR="00A56726">
        <w:rPr>
          <w:sz w:val="28"/>
          <w:szCs w:val="28"/>
          <w:lang w:val="kk-KZ"/>
        </w:rPr>
        <w:t> </w:t>
      </w:r>
      <w:r w:rsidR="001C7C10">
        <w:rPr>
          <w:sz w:val="28"/>
          <w:szCs w:val="28"/>
          <w:lang w:val="kk-KZ"/>
        </w:rPr>
        <w:t>мың теңге</w:t>
      </w:r>
      <w:r w:rsidRPr="00097DE9">
        <w:rPr>
          <w:sz w:val="28"/>
          <w:szCs w:val="28"/>
          <w:lang w:val="kk-KZ"/>
        </w:rPr>
        <w:t xml:space="preserve"> игеріл</w:t>
      </w:r>
      <w:r>
        <w:rPr>
          <w:sz w:val="28"/>
          <w:szCs w:val="28"/>
          <w:lang w:val="kk-KZ"/>
        </w:rPr>
        <w:t>ген жоқ</w:t>
      </w:r>
      <w:r w:rsidRPr="00097DE9">
        <w:rPr>
          <w:sz w:val="28"/>
          <w:szCs w:val="28"/>
          <w:lang w:val="kk-KZ"/>
        </w:rPr>
        <w:t>.</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097DE9">
        <w:rPr>
          <w:sz w:val="28"/>
          <w:szCs w:val="28"/>
          <w:lang w:val="kk-KZ"/>
        </w:rPr>
        <w:t>Жергілікті бюджетте</w:t>
      </w:r>
      <w:r w:rsidR="00CC5B52">
        <w:rPr>
          <w:sz w:val="28"/>
          <w:szCs w:val="28"/>
          <w:lang w:val="kk-KZ"/>
        </w:rPr>
        <w:t>рден</w:t>
      </w:r>
      <w:r w:rsidRPr="00097DE9">
        <w:rPr>
          <w:sz w:val="28"/>
          <w:szCs w:val="28"/>
          <w:lang w:val="kk-KZ"/>
        </w:rPr>
        <w:t xml:space="preserve"> 71</w:t>
      </w:r>
      <w:r w:rsidR="006279E6">
        <w:rPr>
          <w:sz w:val="28"/>
          <w:szCs w:val="28"/>
          <w:lang w:val="kk-KZ"/>
        </w:rPr>
        <w:t> </w:t>
      </w:r>
      <w:r w:rsidRPr="00097DE9">
        <w:rPr>
          <w:sz w:val="28"/>
          <w:szCs w:val="28"/>
          <w:lang w:val="kk-KZ"/>
        </w:rPr>
        <w:t>051</w:t>
      </w:r>
      <w:r w:rsidR="006279E6">
        <w:rPr>
          <w:sz w:val="28"/>
          <w:szCs w:val="28"/>
          <w:lang w:val="kk-KZ"/>
        </w:rPr>
        <w:t> </w:t>
      </w:r>
      <w:r w:rsidR="001C7C10">
        <w:rPr>
          <w:sz w:val="28"/>
          <w:szCs w:val="28"/>
          <w:lang w:val="kk-KZ"/>
        </w:rPr>
        <w:t>мың теңге</w:t>
      </w:r>
      <w:r w:rsidRPr="00097DE9">
        <w:rPr>
          <w:sz w:val="28"/>
          <w:szCs w:val="28"/>
          <w:lang w:val="kk-KZ"/>
        </w:rPr>
        <w:t xml:space="preserve"> бөлін</w:t>
      </w:r>
      <w:r>
        <w:rPr>
          <w:sz w:val="28"/>
          <w:szCs w:val="28"/>
          <w:lang w:val="kk-KZ"/>
        </w:rPr>
        <w:t>ді</w:t>
      </w:r>
      <w:r w:rsidRPr="00097DE9">
        <w:rPr>
          <w:sz w:val="28"/>
          <w:szCs w:val="28"/>
          <w:lang w:val="kk-KZ"/>
        </w:rPr>
        <w:t xml:space="preserve">, </w:t>
      </w:r>
      <w:r>
        <w:rPr>
          <w:sz w:val="28"/>
          <w:szCs w:val="28"/>
          <w:lang w:val="kk-KZ"/>
        </w:rPr>
        <w:t xml:space="preserve">олар </w:t>
      </w:r>
      <w:r w:rsidRPr="00097DE9">
        <w:rPr>
          <w:sz w:val="28"/>
          <w:szCs w:val="28"/>
          <w:lang w:val="kk-KZ"/>
        </w:rPr>
        <w:t>толық көлемде игерілді.</w:t>
      </w:r>
    </w:p>
    <w:p w:rsidR="00457345" w:rsidRPr="00694306" w:rsidRDefault="00457345" w:rsidP="00457345">
      <w:pPr>
        <w:pStyle w:val="afa"/>
        <w:widowControl w:val="0"/>
        <w:pBdr>
          <w:bottom w:val="single" w:sz="4" w:space="29" w:color="FFFFFF"/>
        </w:pBdr>
        <w:spacing w:after="0"/>
        <w:ind w:left="0" w:firstLine="709"/>
        <w:jc w:val="both"/>
        <w:rPr>
          <w:sz w:val="28"/>
          <w:szCs w:val="28"/>
          <w:lang w:val="kk-KZ"/>
        </w:rPr>
      </w:pPr>
      <w:r w:rsidRPr="00694306">
        <w:rPr>
          <w:sz w:val="28"/>
          <w:szCs w:val="28"/>
          <w:lang w:val="kk-KZ"/>
        </w:rPr>
        <w:t>Шаруашылық жүргізетін субъектілердің қаражатынан 271 206</w:t>
      </w:r>
      <w:r w:rsidR="00A56726">
        <w:rPr>
          <w:sz w:val="28"/>
          <w:szCs w:val="28"/>
          <w:lang w:val="kk-KZ"/>
        </w:rPr>
        <w:t> </w:t>
      </w:r>
      <w:r w:rsidR="001C7C10">
        <w:rPr>
          <w:sz w:val="28"/>
          <w:szCs w:val="28"/>
          <w:lang w:val="kk-KZ"/>
        </w:rPr>
        <w:t>мың теңге</w:t>
      </w:r>
      <w:r w:rsidRPr="00694306">
        <w:rPr>
          <w:sz w:val="28"/>
          <w:szCs w:val="28"/>
          <w:lang w:val="kk-KZ"/>
        </w:rPr>
        <w:t xml:space="preserve"> бөлінді, олар толық көлемде игерілді.</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694306">
        <w:rPr>
          <w:sz w:val="28"/>
          <w:szCs w:val="28"/>
          <w:lang w:val="kk-KZ"/>
        </w:rPr>
        <w:t xml:space="preserve">Осы бағыт шеңберінде </w:t>
      </w:r>
      <w:r>
        <w:rPr>
          <w:sz w:val="28"/>
          <w:szCs w:val="28"/>
          <w:lang w:val="kk-KZ"/>
        </w:rPr>
        <w:t xml:space="preserve">мынадай </w:t>
      </w:r>
      <w:r w:rsidRPr="00694306">
        <w:rPr>
          <w:sz w:val="28"/>
          <w:szCs w:val="28"/>
          <w:lang w:val="kk-KZ"/>
        </w:rPr>
        <w:t>іс-шаралар іске асырылуда:</w:t>
      </w:r>
      <w:r>
        <w:rPr>
          <w:sz w:val="28"/>
          <w:szCs w:val="28"/>
          <w:lang w:val="kk-KZ"/>
        </w:rPr>
        <w:t xml:space="preserve"> </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4F42D9">
        <w:rPr>
          <w:sz w:val="28"/>
          <w:szCs w:val="28"/>
          <w:lang w:val="kk-KZ"/>
        </w:rPr>
        <w:t>Бөгеттің қауіпсіздік декларациясын әзірлеуге және сараптауға шаруашылық субъектілерінің қаражатынан 179</w:t>
      </w:r>
      <w:r>
        <w:rPr>
          <w:sz w:val="28"/>
          <w:szCs w:val="28"/>
          <w:lang w:val="kk-KZ"/>
        </w:rPr>
        <w:t> </w:t>
      </w:r>
      <w:r w:rsidRPr="004F42D9">
        <w:rPr>
          <w:sz w:val="28"/>
          <w:szCs w:val="28"/>
          <w:lang w:val="kk-KZ"/>
        </w:rPr>
        <w:t>790</w:t>
      </w:r>
      <w:r w:rsidR="00A56726">
        <w:rPr>
          <w:sz w:val="28"/>
          <w:szCs w:val="28"/>
          <w:lang w:val="kk-KZ"/>
        </w:rPr>
        <w:t> </w:t>
      </w:r>
      <w:r w:rsidR="001C7C10">
        <w:rPr>
          <w:sz w:val="28"/>
          <w:szCs w:val="28"/>
          <w:lang w:val="kk-KZ"/>
        </w:rPr>
        <w:t>мың теңге</w:t>
      </w:r>
      <w:r w:rsidRPr="004F42D9">
        <w:rPr>
          <w:sz w:val="28"/>
          <w:szCs w:val="28"/>
          <w:lang w:val="kk-KZ"/>
        </w:rPr>
        <w:t xml:space="preserve"> бөлінді, олар толық көлемде игерілді. </w:t>
      </w:r>
      <w:r w:rsidRPr="00356022">
        <w:rPr>
          <w:sz w:val="28"/>
          <w:szCs w:val="28"/>
          <w:lang w:val="kk-KZ"/>
        </w:rPr>
        <w:t>«Бассейндік инспекциялар» РММ 4 шаруашылық жүргізуші субъектіге бөгеттердің қауіпсіздік декларациясы тіркелді.</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4F42D9">
        <w:rPr>
          <w:sz w:val="28"/>
          <w:szCs w:val="28"/>
          <w:lang w:val="kk-KZ"/>
        </w:rPr>
        <w:t xml:space="preserve"> «Ирригациялық және дренаждық жүйелерді жетілдіру, 2-фаза (ПУИД-2) жобасын іске асыру үшін 5</w:t>
      </w:r>
      <w:r>
        <w:rPr>
          <w:sz w:val="28"/>
          <w:szCs w:val="28"/>
          <w:lang w:val="kk-KZ"/>
        </w:rPr>
        <w:t> </w:t>
      </w:r>
      <w:r w:rsidRPr="004F42D9">
        <w:rPr>
          <w:sz w:val="28"/>
          <w:szCs w:val="28"/>
          <w:lang w:val="kk-KZ"/>
        </w:rPr>
        <w:t>491</w:t>
      </w:r>
      <w:r>
        <w:rPr>
          <w:sz w:val="28"/>
          <w:szCs w:val="28"/>
          <w:lang w:val="kk-KZ"/>
        </w:rPr>
        <w:t> </w:t>
      </w:r>
      <w:r w:rsidRPr="004F42D9">
        <w:rPr>
          <w:sz w:val="28"/>
          <w:szCs w:val="28"/>
          <w:lang w:val="kk-KZ"/>
        </w:rPr>
        <w:t>578</w:t>
      </w:r>
      <w:r w:rsidR="00A56726">
        <w:rPr>
          <w:sz w:val="28"/>
          <w:szCs w:val="28"/>
          <w:lang w:val="kk-KZ"/>
        </w:rPr>
        <w:t> </w:t>
      </w:r>
      <w:r w:rsidR="001C7C10">
        <w:rPr>
          <w:sz w:val="28"/>
          <w:szCs w:val="28"/>
          <w:lang w:val="kk-KZ"/>
        </w:rPr>
        <w:t>мың теңге</w:t>
      </w:r>
      <w:r w:rsidRPr="004F42D9">
        <w:rPr>
          <w:sz w:val="28"/>
          <w:szCs w:val="28"/>
          <w:lang w:val="kk-KZ"/>
        </w:rPr>
        <w:t xml:space="preserve"> бөлінді, оның ішінде: халықаралық қаржы ұйымдарының сыртқы қарыздары есебінен 1</w:t>
      </w:r>
      <w:r>
        <w:rPr>
          <w:sz w:val="28"/>
          <w:szCs w:val="28"/>
          <w:lang w:val="kk-KZ"/>
        </w:rPr>
        <w:t> </w:t>
      </w:r>
      <w:r w:rsidRPr="004F42D9">
        <w:rPr>
          <w:sz w:val="28"/>
          <w:szCs w:val="28"/>
          <w:lang w:val="kk-KZ"/>
        </w:rPr>
        <w:t>647</w:t>
      </w:r>
      <w:r>
        <w:rPr>
          <w:sz w:val="28"/>
          <w:szCs w:val="28"/>
          <w:lang w:val="kk-KZ"/>
        </w:rPr>
        <w:t> </w:t>
      </w:r>
      <w:r w:rsidRPr="004F42D9">
        <w:rPr>
          <w:sz w:val="28"/>
          <w:szCs w:val="28"/>
          <w:lang w:val="kk-KZ"/>
        </w:rPr>
        <w:t>475</w:t>
      </w:r>
      <w:r w:rsidR="00A56726">
        <w:rPr>
          <w:sz w:val="28"/>
          <w:szCs w:val="28"/>
          <w:lang w:val="kk-KZ"/>
        </w:rPr>
        <w:t> </w:t>
      </w:r>
      <w:r w:rsidR="001C7C10">
        <w:rPr>
          <w:sz w:val="28"/>
          <w:szCs w:val="28"/>
          <w:lang w:val="kk-KZ"/>
        </w:rPr>
        <w:t>мың теңге</w:t>
      </w:r>
      <w:r w:rsidRPr="004F42D9">
        <w:rPr>
          <w:sz w:val="28"/>
          <w:szCs w:val="28"/>
          <w:lang w:val="kk-KZ"/>
        </w:rPr>
        <w:t xml:space="preserve"> </w:t>
      </w:r>
      <w:r>
        <w:rPr>
          <w:sz w:val="28"/>
          <w:szCs w:val="28"/>
          <w:lang w:val="kk-KZ"/>
        </w:rPr>
        <w:t>көзделді</w:t>
      </w:r>
      <w:r w:rsidRPr="004F42D9">
        <w:rPr>
          <w:sz w:val="28"/>
          <w:szCs w:val="28"/>
          <w:lang w:val="kk-KZ"/>
        </w:rPr>
        <w:t>, олар 1 647</w:t>
      </w:r>
      <w:r>
        <w:rPr>
          <w:sz w:val="28"/>
          <w:szCs w:val="28"/>
          <w:lang w:val="kk-KZ"/>
        </w:rPr>
        <w:t> </w:t>
      </w:r>
      <w:r w:rsidRPr="004F42D9">
        <w:rPr>
          <w:sz w:val="28"/>
          <w:szCs w:val="28"/>
          <w:lang w:val="kk-KZ"/>
        </w:rPr>
        <w:t>47</w:t>
      </w:r>
      <w:r>
        <w:rPr>
          <w:sz w:val="28"/>
          <w:szCs w:val="28"/>
          <w:lang w:val="kk-KZ"/>
        </w:rPr>
        <w:t>0,4</w:t>
      </w:r>
      <w:r w:rsidR="00A56726">
        <w:rPr>
          <w:sz w:val="28"/>
          <w:szCs w:val="28"/>
          <w:lang w:val="kk-KZ"/>
        </w:rPr>
        <w:t> </w:t>
      </w:r>
      <w:r w:rsidR="001C7C10">
        <w:rPr>
          <w:sz w:val="28"/>
          <w:szCs w:val="28"/>
          <w:lang w:val="kk-KZ"/>
        </w:rPr>
        <w:t>мың теңге</w:t>
      </w:r>
      <w:r w:rsidRPr="004F42D9">
        <w:rPr>
          <w:sz w:val="28"/>
          <w:szCs w:val="28"/>
          <w:lang w:val="kk-KZ"/>
        </w:rPr>
        <w:t xml:space="preserve"> сомасында игерілді.</w:t>
      </w:r>
      <w:r>
        <w:rPr>
          <w:sz w:val="28"/>
          <w:szCs w:val="28"/>
          <w:lang w:val="kk-KZ"/>
        </w:rPr>
        <w:t xml:space="preserve"> </w:t>
      </w:r>
      <w:r w:rsidRPr="00C46527">
        <w:rPr>
          <w:sz w:val="28"/>
          <w:szCs w:val="28"/>
          <w:lang w:val="kk-KZ"/>
        </w:rPr>
        <w:t>4,6</w:t>
      </w:r>
      <w:r w:rsidR="00A56726">
        <w:rPr>
          <w:sz w:val="28"/>
          <w:szCs w:val="28"/>
          <w:lang w:val="kk-KZ"/>
        </w:rPr>
        <w:t> </w:t>
      </w:r>
      <w:r w:rsidR="001C7C10">
        <w:rPr>
          <w:sz w:val="28"/>
          <w:szCs w:val="28"/>
          <w:lang w:val="kk-KZ"/>
        </w:rPr>
        <w:t>мың теңге</w:t>
      </w:r>
      <w:r w:rsidRPr="00C46527">
        <w:rPr>
          <w:sz w:val="28"/>
          <w:szCs w:val="28"/>
          <w:lang w:val="kk-KZ"/>
        </w:rPr>
        <w:t xml:space="preserve"> атқарылған жоқ – бағам айырма</w:t>
      </w:r>
      <w:r>
        <w:rPr>
          <w:sz w:val="28"/>
          <w:szCs w:val="28"/>
          <w:lang w:val="kk-KZ"/>
        </w:rPr>
        <w:t>сы салдарынан қаражатты үнемдеу;</w:t>
      </w:r>
      <w:r w:rsidRPr="00C46527">
        <w:rPr>
          <w:sz w:val="28"/>
          <w:szCs w:val="28"/>
          <w:lang w:val="kk-KZ"/>
        </w:rPr>
        <w:t xml:space="preserve"> республикалық бюджеттен </w:t>
      </w:r>
      <w:r w:rsidRPr="006E2389">
        <w:rPr>
          <w:sz w:val="28"/>
          <w:szCs w:val="28"/>
          <w:lang w:val="kk-KZ"/>
        </w:rPr>
        <w:t>сыртқы қарыздарды бірлесіп қаржыландыру есе</w:t>
      </w:r>
      <w:r>
        <w:rPr>
          <w:sz w:val="28"/>
          <w:szCs w:val="28"/>
          <w:lang w:val="kk-KZ"/>
        </w:rPr>
        <w:t>бінен 3 844 103</w:t>
      </w:r>
      <w:r w:rsidR="00A56726">
        <w:rPr>
          <w:sz w:val="28"/>
          <w:szCs w:val="28"/>
          <w:lang w:val="kk-KZ"/>
        </w:rPr>
        <w:t> </w:t>
      </w:r>
      <w:r w:rsidR="001C7C10">
        <w:rPr>
          <w:sz w:val="28"/>
          <w:szCs w:val="28"/>
          <w:lang w:val="kk-KZ"/>
        </w:rPr>
        <w:t>мың теңге</w:t>
      </w:r>
      <w:r>
        <w:rPr>
          <w:sz w:val="28"/>
          <w:szCs w:val="28"/>
          <w:lang w:val="kk-KZ"/>
        </w:rPr>
        <w:t xml:space="preserve"> бөлінді, олар </w:t>
      </w:r>
      <w:r w:rsidRPr="006E2389">
        <w:rPr>
          <w:sz w:val="28"/>
          <w:szCs w:val="28"/>
          <w:lang w:val="kk-KZ"/>
        </w:rPr>
        <w:t>3</w:t>
      </w:r>
      <w:r>
        <w:rPr>
          <w:sz w:val="28"/>
          <w:szCs w:val="28"/>
          <w:lang w:val="kk-KZ"/>
        </w:rPr>
        <w:t> </w:t>
      </w:r>
      <w:r w:rsidRPr="006E2389">
        <w:rPr>
          <w:sz w:val="28"/>
          <w:szCs w:val="28"/>
          <w:lang w:val="kk-KZ"/>
        </w:rPr>
        <w:t>841</w:t>
      </w:r>
      <w:r>
        <w:rPr>
          <w:sz w:val="28"/>
          <w:szCs w:val="28"/>
          <w:lang w:val="kk-KZ"/>
        </w:rPr>
        <w:t> </w:t>
      </w:r>
      <w:r w:rsidRPr="006E2389">
        <w:rPr>
          <w:sz w:val="28"/>
          <w:szCs w:val="28"/>
          <w:lang w:val="kk-KZ"/>
        </w:rPr>
        <w:t>575,2</w:t>
      </w:r>
      <w:r w:rsidR="00A56726">
        <w:rPr>
          <w:sz w:val="28"/>
          <w:szCs w:val="28"/>
          <w:lang w:val="kk-KZ"/>
        </w:rPr>
        <w:t> </w:t>
      </w:r>
      <w:r w:rsidR="001C7C10">
        <w:rPr>
          <w:sz w:val="28"/>
          <w:szCs w:val="28"/>
          <w:lang w:val="kk-KZ"/>
        </w:rPr>
        <w:t>мың теңге</w:t>
      </w:r>
      <w:r w:rsidRPr="006E2389">
        <w:rPr>
          <w:sz w:val="28"/>
          <w:szCs w:val="28"/>
          <w:lang w:val="kk-KZ"/>
        </w:rPr>
        <w:t xml:space="preserve"> игерілді.</w:t>
      </w:r>
      <w:r>
        <w:rPr>
          <w:sz w:val="28"/>
          <w:szCs w:val="28"/>
          <w:lang w:val="kk-KZ"/>
        </w:rPr>
        <w:t xml:space="preserve"> </w:t>
      </w:r>
      <w:r w:rsidRPr="00356022">
        <w:rPr>
          <w:sz w:val="28"/>
          <w:szCs w:val="28"/>
          <w:lang w:val="kk-KZ"/>
        </w:rPr>
        <w:t>2 527,8</w:t>
      </w:r>
      <w:r w:rsidR="00A56726">
        <w:rPr>
          <w:sz w:val="28"/>
          <w:szCs w:val="28"/>
          <w:lang w:val="kk-KZ"/>
        </w:rPr>
        <w:t> </w:t>
      </w:r>
      <w:r w:rsidR="001C7C10">
        <w:rPr>
          <w:sz w:val="28"/>
          <w:szCs w:val="28"/>
          <w:lang w:val="kk-KZ"/>
        </w:rPr>
        <w:t>мың теңге</w:t>
      </w:r>
      <w:r>
        <w:rPr>
          <w:sz w:val="28"/>
          <w:szCs w:val="28"/>
          <w:lang w:val="kk-KZ"/>
        </w:rPr>
        <w:t xml:space="preserve"> атқарылған жоқ</w:t>
      </w:r>
      <w:r w:rsidRPr="00356022">
        <w:rPr>
          <w:sz w:val="28"/>
          <w:szCs w:val="28"/>
          <w:lang w:val="kk-KZ"/>
        </w:rPr>
        <w:t xml:space="preserve"> - бағамдық айырма салдарынан қаражатты үнемдеу.</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356022">
        <w:rPr>
          <w:sz w:val="28"/>
          <w:szCs w:val="28"/>
          <w:lang w:val="kk-KZ"/>
        </w:rPr>
        <w:t xml:space="preserve">13 </w:t>
      </w:r>
      <w:r>
        <w:rPr>
          <w:sz w:val="28"/>
          <w:szCs w:val="28"/>
          <w:lang w:val="kk-KZ"/>
        </w:rPr>
        <w:t xml:space="preserve">объекті </w:t>
      </w:r>
      <w:r w:rsidRPr="00356022">
        <w:rPr>
          <w:sz w:val="28"/>
          <w:szCs w:val="28"/>
          <w:lang w:val="kk-KZ"/>
        </w:rPr>
        <w:t xml:space="preserve">бойынша жұмыс жобалары әзірленді. «Мемсараптама» РМК қорытындысы жобаның сегіз </w:t>
      </w:r>
      <w:r>
        <w:rPr>
          <w:sz w:val="28"/>
          <w:szCs w:val="28"/>
          <w:lang w:val="kk-KZ"/>
        </w:rPr>
        <w:t xml:space="preserve">объектісі </w:t>
      </w:r>
      <w:r w:rsidRPr="00356022">
        <w:rPr>
          <w:sz w:val="28"/>
          <w:szCs w:val="28"/>
          <w:lang w:val="kk-KZ"/>
        </w:rPr>
        <w:t>бойынша ЖСҚ алынды.</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Халықаралық конкурстық сауда-саттық өткізі</w:t>
      </w:r>
      <w:r>
        <w:rPr>
          <w:sz w:val="28"/>
          <w:szCs w:val="28"/>
          <w:lang w:val="kk-KZ"/>
        </w:rPr>
        <w:t>лді және</w:t>
      </w:r>
      <w:r w:rsidRPr="00457345">
        <w:rPr>
          <w:sz w:val="28"/>
          <w:szCs w:val="28"/>
          <w:lang w:val="kk-KZ"/>
        </w:rPr>
        <w:t xml:space="preserve"> 5 </w:t>
      </w:r>
      <w:r>
        <w:rPr>
          <w:sz w:val="28"/>
          <w:szCs w:val="28"/>
          <w:lang w:val="kk-KZ"/>
        </w:rPr>
        <w:t>объекті</w:t>
      </w:r>
      <w:r w:rsidRPr="00457345">
        <w:rPr>
          <w:sz w:val="28"/>
          <w:szCs w:val="28"/>
          <w:lang w:val="kk-KZ"/>
        </w:rPr>
        <w:t xml:space="preserve"> бойынша ҚМЖ-ға 5 келісімшарт жасалды: «Қапал» ИДС, «Мақтаарал-1 ИДС, бірінші іске қосу кешені» ИДС, «БАК» ИДС, «Арыс-Түркістан-1» ИДС, онда мердігерлердің жұмылдыру жұмыстары жүргізілуде.</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Үш кіші жоба айма</w:t>
      </w:r>
      <w:r>
        <w:rPr>
          <w:sz w:val="28"/>
          <w:szCs w:val="28"/>
          <w:lang w:val="kk-KZ"/>
        </w:rPr>
        <w:t>қтарында</w:t>
      </w:r>
      <w:r w:rsidRPr="00457345">
        <w:rPr>
          <w:sz w:val="28"/>
          <w:szCs w:val="28"/>
          <w:lang w:val="kk-KZ"/>
        </w:rPr>
        <w:t xml:space="preserve"> бөгеттердің қауіпсіздігіне тексеру аяқталды,</w:t>
      </w:r>
      <w:r>
        <w:rPr>
          <w:sz w:val="28"/>
          <w:szCs w:val="28"/>
          <w:lang w:val="kk-KZ"/>
        </w:rPr>
        <w:t xml:space="preserve"> </w:t>
      </w:r>
      <w:r w:rsidRPr="00457345">
        <w:rPr>
          <w:sz w:val="28"/>
          <w:szCs w:val="28"/>
          <w:lang w:val="kk-KZ"/>
        </w:rPr>
        <w:t>жобал</w:t>
      </w:r>
      <w:r>
        <w:rPr>
          <w:sz w:val="28"/>
          <w:szCs w:val="28"/>
          <w:lang w:val="kk-KZ"/>
        </w:rPr>
        <w:t>ау</w:t>
      </w:r>
      <w:r w:rsidRPr="00457345">
        <w:rPr>
          <w:sz w:val="28"/>
          <w:szCs w:val="28"/>
          <w:lang w:val="kk-KZ"/>
        </w:rPr>
        <w:t>-сметалық құжаттама дайындалды. Әзірленген ЖСҚ-ға екі кіші жоба аймағы бойынша «Мемсараптама»</w:t>
      </w:r>
      <w:r>
        <w:rPr>
          <w:sz w:val="28"/>
          <w:szCs w:val="28"/>
          <w:lang w:val="kk-KZ"/>
        </w:rPr>
        <w:t xml:space="preserve"> </w:t>
      </w:r>
      <w:r w:rsidRPr="00457345">
        <w:rPr>
          <w:sz w:val="28"/>
          <w:szCs w:val="28"/>
          <w:lang w:val="kk-KZ"/>
        </w:rPr>
        <w:t>РМК-ның оң қорытындысы алынды.</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Республикалық меншіктегі авариялық су шаруашылығы жүйелерін қайта жаңартуға республикалық бюджеттен 5</w:t>
      </w:r>
      <w:r>
        <w:rPr>
          <w:sz w:val="28"/>
          <w:szCs w:val="28"/>
          <w:lang w:val="kk-KZ"/>
        </w:rPr>
        <w:t> </w:t>
      </w:r>
      <w:r w:rsidRPr="00457345">
        <w:rPr>
          <w:sz w:val="28"/>
          <w:szCs w:val="28"/>
          <w:lang w:val="kk-KZ"/>
        </w:rPr>
        <w:t>913</w:t>
      </w:r>
      <w:r>
        <w:rPr>
          <w:sz w:val="28"/>
          <w:szCs w:val="28"/>
          <w:lang w:val="kk-KZ"/>
        </w:rPr>
        <w:t> </w:t>
      </w:r>
      <w:r w:rsidRPr="00457345">
        <w:rPr>
          <w:sz w:val="28"/>
          <w:szCs w:val="28"/>
          <w:lang w:val="kk-KZ"/>
        </w:rPr>
        <w:t>651</w:t>
      </w:r>
      <w:r w:rsidR="00A56726">
        <w:rPr>
          <w:sz w:val="28"/>
          <w:szCs w:val="28"/>
          <w:lang w:val="kk-KZ"/>
        </w:rPr>
        <w:t> </w:t>
      </w:r>
      <w:r w:rsidR="001C7C10">
        <w:rPr>
          <w:sz w:val="28"/>
          <w:szCs w:val="28"/>
          <w:lang w:val="kk-KZ"/>
        </w:rPr>
        <w:t>мың теңге</w:t>
      </w:r>
      <w:r w:rsidRPr="00457345">
        <w:rPr>
          <w:sz w:val="28"/>
          <w:szCs w:val="28"/>
          <w:lang w:val="kk-KZ"/>
        </w:rPr>
        <w:t xml:space="preserve"> бөлінді, олар толық көлемде «Қазсушар»</w:t>
      </w:r>
      <w:r>
        <w:rPr>
          <w:sz w:val="28"/>
          <w:szCs w:val="28"/>
          <w:lang w:val="kk-KZ"/>
        </w:rPr>
        <w:t xml:space="preserve"> </w:t>
      </w:r>
      <w:r w:rsidRPr="00457345">
        <w:rPr>
          <w:sz w:val="28"/>
          <w:szCs w:val="28"/>
          <w:lang w:val="kk-KZ"/>
        </w:rPr>
        <w:t>шаруашылық жүргізу құқығындағы республикалық мемлекеттік кәсіпорынға аударылды.</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 xml:space="preserve">Республикалық меншіктегі </w:t>
      </w:r>
      <w:r>
        <w:rPr>
          <w:sz w:val="28"/>
          <w:szCs w:val="28"/>
          <w:lang w:val="kk-KZ"/>
        </w:rPr>
        <w:t>г</w:t>
      </w:r>
      <w:r w:rsidRPr="00457345">
        <w:rPr>
          <w:sz w:val="28"/>
          <w:szCs w:val="28"/>
          <w:lang w:val="kk-KZ"/>
        </w:rPr>
        <w:t xml:space="preserve">идротехникалық құрылыстарды </w:t>
      </w:r>
      <w:r>
        <w:rPr>
          <w:sz w:val="28"/>
          <w:szCs w:val="28"/>
          <w:lang w:val="kk-KZ"/>
        </w:rPr>
        <w:t>реконструкциялауға</w:t>
      </w:r>
      <w:r w:rsidRPr="00457345">
        <w:rPr>
          <w:sz w:val="28"/>
          <w:szCs w:val="28"/>
          <w:lang w:val="kk-KZ"/>
        </w:rPr>
        <w:t xml:space="preserve"> республикалық бюджеттен 4</w:t>
      </w:r>
      <w:r>
        <w:rPr>
          <w:sz w:val="28"/>
          <w:szCs w:val="28"/>
          <w:lang w:val="kk-KZ"/>
        </w:rPr>
        <w:t> </w:t>
      </w:r>
      <w:r w:rsidRPr="00457345">
        <w:rPr>
          <w:sz w:val="28"/>
          <w:szCs w:val="28"/>
          <w:lang w:val="kk-KZ"/>
        </w:rPr>
        <w:t>849</w:t>
      </w:r>
      <w:r>
        <w:rPr>
          <w:sz w:val="28"/>
          <w:szCs w:val="28"/>
          <w:lang w:val="kk-KZ"/>
        </w:rPr>
        <w:t> </w:t>
      </w:r>
      <w:r w:rsidRPr="00457345">
        <w:rPr>
          <w:sz w:val="28"/>
          <w:szCs w:val="28"/>
          <w:lang w:val="kk-KZ"/>
        </w:rPr>
        <w:t>197</w:t>
      </w:r>
      <w:r w:rsidR="00A56726">
        <w:rPr>
          <w:sz w:val="28"/>
          <w:szCs w:val="28"/>
          <w:lang w:val="kk-KZ"/>
        </w:rPr>
        <w:t> </w:t>
      </w:r>
      <w:r w:rsidR="001C7C10">
        <w:rPr>
          <w:sz w:val="28"/>
          <w:szCs w:val="28"/>
          <w:lang w:val="kk-KZ"/>
        </w:rPr>
        <w:t>мың теңге</w:t>
      </w:r>
      <w:r w:rsidRPr="00457345">
        <w:rPr>
          <w:sz w:val="28"/>
          <w:szCs w:val="28"/>
          <w:lang w:val="kk-KZ"/>
        </w:rPr>
        <w:t xml:space="preserve"> бөлінді, 4</w:t>
      </w:r>
      <w:r>
        <w:rPr>
          <w:sz w:val="28"/>
          <w:szCs w:val="28"/>
          <w:lang w:val="kk-KZ"/>
        </w:rPr>
        <w:t> </w:t>
      </w:r>
      <w:r w:rsidRPr="00457345">
        <w:rPr>
          <w:sz w:val="28"/>
          <w:szCs w:val="28"/>
          <w:lang w:val="kk-KZ"/>
        </w:rPr>
        <w:t>844</w:t>
      </w:r>
      <w:r>
        <w:rPr>
          <w:sz w:val="28"/>
          <w:szCs w:val="28"/>
          <w:lang w:val="kk-KZ"/>
        </w:rPr>
        <w:t> </w:t>
      </w:r>
      <w:r w:rsidRPr="00457345">
        <w:rPr>
          <w:sz w:val="28"/>
          <w:szCs w:val="28"/>
          <w:lang w:val="kk-KZ"/>
        </w:rPr>
        <w:t>838,0</w:t>
      </w:r>
      <w:r w:rsidR="00A56726">
        <w:rPr>
          <w:sz w:val="28"/>
          <w:szCs w:val="28"/>
          <w:lang w:val="kk-KZ"/>
        </w:rPr>
        <w:t> </w:t>
      </w:r>
      <w:r w:rsidR="001C7C10">
        <w:rPr>
          <w:sz w:val="28"/>
          <w:szCs w:val="28"/>
          <w:lang w:val="kk-KZ"/>
        </w:rPr>
        <w:t>мың теңге</w:t>
      </w:r>
      <w:r w:rsidRPr="00457345">
        <w:rPr>
          <w:sz w:val="28"/>
          <w:szCs w:val="28"/>
          <w:lang w:val="kk-KZ"/>
        </w:rPr>
        <w:t xml:space="preserve"> игерілді. 4</w:t>
      </w:r>
      <w:r>
        <w:rPr>
          <w:sz w:val="28"/>
          <w:szCs w:val="28"/>
          <w:lang w:val="kk-KZ"/>
        </w:rPr>
        <w:t> </w:t>
      </w:r>
      <w:r w:rsidRPr="00457345">
        <w:rPr>
          <w:sz w:val="28"/>
          <w:szCs w:val="28"/>
          <w:lang w:val="kk-KZ"/>
        </w:rPr>
        <w:t>359,0</w:t>
      </w:r>
      <w:r w:rsidR="00A56726">
        <w:rPr>
          <w:sz w:val="28"/>
          <w:szCs w:val="28"/>
          <w:lang w:val="kk-KZ"/>
        </w:rPr>
        <w:t> </w:t>
      </w:r>
      <w:r w:rsidR="001C7C10">
        <w:rPr>
          <w:sz w:val="28"/>
          <w:szCs w:val="28"/>
          <w:lang w:val="kk-KZ"/>
        </w:rPr>
        <w:t>мың теңге</w:t>
      </w:r>
      <w:r w:rsidRPr="00457345">
        <w:rPr>
          <w:sz w:val="28"/>
          <w:szCs w:val="28"/>
          <w:lang w:val="kk-KZ"/>
        </w:rPr>
        <w:t xml:space="preserve"> – жұмыс өндірісінің кестесінен қалыс қалу себебі бойынша игерілмеген. 3 жоба аяқталды:</w:t>
      </w:r>
    </w:p>
    <w:p w:rsidR="00457345" w:rsidRDefault="00457345" w:rsidP="00457345">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 xml:space="preserve">1) Жамбыл облысы Байзақ ауданында суармалы суды беруді автоматтандырылған есепке алу және реттеу жүйесін енгізе отырып, Талас бөгетін және «Базарбай» магистральды </w:t>
      </w:r>
      <w:r>
        <w:rPr>
          <w:sz w:val="28"/>
          <w:szCs w:val="28"/>
          <w:lang w:val="kk-KZ"/>
        </w:rPr>
        <w:t>арнасын</w:t>
      </w:r>
      <w:r w:rsidRPr="00457345">
        <w:rPr>
          <w:sz w:val="28"/>
          <w:szCs w:val="28"/>
          <w:lang w:val="kk-KZ"/>
        </w:rPr>
        <w:t xml:space="preserve"> </w:t>
      </w:r>
      <w:r>
        <w:rPr>
          <w:sz w:val="28"/>
          <w:szCs w:val="28"/>
          <w:lang w:val="kk-KZ"/>
        </w:rPr>
        <w:t>реконс</w:t>
      </w:r>
      <w:r w:rsidR="00CC5B52">
        <w:rPr>
          <w:sz w:val="28"/>
          <w:szCs w:val="28"/>
          <w:lang w:val="kk-KZ"/>
        </w:rPr>
        <w:t>т</w:t>
      </w:r>
      <w:r>
        <w:rPr>
          <w:sz w:val="28"/>
          <w:szCs w:val="28"/>
          <w:lang w:val="kk-KZ"/>
        </w:rPr>
        <w:t>рукциялау</w:t>
      </w:r>
      <w:r w:rsidRPr="00457345">
        <w:rPr>
          <w:sz w:val="28"/>
          <w:szCs w:val="28"/>
          <w:lang w:val="kk-KZ"/>
        </w:rPr>
        <w:t>.</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 xml:space="preserve">2) Қызылорда облысының Қызылорда Сол жағалау магистральды </w:t>
      </w:r>
      <w:r>
        <w:rPr>
          <w:sz w:val="28"/>
          <w:szCs w:val="28"/>
          <w:lang w:val="kk-KZ"/>
        </w:rPr>
        <w:lastRenderedPageBreak/>
        <w:t>арнасының</w:t>
      </w:r>
      <w:r w:rsidRPr="00457345">
        <w:rPr>
          <w:sz w:val="28"/>
          <w:szCs w:val="28"/>
          <w:lang w:val="kk-KZ"/>
        </w:rPr>
        <w:t xml:space="preserve"> гидротехникалық құрылыстарын </w:t>
      </w:r>
      <w:r>
        <w:rPr>
          <w:sz w:val="28"/>
          <w:szCs w:val="28"/>
          <w:lang w:val="kk-KZ"/>
        </w:rPr>
        <w:t>реконс</w:t>
      </w:r>
      <w:r w:rsidR="00CC5B52">
        <w:rPr>
          <w:sz w:val="28"/>
          <w:szCs w:val="28"/>
          <w:lang w:val="kk-KZ"/>
        </w:rPr>
        <w:t>т</w:t>
      </w:r>
      <w:r>
        <w:rPr>
          <w:sz w:val="28"/>
          <w:szCs w:val="28"/>
          <w:lang w:val="kk-KZ"/>
        </w:rPr>
        <w:t>рукциялау</w:t>
      </w:r>
      <w:r w:rsidRPr="00457345">
        <w:rPr>
          <w:sz w:val="28"/>
          <w:szCs w:val="28"/>
          <w:lang w:val="kk-KZ"/>
        </w:rPr>
        <w:t>. I</w:t>
      </w:r>
      <w:r>
        <w:rPr>
          <w:sz w:val="28"/>
          <w:szCs w:val="28"/>
          <w:lang w:val="kk-KZ"/>
        </w:rPr>
        <w:t>-</w:t>
      </w:r>
      <w:r w:rsidRPr="00457345">
        <w:rPr>
          <w:sz w:val="28"/>
          <w:szCs w:val="28"/>
          <w:lang w:val="kk-KZ"/>
        </w:rPr>
        <w:t>кезек.</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 xml:space="preserve">3) БҚО Казталов ауданы Ақпәтер ауылы ауданында Орал-Көшім жүйесінен үлкен Өзен өзеніне бассейнаралық су жіберу үшін Киров-Шежін </w:t>
      </w:r>
      <w:r>
        <w:rPr>
          <w:sz w:val="28"/>
          <w:szCs w:val="28"/>
          <w:lang w:val="kk-KZ"/>
        </w:rPr>
        <w:t>арнасын реконс</w:t>
      </w:r>
      <w:r w:rsidR="00CC5B52">
        <w:rPr>
          <w:sz w:val="28"/>
          <w:szCs w:val="28"/>
          <w:lang w:val="kk-KZ"/>
        </w:rPr>
        <w:t>т</w:t>
      </w:r>
      <w:r>
        <w:rPr>
          <w:sz w:val="28"/>
          <w:szCs w:val="28"/>
          <w:lang w:val="kk-KZ"/>
        </w:rPr>
        <w:t>рукциялау</w:t>
      </w:r>
      <w:r w:rsidRPr="00457345">
        <w:rPr>
          <w:sz w:val="28"/>
          <w:szCs w:val="28"/>
          <w:lang w:val="kk-KZ"/>
        </w:rPr>
        <w:t>. ІІІ-кезең.</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Батыс Қазақстан облысында жүргізілген жұмыс нәтижесінде шаруашылық-тұрмыстық қажеттіліктер үшін 61 мың тұрғыны бар 16 АЕМ сумен қамтамасыз етуге кепілдік берілді, 100 мың бас қой мен 25 мың бас ірі қара мал үшін 180,0 мың га жайылымды суландыруға су беру үшін қосымша су шаруашылығы инфрақұрылымы құрылды, Қызылорда облысында 48,5 мың га алаңдағы суармалы жерлерді сумен қамтамасыз етуге кепілдік берілді.</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Апатты су шаруашылығы жүйелерін күрделі жөндеуге республикалық бюджеттен 123 183</w:t>
      </w:r>
      <w:r w:rsidR="00A56726">
        <w:rPr>
          <w:sz w:val="28"/>
          <w:szCs w:val="28"/>
          <w:lang w:val="kk-KZ"/>
        </w:rPr>
        <w:t> </w:t>
      </w:r>
      <w:r w:rsidR="001C7C10">
        <w:rPr>
          <w:sz w:val="28"/>
          <w:szCs w:val="28"/>
          <w:lang w:val="kk-KZ"/>
        </w:rPr>
        <w:t>мың теңге</w:t>
      </w:r>
      <w:r w:rsidRPr="00457345">
        <w:rPr>
          <w:sz w:val="28"/>
          <w:szCs w:val="28"/>
          <w:lang w:val="kk-KZ"/>
        </w:rPr>
        <w:t xml:space="preserve"> бөлін</w:t>
      </w:r>
      <w:r>
        <w:rPr>
          <w:sz w:val="28"/>
          <w:szCs w:val="28"/>
          <w:lang w:val="kk-KZ"/>
        </w:rPr>
        <w:t>ді</w:t>
      </w:r>
      <w:r w:rsidRPr="00457345">
        <w:rPr>
          <w:sz w:val="28"/>
          <w:szCs w:val="28"/>
          <w:lang w:val="kk-KZ"/>
        </w:rPr>
        <w:t xml:space="preserve">, </w:t>
      </w:r>
      <w:r>
        <w:rPr>
          <w:sz w:val="28"/>
          <w:szCs w:val="28"/>
          <w:lang w:val="kk-KZ"/>
        </w:rPr>
        <w:t xml:space="preserve">олар </w:t>
      </w:r>
      <w:r w:rsidRPr="00457345">
        <w:rPr>
          <w:sz w:val="28"/>
          <w:szCs w:val="28"/>
          <w:lang w:val="kk-KZ"/>
        </w:rPr>
        <w:t>толық көлемде игерілді.</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Жаңа су қоймаларын салу бойынша ТЭН әзірлеуге республикалық бюджеттен 277</w:t>
      </w:r>
      <w:r>
        <w:rPr>
          <w:sz w:val="28"/>
          <w:szCs w:val="28"/>
          <w:lang w:val="kk-KZ"/>
        </w:rPr>
        <w:t> </w:t>
      </w:r>
      <w:r w:rsidRPr="00457345">
        <w:rPr>
          <w:sz w:val="28"/>
          <w:szCs w:val="28"/>
          <w:lang w:val="kk-KZ"/>
        </w:rPr>
        <w:t>959</w:t>
      </w:r>
      <w:r w:rsidR="00A56726">
        <w:rPr>
          <w:sz w:val="28"/>
          <w:szCs w:val="28"/>
          <w:lang w:val="kk-KZ"/>
        </w:rPr>
        <w:t> </w:t>
      </w:r>
      <w:r w:rsidR="001C7C10">
        <w:rPr>
          <w:sz w:val="28"/>
          <w:szCs w:val="28"/>
          <w:lang w:val="kk-KZ"/>
        </w:rPr>
        <w:t>мың теңге</w:t>
      </w:r>
      <w:r w:rsidRPr="00457345">
        <w:rPr>
          <w:sz w:val="28"/>
          <w:szCs w:val="28"/>
          <w:lang w:val="kk-KZ"/>
        </w:rPr>
        <w:t xml:space="preserve"> бөлін</w:t>
      </w:r>
      <w:r>
        <w:rPr>
          <w:sz w:val="28"/>
          <w:szCs w:val="28"/>
          <w:lang w:val="kk-KZ"/>
        </w:rPr>
        <w:t>ді</w:t>
      </w:r>
      <w:r w:rsidRPr="00457345">
        <w:rPr>
          <w:sz w:val="28"/>
          <w:szCs w:val="28"/>
          <w:lang w:val="kk-KZ"/>
        </w:rPr>
        <w:t>, 242</w:t>
      </w:r>
      <w:r>
        <w:rPr>
          <w:sz w:val="28"/>
          <w:szCs w:val="28"/>
          <w:lang w:val="kk-KZ"/>
        </w:rPr>
        <w:t> </w:t>
      </w:r>
      <w:r w:rsidRPr="00457345">
        <w:rPr>
          <w:sz w:val="28"/>
          <w:szCs w:val="28"/>
          <w:lang w:val="kk-KZ"/>
        </w:rPr>
        <w:t>919,0</w:t>
      </w:r>
      <w:r w:rsidR="00A56726">
        <w:rPr>
          <w:sz w:val="28"/>
          <w:szCs w:val="28"/>
          <w:lang w:val="kk-KZ"/>
        </w:rPr>
        <w:t> </w:t>
      </w:r>
      <w:r w:rsidR="001C7C10">
        <w:rPr>
          <w:sz w:val="28"/>
          <w:szCs w:val="28"/>
          <w:lang w:val="kk-KZ"/>
        </w:rPr>
        <w:t>мың теңге</w:t>
      </w:r>
      <w:r w:rsidRPr="00457345">
        <w:rPr>
          <w:sz w:val="28"/>
          <w:szCs w:val="28"/>
          <w:lang w:val="kk-KZ"/>
        </w:rPr>
        <w:t xml:space="preserve"> игерілді. 35</w:t>
      </w:r>
      <w:r>
        <w:rPr>
          <w:sz w:val="28"/>
          <w:szCs w:val="28"/>
          <w:lang w:val="kk-KZ"/>
        </w:rPr>
        <w:t> </w:t>
      </w:r>
      <w:r w:rsidRPr="00457345">
        <w:rPr>
          <w:sz w:val="28"/>
          <w:szCs w:val="28"/>
          <w:lang w:val="kk-KZ"/>
        </w:rPr>
        <w:t>040,0</w:t>
      </w:r>
      <w:r w:rsidR="00A56726">
        <w:rPr>
          <w:sz w:val="28"/>
          <w:szCs w:val="28"/>
          <w:lang w:val="kk-KZ"/>
        </w:rPr>
        <w:t> </w:t>
      </w:r>
      <w:r w:rsidR="001C7C10">
        <w:rPr>
          <w:sz w:val="28"/>
          <w:szCs w:val="28"/>
          <w:lang w:val="kk-KZ"/>
        </w:rPr>
        <w:t>мың теңге</w:t>
      </w:r>
      <w:r w:rsidRPr="00457345">
        <w:rPr>
          <w:sz w:val="28"/>
          <w:szCs w:val="28"/>
          <w:lang w:val="kk-KZ"/>
        </w:rPr>
        <w:t xml:space="preserve"> </w:t>
      </w:r>
      <w:r>
        <w:rPr>
          <w:sz w:val="28"/>
          <w:szCs w:val="28"/>
          <w:lang w:val="kk-KZ"/>
        </w:rPr>
        <w:t>атқарылған жоқ</w:t>
      </w:r>
      <w:r w:rsidRPr="00457345">
        <w:rPr>
          <w:sz w:val="28"/>
          <w:szCs w:val="28"/>
          <w:lang w:val="kk-KZ"/>
        </w:rPr>
        <w:t>, оның ішінде 10</w:t>
      </w:r>
      <w:r>
        <w:rPr>
          <w:sz w:val="28"/>
          <w:szCs w:val="28"/>
          <w:lang w:val="kk-KZ"/>
        </w:rPr>
        <w:t> </w:t>
      </w:r>
      <w:r w:rsidRPr="00457345">
        <w:rPr>
          <w:sz w:val="28"/>
          <w:szCs w:val="28"/>
          <w:lang w:val="kk-KZ"/>
        </w:rPr>
        <w:t>169,0</w:t>
      </w:r>
      <w:r w:rsidR="00A56726">
        <w:rPr>
          <w:sz w:val="28"/>
          <w:szCs w:val="28"/>
          <w:lang w:val="kk-KZ"/>
        </w:rPr>
        <w:t> </w:t>
      </w:r>
      <w:r w:rsidR="001C7C10">
        <w:rPr>
          <w:sz w:val="28"/>
          <w:szCs w:val="28"/>
          <w:lang w:val="kk-KZ"/>
        </w:rPr>
        <w:t>мың теңге</w:t>
      </w:r>
      <w:r>
        <w:rPr>
          <w:sz w:val="28"/>
          <w:szCs w:val="28"/>
          <w:lang w:val="kk-KZ"/>
        </w:rPr>
        <w:t xml:space="preserve"> </w:t>
      </w:r>
      <w:r w:rsidRPr="00457345">
        <w:rPr>
          <w:sz w:val="28"/>
          <w:szCs w:val="28"/>
          <w:lang w:val="kk-KZ"/>
        </w:rPr>
        <w:t>-</w:t>
      </w:r>
      <w:r>
        <w:rPr>
          <w:sz w:val="28"/>
          <w:szCs w:val="28"/>
          <w:lang w:val="kk-KZ"/>
        </w:rPr>
        <w:t xml:space="preserve"> </w:t>
      </w:r>
      <w:r w:rsidRPr="00457345">
        <w:rPr>
          <w:sz w:val="28"/>
          <w:szCs w:val="28"/>
          <w:lang w:val="kk-KZ"/>
        </w:rPr>
        <w:t>мемлекеттік сатып алу нәтижелері бойынша қаражатты үнемдеу. 24</w:t>
      </w:r>
      <w:r>
        <w:rPr>
          <w:sz w:val="28"/>
          <w:szCs w:val="28"/>
          <w:lang w:val="kk-KZ"/>
        </w:rPr>
        <w:t> </w:t>
      </w:r>
      <w:r w:rsidRPr="00457345">
        <w:rPr>
          <w:sz w:val="28"/>
          <w:szCs w:val="28"/>
          <w:lang w:val="kk-KZ"/>
        </w:rPr>
        <w:t>871,0</w:t>
      </w:r>
      <w:r w:rsidR="00A56726">
        <w:rPr>
          <w:sz w:val="28"/>
          <w:szCs w:val="28"/>
          <w:lang w:val="kk-KZ"/>
        </w:rPr>
        <w:t> </w:t>
      </w:r>
      <w:r w:rsidR="001C7C10">
        <w:rPr>
          <w:sz w:val="28"/>
          <w:szCs w:val="28"/>
          <w:lang w:val="kk-KZ"/>
        </w:rPr>
        <w:t>мың теңге</w:t>
      </w:r>
      <w:r w:rsidRPr="00457345">
        <w:rPr>
          <w:sz w:val="28"/>
          <w:szCs w:val="28"/>
          <w:lang w:val="kk-KZ"/>
        </w:rPr>
        <w:t xml:space="preserve"> игерілмеген, оның ішінде: 3 276,0</w:t>
      </w:r>
      <w:r w:rsidR="00A56726">
        <w:rPr>
          <w:sz w:val="28"/>
          <w:szCs w:val="28"/>
          <w:lang w:val="kk-KZ"/>
        </w:rPr>
        <w:t> </w:t>
      </w:r>
      <w:r w:rsidR="001C7C10">
        <w:rPr>
          <w:sz w:val="28"/>
          <w:szCs w:val="28"/>
          <w:lang w:val="kk-KZ"/>
        </w:rPr>
        <w:t>мың теңге</w:t>
      </w:r>
      <w:r w:rsidRPr="00457345">
        <w:rPr>
          <w:sz w:val="28"/>
          <w:szCs w:val="28"/>
          <w:lang w:val="kk-KZ"/>
        </w:rPr>
        <w:t xml:space="preserve"> - тауар (жұмыс, қызмет) жеткізушілерінің нарығын сапасыз талдау; 21</w:t>
      </w:r>
      <w:r w:rsidR="006279E6">
        <w:rPr>
          <w:sz w:val="28"/>
          <w:szCs w:val="28"/>
          <w:lang w:val="kk-KZ"/>
        </w:rPr>
        <w:t> </w:t>
      </w:r>
      <w:r w:rsidRPr="00457345">
        <w:rPr>
          <w:sz w:val="28"/>
          <w:szCs w:val="28"/>
          <w:lang w:val="kk-KZ"/>
        </w:rPr>
        <w:t>595,0</w:t>
      </w:r>
      <w:r w:rsidR="00A56726">
        <w:rPr>
          <w:sz w:val="28"/>
          <w:szCs w:val="28"/>
          <w:lang w:val="kk-KZ"/>
        </w:rPr>
        <w:t> </w:t>
      </w:r>
      <w:r w:rsidR="001C7C10">
        <w:rPr>
          <w:sz w:val="28"/>
          <w:szCs w:val="28"/>
          <w:lang w:val="kk-KZ"/>
        </w:rPr>
        <w:t>мың теңге</w:t>
      </w:r>
      <w:r w:rsidRPr="00457345">
        <w:rPr>
          <w:sz w:val="28"/>
          <w:szCs w:val="28"/>
          <w:lang w:val="kk-KZ"/>
        </w:rPr>
        <w:t xml:space="preserve"> - төлемнің негізділігін растайтын құжаттардың болмауы немесе ұсынылмауы.</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22 жобаның 11 жобасы бойынша ТЭН әзірлеу басталды.</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C16EAF">
        <w:rPr>
          <w:sz w:val="28"/>
          <w:szCs w:val="28"/>
          <w:lang w:val="kk-KZ"/>
        </w:rPr>
        <w:t>Су ресурстарын кешенді пайдалану мен қорғаудың бас және бассейндік схемаларын жаңартуға республикалық бюджеттен 78</w:t>
      </w:r>
      <w:r>
        <w:rPr>
          <w:sz w:val="28"/>
          <w:szCs w:val="28"/>
          <w:lang w:val="kk-KZ"/>
        </w:rPr>
        <w:t> </w:t>
      </w:r>
      <w:r w:rsidRPr="00C16EAF">
        <w:rPr>
          <w:sz w:val="28"/>
          <w:szCs w:val="28"/>
          <w:lang w:val="kk-KZ"/>
        </w:rPr>
        <w:t>746</w:t>
      </w:r>
      <w:r w:rsidR="00A56726">
        <w:rPr>
          <w:sz w:val="28"/>
          <w:szCs w:val="28"/>
          <w:lang w:val="kk-KZ"/>
        </w:rPr>
        <w:t> </w:t>
      </w:r>
      <w:r w:rsidR="001C7C10">
        <w:rPr>
          <w:sz w:val="28"/>
          <w:szCs w:val="28"/>
          <w:lang w:val="kk-KZ"/>
        </w:rPr>
        <w:t>мың теңге</w:t>
      </w:r>
      <w:r w:rsidRPr="00C16EAF">
        <w:rPr>
          <w:sz w:val="28"/>
          <w:szCs w:val="28"/>
          <w:lang w:val="kk-KZ"/>
        </w:rPr>
        <w:t xml:space="preserve"> бөлінді, 100% игерілді. </w:t>
      </w:r>
      <w:r w:rsidRPr="00356022">
        <w:rPr>
          <w:sz w:val="28"/>
          <w:szCs w:val="28"/>
          <w:lang w:val="kk-KZ"/>
        </w:rPr>
        <w:t>Су ресурстарын кешенді пайдалану мен қорғаудың бас және бассейндік схемаларын жаңарту бойынша жұмыс жүргізілді: Сырдария өзені бассейнінің су ресурстарын кешенді пайдалану мен қорғау схемаларын ағыспен жаңарту; Іле өзені бассейнінің су ресурстарын кешенді пайдалану мен қорғау схемаларын ағыспен жаңарту.</w:t>
      </w:r>
      <w:r>
        <w:rPr>
          <w:sz w:val="28"/>
          <w:szCs w:val="28"/>
          <w:lang w:val="kk-KZ"/>
        </w:rPr>
        <w:t xml:space="preserve"> </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356022">
        <w:rPr>
          <w:sz w:val="28"/>
          <w:szCs w:val="28"/>
          <w:lang w:val="kk-KZ"/>
        </w:rPr>
        <w:t>Су ресурстарын реттеу және пайдалану бойынша зерттеу жұмыстарын жүргізуге республикалық бюджеттен 200</w:t>
      </w:r>
      <w:r>
        <w:rPr>
          <w:sz w:val="28"/>
          <w:szCs w:val="28"/>
          <w:lang w:val="kk-KZ"/>
        </w:rPr>
        <w:t> </w:t>
      </w:r>
      <w:r w:rsidRPr="00356022">
        <w:rPr>
          <w:sz w:val="28"/>
          <w:szCs w:val="28"/>
          <w:lang w:val="kk-KZ"/>
        </w:rPr>
        <w:t>375</w:t>
      </w:r>
      <w:r w:rsidR="00A56726">
        <w:rPr>
          <w:sz w:val="28"/>
          <w:szCs w:val="28"/>
          <w:lang w:val="kk-KZ"/>
        </w:rPr>
        <w:t> </w:t>
      </w:r>
      <w:r w:rsidR="001C7C10">
        <w:rPr>
          <w:sz w:val="28"/>
          <w:szCs w:val="28"/>
          <w:lang w:val="kk-KZ"/>
        </w:rPr>
        <w:t>мың теңге</w:t>
      </w:r>
      <w:r w:rsidRPr="00356022">
        <w:rPr>
          <w:sz w:val="28"/>
          <w:szCs w:val="28"/>
          <w:lang w:val="kk-KZ"/>
        </w:rPr>
        <w:t xml:space="preserve"> бөлін</w:t>
      </w:r>
      <w:r>
        <w:rPr>
          <w:sz w:val="28"/>
          <w:szCs w:val="28"/>
          <w:lang w:val="kk-KZ"/>
        </w:rPr>
        <w:t>ді</w:t>
      </w:r>
      <w:r w:rsidRPr="00356022">
        <w:rPr>
          <w:sz w:val="28"/>
          <w:szCs w:val="28"/>
          <w:lang w:val="kk-KZ"/>
        </w:rPr>
        <w:t>,</w:t>
      </w:r>
      <w:r>
        <w:rPr>
          <w:sz w:val="28"/>
          <w:szCs w:val="28"/>
          <w:lang w:val="kk-KZ"/>
        </w:rPr>
        <w:t xml:space="preserve"> олар </w:t>
      </w:r>
      <w:r w:rsidRPr="00356022">
        <w:rPr>
          <w:sz w:val="28"/>
          <w:szCs w:val="28"/>
          <w:lang w:val="kk-KZ"/>
        </w:rPr>
        <w:t xml:space="preserve"> толық көлемде игерілді. Ертіс бассейнінің табиғи-шаруашылық жүйесін аумақты ауыл шаруашылық игеру және су ресурстарын бассейнаралық қайта бөлу перспективаларын ескере отырып, сумен қамтамасыз етуді бағалау және болжау, жер үсті су объектілері сапасының стандарттарын әзірлеу, әртүрлі табиғи-гидрогеологиялық жағдайларға қатысты жер асты су қорларын жасанды толықтырудың үлгілік технологиялық схемаларын әзірлеу, Қазақстан көлдерінің атласын әзірлеу бойынша іс-шаралар жүргізілді.</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356022">
        <w:rPr>
          <w:sz w:val="28"/>
          <w:szCs w:val="28"/>
          <w:lang w:val="kk-KZ"/>
        </w:rPr>
        <w:t>Павлодар облысы Ақтоғай ауданының Қайнар ауылынан Алға ауылына дейінгі учаскедегі Тюлька өзенінің ағынын реконс</w:t>
      </w:r>
      <w:r w:rsidR="00CC5B52">
        <w:rPr>
          <w:sz w:val="28"/>
          <w:szCs w:val="28"/>
          <w:lang w:val="kk-KZ"/>
        </w:rPr>
        <w:t>т</w:t>
      </w:r>
      <w:r w:rsidRPr="00356022">
        <w:rPr>
          <w:sz w:val="28"/>
          <w:szCs w:val="28"/>
          <w:lang w:val="kk-KZ"/>
        </w:rPr>
        <w:t>рукциялау</w:t>
      </w:r>
      <w:r>
        <w:rPr>
          <w:sz w:val="28"/>
          <w:szCs w:val="28"/>
          <w:lang w:val="kk-KZ"/>
        </w:rPr>
        <w:t>ға</w:t>
      </w:r>
      <w:r w:rsidRPr="00356022">
        <w:rPr>
          <w:sz w:val="28"/>
          <w:szCs w:val="28"/>
          <w:lang w:val="kk-KZ"/>
        </w:rPr>
        <w:t xml:space="preserve"> республикалық бюджеттен 404</w:t>
      </w:r>
      <w:r>
        <w:rPr>
          <w:sz w:val="28"/>
          <w:szCs w:val="28"/>
          <w:lang w:val="kk-KZ"/>
        </w:rPr>
        <w:t> </w:t>
      </w:r>
      <w:r w:rsidRPr="00356022">
        <w:rPr>
          <w:sz w:val="28"/>
          <w:szCs w:val="28"/>
          <w:lang w:val="kk-KZ"/>
        </w:rPr>
        <w:t>147</w:t>
      </w:r>
      <w:r w:rsidR="00A56726">
        <w:rPr>
          <w:sz w:val="28"/>
          <w:szCs w:val="28"/>
          <w:lang w:val="kk-KZ"/>
        </w:rPr>
        <w:t> </w:t>
      </w:r>
      <w:r w:rsidR="001C7C10">
        <w:rPr>
          <w:sz w:val="28"/>
          <w:szCs w:val="28"/>
          <w:lang w:val="kk-KZ"/>
        </w:rPr>
        <w:t>мың теңге</w:t>
      </w:r>
      <w:r w:rsidRPr="00356022">
        <w:rPr>
          <w:sz w:val="28"/>
          <w:szCs w:val="28"/>
          <w:lang w:val="kk-KZ"/>
        </w:rPr>
        <w:t xml:space="preserve"> бөлінді, олар толық көлемде игерілді. Жергілікті бюджеттен 71</w:t>
      </w:r>
      <w:r>
        <w:rPr>
          <w:sz w:val="28"/>
          <w:szCs w:val="28"/>
          <w:lang w:val="kk-KZ"/>
        </w:rPr>
        <w:t> </w:t>
      </w:r>
      <w:r w:rsidRPr="00356022">
        <w:rPr>
          <w:sz w:val="28"/>
          <w:szCs w:val="28"/>
          <w:lang w:val="kk-KZ"/>
        </w:rPr>
        <w:t>051</w:t>
      </w:r>
      <w:r w:rsidR="00A56726">
        <w:rPr>
          <w:sz w:val="28"/>
          <w:szCs w:val="28"/>
          <w:lang w:val="kk-KZ"/>
        </w:rPr>
        <w:t> </w:t>
      </w:r>
      <w:r w:rsidR="001C7C10">
        <w:rPr>
          <w:sz w:val="28"/>
          <w:szCs w:val="28"/>
          <w:lang w:val="kk-KZ"/>
        </w:rPr>
        <w:t>мың теңге</w:t>
      </w:r>
      <w:r w:rsidRPr="00356022">
        <w:rPr>
          <w:sz w:val="28"/>
          <w:szCs w:val="28"/>
          <w:lang w:val="kk-KZ"/>
        </w:rPr>
        <w:t xml:space="preserve"> бөлін</w:t>
      </w:r>
      <w:r>
        <w:rPr>
          <w:sz w:val="28"/>
          <w:szCs w:val="28"/>
          <w:lang w:val="kk-KZ"/>
        </w:rPr>
        <w:t>ді</w:t>
      </w:r>
      <w:r w:rsidRPr="00356022">
        <w:rPr>
          <w:sz w:val="28"/>
          <w:szCs w:val="28"/>
          <w:lang w:val="kk-KZ"/>
        </w:rPr>
        <w:t xml:space="preserve">, </w:t>
      </w:r>
      <w:r>
        <w:rPr>
          <w:sz w:val="28"/>
          <w:szCs w:val="28"/>
          <w:lang w:val="kk-KZ"/>
        </w:rPr>
        <w:t xml:space="preserve">олар </w:t>
      </w:r>
      <w:r w:rsidRPr="00356022">
        <w:rPr>
          <w:sz w:val="28"/>
          <w:szCs w:val="28"/>
          <w:lang w:val="kk-KZ"/>
        </w:rPr>
        <w:t xml:space="preserve">толық көлемде игерілді. Павлодар облысы Ақтоғай ауданының Қайнар ауылынан Алға ауылына дейінгі учаскеде Тюлька өзенінің ағынын </w:t>
      </w:r>
      <w:r>
        <w:rPr>
          <w:sz w:val="28"/>
          <w:szCs w:val="28"/>
          <w:lang w:val="kk-KZ"/>
        </w:rPr>
        <w:t>реконс</w:t>
      </w:r>
      <w:r w:rsidR="00CC5B52">
        <w:rPr>
          <w:sz w:val="28"/>
          <w:szCs w:val="28"/>
          <w:lang w:val="kk-KZ"/>
        </w:rPr>
        <w:t>т</w:t>
      </w:r>
      <w:r>
        <w:rPr>
          <w:sz w:val="28"/>
          <w:szCs w:val="28"/>
          <w:lang w:val="kk-KZ"/>
        </w:rPr>
        <w:t>рукциялау</w:t>
      </w:r>
      <w:r w:rsidRPr="00356022">
        <w:rPr>
          <w:sz w:val="28"/>
          <w:szCs w:val="28"/>
          <w:lang w:val="kk-KZ"/>
        </w:rPr>
        <w:t xml:space="preserve"> </w:t>
      </w:r>
      <w:r w:rsidRPr="00356022">
        <w:rPr>
          <w:sz w:val="28"/>
          <w:szCs w:val="28"/>
          <w:lang w:val="kk-KZ"/>
        </w:rPr>
        <w:lastRenderedPageBreak/>
        <w:t xml:space="preserve">аяқталды. </w:t>
      </w:r>
      <w:r w:rsidRPr="00457345">
        <w:rPr>
          <w:sz w:val="28"/>
          <w:szCs w:val="28"/>
          <w:lang w:val="kk-KZ"/>
        </w:rPr>
        <w:t>Нәтижесінде, Тюлька өзені ағысының бастауынан Алға ауылына дейін өткізу қабілетін арттыру ихтиофаунаның өмір сүру ортасын жақсартуға, су режимін тұрақтандыруға мүмкіндік берді.</w:t>
      </w:r>
      <w:r>
        <w:rPr>
          <w:sz w:val="28"/>
          <w:szCs w:val="28"/>
          <w:lang w:val="kk-KZ"/>
        </w:rPr>
        <w:t xml:space="preserve"> </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E26479">
        <w:rPr>
          <w:sz w:val="28"/>
          <w:szCs w:val="28"/>
          <w:lang w:val="kk-KZ"/>
        </w:rPr>
        <w:t>Су есептегіш құралдарын орнату және ауыл шаруашылығы тауарын өндірушілердің су бөлуді автоматтандыру үшін шаруашылық субъектілерінен 91</w:t>
      </w:r>
      <w:r>
        <w:rPr>
          <w:sz w:val="28"/>
          <w:szCs w:val="28"/>
          <w:lang w:val="kk-KZ"/>
        </w:rPr>
        <w:t> </w:t>
      </w:r>
      <w:r w:rsidRPr="00E26479">
        <w:rPr>
          <w:sz w:val="28"/>
          <w:szCs w:val="28"/>
          <w:lang w:val="kk-KZ"/>
        </w:rPr>
        <w:t>416</w:t>
      </w:r>
      <w:r w:rsidR="00A56726">
        <w:rPr>
          <w:sz w:val="28"/>
          <w:szCs w:val="28"/>
          <w:lang w:val="kk-KZ"/>
        </w:rPr>
        <w:t> </w:t>
      </w:r>
      <w:r w:rsidR="001C7C10">
        <w:rPr>
          <w:sz w:val="28"/>
          <w:szCs w:val="28"/>
          <w:lang w:val="kk-KZ"/>
        </w:rPr>
        <w:t>мың теңге</w:t>
      </w:r>
      <w:r w:rsidRPr="00E26479">
        <w:rPr>
          <w:sz w:val="28"/>
          <w:szCs w:val="28"/>
          <w:lang w:val="kk-KZ"/>
        </w:rPr>
        <w:t xml:space="preserve"> бөлін</w:t>
      </w:r>
      <w:r>
        <w:rPr>
          <w:sz w:val="28"/>
          <w:szCs w:val="28"/>
          <w:lang w:val="kk-KZ"/>
        </w:rPr>
        <w:t>ді</w:t>
      </w:r>
      <w:r w:rsidRPr="00E26479">
        <w:rPr>
          <w:sz w:val="28"/>
          <w:szCs w:val="28"/>
          <w:lang w:val="kk-KZ"/>
        </w:rPr>
        <w:t xml:space="preserve">, </w:t>
      </w:r>
      <w:r>
        <w:rPr>
          <w:sz w:val="28"/>
          <w:szCs w:val="28"/>
          <w:lang w:val="kk-KZ"/>
        </w:rPr>
        <w:t xml:space="preserve">олар </w:t>
      </w:r>
      <w:r w:rsidRPr="00E26479">
        <w:rPr>
          <w:sz w:val="28"/>
          <w:szCs w:val="28"/>
          <w:lang w:val="kk-KZ"/>
        </w:rPr>
        <w:t>толық көлемде игерілді.</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356022">
        <w:rPr>
          <w:sz w:val="28"/>
          <w:szCs w:val="28"/>
          <w:lang w:val="kk-KZ"/>
        </w:rPr>
        <w:t>Су ресурстарын басқару мәселелері бойынша халықаралық ынтымақтастықты ұйымдастыруға республикалық бюджеттен 143</w:t>
      </w:r>
      <w:r>
        <w:rPr>
          <w:sz w:val="28"/>
          <w:szCs w:val="28"/>
          <w:lang w:val="kk-KZ"/>
        </w:rPr>
        <w:t> </w:t>
      </w:r>
      <w:r w:rsidRPr="00356022">
        <w:rPr>
          <w:sz w:val="28"/>
          <w:szCs w:val="28"/>
          <w:lang w:val="kk-KZ"/>
        </w:rPr>
        <w:t>748</w:t>
      </w:r>
      <w:r w:rsidR="00A56726">
        <w:rPr>
          <w:sz w:val="28"/>
          <w:szCs w:val="28"/>
          <w:lang w:val="kk-KZ"/>
        </w:rPr>
        <w:t> </w:t>
      </w:r>
      <w:r w:rsidR="001C7C10">
        <w:rPr>
          <w:sz w:val="28"/>
          <w:szCs w:val="28"/>
          <w:lang w:val="kk-KZ"/>
        </w:rPr>
        <w:t>мың теңге</w:t>
      </w:r>
      <w:r w:rsidRPr="00356022">
        <w:rPr>
          <w:sz w:val="28"/>
          <w:szCs w:val="28"/>
          <w:lang w:val="kk-KZ"/>
        </w:rPr>
        <w:t xml:space="preserve"> бөлінді, олар толық көлемде игерілді. Су бөлу жөніндегі уағдаластықтарға сәйкес шектес елдерден трансшекаралық өзендер ағынының түсуін қамтамасыз ету үшін трансшекаралық өзендерді пайдалану және қорғау мәселелері бойынша шектес мемлекеттермен үкіметаралық бірлескен комиссиялар мен жұмыс топтарының қазақстандық делегациясының тұрақты құрамын қамтамасыз ету, сондай-ақ Қазақстанның Халықаралық су қатынастары саласындағы міндеттемелерін іске асыруға бағытталған іс-шаралар іске асырылды.</w:t>
      </w:r>
    </w:p>
    <w:p w:rsidR="006279E6" w:rsidRDefault="00457345" w:rsidP="006279E6">
      <w:pPr>
        <w:pStyle w:val="afa"/>
        <w:widowControl w:val="0"/>
        <w:pBdr>
          <w:bottom w:val="single" w:sz="4" w:space="29" w:color="FFFFFF"/>
        </w:pBdr>
        <w:spacing w:after="0"/>
        <w:ind w:left="0" w:firstLine="709"/>
        <w:jc w:val="both"/>
        <w:rPr>
          <w:b/>
          <w:bCs/>
          <w:sz w:val="28"/>
          <w:szCs w:val="28"/>
          <w:lang w:val="kk-KZ"/>
        </w:rPr>
      </w:pPr>
      <w:r w:rsidRPr="00356022">
        <w:rPr>
          <w:b/>
          <w:bCs/>
          <w:sz w:val="28"/>
          <w:szCs w:val="28"/>
          <w:lang w:val="kk-KZ"/>
        </w:rPr>
        <w:t>5. Өткізу нарықтарының қолжетімділігін қамтамасыз ету және өнім экспортын дамыту</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E26479">
        <w:rPr>
          <w:sz w:val="28"/>
          <w:szCs w:val="28"/>
          <w:lang w:val="kk-KZ"/>
        </w:rPr>
        <w:t>Осы міндеттерді іске асыруға 3</w:t>
      </w:r>
      <w:r>
        <w:rPr>
          <w:sz w:val="28"/>
          <w:szCs w:val="28"/>
          <w:lang w:val="kk-KZ"/>
        </w:rPr>
        <w:t> </w:t>
      </w:r>
      <w:r w:rsidRPr="00E26479">
        <w:rPr>
          <w:sz w:val="28"/>
          <w:szCs w:val="28"/>
          <w:lang w:val="kk-KZ"/>
        </w:rPr>
        <w:t>964</w:t>
      </w:r>
      <w:r>
        <w:rPr>
          <w:sz w:val="28"/>
          <w:szCs w:val="28"/>
          <w:lang w:val="kk-KZ"/>
        </w:rPr>
        <w:t> </w:t>
      </w:r>
      <w:r w:rsidRPr="00E26479">
        <w:rPr>
          <w:sz w:val="28"/>
          <w:szCs w:val="28"/>
          <w:lang w:val="kk-KZ"/>
        </w:rPr>
        <w:t>129</w:t>
      </w:r>
      <w:r w:rsidR="00A56726">
        <w:rPr>
          <w:sz w:val="28"/>
          <w:szCs w:val="28"/>
          <w:lang w:val="kk-KZ"/>
        </w:rPr>
        <w:t> </w:t>
      </w:r>
      <w:r w:rsidR="001C7C10">
        <w:rPr>
          <w:sz w:val="28"/>
          <w:szCs w:val="28"/>
          <w:lang w:val="kk-KZ"/>
        </w:rPr>
        <w:t>мың теңге</w:t>
      </w:r>
      <w:r w:rsidRPr="00E26479">
        <w:rPr>
          <w:sz w:val="28"/>
          <w:szCs w:val="28"/>
          <w:lang w:val="kk-KZ"/>
        </w:rPr>
        <w:t xml:space="preserve"> бөлінді, олар 3 839</w:t>
      </w:r>
      <w:r>
        <w:rPr>
          <w:sz w:val="28"/>
          <w:szCs w:val="28"/>
          <w:lang w:val="kk-KZ"/>
        </w:rPr>
        <w:t> </w:t>
      </w:r>
      <w:r w:rsidRPr="00E26479">
        <w:rPr>
          <w:sz w:val="28"/>
          <w:szCs w:val="28"/>
          <w:lang w:val="kk-KZ"/>
        </w:rPr>
        <w:t>856,0</w:t>
      </w:r>
      <w:r w:rsidR="00A56726">
        <w:rPr>
          <w:sz w:val="28"/>
          <w:szCs w:val="28"/>
          <w:lang w:val="kk-KZ"/>
        </w:rPr>
        <w:t> </w:t>
      </w:r>
      <w:r w:rsidR="001C7C10">
        <w:rPr>
          <w:sz w:val="28"/>
          <w:szCs w:val="28"/>
          <w:lang w:val="kk-KZ"/>
        </w:rPr>
        <w:t>мың теңге</w:t>
      </w:r>
      <w:r w:rsidRPr="00E26479">
        <w:rPr>
          <w:sz w:val="28"/>
          <w:szCs w:val="28"/>
          <w:lang w:val="kk-KZ"/>
        </w:rPr>
        <w:t xml:space="preserve"> сомасында немесе 96,9 % игерілді. </w:t>
      </w:r>
      <w:r w:rsidRPr="00B701E6">
        <w:rPr>
          <w:sz w:val="28"/>
          <w:szCs w:val="28"/>
          <w:lang w:val="kk-KZ"/>
        </w:rPr>
        <w:t>124 274,0</w:t>
      </w:r>
      <w:r w:rsidR="00A56726">
        <w:rPr>
          <w:sz w:val="28"/>
          <w:szCs w:val="28"/>
          <w:lang w:val="kk-KZ"/>
        </w:rPr>
        <w:t> </w:t>
      </w:r>
      <w:r w:rsidR="001C7C10">
        <w:rPr>
          <w:sz w:val="28"/>
          <w:szCs w:val="28"/>
          <w:lang w:val="kk-KZ"/>
        </w:rPr>
        <w:t>мың теңге</w:t>
      </w:r>
      <w:r w:rsidRPr="00B701E6">
        <w:rPr>
          <w:sz w:val="28"/>
          <w:szCs w:val="28"/>
          <w:lang w:val="kk-KZ"/>
        </w:rPr>
        <w:t xml:space="preserve"> игеріл</w:t>
      </w:r>
      <w:r>
        <w:rPr>
          <w:sz w:val="28"/>
          <w:szCs w:val="28"/>
          <w:lang w:val="kk-KZ"/>
        </w:rPr>
        <w:t>ген жоқ</w:t>
      </w:r>
      <w:r w:rsidRPr="00B701E6">
        <w:rPr>
          <w:sz w:val="28"/>
          <w:szCs w:val="28"/>
          <w:lang w:val="kk-KZ"/>
        </w:rPr>
        <w:t xml:space="preserve">. </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B701E6">
        <w:rPr>
          <w:sz w:val="28"/>
          <w:szCs w:val="28"/>
          <w:lang w:val="kk-KZ"/>
        </w:rPr>
        <w:t xml:space="preserve">Осы бағыт шеңберінде </w:t>
      </w:r>
      <w:r>
        <w:rPr>
          <w:sz w:val="28"/>
          <w:szCs w:val="28"/>
          <w:lang w:val="kk-KZ"/>
        </w:rPr>
        <w:t>мынадай</w:t>
      </w:r>
      <w:r w:rsidRPr="00B701E6">
        <w:rPr>
          <w:sz w:val="28"/>
          <w:szCs w:val="28"/>
          <w:lang w:val="kk-KZ"/>
        </w:rPr>
        <w:t xml:space="preserve"> іс-шаралар іске асырылуда:</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457345">
        <w:rPr>
          <w:sz w:val="28"/>
          <w:szCs w:val="28"/>
          <w:lang w:val="kk-KZ"/>
        </w:rPr>
        <w:t>Ведомствоға қарасты ветеринариялық мекемелерді материалдық-техникалық жарақтандыруға республикалық бюджеттен 13</w:t>
      </w:r>
      <w:r>
        <w:rPr>
          <w:sz w:val="28"/>
          <w:szCs w:val="28"/>
          <w:lang w:val="kk-KZ"/>
        </w:rPr>
        <w:t> </w:t>
      </w:r>
      <w:r w:rsidRPr="00457345">
        <w:rPr>
          <w:sz w:val="28"/>
          <w:szCs w:val="28"/>
          <w:lang w:val="kk-KZ"/>
        </w:rPr>
        <w:t>141</w:t>
      </w:r>
      <w:r w:rsidR="00A56726">
        <w:rPr>
          <w:sz w:val="28"/>
          <w:szCs w:val="28"/>
          <w:lang w:val="kk-KZ"/>
        </w:rPr>
        <w:t> </w:t>
      </w:r>
      <w:r w:rsidR="001C7C10">
        <w:rPr>
          <w:sz w:val="28"/>
          <w:szCs w:val="28"/>
          <w:lang w:val="kk-KZ"/>
        </w:rPr>
        <w:t>мың теңге</w:t>
      </w:r>
      <w:r w:rsidRPr="00457345">
        <w:rPr>
          <w:sz w:val="28"/>
          <w:szCs w:val="28"/>
          <w:lang w:val="kk-KZ"/>
        </w:rPr>
        <w:t xml:space="preserve"> бөлін</w:t>
      </w:r>
      <w:r>
        <w:rPr>
          <w:sz w:val="28"/>
          <w:szCs w:val="28"/>
          <w:lang w:val="kk-KZ"/>
        </w:rPr>
        <w:t>ді</w:t>
      </w:r>
      <w:r w:rsidRPr="00457345">
        <w:rPr>
          <w:sz w:val="28"/>
          <w:szCs w:val="28"/>
          <w:lang w:val="kk-KZ"/>
        </w:rPr>
        <w:t>,</w:t>
      </w:r>
      <w:r>
        <w:rPr>
          <w:sz w:val="28"/>
          <w:szCs w:val="28"/>
          <w:lang w:val="kk-KZ"/>
        </w:rPr>
        <w:t xml:space="preserve"> олар</w:t>
      </w:r>
      <w:r w:rsidRPr="00457345">
        <w:rPr>
          <w:sz w:val="28"/>
          <w:szCs w:val="28"/>
          <w:lang w:val="kk-KZ"/>
        </w:rPr>
        <w:t xml:space="preserve"> толық көлемде игерілді. «Республикалық эпизоотияға қарсы отряд» РММ ведомстволық қарасты ветеринариялық мекемелерін материалдық-техникалық жарақтандыру мақсатында </w:t>
      </w:r>
      <w:r>
        <w:rPr>
          <w:sz w:val="28"/>
          <w:szCs w:val="28"/>
          <w:lang w:val="kk-KZ"/>
        </w:rPr>
        <w:t>қ</w:t>
      </w:r>
      <w:r w:rsidRPr="00457345">
        <w:rPr>
          <w:sz w:val="28"/>
          <w:szCs w:val="28"/>
          <w:lang w:val="kk-KZ"/>
        </w:rPr>
        <w:t>ұрал - жабдықтар сатып алынды,оның ішінде: бақылау жүйесі және қол жеткізу және тексеру басқармаларына жиынтықта (интроскоп, металлодекторар</w:t>
      </w:r>
      <w:r>
        <w:rPr>
          <w:sz w:val="28"/>
          <w:szCs w:val="28"/>
          <w:lang w:val="kk-KZ"/>
        </w:rPr>
        <w:t>лық</w:t>
      </w:r>
      <w:r w:rsidRPr="00457345">
        <w:rPr>
          <w:sz w:val="28"/>
          <w:szCs w:val="28"/>
          <w:lang w:val="kk-KZ"/>
        </w:rPr>
        <w:t>, турникет) – 1 бірлік, сервер – 1 бірлік, авто</w:t>
      </w:r>
      <w:r>
        <w:rPr>
          <w:sz w:val="28"/>
          <w:szCs w:val="28"/>
          <w:lang w:val="kk-KZ"/>
        </w:rPr>
        <w:t xml:space="preserve">тоңазытқыш – </w:t>
      </w:r>
      <w:r w:rsidRPr="00457345">
        <w:rPr>
          <w:sz w:val="28"/>
          <w:szCs w:val="28"/>
          <w:lang w:val="kk-KZ"/>
        </w:rPr>
        <w:t>1 бірлік, тоңазытқыш</w:t>
      </w:r>
      <w:r>
        <w:rPr>
          <w:sz w:val="28"/>
          <w:szCs w:val="28"/>
          <w:lang w:val="kk-KZ"/>
        </w:rPr>
        <w:t xml:space="preserve"> – </w:t>
      </w:r>
      <w:r w:rsidRPr="00457345">
        <w:rPr>
          <w:sz w:val="28"/>
          <w:szCs w:val="28"/>
          <w:lang w:val="kk-KZ"/>
        </w:rPr>
        <w:t>1 бірлік.</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D019FD">
        <w:rPr>
          <w:sz w:val="28"/>
          <w:szCs w:val="28"/>
          <w:lang w:val="kk-KZ"/>
        </w:rPr>
        <w:t xml:space="preserve">Шекара маңындағы аумақтарда, қолайлы аймақтар арасында ветеринариялық бақылау бекеттерін құруға, сондай-ақ жұмыс істеп тұрған және жаңадан құрылған </w:t>
      </w:r>
      <w:r>
        <w:rPr>
          <w:sz w:val="28"/>
          <w:szCs w:val="28"/>
          <w:lang w:val="kk-KZ"/>
        </w:rPr>
        <w:t>в</w:t>
      </w:r>
      <w:r w:rsidRPr="00D019FD">
        <w:rPr>
          <w:sz w:val="28"/>
          <w:szCs w:val="28"/>
          <w:lang w:val="kk-KZ"/>
        </w:rPr>
        <w:t>етеринариялық бақылау бекеттерін және мемлекеттік ветеринариялық-санитариялық инспекторларды материалдық-техникалық жарақтандыруға республикалық бюджеттен 268</w:t>
      </w:r>
      <w:r>
        <w:rPr>
          <w:sz w:val="28"/>
          <w:szCs w:val="28"/>
          <w:lang w:val="kk-KZ"/>
        </w:rPr>
        <w:t> </w:t>
      </w:r>
      <w:r w:rsidRPr="00D019FD">
        <w:rPr>
          <w:sz w:val="28"/>
          <w:szCs w:val="28"/>
          <w:lang w:val="kk-KZ"/>
        </w:rPr>
        <w:t>062</w:t>
      </w:r>
      <w:r w:rsidR="00A56726">
        <w:rPr>
          <w:sz w:val="28"/>
          <w:szCs w:val="28"/>
          <w:lang w:val="kk-KZ"/>
        </w:rPr>
        <w:t> </w:t>
      </w:r>
      <w:r w:rsidR="001C7C10">
        <w:rPr>
          <w:sz w:val="28"/>
          <w:szCs w:val="28"/>
          <w:lang w:val="kk-KZ"/>
        </w:rPr>
        <w:t>мың теңге</w:t>
      </w:r>
      <w:r w:rsidRPr="00D019FD">
        <w:rPr>
          <w:sz w:val="28"/>
          <w:szCs w:val="28"/>
          <w:lang w:val="kk-KZ"/>
        </w:rPr>
        <w:t xml:space="preserve"> бөлін</w:t>
      </w:r>
      <w:r>
        <w:rPr>
          <w:sz w:val="28"/>
          <w:szCs w:val="28"/>
          <w:lang w:val="kk-KZ"/>
        </w:rPr>
        <w:t>ді</w:t>
      </w:r>
      <w:r w:rsidRPr="00D019FD">
        <w:rPr>
          <w:sz w:val="28"/>
          <w:szCs w:val="28"/>
          <w:lang w:val="kk-KZ"/>
        </w:rPr>
        <w:t xml:space="preserve">, </w:t>
      </w:r>
      <w:r>
        <w:rPr>
          <w:sz w:val="28"/>
          <w:szCs w:val="28"/>
          <w:lang w:val="kk-KZ"/>
        </w:rPr>
        <w:t xml:space="preserve">олар </w:t>
      </w:r>
      <w:r w:rsidRPr="00D019FD">
        <w:rPr>
          <w:sz w:val="28"/>
          <w:szCs w:val="28"/>
          <w:lang w:val="kk-KZ"/>
        </w:rPr>
        <w:t>196</w:t>
      </w:r>
      <w:r>
        <w:rPr>
          <w:sz w:val="28"/>
          <w:szCs w:val="28"/>
          <w:lang w:val="kk-KZ"/>
        </w:rPr>
        <w:t> </w:t>
      </w:r>
      <w:r w:rsidRPr="00D019FD">
        <w:rPr>
          <w:sz w:val="28"/>
          <w:szCs w:val="28"/>
          <w:lang w:val="kk-KZ"/>
        </w:rPr>
        <w:t>216,0</w:t>
      </w:r>
      <w:r w:rsidR="00A56726">
        <w:rPr>
          <w:sz w:val="28"/>
          <w:szCs w:val="28"/>
          <w:lang w:val="kk-KZ"/>
        </w:rPr>
        <w:t> </w:t>
      </w:r>
      <w:r w:rsidR="001C7C10">
        <w:rPr>
          <w:sz w:val="28"/>
          <w:szCs w:val="28"/>
          <w:lang w:val="kk-KZ"/>
        </w:rPr>
        <w:t>мың теңге</w:t>
      </w:r>
      <w:r w:rsidRPr="00D019FD">
        <w:rPr>
          <w:sz w:val="28"/>
          <w:szCs w:val="28"/>
          <w:lang w:val="kk-KZ"/>
        </w:rPr>
        <w:t xml:space="preserve"> </w:t>
      </w:r>
      <w:r>
        <w:rPr>
          <w:sz w:val="28"/>
          <w:szCs w:val="28"/>
          <w:lang w:val="kk-KZ"/>
        </w:rPr>
        <w:t xml:space="preserve">сомада </w:t>
      </w:r>
      <w:r w:rsidRPr="00D019FD">
        <w:rPr>
          <w:sz w:val="28"/>
          <w:szCs w:val="28"/>
          <w:lang w:val="kk-KZ"/>
        </w:rPr>
        <w:t>игерілді. 71</w:t>
      </w:r>
      <w:r>
        <w:rPr>
          <w:sz w:val="28"/>
          <w:szCs w:val="28"/>
          <w:lang w:val="kk-KZ"/>
        </w:rPr>
        <w:t> </w:t>
      </w:r>
      <w:r w:rsidRPr="00D019FD">
        <w:rPr>
          <w:sz w:val="28"/>
          <w:szCs w:val="28"/>
          <w:lang w:val="kk-KZ"/>
        </w:rPr>
        <w:t>845,0</w:t>
      </w:r>
      <w:r w:rsidR="00A56726">
        <w:rPr>
          <w:sz w:val="28"/>
          <w:szCs w:val="28"/>
          <w:lang w:val="kk-KZ"/>
        </w:rPr>
        <w:t> </w:t>
      </w:r>
      <w:r w:rsidR="001C7C10">
        <w:rPr>
          <w:sz w:val="28"/>
          <w:szCs w:val="28"/>
          <w:lang w:val="kk-KZ"/>
        </w:rPr>
        <w:t>мың теңге</w:t>
      </w:r>
      <w:r w:rsidRPr="00D019FD">
        <w:rPr>
          <w:sz w:val="28"/>
          <w:szCs w:val="28"/>
          <w:lang w:val="kk-KZ"/>
        </w:rPr>
        <w:t xml:space="preserve"> игерілген</w:t>
      </w:r>
      <w:r>
        <w:rPr>
          <w:sz w:val="28"/>
          <w:szCs w:val="28"/>
          <w:lang w:val="kk-KZ"/>
        </w:rPr>
        <w:t xml:space="preserve"> жоқ, ж</w:t>
      </w:r>
      <w:r w:rsidRPr="00D019FD">
        <w:rPr>
          <w:sz w:val="28"/>
          <w:szCs w:val="28"/>
          <w:lang w:val="kk-KZ"/>
        </w:rPr>
        <w:t>еткізілген тауардың мәлімделген техникалық сипаттамаларға сәйкес келмеуіне байланысты 23 вагон сатып алынған жоқ, оның ішінде: (ШҚО – 5 бірлік), (Жамбыл ОТД – 6 бірлік), (Қарағанды ОТД – 3 бірлік)(Қостанай ОТД - 6 бірлік), (Қызылорда ОТД - 3 бірлік). Сондай-ақ, вагонш</w:t>
      </w:r>
      <w:r>
        <w:rPr>
          <w:sz w:val="28"/>
          <w:szCs w:val="28"/>
          <w:lang w:val="kk-KZ"/>
        </w:rPr>
        <w:t>а</w:t>
      </w:r>
      <w:r w:rsidRPr="00D019FD">
        <w:rPr>
          <w:sz w:val="28"/>
          <w:szCs w:val="28"/>
          <w:lang w:val="kk-KZ"/>
        </w:rPr>
        <w:t>лар құнының жоспарланған құнға артуы</w:t>
      </w:r>
      <w:r>
        <w:rPr>
          <w:sz w:val="28"/>
          <w:szCs w:val="28"/>
          <w:lang w:val="kk-KZ"/>
        </w:rPr>
        <w:t xml:space="preserve">на </w:t>
      </w:r>
      <w:r w:rsidRPr="00D019FD">
        <w:rPr>
          <w:sz w:val="28"/>
          <w:szCs w:val="28"/>
          <w:lang w:val="kk-KZ"/>
        </w:rPr>
        <w:t xml:space="preserve"> байланысты </w:t>
      </w:r>
      <w:r>
        <w:rPr>
          <w:sz w:val="28"/>
          <w:szCs w:val="28"/>
          <w:lang w:val="kk-KZ"/>
        </w:rPr>
        <w:t xml:space="preserve">вагоншалар сатып алу үшін </w:t>
      </w:r>
      <w:r w:rsidRPr="00D019FD">
        <w:rPr>
          <w:sz w:val="28"/>
          <w:szCs w:val="28"/>
          <w:lang w:val="kk-KZ"/>
        </w:rPr>
        <w:t>автокөлік сатып алуға бөлінген қаражатты қайта бөлу себебінен 49 бірлік автокөлік сатып алынған жоқ.</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DB52A5">
        <w:rPr>
          <w:sz w:val="28"/>
          <w:szCs w:val="28"/>
          <w:lang w:val="kk-KZ"/>
        </w:rPr>
        <w:t xml:space="preserve">Аса қауіпті зиянды организмдер мен карантиндік объектілерге қарсы </w:t>
      </w:r>
      <w:r w:rsidRPr="00DB52A5">
        <w:rPr>
          <w:sz w:val="28"/>
          <w:szCs w:val="28"/>
          <w:lang w:val="kk-KZ"/>
        </w:rPr>
        <w:lastRenderedPageBreak/>
        <w:t>іс-шараларды жүргізуге республикалық бюджеттен 3 198 145</w:t>
      </w:r>
      <w:r w:rsidR="00A56726">
        <w:rPr>
          <w:sz w:val="28"/>
          <w:szCs w:val="28"/>
          <w:lang w:val="kk-KZ"/>
        </w:rPr>
        <w:t> </w:t>
      </w:r>
      <w:r w:rsidR="001C7C10">
        <w:rPr>
          <w:sz w:val="28"/>
          <w:szCs w:val="28"/>
          <w:lang w:val="kk-KZ"/>
        </w:rPr>
        <w:t>мың теңге</w:t>
      </w:r>
      <w:r w:rsidRPr="00DB52A5">
        <w:rPr>
          <w:sz w:val="28"/>
          <w:szCs w:val="28"/>
          <w:lang w:val="kk-KZ"/>
        </w:rPr>
        <w:t xml:space="preserve"> бөлін</w:t>
      </w:r>
      <w:r>
        <w:rPr>
          <w:sz w:val="28"/>
          <w:szCs w:val="28"/>
          <w:lang w:val="kk-KZ"/>
        </w:rPr>
        <w:t>ді</w:t>
      </w:r>
      <w:r w:rsidRPr="00DB52A5">
        <w:rPr>
          <w:sz w:val="28"/>
          <w:szCs w:val="28"/>
          <w:lang w:val="kk-KZ"/>
        </w:rPr>
        <w:t>, 3</w:t>
      </w:r>
      <w:r>
        <w:rPr>
          <w:sz w:val="28"/>
          <w:szCs w:val="28"/>
          <w:lang w:val="kk-KZ"/>
        </w:rPr>
        <w:t> </w:t>
      </w:r>
      <w:r w:rsidRPr="00DB52A5">
        <w:rPr>
          <w:sz w:val="28"/>
          <w:szCs w:val="28"/>
          <w:lang w:val="kk-KZ"/>
        </w:rPr>
        <w:t>179</w:t>
      </w:r>
      <w:r>
        <w:rPr>
          <w:sz w:val="28"/>
          <w:szCs w:val="28"/>
          <w:lang w:val="kk-KZ"/>
        </w:rPr>
        <w:t> </w:t>
      </w:r>
      <w:r w:rsidRPr="00DB52A5">
        <w:rPr>
          <w:sz w:val="28"/>
          <w:szCs w:val="28"/>
          <w:lang w:val="kk-KZ"/>
        </w:rPr>
        <w:t>389,0</w:t>
      </w:r>
      <w:r w:rsidR="00A56726">
        <w:rPr>
          <w:sz w:val="28"/>
          <w:szCs w:val="28"/>
          <w:lang w:val="kk-KZ"/>
        </w:rPr>
        <w:t> </w:t>
      </w:r>
      <w:r w:rsidR="001C7C10">
        <w:rPr>
          <w:sz w:val="28"/>
          <w:szCs w:val="28"/>
          <w:lang w:val="kk-KZ"/>
        </w:rPr>
        <w:t>мың теңге</w:t>
      </w:r>
      <w:r w:rsidRPr="00DB52A5">
        <w:rPr>
          <w:sz w:val="28"/>
          <w:szCs w:val="28"/>
          <w:lang w:val="kk-KZ"/>
        </w:rPr>
        <w:t xml:space="preserve"> игерілді. </w:t>
      </w:r>
      <w:r w:rsidRPr="00FC2B9A">
        <w:rPr>
          <w:sz w:val="28"/>
          <w:szCs w:val="28"/>
          <w:lang w:val="kk-KZ"/>
        </w:rPr>
        <w:t>Қызмет көрсетушінің шарттық міндеттемелерді орындамауына байланысты 18</w:t>
      </w:r>
      <w:r>
        <w:rPr>
          <w:sz w:val="28"/>
          <w:szCs w:val="28"/>
          <w:lang w:val="kk-KZ"/>
        </w:rPr>
        <w:t> </w:t>
      </w:r>
      <w:r w:rsidRPr="00FC2B9A">
        <w:rPr>
          <w:sz w:val="28"/>
          <w:szCs w:val="28"/>
          <w:lang w:val="kk-KZ"/>
        </w:rPr>
        <w:t>756,0</w:t>
      </w:r>
      <w:r w:rsidR="00A56726">
        <w:rPr>
          <w:sz w:val="28"/>
          <w:szCs w:val="28"/>
          <w:lang w:val="kk-KZ"/>
        </w:rPr>
        <w:t> </w:t>
      </w:r>
      <w:r w:rsidR="001C7C10">
        <w:rPr>
          <w:sz w:val="28"/>
          <w:szCs w:val="28"/>
          <w:lang w:val="kk-KZ"/>
        </w:rPr>
        <w:t>мың теңге</w:t>
      </w:r>
      <w:r w:rsidRPr="00FC2B9A">
        <w:rPr>
          <w:sz w:val="28"/>
          <w:szCs w:val="28"/>
          <w:lang w:val="kk-KZ"/>
        </w:rPr>
        <w:t xml:space="preserve"> игерілген</w:t>
      </w:r>
      <w:r>
        <w:rPr>
          <w:sz w:val="28"/>
          <w:szCs w:val="28"/>
          <w:lang w:val="kk-KZ"/>
        </w:rPr>
        <w:t xml:space="preserve"> жоқ</w:t>
      </w:r>
      <w:r w:rsidRPr="00FC2B9A">
        <w:rPr>
          <w:sz w:val="28"/>
          <w:szCs w:val="28"/>
          <w:lang w:val="kk-KZ"/>
        </w:rPr>
        <w:t>. Қызмет көрсетуші</w:t>
      </w:r>
      <w:r>
        <w:rPr>
          <w:sz w:val="28"/>
          <w:szCs w:val="28"/>
          <w:lang w:val="kk-KZ"/>
        </w:rPr>
        <w:t xml:space="preserve">ге қатысты </w:t>
      </w:r>
      <w:r w:rsidRPr="00FC2B9A">
        <w:rPr>
          <w:sz w:val="28"/>
          <w:szCs w:val="28"/>
          <w:lang w:val="kk-KZ"/>
        </w:rPr>
        <w:t xml:space="preserve"> сот талқылауы жүргізіл</w:t>
      </w:r>
      <w:r>
        <w:rPr>
          <w:sz w:val="28"/>
          <w:szCs w:val="28"/>
          <w:lang w:val="kk-KZ"/>
        </w:rPr>
        <w:t>у</w:t>
      </w:r>
      <w:r w:rsidRPr="00FC2B9A">
        <w:rPr>
          <w:sz w:val="28"/>
          <w:szCs w:val="28"/>
          <w:lang w:val="kk-KZ"/>
        </w:rPr>
        <w:t>д</w:t>
      </w:r>
      <w:r>
        <w:rPr>
          <w:sz w:val="28"/>
          <w:szCs w:val="28"/>
          <w:lang w:val="kk-KZ"/>
        </w:rPr>
        <w:t>е</w:t>
      </w:r>
      <w:r w:rsidRPr="00FC2B9A">
        <w:rPr>
          <w:sz w:val="28"/>
          <w:szCs w:val="28"/>
          <w:lang w:val="kk-KZ"/>
        </w:rPr>
        <w:t>.</w:t>
      </w:r>
    </w:p>
    <w:p w:rsidR="006279E6" w:rsidRDefault="00457345" w:rsidP="006279E6">
      <w:pPr>
        <w:pStyle w:val="afa"/>
        <w:widowControl w:val="0"/>
        <w:pBdr>
          <w:bottom w:val="single" w:sz="4" w:space="29" w:color="FFFFFF"/>
        </w:pBdr>
        <w:spacing w:after="0"/>
        <w:ind w:left="0" w:firstLine="709"/>
        <w:jc w:val="both"/>
        <w:rPr>
          <w:bCs/>
          <w:sz w:val="28"/>
          <w:szCs w:val="28"/>
          <w:lang w:val="kk-KZ"/>
        </w:rPr>
      </w:pPr>
      <w:r w:rsidRPr="00DB52A5">
        <w:rPr>
          <w:sz w:val="28"/>
          <w:szCs w:val="28"/>
          <w:lang w:val="kk-KZ"/>
        </w:rPr>
        <w:t>Шекара маңындағы аумақтарда фитосанитариялық бақылау бекеттерін құруға, сондай-ақ қолданыстағы фитосанитариялық бақылау бекеттерін және өсімдіктер карантині жөніндегі мемлекеттік инспекторларды халықаралық талаптар деңгейіне дейін материалдық</w:t>
      </w:r>
      <w:r>
        <w:rPr>
          <w:sz w:val="28"/>
          <w:szCs w:val="28"/>
          <w:lang w:val="kk-KZ"/>
        </w:rPr>
        <w:t xml:space="preserve"> </w:t>
      </w:r>
      <w:r w:rsidRPr="00DB52A5">
        <w:rPr>
          <w:sz w:val="28"/>
          <w:szCs w:val="28"/>
          <w:lang w:val="kk-KZ"/>
        </w:rPr>
        <w:t>-</w:t>
      </w:r>
      <w:r>
        <w:rPr>
          <w:sz w:val="28"/>
          <w:szCs w:val="28"/>
          <w:lang w:val="kk-KZ"/>
        </w:rPr>
        <w:t xml:space="preserve"> </w:t>
      </w:r>
      <w:r w:rsidRPr="00DB52A5">
        <w:rPr>
          <w:sz w:val="28"/>
          <w:szCs w:val="28"/>
          <w:lang w:val="kk-KZ"/>
        </w:rPr>
        <w:t>техникалық жарақтандыруды жеткізуге республикалық бюджеттен 484</w:t>
      </w:r>
      <w:r>
        <w:rPr>
          <w:sz w:val="28"/>
          <w:szCs w:val="28"/>
          <w:lang w:val="kk-KZ"/>
        </w:rPr>
        <w:t> </w:t>
      </w:r>
      <w:r w:rsidRPr="00DB52A5">
        <w:rPr>
          <w:sz w:val="28"/>
          <w:szCs w:val="28"/>
          <w:lang w:val="kk-KZ"/>
        </w:rPr>
        <w:t>781</w:t>
      </w:r>
      <w:r w:rsidR="00A56726">
        <w:rPr>
          <w:sz w:val="28"/>
          <w:szCs w:val="28"/>
          <w:lang w:val="kk-KZ"/>
        </w:rPr>
        <w:t> </w:t>
      </w:r>
      <w:r w:rsidR="001C7C10">
        <w:rPr>
          <w:sz w:val="28"/>
          <w:szCs w:val="28"/>
          <w:lang w:val="kk-KZ"/>
        </w:rPr>
        <w:t>мың теңге</w:t>
      </w:r>
      <w:r w:rsidRPr="00DB52A5">
        <w:rPr>
          <w:sz w:val="28"/>
          <w:szCs w:val="28"/>
          <w:lang w:val="kk-KZ"/>
        </w:rPr>
        <w:t xml:space="preserve"> бөлінді, 451 109,0</w:t>
      </w:r>
      <w:r w:rsidR="00A56726">
        <w:rPr>
          <w:sz w:val="28"/>
          <w:szCs w:val="28"/>
          <w:lang w:val="kk-KZ"/>
        </w:rPr>
        <w:t> </w:t>
      </w:r>
      <w:r w:rsidR="001C7C10">
        <w:rPr>
          <w:sz w:val="28"/>
          <w:szCs w:val="28"/>
          <w:lang w:val="kk-KZ"/>
        </w:rPr>
        <w:t>мың теңге</w:t>
      </w:r>
      <w:r w:rsidRPr="00DB52A5">
        <w:rPr>
          <w:sz w:val="28"/>
          <w:szCs w:val="28"/>
          <w:lang w:val="kk-KZ"/>
        </w:rPr>
        <w:t xml:space="preserve"> игерілді. </w:t>
      </w:r>
      <w:r w:rsidRPr="00DB52A5">
        <w:rPr>
          <w:bCs/>
          <w:sz w:val="28"/>
          <w:szCs w:val="28"/>
          <w:lang w:val="kk-KZ"/>
        </w:rPr>
        <w:t>33</w:t>
      </w:r>
      <w:r>
        <w:rPr>
          <w:bCs/>
          <w:sz w:val="28"/>
          <w:szCs w:val="28"/>
          <w:lang w:val="kk-KZ"/>
        </w:rPr>
        <w:t> </w:t>
      </w:r>
      <w:r w:rsidRPr="00DB52A5">
        <w:rPr>
          <w:bCs/>
          <w:sz w:val="28"/>
          <w:szCs w:val="28"/>
          <w:lang w:val="kk-KZ"/>
        </w:rPr>
        <w:t>672,0</w:t>
      </w:r>
      <w:r w:rsidR="00A56726">
        <w:rPr>
          <w:bCs/>
          <w:sz w:val="28"/>
          <w:szCs w:val="28"/>
          <w:lang w:val="kk-KZ"/>
        </w:rPr>
        <w:t> </w:t>
      </w:r>
      <w:r w:rsidR="001C7C10">
        <w:rPr>
          <w:bCs/>
          <w:sz w:val="28"/>
          <w:szCs w:val="28"/>
          <w:lang w:val="kk-KZ"/>
        </w:rPr>
        <w:t>мың теңге</w:t>
      </w:r>
      <w:r w:rsidRPr="00DB52A5">
        <w:rPr>
          <w:bCs/>
          <w:sz w:val="28"/>
          <w:szCs w:val="28"/>
          <w:lang w:val="kk-KZ"/>
        </w:rPr>
        <w:t xml:space="preserve"> игерілген</w:t>
      </w:r>
      <w:r>
        <w:rPr>
          <w:bCs/>
          <w:sz w:val="28"/>
          <w:szCs w:val="28"/>
          <w:lang w:val="kk-KZ"/>
        </w:rPr>
        <w:t xml:space="preserve"> жоқ</w:t>
      </w:r>
      <w:r w:rsidRPr="00DB52A5">
        <w:rPr>
          <w:bCs/>
          <w:sz w:val="28"/>
          <w:szCs w:val="28"/>
          <w:lang w:val="kk-KZ"/>
        </w:rPr>
        <w:t xml:space="preserve">, оның ішінде: </w:t>
      </w:r>
      <w:r w:rsidR="00CC5B52">
        <w:rPr>
          <w:bCs/>
          <w:sz w:val="28"/>
          <w:szCs w:val="28"/>
          <w:lang w:val="kk-KZ"/>
        </w:rPr>
        <w:t>33 671,3</w:t>
      </w:r>
      <w:r w:rsidR="00A56726">
        <w:rPr>
          <w:bCs/>
          <w:sz w:val="28"/>
          <w:szCs w:val="28"/>
          <w:lang w:val="kk-KZ"/>
        </w:rPr>
        <w:t> </w:t>
      </w:r>
      <w:r w:rsidR="001C7C10">
        <w:rPr>
          <w:bCs/>
          <w:sz w:val="28"/>
          <w:szCs w:val="28"/>
          <w:lang w:val="kk-KZ"/>
        </w:rPr>
        <w:t>мың теңге</w:t>
      </w:r>
      <w:r w:rsidRPr="00DB52A5">
        <w:rPr>
          <w:bCs/>
          <w:sz w:val="28"/>
          <w:szCs w:val="28"/>
          <w:lang w:val="kk-KZ"/>
        </w:rPr>
        <w:t xml:space="preserve"> - Батыс Қазақстан ОТИ бойынша, Ақтөбе ОТ</w:t>
      </w:r>
      <w:r w:rsidR="00693473">
        <w:rPr>
          <w:bCs/>
          <w:sz w:val="28"/>
          <w:szCs w:val="28"/>
          <w:lang w:val="kk-KZ"/>
        </w:rPr>
        <w:t xml:space="preserve">И бойынша, Қостанай ОТИ бойынша, Оңтүстік Қазақстан ОТИ бойынша, Қызылорда ОТИ бойынша, Ақтөбе ОТИ бойынша </w:t>
      </w:r>
      <w:r w:rsidRPr="00DB52A5">
        <w:rPr>
          <w:bCs/>
          <w:sz w:val="28"/>
          <w:szCs w:val="28"/>
          <w:lang w:val="kk-KZ"/>
        </w:rPr>
        <w:t>сот талқылауларына байланысты;</w:t>
      </w:r>
      <w:r w:rsidR="00693473">
        <w:rPr>
          <w:bCs/>
          <w:sz w:val="28"/>
          <w:szCs w:val="28"/>
          <w:lang w:val="kk-KZ"/>
        </w:rPr>
        <w:t xml:space="preserve"> </w:t>
      </w:r>
      <w:r w:rsidRPr="00DB52A5">
        <w:rPr>
          <w:bCs/>
          <w:sz w:val="28"/>
          <w:szCs w:val="28"/>
          <w:lang w:val="kk-KZ"/>
        </w:rPr>
        <w:t>0,7</w:t>
      </w:r>
      <w:r w:rsidR="00A56726">
        <w:rPr>
          <w:bCs/>
          <w:sz w:val="28"/>
          <w:szCs w:val="28"/>
          <w:lang w:val="kk-KZ"/>
        </w:rPr>
        <w:t> </w:t>
      </w:r>
      <w:r w:rsidR="001C7C10">
        <w:rPr>
          <w:bCs/>
          <w:sz w:val="28"/>
          <w:szCs w:val="28"/>
          <w:lang w:val="kk-KZ"/>
        </w:rPr>
        <w:t>мың теңге</w:t>
      </w:r>
      <w:r w:rsidRPr="00DB52A5">
        <w:rPr>
          <w:bCs/>
          <w:sz w:val="28"/>
          <w:szCs w:val="28"/>
          <w:lang w:val="kk-KZ"/>
        </w:rPr>
        <w:t xml:space="preserve"> - мемлекеттік сатып алу нәтижелері бойынша қаражатты үнемдеу.</w:t>
      </w:r>
    </w:p>
    <w:p w:rsidR="006279E6" w:rsidRDefault="00457345" w:rsidP="006279E6">
      <w:pPr>
        <w:pStyle w:val="afa"/>
        <w:widowControl w:val="0"/>
        <w:pBdr>
          <w:bottom w:val="single" w:sz="4" w:space="29" w:color="FFFFFF"/>
        </w:pBdr>
        <w:spacing w:after="0"/>
        <w:ind w:left="0" w:firstLine="709"/>
        <w:jc w:val="both"/>
        <w:rPr>
          <w:b/>
          <w:sz w:val="28"/>
          <w:szCs w:val="28"/>
          <w:lang w:val="kk-KZ"/>
        </w:rPr>
      </w:pPr>
      <w:r w:rsidRPr="00DB52A5">
        <w:rPr>
          <w:b/>
          <w:sz w:val="28"/>
          <w:szCs w:val="28"/>
          <w:lang w:val="kk-KZ"/>
        </w:rPr>
        <w:t>6. Аграрлық ғылымды дамытуды, технологиялар трансфертін және АӨК субъектілерінің құзыреттілік деңгейін қамтамасыз ету</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DB52A5">
        <w:rPr>
          <w:sz w:val="28"/>
          <w:szCs w:val="28"/>
          <w:lang w:val="kk-KZ"/>
        </w:rPr>
        <w:t>Осы міндетті іске асыруға республикалық бюджеттен 8</w:t>
      </w:r>
      <w:r w:rsidR="006279E6">
        <w:rPr>
          <w:sz w:val="28"/>
          <w:szCs w:val="28"/>
          <w:lang w:val="kk-KZ"/>
        </w:rPr>
        <w:t> </w:t>
      </w:r>
      <w:r w:rsidRPr="00DB52A5">
        <w:rPr>
          <w:sz w:val="28"/>
          <w:szCs w:val="28"/>
          <w:lang w:val="kk-KZ"/>
        </w:rPr>
        <w:t>263</w:t>
      </w:r>
      <w:r w:rsidR="006279E6">
        <w:rPr>
          <w:sz w:val="28"/>
          <w:szCs w:val="28"/>
          <w:lang w:val="kk-KZ"/>
        </w:rPr>
        <w:t> </w:t>
      </w:r>
      <w:r w:rsidRPr="00DB52A5">
        <w:rPr>
          <w:sz w:val="28"/>
          <w:szCs w:val="28"/>
          <w:lang w:val="kk-KZ"/>
        </w:rPr>
        <w:t>601</w:t>
      </w:r>
      <w:r w:rsidR="006279E6">
        <w:rPr>
          <w:sz w:val="28"/>
          <w:szCs w:val="28"/>
          <w:lang w:val="kk-KZ"/>
        </w:rPr>
        <w:t> </w:t>
      </w:r>
      <w:r w:rsidR="001C7C10">
        <w:rPr>
          <w:sz w:val="28"/>
          <w:szCs w:val="28"/>
          <w:lang w:val="kk-KZ"/>
        </w:rPr>
        <w:t>мың теңге</w:t>
      </w:r>
      <w:r w:rsidRPr="00DB52A5">
        <w:rPr>
          <w:sz w:val="28"/>
          <w:szCs w:val="28"/>
          <w:lang w:val="kk-KZ"/>
        </w:rPr>
        <w:t xml:space="preserve"> бөлінді,</w:t>
      </w:r>
      <w:r>
        <w:rPr>
          <w:sz w:val="28"/>
          <w:szCs w:val="28"/>
          <w:lang w:val="kk-KZ"/>
        </w:rPr>
        <w:t xml:space="preserve"> олар </w:t>
      </w:r>
      <w:r w:rsidRPr="00DB52A5">
        <w:rPr>
          <w:sz w:val="28"/>
          <w:szCs w:val="28"/>
          <w:lang w:val="kk-KZ"/>
        </w:rPr>
        <w:t xml:space="preserve"> толық көлемде игерілді (100%).</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DB52A5">
        <w:rPr>
          <w:sz w:val="28"/>
          <w:szCs w:val="28"/>
          <w:lang w:val="kk-KZ"/>
        </w:rPr>
        <w:t xml:space="preserve">Осы бағыт шеңберінде </w:t>
      </w:r>
      <w:r>
        <w:rPr>
          <w:sz w:val="28"/>
          <w:szCs w:val="28"/>
          <w:lang w:val="kk-KZ"/>
        </w:rPr>
        <w:t>мынадай</w:t>
      </w:r>
      <w:r w:rsidRPr="00DB52A5">
        <w:rPr>
          <w:sz w:val="28"/>
          <w:szCs w:val="28"/>
          <w:lang w:val="kk-KZ"/>
        </w:rPr>
        <w:t xml:space="preserve"> іс-шаралар іске асырылуда:</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DB52A5">
        <w:rPr>
          <w:sz w:val="28"/>
          <w:szCs w:val="28"/>
          <w:lang w:val="kk-KZ"/>
        </w:rPr>
        <w:t>АӨК субъектілерін ақпараттық қамтамасыз етуге республикалық бюджеттен өтеусіз негізде 673</w:t>
      </w:r>
      <w:r>
        <w:rPr>
          <w:sz w:val="28"/>
          <w:szCs w:val="28"/>
          <w:lang w:val="kk-KZ"/>
        </w:rPr>
        <w:t> </w:t>
      </w:r>
      <w:r w:rsidRPr="00DB52A5">
        <w:rPr>
          <w:sz w:val="28"/>
          <w:szCs w:val="28"/>
          <w:lang w:val="kk-KZ"/>
        </w:rPr>
        <w:t>601</w:t>
      </w:r>
      <w:r w:rsidR="00A56726">
        <w:rPr>
          <w:sz w:val="28"/>
          <w:szCs w:val="28"/>
          <w:lang w:val="kk-KZ"/>
        </w:rPr>
        <w:t> </w:t>
      </w:r>
      <w:r w:rsidR="001C7C10">
        <w:rPr>
          <w:sz w:val="28"/>
          <w:szCs w:val="28"/>
          <w:lang w:val="kk-KZ"/>
        </w:rPr>
        <w:t>мың теңге</w:t>
      </w:r>
      <w:r w:rsidRPr="00DB52A5">
        <w:rPr>
          <w:sz w:val="28"/>
          <w:szCs w:val="28"/>
          <w:lang w:val="kk-KZ"/>
        </w:rPr>
        <w:t xml:space="preserve"> бөлінді, 100% игерілді. 2018 жылы базалық шаруашылықтарда семинарлар өткізу және Call-орталықтың жұмысы арқылы АӨК субъектілеріне өтеусіз негізде ақпарат беру бойынша іс-шаралар іске асырылды.</w:t>
      </w:r>
    </w:p>
    <w:p w:rsidR="006279E6" w:rsidRDefault="00457345" w:rsidP="006279E6">
      <w:pPr>
        <w:pStyle w:val="afa"/>
        <w:widowControl w:val="0"/>
        <w:pBdr>
          <w:bottom w:val="single" w:sz="4" w:space="29" w:color="FFFFFF"/>
        </w:pBdr>
        <w:spacing w:after="0"/>
        <w:ind w:left="0" w:firstLine="709"/>
        <w:jc w:val="both"/>
        <w:rPr>
          <w:bCs/>
          <w:sz w:val="28"/>
          <w:szCs w:val="28"/>
          <w:lang w:val="kk-KZ"/>
        </w:rPr>
      </w:pPr>
      <w:r w:rsidRPr="00E24265">
        <w:rPr>
          <w:bCs/>
          <w:sz w:val="28"/>
          <w:szCs w:val="28"/>
          <w:lang w:val="kk-KZ"/>
        </w:rPr>
        <w:t>Аграрлық ғылымды ғылыми қамтамасыз етуді жүзеге асыруға (бағдарламалық-нысаналы қаржыландыру) республикалық бюджеттен 7</w:t>
      </w:r>
      <w:r>
        <w:rPr>
          <w:bCs/>
          <w:sz w:val="28"/>
          <w:szCs w:val="28"/>
          <w:lang w:val="kk-KZ"/>
        </w:rPr>
        <w:t> </w:t>
      </w:r>
      <w:r w:rsidRPr="00E24265">
        <w:rPr>
          <w:bCs/>
          <w:sz w:val="28"/>
          <w:szCs w:val="28"/>
          <w:lang w:val="kk-KZ"/>
        </w:rPr>
        <w:t>590</w:t>
      </w:r>
      <w:r>
        <w:rPr>
          <w:bCs/>
          <w:sz w:val="28"/>
          <w:szCs w:val="28"/>
          <w:lang w:val="kk-KZ"/>
        </w:rPr>
        <w:t> </w:t>
      </w:r>
      <w:r w:rsidRPr="00E24265">
        <w:rPr>
          <w:bCs/>
          <w:sz w:val="28"/>
          <w:szCs w:val="28"/>
          <w:lang w:val="kk-KZ"/>
        </w:rPr>
        <w:t>000</w:t>
      </w:r>
      <w:r w:rsidR="00A56726">
        <w:rPr>
          <w:bCs/>
          <w:sz w:val="28"/>
          <w:szCs w:val="28"/>
          <w:lang w:val="kk-KZ"/>
        </w:rPr>
        <w:t> </w:t>
      </w:r>
      <w:r w:rsidR="001C7C10">
        <w:rPr>
          <w:bCs/>
          <w:sz w:val="28"/>
          <w:szCs w:val="28"/>
          <w:lang w:val="kk-KZ"/>
        </w:rPr>
        <w:t>мың теңге</w:t>
      </w:r>
      <w:r w:rsidRPr="00E24265">
        <w:rPr>
          <w:bCs/>
          <w:sz w:val="28"/>
          <w:szCs w:val="28"/>
          <w:lang w:val="kk-KZ"/>
        </w:rPr>
        <w:t xml:space="preserve"> бөлінді, 100% игерілді. </w:t>
      </w:r>
      <w:r w:rsidRPr="00356022">
        <w:rPr>
          <w:bCs/>
          <w:sz w:val="28"/>
          <w:szCs w:val="28"/>
          <w:lang w:val="kk-KZ"/>
        </w:rPr>
        <w:t>Министрлік ғылыми ұйымдармен бағдарламалық-нысаналы қаржыландыруды іске асыруға 42 шарт жасасты. Барлық есептер МҒТС-да қарал</w:t>
      </w:r>
      <w:r>
        <w:rPr>
          <w:bCs/>
          <w:sz w:val="28"/>
          <w:szCs w:val="28"/>
          <w:lang w:val="kk-KZ"/>
        </w:rPr>
        <w:t>ды және</w:t>
      </w:r>
      <w:r w:rsidRPr="00356022">
        <w:rPr>
          <w:bCs/>
          <w:sz w:val="28"/>
          <w:szCs w:val="28"/>
          <w:lang w:val="kk-KZ"/>
        </w:rPr>
        <w:t xml:space="preserve"> </w:t>
      </w:r>
      <w:r w:rsidR="00693473">
        <w:rPr>
          <w:bCs/>
          <w:sz w:val="28"/>
          <w:szCs w:val="28"/>
          <w:lang w:val="kk-KZ"/>
        </w:rPr>
        <w:t>Ұ</w:t>
      </w:r>
      <w:r w:rsidRPr="00356022">
        <w:rPr>
          <w:bCs/>
          <w:sz w:val="28"/>
          <w:szCs w:val="28"/>
          <w:lang w:val="kk-KZ"/>
        </w:rPr>
        <w:t>лттық ғылыми кеңестердің отырыстарында мақұлданды.</w:t>
      </w:r>
    </w:p>
    <w:p w:rsidR="006279E6" w:rsidRDefault="00457345" w:rsidP="006279E6">
      <w:pPr>
        <w:pStyle w:val="afa"/>
        <w:widowControl w:val="0"/>
        <w:pBdr>
          <w:bottom w:val="single" w:sz="4" w:space="29" w:color="FFFFFF"/>
        </w:pBdr>
        <w:spacing w:after="0"/>
        <w:ind w:left="0" w:firstLine="709"/>
        <w:jc w:val="both"/>
        <w:rPr>
          <w:b/>
          <w:bCs/>
          <w:sz w:val="28"/>
          <w:szCs w:val="28"/>
          <w:lang w:val="kk-KZ"/>
        </w:rPr>
      </w:pPr>
      <w:r w:rsidRPr="00356022">
        <w:rPr>
          <w:b/>
          <w:bCs/>
          <w:sz w:val="28"/>
          <w:szCs w:val="28"/>
          <w:lang w:val="kk-KZ"/>
        </w:rPr>
        <w:t>7. АӨК-дегі өндірісті техникалық жарақтандыру және қарқындандыру деңгейін арттыру</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356022">
        <w:rPr>
          <w:sz w:val="28"/>
          <w:szCs w:val="28"/>
          <w:lang w:val="kk-KZ"/>
        </w:rPr>
        <w:t>Осы міндет шеңберінде есепті жылы қаражат көзделмеген.</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E24265">
        <w:rPr>
          <w:sz w:val="28"/>
          <w:szCs w:val="28"/>
          <w:lang w:val="kk-KZ"/>
        </w:rPr>
        <w:t>Өнімді техниканы жаңарту деңгейі (2008 жылдан бастап сатып алуды есепке алғанда) 11,1 (жоспар бойынша 10,9%), ауыл шаруашылығы техникасын өндіру көлемі (тракторлар, комбайндар, аспалы жабдықтар) 4</w:t>
      </w:r>
      <w:r>
        <w:rPr>
          <w:sz w:val="28"/>
          <w:szCs w:val="28"/>
          <w:lang w:val="kk-KZ"/>
        </w:rPr>
        <w:t> </w:t>
      </w:r>
      <w:r w:rsidRPr="00E24265">
        <w:rPr>
          <w:sz w:val="28"/>
          <w:szCs w:val="28"/>
          <w:lang w:val="kk-KZ"/>
        </w:rPr>
        <w:t>830 бірлікті құрады (жоспар бойынша 4 830 бірлік), ауыл шаруашылығы техникасын өндіру бойынша оқшаулау деңгейі (тракторлар, комбайндар) 35% құрады (жоспар бойынша 35%), азот тыңайтқыштарын өндіру көлемі 325 мың тоннаны (жоспар бойынша 325 мың тонна)</w:t>
      </w:r>
      <w:r>
        <w:rPr>
          <w:sz w:val="28"/>
          <w:szCs w:val="28"/>
          <w:lang w:val="kk-KZ"/>
        </w:rPr>
        <w:t xml:space="preserve"> </w:t>
      </w:r>
      <w:r w:rsidRPr="00E24265">
        <w:rPr>
          <w:sz w:val="28"/>
          <w:szCs w:val="28"/>
          <w:lang w:val="kk-KZ"/>
        </w:rPr>
        <w:t>құрады, фосфор тыңайтқыштарын өндіру көлемі 500 мың тоннаны</w:t>
      </w:r>
      <w:r>
        <w:rPr>
          <w:sz w:val="28"/>
          <w:szCs w:val="28"/>
          <w:lang w:val="kk-KZ"/>
        </w:rPr>
        <w:t xml:space="preserve"> </w:t>
      </w:r>
      <w:r w:rsidRPr="00E24265">
        <w:rPr>
          <w:sz w:val="28"/>
          <w:szCs w:val="28"/>
          <w:lang w:val="kk-KZ"/>
        </w:rPr>
        <w:t xml:space="preserve">(жоспар бойынша </w:t>
      </w:r>
      <w:r>
        <w:rPr>
          <w:sz w:val="28"/>
          <w:szCs w:val="28"/>
          <w:lang w:val="kk-KZ"/>
        </w:rPr>
        <w:t>500</w:t>
      </w:r>
      <w:r w:rsidRPr="00E24265">
        <w:rPr>
          <w:sz w:val="28"/>
          <w:szCs w:val="28"/>
          <w:lang w:val="kk-KZ"/>
        </w:rPr>
        <w:t xml:space="preserve"> мың тонна)</w:t>
      </w:r>
      <w:r>
        <w:rPr>
          <w:sz w:val="28"/>
          <w:szCs w:val="28"/>
          <w:lang w:val="kk-KZ"/>
        </w:rPr>
        <w:t xml:space="preserve"> </w:t>
      </w:r>
      <w:r w:rsidRPr="00E24265">
        <w:rPr>
          <w:sz w:val="28"/>
          <w:szCs w:val="28"/>
          <w:lang w:val="kk-KZ"/>
        </w:rPr>
        <w:t>құрады</w:t>
      </w:r>
      <w:r>
        <w:rPr>
          <w:sz w:val="28"/>
          <w:szCs w:val="28"/>
          <w:lang w:val="kk-KZ"/>
        </w:rPr>
        <w:t>.</w:t>
      </w:r>
    </w:p>
    <w:p w:rsidR="006279E6" w:rsidRDefault="00457345" w:rsidP="006279E6">
      <w:pPr>
        <w:pStyle w:val="afa"/>
        <w:widowControl w:val="0"/>
        <w:pBdr>
          <w:bottom w:val="single" w:sz="4" w:space="29" w:color="FFFFFF"/>
        </w:pBdr>
        <w:spacing w:after="0"/>
        <w:ind w:left="0" w:firstLine="709"/>
        <w:jc w:val="both"/>
        <w:rPr>
          <w:b/>
          <w:bCs/>
          <w:sz w:val="28"/>
          <w:szCs w:val="28"/>
          <w:lang w:val="kk-KZ"/>
        </w:rPr>
      </w:pPr>
      <w:r w:rsidRPr="00E24265">
        <w:rPr>
          <w:b/>
          <w:bCs/>
          <w:sz w:val="28"/>
          <w:szCs w:val="28"/>
          <w:lang w:val="kk-KZ"/>
        </w:rPr>
        <w:t xml:space="preserve">8. Мемлекеттік қызметтердің сапасын арттыру және АӨК сандық </w:t>
      </w:r>
      <w:r w:rsidRPr="00E24265">
        <w:rPr>
          <w:b/>
          <w:bCs/>
          <w:sz w:val="28"/>
          <w:szCs w:val="28"/>
          <w:lang w:val="kk-KZ"/>
        </w:rPr>
        <w:lastRenderedPageBreak/>
        <w:t>технологияларды енгізуді қамтамасыз ету</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F07D12">
        <w:rPr>
          <w:sz w:val="28"/>
          <w:szCs w:val="28"/>
          <w:lang w:val="kk-KZ"/>
        </w:rPr>
        <w:t>Осы міндет шеңберінде есепті жылы қаражат көзделмеген.</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F07D12">
        <w:rPr>
          <w:sz w:val="28"/>
          <w:szCs w:val="28"/>
          <w:lang w:val="kk-KZ"/>
        </w:rPr>
        <w:t>Оңтайландырылған және автоматтандырылған мемлекеттік қызметтердің үлесі 66% (жоспар бойынша 60%) құрады</w:t>
      </w:r>
      <w:r>
        <w:rPr>
          <w:sz w:val="28"/>
          <w:szCs w:val="28"/>
          <w:lang w:val="kk-KZ"/>
        </w:rPr>
        <w:t>.</w:t>
      </w:r>
    </w:p>
    <w:p w:rsidR="006279E6" w:rsidRDefault="00457345" w:rsidP="006279E6">
      <w:pPr>
        <w:pStyle w:val="afa"/>
        <w:widowControl w:val="0"/>
        <w:pBdr>
          <w:bottom w:val="single" w:sz="4" w:space="29" w:color="FFFFFF"/>
        </w:pBdr>
        <w:spacing w:after="0"/>
        <w:ind w:left="0" w:firstLine="709"/>
        <w:jc w:val="both"/>
        <w:rPr>
          <w:b/>
          <w:sz w:val="28"/>
          <w:szCs w:val="28"/>
          <w:lang w:val="kk-KZ"/>
        </w:rPr>
      </w:pPr>
      <w:r w:rsidRPr="00F07D12">
        <w:rPr>
          <w:b/>
          <w:sz w:val="28"/>
          <w:szCs w:val="28"/>
          <w:lang w:val="kk-KZ"/>
        </w:rPr>
        <w:t>9. Ауылдық жерлерде тұратын халықтың тұрмыс жағдайларымен қанағаттану деңгейін арттыру</w:t>
      </w:r>
    </w:p>
    <w:p w:rsidR="006279E6" w:rsidRDefault="00457345" w:rsidP="006279E6">
      <w:pPr>
        <w:pStyle w:val="afa"/>
        <w:widowControl w:val="0"/>
        <w:pBdr>
          <w:bottom w:val="single" w:sz="4" w:space="29" w:color="FFFFFF"/>
        </w:pBdr>
        <w:spacing w:after="0"/>
        <w:ind w:left="0" w:firstLine="709"/>
        <w:jc w:val="both"/>
        <w:rPr>
          <w:sz w:val="28"/>
          <w:szCs w:val="28"/>
          <w:lang w:val="kk-KZ"/>
        </w:rPr>
      </w:pPr>
      <w:r w:rsidRPr="00F07D12">
        <w:rPr>
          <w:sz w:val="28"/>
          <w:szCs w:val="28"/>
          <w:lang w:val="kk-KZ"/>
        </w:rPr>
        <w:t>Осы міндет шеңберінде есепті жылы қаражат көзделмеген.</w:t>
      </w:r>
    </w:p>
    <w:p w:rsidR="0063491B" w:rsidRDefault="00457345" w:rsidP="006279E6">
      <w:pPr>
        <w:pStyle w:val="afa"/>
        <w:widowControl w:val="0"/>
        <w:pBdr>
          <w:bottom w:val="single" w:sz="4" w:space="29" w:color="FFFFFF"/>
        </w:pBdr>
        <w:spacing w:after="0"/>
        <w:ind w:left="0" w:firstLine="709"/>
        <w:jc w:val="both"/>
        <w:rPr>
          <w:sz w:val="28"/>
          <w:szCs w:val="28"/>
          <w:lang w:val="kk-KZ"/>
        </w:rPr>
      </w:pPr>
      <w:r w:rsidRPr="00F07D12">
        <w:rPr>
          <w:sz w:val="28"/>
          <w:szCs w:val="28"/>
          <w:lang w:val="kk-KZ"/>
        </w:rPr>
        <w:t xml:space="preserve">Ауылдық жерлерде тұратын халықтың тұрмыс жағдайларымен қанағаттану деңгейі 57,3% (жоспар бойынша 59,2%) құрады. </w:t>
      </w:r>
      <w:r>
        <w:rPr>
          <w:sz w:val="28"/>
          <w:szCs w:val="28"/>
          <w:lang w:val="kk-KZ"/>
        </w:rPr>
        <w:t xml:space="preserve">Осы </w:t>
      </w:r>
      <w:r w:rsidRPr="00F61606">
        <w:rPr>
          <w:sz w:val="28"/>
          <w:szCs w:val="28"/>
          <w:lang w:val="kk-KZ"/>
        </w:rPr>
        <w:t>көрсеткіш іріктеп зерттеу негізінде Д-002 нысаны бойынша ҰЭМ КС қалыптастырады.</w:t>
      </w:r>
      <w:r>
        <w:rPr>
          <w:sz w:val="28"/>
          <w:szCs w:val="28"/>
          <w:lang w:val="kk-KZ"/>
        </w:rPr>
        <w:t xml:space="preserve"> </w:t>
      </w:r>
      <w:r w:rsidRPr="00F61606">
        <w:rPr>
          <w:sz w:val="28"/>
          <w:szCs w:val="28"/>
          <w:lang w:val="kk-KZ"/>
        </w:rPr>
        <w:t xml:space="preserve">Көрсеткіштің төмендеуі респонденттер құрамының ауысуына байланысты, сондай-ақ бұл көрсеткіш субъективті болып табылады. </w:t>
      </w:r>
      <w:r w:rsidRPr="0063491B">
        <w:rPr>
          <w:sz w:val="28"/>
          <w:szCs w:val="28"/>
          <w:lang w:val="kk-KZ"/>
        </w:rPr>
        <w:t>Министрліктің осы көрсеткішке тікелей әсері жоқ.</w:t>
      </w:r>
    </w:p>
    <w:p w:rsidR="008C2DDD" w:rsidRPr="0063491B" w:rsidRDefault="0063491B" w:rsidP="0063491B">
      <w:pPr>
        <w:pStyle w:val="4"/>
        <w:rPr>
          <w:rFonts w:ascii="Times New Roman" w:hAnsi="Times New Roman" w:cs="Times New Roman"/>
          <w:color w:val="FFFFFF" w:themeColor="background1"/>
          <w:sz w:val="16"/>
          <w:szCs w:val="16"/>
          <w:lang w:val="kk-KZ"/>
        </w:rPr>
      </w:pPr>
      <w:r w:rsidRPr="0063491B">
        <w:rPr>
          <w:rFonts w:ascii="Times New Roman" w:hAnsi="Times New Roman" w:cs="Times New Roman"/>
          <w:color w:val="FFFFFF" w:themeColor="background1"/>
          <w:sz w:val="16"/>
          <w:szCs w:val="16"/>
          <w:lang w:val="kk-KZ"/>
        </w:rPr>
        <w:t>7) Қазақстан республикасында тілдерді дамыту мен қолданудың 2011-2019 жылдарға арналған мемлекеттік бағдарламасы</w:t>
      </w:r>
    </w:p>
    <w:tbl>
      <w:tblPr>
        <w:tblStyle w:val="ae"/>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7063"/>
      </w:tblGrid>
      <w:tr w:rsidR="00FE22C2" w:rsidTr="0063491B">
        <w:tc>
          <w:tcPr>
            <w:tcW w:w="1530" w:type="dxa"/>
          </w:tcPr>
          <w:p w:rsidR="00FE22C2" w:rsidRDefault="00FE22C2" w:rsidP="00F3684C">
            <w:pPr>
              <w:jc w:val="both"/>
              <w:rPr>
                <w:b/>
                <w:sz w:val="28"/>
                <w:szCs w:val="28"/>
                <w:lang w:eastAsia="en-US"/>
              </w:rPr>
            </w:pPr>
            <w:r w:rsidRPr="004B5834">
              <w:rPr>
                <w:b/>
                <w:noProof/>
                <w:sz w:val="28"/>
                <w:szCs w:val="28"/>
              </w:rPr>
              <w:drawing>
                <wp:inline distT="0" distB="0" distL="0" distR="0" wp14:anchorId="2B4E4091" wp14:editId="740FD2F0">
                  <wp:extent cx="936000" cy="795186"/>
                  <wp:effectExtent l="0" t="0" r="0" b="0"/>
                  <wp:docPr id="2" name="Рисунок 2" descr="C:\Windows.old\Users\asyzdykova\Pictures\Картинки для слайдов\лого\гпри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old\Users\asyzdykova\Pictures\Картинки для слайдов\лого\гприя-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36000" cy="795186"/>
                          </a:xfrm>
                          <a:prstGeom prst="rect">
                            <a:avLst/>
                          </a:prstGeom>
                          <a:noFill/>
                          <a:ln>
                            <a:noFill/>
                          </a:ln>
                        </pic:spPr>
                      </pic:pic>
                    </a:graphicData>
                  </a:graphic>
                </wp:inline>
              </w:drawing>
            </w:r>
          </w:p>
        </w:tc>
        <w:tc>
          <w:tcPr>
            <w:tcW w:w="7223" w:type="dxa"/>
          </w:tcPr>
          <w:p w:rsidR="00FE22C2" w:rsidRDefault="00CE1CD0" w:rsidP="0063491B">
            <w:pPr>
              <w:jc w:val="both"/>
              <w:rPr>
                <w:b/>
                <w:sz w:val="28"/>
                <w:szCs w:val="28"/>
              </w:rPr>
            </w:pPr>
            <w:r>
              <w:rPr>
                <w:b/>
                <w:sz w:val="28"/>
                <w:szCs w:val="28"/>
              </w:rPr>
              <w:t>7) </w:t>
            </w:r>
            <w:r w:rsidR="00FE22C2" w:rsidRPr="004355ED">
              <w:rPr>
                <w:b/>
                <w:sz w:val="28"/>
                <w:szCs w:val="28"/>
              </w:rPr>
              <w:t>ҚАЗАҚСТАН РЕСПУБЛИКАСЫНДА ТІЛДЕРДІ ДАМЫТУ МЕН ҚОЛДАНУДЫҢ 2011</w:t>
            </w:r>
            <w:r w:rsidR="00C04D83">
              <w:rPr>
                <w:b/>
                <w:sz w:val="28"/>
                <w:szCs w:val="28"/>
                <w:lang w:val="kk-KZ"/>
              </w:rPr>
              <w:t xml:space="preserve"> </w:t>
            </w:r>
            <w:r w:rsidR="00C04D83">
              <w:rPr>
                <w:b/>
                <w:sz w:val="28"/>
                <w:szCs w:val="28"/>
              </w:rPr>
              <w:t>–</w:t>
            </w:r>
            <w:r w:rsidR="00C04D83">
              <w:rPr>
                <w:b/>
                <w:sz w:val="28"/>
                <w:szCs w:val="28"/>
                <w:lang w:val="kk-KZ"/>
              </w:rPr>
              <w:t xml:space="preserve"> </w:t>
            </w:r>
            <w:r w:rsidR="00FE22C2" w:rsidRPr="004355ED">
              <w:rPr>
                <w:b/>
                <w:sz w:val="28"/>
                <w:szCs w:val="28"/>
              </w:rPr>
              <w:t>2019</w:t>
            </w:r>
            <w:r w:rsidR="00C04D83">
              <w:rPr>
                <w:b/>
                <w:sz w:val="28"/>
                <w:szCs w:val="28"/>
                <w:lang w:val="kk-KZ"/>
              </w:rPr>
              <w:t xml:space="preserve"> </w:t>
            </w:r>
            <w:r w:rsidR="00FE22C2" w:rsidRPr="004355ED">
              <w:rPr>
                <w:b/>
                <w:sz w:val="28"/>
                <w:szCs w:val="28"/>
              </w:rPr>
              <w:t xml:space="preserve"> ЖЫЛДАРҒА АРНАЛҒАН МЕМЛЕКЕТТІК БАҒДАРЛАМАСЫ</w:t>
            </w:r>
            <w:r w:rsidR="00FE22C2" w:rsidRPr="00FC4824">
              <w:rPr>
                <w:sz w:val="28"/>
                <w:szCs w:val="28"/>
              </w:rPr>
              <w:t xml:space="preserve"> </w:t>
            </w:r>
            <w:r w:rsidR="00FE22C2" w:rsidRPr="00236EC4">
              <w:rPr>
                <w:color w:val="000000"/>
                <w:sz w:val="28"/>
                <w:szCs w:val="28"/>
              </w:rPr>
              <w:t>(</w:t>
            </w:r>
            <w:r w:rsidR="00FE22C2">
              <w:rPr>
                <w:color w:val="000000"/>
                <w:sz w:val="28"/>
                <w:szCs w:val="28"/>
                <w:lang w:val="kk-KZ"/>
              </w:rPr>
              <w:t>бұдан әрі</w:t>
            </w:r>
            <w:r w:rsidR="00FE22C2" w:rsidRPr="00236EC4">
              <w:rPr>
                <w:color w:val="000000"/>
                <w:sz w:val="28"/>
                <w:szCs w:val="28"/>
              </w:rPr>
              <w:t xml:space="preserve"> - </w:t>
            </w:r>
            <w:r w:rsidR="00FE22C2">
              <w:rPr>
                <w:color w:val="000000"/>
                <w:sz w:val="28"/>
                <w:szCs w:val="28"/>
                <w:lang w:val="kk-KZ"/>
              </w:rPr>
              <w:t>Бағдарлама</w:t>
            </w:r>
            <w:r w:rsidR="00FE22C2" w:rsidRPr="00236EC4">
              <w:rPr>
                <w:color w:val="000000"/>
                <w:sz w:val="28"/>
                <w:szCs w:val="28"/>
              </w:rPr>
              <w:t>)</w:t>
            </w:r>
          </w:p>
        </w:tc>
      </w:tr>
    </w:tbl>
    <w:p w:rsidR="0063491B" w:rsidRDefault="0063491B" w:rsidP="00FE22C2">
      <w:pPr>
        <w:ind w:firstLine="708"/>
        <w:jc w:val="both"/>
        <w:rPr>
          <w:b/>
          <w:sz w:val="28"/>
          <w:szCs w:val="28"/>
        </w:rPr>
      </w:pPr>
      <w:r w:rsidRPr="00FC4824">
        <w:rPr>
          <w:sz w:val="28"/>
          <w:szCs w:val="28"/>
        </w:rPr>
        <w:t>Қазақстан Республикасы Үкіметінің 2018 жылғы</w:t>
      </w:r>
      <w:r>
        <w:rPr>
          <w:sz w:val="28"/>
          <w:szCs w:val="28"/>
          <w:lang w:val="kk-KZ"/>
        </w:rPr>
        <w:t xml:space="preserve"> </w:t>
      </w:r>
      <w:r w:rsidRPr="00FC4824">
        <w:rPr>
          <w:sz w:val="28"/>
          <w:szCs w:val="28"/>
        </w:rPr>
        <w:t>2 шілдедегі №</w:t>
      </w:r>
      <w:r>
        <w:rPr>
          <w:sz w:val="28"/>
          <w:szCs w:val="28"/>
          <w:lang w:val="kk-KZ"/>
        </w:rPr>
        <w:t> </w:t>
      </w:r>
      <w:r w:rsidRPr="00FC4824">
        <w:rPr>
          <w:sz w:val="28"/>
          <w:szCs w:val="28"/>
        </w:rPr>
        <w:t>401 қаулысымен бекітілген</w:t>
      </w:r>
      <w:r w:rsidRPr="005D36C4">
        <w:rPr>
          <w:b/>
          <w:sz w:val="28"/>
          <w:szCs w:val="28"/>
        </w:rPr>
        <w:t xml:space="preserve"> </w:t>
      </w:r>
    </w:p>
    <w:p w:rsidR="00FE22C2" w:rsidRPr="005D36C4" w:rsidRDefault="00FE22C2" w:rsidP="00FE22C2">
      <w:pPr>
        <w:ind w:firstLine="708"/>
        <w:jc w:val="both"/>
        <w:rPr>
          <w:sz w:val="28"/>
          <w:szCs w:val="28"/>
          <w:lang w:val="kk-KZ" w:eastAsia="en-US"/>
        </w:rPr>
      </w:pPr>
      <w:r w:rsidRPr="005D36C4">
        <w:rPr>
          <w:b/>
          <w:sz w:val="28"/>
          <w:szCs w:val="28"/>
        </w:rPr>
        <w:t>Іске асыру мерзімі</w:t>
      </w:r>
      <w:r w:rsidRPr="005D36C4">
        <w:rPr>
          <w:b/>
          <w:sz w:val="28"/>
          <w:szCs w:val="28"/>
          <w:lang w:eastAsia="en-US"/>
        </w:rPr>
        <w:t xml:space="preserve">: </w:t>
      </w:r>
      <w:r w:rsidRPr="005D36C4">
        <w:rPr>
          <w:sz w:val="28"/>
          <w:szCs w:val="28"/>
          <w:lang w:eastAsia="en-US"/>
        </w:rPr>
        <w:t>2011</w:t>
      </w:r>
      <w:r w:rsidR="00C04D83">
        <w:rPr>
          <w:sz w:val="28"/>
          <w:szCs w:val="28"/>
          <w:lang w:val="kk-KZ" w:eastAsia="en-US"/>
        </w:rPr>
        <w:t xml:space="preserve"> </w:t>
      </w:r>
      <w:r w:rsidR="00C04D83">
        <w:rPr>
          <w:sz w:val="28"/>
          <w:szCs w:val="28"/>
          <w:lang w:eastAsia="en-US"/>
        </w:rPr>
        <w:t>–</w:t>
      </w:r>
      <w:r w:rsidR="00C04D83">
        <w:rPr>
          <w:sz w:val="28"/>
          <w:szCs w:val="28"/>
          <w:lang w:val="kk-KZ" w:eastAsia="en-US"/>
        </w:rPr>
        <w:t xml:space="preserve"> </w:t>
      </w:r>
      <w:r w:rsidRPr="005D36C4">
        <w:rPr>
          <w:sz w:val="28"/>
          <w:szCs w:val="28"/>
          <w:lang w:eastAsia="en-US"/>
        </w:rPr>
        <w:t>2019</w:t>
      </w:r>
      <w:r w:rsidR="00C04D83">
        <w:rPr>
          <w:sz w:val="28"/>
          <w:szCs w:val="28"/>
          <w:lang w:val="kk-KZ" w:eastAsia="en-US"/>
        </w:rPr>
        <w:t xml:space="preserve"> </w:t>
      </w:r>
      <w:r w:rsidRPr="005D36C4">
        <w:rPr>
          <w:sz w:val="28"/>
          <w:szCs w:val="28"/>
          <w:lang w:val="kk-KZ" w:eastAsia="en-US"/>
        </w:rPr>
        <w:t>жылдары</w:t>
      </w:r>
    </w:p>
    <w:p w:rsidR="00FE22C2" w:rsidRPr="005D36C4" w:rsidRDefault="00FE22C2" w:rsidP="00FE22C2">
      <w:pPr>
        <w:autoSpaceDE w:val="0"/>
        <w:autoSpaceDN w:val="0"/>
        <w:adjustRightInd w:val="0"/>
        <w:ind w:firstLine="709"/>
        <w:rPr>
          <w:bCs/>
          <w:sz w:val="28"/>
          <w:szCs w:val="28"/>
          <w:lang w:val="kk-KZ"/>
        </w:rPr>
      </w:pPr>
      <w:r w:rsidRPr="005D36C4">
        <w:rPr>
          <w:sz w:val="28"/>
          <w:szCs w:val="28"/>
          <w:lang w:val="kk-KZ"/>
        </w:rPr>
        <w:t>бірінші кезең</w:t>
      </w:r>
      <w:r w:rsidRPr="005D36C4">
        <w:rPr>
          <w:bCs/>
          <w:sz w:val="28"/>
          <w:szCs w:val="28"/>
          <w:lang w:val="kk-KZ"/>
        </w:rPr>
        <w:t>: 2011</w:t>
      </w:r>
      <w:r w:rsidR="00AA5A50">
        <w:rPr>
          <w:bCs/>
          <w:sz w:val="28"/>
          <w:szCs w:val="28"/>
          <w:lang w:val="kk-KZ"/>
        </w:rPr>
        <w:t xml:space="preserve"> – </w:t>
      </w:r>
      <w:r w:rsidRPr="005D36C4">
        <w:rPr>
          <w:bCs/>
          <w:sz w:val="28"/>
          <w:szCs w:val="28"/>
          <w:lang w:val="kk-KZ"/>
        </w:rPr>
        <w:t>2013</w:t>
      </w:r>
      <w:r w:rsidR="00AA5A50">
        <w:rPr>
          <w:bCs/>
          <w:sz w:val="28"/>
          <w:szCs w:val="28"/>
          <w:lang w:val="kk-KZ"/>
        </w:rPr>
        <w:t xml:space="preserve"> </w:t>
      </w:r>
      <w:r w:rsidRPr="005D36C4">
        <w:rPr>
          <w:bCs/>
          <w:sz w:val="28"/>
          <w:szCs w:val="28"/>
          <w:lang w:val="kk-KZ"/>
        </w:rPr>
        <w:t>жылдары</w:t>
      </w:r>
    </w:p>
    <w:p w:rsidR="00FE22C2" w:rsidRPr="005D36C4" w:rsidRDefault="00FE22C2" w:rsidP="00FE22C2">
      <w:pPr>
        <w:autoSpaceDE w:val="0"/>
        <w:autoSpaceDN w:val="0"/>
        <w:adjustRightInd w:val="0"/>
        <w:ind w:firstLine="709"/>
        <w:rPr>
          <w:bCs/>
          <w:sz w:val="28"/>
          <w:szCs w:val="28"/>
          <w:lang w:val="kk-KZ"/>
        </w:rPr>
      </w:pPr>
      <w:r w:rsidRPr="005D36C4">
        <w:rPr>
          <w:sz w:val="28"/>
          <w:szCs w:val="28"/>
          <w:lang w:val="kk-KZ"/>
        </w:rPr>
        <w:t>екінші кезең:</w:t>
      </w:r>
      <w:r w:rsidRPr="005D36C4">
        <w:rPr>
          <w:bCs/>
          <w:sz w:val="28"/>
          <w:szCs w:val="28"/>
          <w:lang w:val="kk-KZ"/>
        </w:rPr>
        <w:t xml:space="preserve"> 2014</w:t>
      </w:r>
      <w:r w:rsidR="00AA5A50">
        <w:rPr>
          <w:bCs/>
          <w:sz w:val="28"/>
          <w:szCs w:val="28"/>
          <w:lang w:val="kk-KZ"/>
        </w:rPr>
        <w:t xml:space="preserve"> – </w:t>
      </w:r>
      <w:r w:rsidRPr="005D36C4">
        <w:rPr>
          <w:bCs/>
          <w:sz w:val="28"/>
          <w:szCs w:val="28"/>
          <w:lang w:val="kk-KZ"/>
        </w:rPr>
        <w:t>2016</w:t>
      </w:r>
      <w:r w:rsidR="00AA5A50">
        <w:rPr>
          <w:bCs/>
          <w:sz w:val="28"/>
          <w:szCs w:val="28"/>
          <w:lang w:val="kk-KZ"/>
        </w:rPr>
        <w:t xml:space="preserve"> </w:t>
      </w:r>
      <w:r w:rsidRPr="005D36C4">
        <w:rPr>
          <w:bCs/>
          <w:sz w:val="28"/>
          <w:szCs w:val="28"/>
          <w:lang w:val="kk-KZ"/>
        </w:rPr>
        <w:t>жылдары</w:t>
      </w:r>
    </w:p>
    <w:p w:rsidR="00FE22C2" w:rsidRDefault="00FE22C2" w:rsidP="00FE22C2">
      <w:pPr>
        <w:autoSpaceDE w:val="0"/>
        <w:autoSpaceDN w:val="0"/>
        <w:adjustRightInd w:val="0"/>
        <w:ind w:firstLine="709"/>
        <w:rPr>
          <w:bCs/>
          <w:sz w:val="28"/>
          <w:szCs w:val="28"/>
          <w:lang w:val="kk-KZ"/>
        </w:rPr>
      </w:pPr>
      <w:r w:rsidRPr="005D36C4">
        <w:rPr>
          <w:sz w:val="28"/>
          <w:szCs w:val="28"/>
          <w:lang w:val="kk-KZ"/>
        </w:rPr>
        <w:t>үшінші</w:t>
      </w:r>
      <w:r w:rsidRPr="001E3FE6">
        <w:rPr>
          <w:sz w:val="28"/>
          <w:szCs w:val="28"/>
          <w:lang w:val="kk-KZ"/>
        </w:rPr>
        <w:t xml:space="preserve"> кезең:</w:t>
      </w:r>
      <w:r w:rsidRPr="001E3FE6">
        <w:rPr>
          <w:bCs/>
          <w:sz w:val="28"/>
          <w:szCs w:val="28"/>
          <w:lang w:val="kk-KZ"/>
        </w:rPr>
        <w:t xml:space="preserve"> 2017</w:t>
      </w:r>
      <w:r w:rsidR="00AA5A50">
        <w:rPr>
          <w:bCs/>
          <w:sz w:val="28"/>
          <w:szCs w:val="28"/>
          <w:lang w:val="kk-KZ"/>
        </w:rPr>
        <w:t xml:space="preserve"> – </w:t>
      </w:r>
      <w:r w:rsidRPr="001E3FE6">
        <w:rPr>
          <w:bCs/>
          <w:sz w:val="28"/>
          <w:szCs w:val="28"/>
          <w:lang w:val="kk-KZ"/>
        </w:rPr>
        <w:t>2019</w:t>
      </w:r>
      <w:r w:rsidR="00AA5A50">
        <w:rPr>
          <w:bCs/>
          <w:sz w:val="28"/>
          <w:szCs w:val="28"/>
          <w:lang w:val="kk-KZ"/>
        </w:rPr>
        <w:t xml:space="preserve"> </w:t>
      </w:r>
      <w:r w:rsidRPr="001E3FE6">
        <w:rPr>
          <w:bCs/>
          <w:sz w:val="28"/>
          <w:szCs w:val="28"/>
          <w:lang w:val="kk-KZ"/>
        </w:rPr>
        <w:t>жылдары</w:t>
      </w:r>
    </w:p>
    <w:p w:rsidR="00FE22C2" w:rsidRPr="00FE22C2" w:rsidRDefault="00FE22C2" w:rsidP="00AA5A50">
      <w:pPr>
        <w:autoSpaceDE w:val="0"/>
        <w:autoSpaceDN w:val="0"/>
        <w:adjustRightInd w:val="0"/>
        <w:ind w:firstLine="709"/>
        <w:jc w:val="both"/>
        <w:rPr>
          <w:b/>
          <w:sz w:val="28"/>
          <w:szCs w:val="28"/>
          <w:lang w:val="kk-KZ"/>
        </w:rPr>
      </w:pPr>
      <w:r w:rsidRPr="00C04D83">
        <w:rPr>
          <w:b/>
          <w:sz w:val="28"/>
          <w:szCs w:val="28"/>
          <w:lang w:val="kk-KZ"/>
        </w:rPr>
        <w:t>Әзірлеуші мемлекеттік орган:</w:t>
      </w:r>
      <w:r w:rsidRPr="00FE22C2">
        <w:rPr>
          <w:sz w:val="28"/>
          <w:szCs w:val="28"/>
          <w:lang w:val="kk-KZ"/>
        </w:rPr>
        <w:t xml:space="preserve"> Қазақстан Республикасы Мәдениет және спорт министрлігі </w:t>
      </w:r>
    </w:p>
    <w:p w:rsidR="00FE22C2" w:rsidRDefault="00FE22C2" w:rsidP="00AA5A50">
      <w:pPr>
        <w:ind w:firstLine="709"/>
        <w:jc w:val="both"/>
        <w:rPr>
          <w:sz w:val="28"/>
          <w:szCs w:val="28"/>
          <w:lang w:val="kk-KZ"/>
        </w:rPr>
      </w:pPr>
      <w:r w:rsidRPr="00FE22C2">
        <w:rPr>
          <w:sz w:val="28"/>
          <w:szCs w:val="28"/>
          <w:lang w:val="kk-KZ"/>
        </w:rPr>
        <w:t>Бірлесіп орындаушылар: Білім және ғылым министрлігі, ақпарат және коммуникациялар министрлігі, сыртқы істер министрлігі, ұлттық экономика министрлігі, қоғамдық даму министрлігі, ауыл шаруашылығы министрлігі, мемлекеттік  тілді дамыту қоры, жергілікті атқарушы органдар, үкіметтік емес ұйымдар, ұлттық компаниялар</w:t>
      </w:r>
    </w:p>
    <w:p w:rsidR="00FE22C2" w:rsidRPr="00FE22C2" w:rsidRDefault="00FE22C2" w:rsidP="00AA5A50">
      <w:pPr>
        <w:ind w:firstLine="709"/>
        <w:jc w:val="both"/>
        <w:rPr>
          <w:b/>
          <w:sz w:val="28"/>
          <w:szCs w:val="28"/>
          <w:lang w:val="kk-KZ"/>
        </w:rPr>
      </w:pPr>
      <w:r w:rsidRPr="00FE22C2">
        <w:rPr>
          <w:sz w:val="28"/>
          <w:szCs w:val="28"/>
          <w:lang w:val="kk-KZ"/>
        </w:rPr>
        <w:t>Әзірлеу үшін негіз: Бағдарлама Қазақстан Республикасы Президентінің 2018 жылғы 15 ақпандағы № 636 Жарлығымен бекітілген Қазақстан Республикасының 2025 жылға дейінгі Стратегиялық даму жоспарының «Тілдік жаңғырту» 6.7 бастамасына сәйкес әзірленді</w:t>
      </w:r>
    </w:p>
    <w:p w:rsidR="00FE22C2" w:rsidRPr="005D36C4" w:rsidRDefault="00FE22C2" w:rsidP="00FE22C2">
      <w:pPr>
        <w:ind w:firstLine="709"/>
        <w:jc w:val="both"/>
        <w:rPr>
          <w:sz w:val="28"/>
          <w:szCs w:val="28"/>
          <w:lang w:val="kk-KZ"/>
        </w:rPr>
      </w:pPr>
      <w:r w:rsidRPr="005D36C4">
        <w:rPr>
          <w:b/>
          <w:sz w:val="28"/>
          <w:szCs w:val="28"/>
          <w:lang w:val="kk-KZ"/>
        </w:rPr>
        <w:t>Бағдарламаның мақсаты</w:t>
      </w:r>
      <w:r>
        <w:rPr>
          <w:sz w:val="28"/>
          <w:szCs w:val="28"/>
          <w:lang w:val="kk-KZ"/>
        </w:rPr>
        <w:t>:</w:t>
      </w:r>
      <w:r w:rsidRPr="005D36C4">
        <w:rPr>
          <w:sz w:val="28"/>
          <w:szCs w:val="28"/>
          <w:lang w:val="kk-KZ"/>
        </w:rPr>
        <w:t xml:space="preserve"> Қазақстанда тұратын барлық этностардың тілдерін сақтауда қазақстандық бірегейлікті және бірлікті нығайтудың аса маңызды факторы ретінде мемлекеттік тілдің кең ауқымды қолданысын қамтамасыз ететін үйлесімді тіл саясаты.</w:t>
      </w:r>
    </w:p>
    <w:p w:rsidR="00FE22C2" w:rsidRDefault="00F60FEE" w:rsidP="00FE22C2">
      <w:pPr>
        <w:ind w:firstLine="709"/>
        <w:jc w:val="both"/>
        <w:rPr>
          <w:sz w:val="28"/>
          <w:szCs w:val="28"/>
          <w:lang w:val="kk-KZ"/>
        </w:rPr>
      </w:pPr>
      <w:r w:rsidRPr="0021056F">
        <w:rPr>
          <w:b/>
          <w:sz w:val="28"/>
          <w:szCs w:val="28"/>
        </w:rPr>
        <w:t>Бағдарламаны қаржыландыру</w:t>
      </w:r>
      <w:r w:rsidR="00FE22C2" w:rsidRPr="005D36C4">
        <w:rPr>
          <w:b/>
          <w:sz w:val="28"/>
          <w:szCs w:val="28"/>
          <w:lang w:val="kk-KZ"/>
        </w:rPr>
        <w:t xml:space="preserve"> </w:t>
      </w:r>
      <w:r w:rsidR="00FE22C2" w:rsidRPr="005D36C4">
        <w:rPr>
          <w:sz w:val="28"/>
          <w:szCs w:val="28"/>
          <w:lang w:val="kk-KZ"/>
        </w:rPr>
        <w:t>(</w:t>
      </w:r>
      <w:r w:rsidR="001C7C10">
        <w:rPr>
          <w:sz w:val="28"/>
          <w:szCs w:val="28"/>
          <w:lang w:val="kk-KZ"/>
        </w:rPr>
        <w:t>мың теңге</w:t>
      </w:r>
      <w:r w:rsidR="00FE22C2" w:rsidRPr="005D36C4">
        <w:rPr>
          <w:sz w:val="28"/>
          <w:szCs w:val="28"/>
          <w:lang w:val="kk-KZ"/>
        </w:rPr>
        <w:t>):</w:t>
      </w:r>
    </w:p>
    <w:p w:rsidR="00FE22C2" w:rsidRPr="005D36C4" w:rsidRDefault="00FE22C2" w:rsidP="00FE22C2">
      <w:pPr>
        <w:ind w:firstLine="709"/>
        <w:jc w:val="both"/>
        <w:rPr>
          <w:sz w:val="28"/>
          <w:szCs w:val="28"/>
          <w:lang w:val="kk-KZ"/>
        </w:rPr>
      </w:pPr>
    </w:p>
    <w:tbl>
      <w:tblPr>
        <w:tblW w:w="9072" w:type="dxa"/>
        <w:tblInd w:w="392" w:type="dxa"/>
        <w:tblLayout w:type="fixed"/>
        <w:tblLook w:val="04A0" w:firstRow="1" w:lastRow="0" w:firstColumn="1" w:lastColumn="0" w:noHBand="0" w:noVBand="1"/>
      </w:tblPr>
      <w:tblGrid>
        <w:gridCol w:w="3544"/>
        <w:gridCol w:w="1559"/>
        <w:gridCol w:w="1701"/>
        <w:gridCol w:w="850"/>
        <w:gridCol w:w="1418"/>
      </w:tblGrid>
      <w:tr w:rsidR="00FE22C2" w:rsidRPr="00BB0604" w:rsidTr="00F60FEE">
        <w:trPr>
          <w:trHeight w:val="187"/>
        </w:trPr>
        <w:tc>
          <w:tcPr>
            <w:tcW w:w="3544"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E22C2" w:rsidRPr="00F60FEE" w:rsidRDefault="00FE22C2" w:rsidP="00F3684C">
            <w:pPr>
              <w:jc w:val="center"/>
              <w:rPr>
                <w:color w:val="FFFFFF" w:themeColor="background1"/>
                <w:lang w:val="kk-KZ"/>
              </w:rPr>
            </w:pPr>
            <w:r w:rsidRPr="00F60FEE">
              <w:rPr>
                <w:color w:val="FFFFFF" w:themeColor="background1"/>
                <w:lang w:val="kk-KZ"/>
              </w:rPr>
              <w:t>Атауы</w:t>
            </w:r>
          </w:p>
        </w:tc>
        <w:tc>
          <w:tcPr>
            <w:tcW w:w="155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E22C2" w:rsidRPr="00F60FEE" w:rsidRDefault="00FE22C2" w:rsidP="00F3684C">
            <w:pPr>
              <w:jc w:val="center"/>
              <w:rPr>
                <w:color w:val="FFFFFF" w:themeColor="background1"/>
                <w:lang w:val="kk-KZ"/>
              </w:rPr>
            </w:pPr>
            <w:r w:rsidRPr="00F60FEE">
              <w:rPr>
                <w:color w:val="FFFFFF" w:themeColor="background1"/>
                <w:lang w:val="kk-KZ"/>
              </w:rPr>
              <w:t>Жоспар</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E22C2" w:rsidRPr="00F60FEE" w:rsidRDefault="00FE22C2" w:rsidP="00F3684C">
            <w:pPr>
              <w:jc w:val="center"/>
              <w:rPr>
                <w:color w:val="FFFFFF" w:themeColor="background1"/>
                <w:lang w:val="kk-KZ"/>
              </w:rPr>
            </w:pPr>
            <w:r w:rsidRPr="00F60FEE">
              <w:rPr>
                <w:color w:val="FFFFFF" w:themeColor="background1"/>
              </w:rPr>
              <w:t>Факт</w:t>
            </w:r>
            <w:r w:rsidR="00F60FEE">
              <w:rPr>
                <w:color w:val="FFFFFF" w:themeColor="background1"/>
                <w:lang w:val="kk-KZ"/>
              </w:rPr>
              <w:t>і</w:t>
            </w:r>
          </w:p>
        </w:tc>
        <w:tc>
          <w:tcPr>
            <w:tcW w:w="85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FE22C2" w:rsidRPr="00F60FEE" w:rsidRDefault="00FE22C2" w:rsidP="00F60FEE">
            <w:pPr>
              <w:jc w:val="center"/>
              <w:rPr>
                <w:color w:val="FFFFFF" w:themeColor="background1"/>
              </w:rPr>
            </w:pPr>
            <w:r w:rsidRPr="00F60FEE">
              <w:rPr>
                <w:color w:val="FFFFFF" w:themeColor="background1"/>
                <w:lang w:val="kk-KZ"/>
              </w:rPr>
              <w:t>Атқ</w:t>
            </w:r>
            <w:r w:rsidR="00F60FEE">
              <w:rPr>
                <w:color w:val="FFFFFF" w:themeColor="background1"/>
                <w:lang w:val="kk-KZ"/>
              </w:rPr>
              <w:t>.</w:t>
            </w:r>
            <w:r w:rsidRPr="00F60FEE">
              <w:rPr>
                <w:color w:val="FFFFFF" w:themeColor="background1"/>
                <w:lang w:val="kk-KZ"/>
              </w:rPr>
              <w:t xml:space="preserve"> </w:t>
            </w:r>
            <w:r w:rsidRPr="00F60FEE">
              <w:rPr>
                <w:color w:val="FFFFFF" w:themeColor="background1"/>
              </w:rPr>
              <w:t xml:space="preserve">% </w:t>
            </w:r>
          </w:p>
        </w:tc>
        <w:tc>
          <w:tcPr>
            <w:tcW w:w="1418"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60FEE" w:rsidRDefault="00FE22C2" w:rsidP="00F3684C">
            <w:pPr>
              <w:jc w:val="center"/>
              <w:rPr>
                <w:color w:val="FFFFFF" w:themeColor="background1"/>
                <w:lang w:val="kk-KZ"/>
              </w:rPr>
            </w:pPr>
            <w:r w:rsidRPr="00F60FEE">
              <w:rPr>
                <w:color w:val="FFFFFF" w:themeColor="background1"/>
                <w:lang w:val="kk-KZ"/>
              </w:rPr>
              <w:t>Атқарыл</w:t>
            </w:r>
          </w:p>
          <w:p w:rsidR="00FE22C2" w:rsidRPr="00F60FEE" w:rsidRDefault="00FE22C2" w:rsidP="00F3684C">
            <w:pPr>
              <w:jc w:val="center"/>
              <w:rPr>
                <w:color w:val="FFFFFF" w:themeColor="background1"/>
              </w:rPr>
            </w:pPr>
            <w:r w:rsidRPr="00F60FEE">
              <w:rPr>
                <w:color w:val="FFFFFF" w:themeColor="background1"/>
                <w:lang w:val="kk-KZ"/>
              </w:rPr>
              <w:t>мау</w:t>
            </w:r>
          </w:p>
        </w:tc>
      </w:tr>
      <w:tr w:rsidR="00FE22C2" w:rsidRPr="00BB0604" w:rsidTr="00F60FEE">
        <w:trPr>
          <w:trHeight w:val="529"/>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FE22C2" w:rsidRPr="00C04D83" w:rsidRDefault="00FE22C2" w:rsidP="00F3684C">
            <w:pPr>
              <w:jc w:val="both"/>
              <w:rPr>
                <w:b/>
              </w:rPr>
            </w:pPr>
            <w:r w:rsidRPr="00C04D83">
              <w:rPr>
                <w:b/>
                <w:lang w:val="kk-KZ"/>
              </w:rPr>
              <w:lastRenderedPageBreak/>
              <w:t>БАРЛЫҒЫ</w:t>
            </w:r>
            <w:r w:rsidRPr="00C04D83">
              <w:rPr>
                <w:b/>
              </w:rPr>
              <w:t>:</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FE22C2" w:rsidRPr="00C04D83" w:rsidRDefault="00FE22C2" w:rsidP="00F3684C">
            <w:pPr>
              <w:jc w:val="right"/>
              <w:rPr>
                <w:b/>
              </w:rPr>
            </w:pPr>
            <w:r w:rsidRPr="00C04D83">
              <w:rPr>
                <w:b/>
              </w:rPr>
              <w:t>2 782 945,5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FE22C2" w:rsidRPr="00C04D83" w:rsidRDefault="00FE22C2" w:rsidP="00F3684C">
            <w:pPr>
              <w:jc w:val="right"/>
              <w:rPr>
                <w:b/>
              </w:rPr>
            </w:pPr>
            <w:r w:rsidRPr="00C04D83">
              <w:rPr>
                <w:b/>
              </w:rPr>
              <w:t>2 745 958,1</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FE22C2" w:rsidRPr="00C04D83" w:rsidRDefault="00FE22C2" w:rsidP="00F3684C">
            <w:pPr>
              <w:jc w:val="right"/>
              <w:rPr>
                <w:b/>
              </w:rPr>
            </w:pPr>
            <w:r w:rsidRPr="00C04D83">
              <w:rPr>
                <w:b/>
              </w:rPr>
              <w:t>98,7</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FE22C2" w:rsidRPr="00C04D83" w:rsidRDefault="00FE22C2" w:rsidP="00F3684C">
            <w:pPr>
              <w:jc w:val="right"/>
              <w:rPr>
                <w:b/>
              </w:rPr>
            </w:pPr>
            <w:r w:rsidRPr="00C04D83">
              <w:rPr>
                <w:b/>
              </w:rPr>
              <w:t>-36 987,4</w:t>
            </w:r>
          </w:p>
        </w:tc>
      </w:tr>
      <w:tr w:rsidR="00FE22C2" w:rsidRPr="00BB0604" w:rsidTr="00F60FEE">
        <w:trPr>
          <w:trHeight w:val="524"/>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FE22C2" w:rsidRPr="00C04D83" w:rsidRDefault="00FE22C2" w:rsidP="00F3684C">
            <w:r w:rsidRPr="00C04D83">
              <w:t>Республикалық бюджеттен</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E22C2" w:rsidRPr="00C04D83" w:rsidRDefault="00FE22C2" w:rsidP="00F3684C">
            <w:pPr>
              <w:jc w:val="right"/>
              <w:rPr>
                <w:b/>
              </w:rPr>
            </w:pPr>
            <w:r w:rsidRPr="00C04D83">
              <w:t>1 887 000,0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E22C2" w:rsidRPr="00C04D83" w:rsidRDefault="00FE22C2" w:rsidP="00F3684C">
            <w:pPr>
              <w:jc w:val="right"/>
              <w:rPr>
                <w:b/>
              </w:rPr>
            </w:pPr>
            <w:r w:rsidRPr="00C04D83">
              <w:t>1 886 999,3</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E22C2" w:rsidRPr="00C04D83" w:rsidRDefault="00FE22C2" w:rsidP="00F3684C">
            <w:pPr>
              <w:jc w:val="right"/>
            </w:pPr>
            <w:r w:rsidRPr="00C04D83">
              <w:t>100,0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E22C2" w:rsidRPr="00C04D83" w:rsidRDefault="00FE22C2" w:rsidP="00F3684C">
            <w:pPr>
              <w:jc w:val="right"/>
            </w:pPr>
            <w:r w:rsidRPr="00C04D83">
              <w:t>-0,7</w:t>
            </w:r>
          </w:p>
        </w:tc>
      </w:tr>
      <w:tr w:rsidR="00FE22C2" w:rsidRPr="00BB0604" w:rsidTr="00F60FEE">
        <w:trPr>
          <w:trHeight w:val="264"/>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FE22C2" w:rsidRPr="00C04D83" w:rsidRDefault="00FE22C2" w:rsidP="00F3684C">
            <w:pPr>
              <w:rPr>
                <w:lang w:val="kk-KZ"/>
              </w:rPr>
            </w:pPr>
            <w:r w:rsidRPr="00C04D83">
              <w:rPr>
                <w:lang w:val="kk-KZ"/>
              </w:rPr>
              <w:t>Жергілікті бюджеттерден</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E22C2" w:rsidRPr="00C04D83" w:rsidRDefault="00FE22C2" w:rsidP="00F3684C">
            <w:pPr>
              <w:jc w:val="right"/>
            </w:pPr>
            <w:r w:rsidRPr="00C04D83">
              <w:t>895 945,5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E22C2" w:rsidRPr="00C04D83" w:rsidRDefault="00FE22C2" w:rsidP="00F3684C">
            <w:pPr>
              <w:jc w:val="right"/>
            </w:pPr>
            <w:r w:rsidRPr="00C04D83">
              <w:t>858 958,8</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E22C2" w:rsidRPr="00C04D83" w:rsidRDefault="00FE22C2" w:rsidP="00F3684C">
            <w:pPr>
              <w:jc w:val="right"/>
            </w:pPr>
            <w:r w:rsidRPr="00C04D83">
              <w:t>95,9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E22C2" w:rsidRPr="00C04D83" w:rsidRDefault="00FE22C2" w:rsidP="00F3684C">
            <w:pPr>
              <w:jc w:val="right"/>
            </w:pPr>
            <w:r w:rsidRPr="00C04D83">
              <w:t>-36 986,7</w:t>
            </w:r>
          </w:p>
        </w:tc>
      </w:tr>
    </w:tbl>
    <w:p w:rsidR="00FE22C2" w:rsidRPr="00F12633" w:rsidRDefault="00FE22C2" w:rsidP="00FE22C2">
      <w:pPr>
        <w:ind w:firstLine="709"/>
        <w:jc w:val="both"/>
        <w:rPr>
          <w:sz w:val="28"/>
          <w:szCs w:val="28"/>
          <w:lang w:val="kk-KZ"/>
        </w:rPr>
      </w:pPr>
    </w:p>
    <w:p w:rsidR="00FE22C2" w:rsidRDefault="00FE22C2" w:rsidP="00FE22C2">
      <w:pPr>
        <w:ind w:firstLine="709"/>
        <w:jc w:val="both"/>
        <w:rPr>
          <w:sz w:val="28"/>
          <w:szCs w:val="28"/>
          <w:lang w:val="kk-KZ"/>
        </w:rPr>
      </w:pPr>
      <w:r>
        <w:rPr>
          <w:sz w:val="28"/>
          <w:szCs w:val="28"/>
          <w:lang w:val="kk-KZ"/>
        </w:rPr>
        <w:t>Б</w:t>
      </w:r>
      <w:r w:rsidRPr="00F12633">
        <w:rPr>
          <w:sz w:val="28"/>
          <w:szCs w:val="28"/>
          <w:lang w:val="kk-KZ"/>
        </w:rPr>
        <w:t>ағдарлама</w:t>
      </w:r>
      <w:r>
        <w:rPr>
          <w:sz w:val="28"/>
          <w:szCs w:val="28"/>
          <w:lang w:val="kk-KZ"/>
        </w:rPr>
        <w:t>ны</w:t>
      </w:r>
      <w:r w:rsidRPr="00F12633">
        <w:rPr>
          <w:sz w:val="28"/>
          <w:szCs w:val="28"/>
          <w:lang w:val="kk-KZ"/>
        </w:rPr>
        <w:t xml:space="preserve"> іске асыруға 2 782 945,5</w:t>
      </w:r>
      <w:r w:rsidR="00A56726">
        <w:rPr>
          <w:sz w:val="28"/>
          <w:szCs w:val="28"/>
          <w:lang w:val="kk-KZ"/>
        </w:rPr>
        <w:t> </w:t>
      </w:r>
      <w:r w:rsidR="001C7C10">
        <w:rPr>
          <w:sz w:val="28"/>
          <w:szCs w:val="28"/>
          <w:lang w:val="kk-KZ"/>
        </w:rPr>
        <w:t>мың теңге</w:t>
      </w:r>
      <w:r w:rsidRPr="00F12633">
        <w:rPr>
          <w:sz w:val="28"/>
          <w:szCs w:val="28"/>
          <w:lang w:val="kk-KZ"/>
        </w:rPr>
        <w:t xml:space="preserve"> сомасында қаражат көзделді, о</w:t>
      </w:r>
      <w:r>
        <w:rPr>
          <w:sz w:val="28"/>
          <w:szCs w:val="28"/>
          <w:lang w:val="kk-KZ"/>
        </w:rPr>
        <w:t>дан</w:t>
      </w:r>
      <w:r w:rsidRPr="00F12633">
        <w:rPr>
          <w:sz w:val="28"/>
          <w:szCs w:val="28"/>
          <w:lang w:val="kk-KZ"/>
        </w:rPr>
        <w:t xml:space="preserve"> 2 745 958,1</w:t>
      </w:r>
      <w:r w:rsidR="00A56726">
        <w:rPr>
          <w:sz w:val="28"/>
          <w:szCs w:val="28"/>
          <w:lang w:val="kk-KZ"/>
        </w:rPr>
        <w:t> </w:t>
      </w:r>
      <w:r w:rsidR="001C7C10">
        <w:rPr>
          <w:sz w:val="28"/>
          <w:szCs w:val="28"/>
          <w:lang w:val="kk-KZ"/>
        </w:rPr>
        <w:t>мың теңге</w:t>
      </w:r>
      <w:r w:rsidRPr="00F12633">
        <w:rPr>
          <w:sz w:val="28"/>
          <w:szCs w:val="28"/>
          <w:lang w:val="kk-KZ"/>
        </w:rPr>
        <w:t xml:space="preserve"> сомасында немесе </w:t>
      </w:r>
      <w:r>
        <w:rPr>
          <w:sz w:val="28"/>
          <w:szCs w:val="28"/>
          <w:lang w:val="kk-KZ"/>
        </w:rPr>
        <w:t>98,7</w:t>
      </w:r>
      <w:r w:rsidRPr="00F12633">
        <w:rPr>
          <w:sz w:val="28"/>
          <w:szCs w:val="28"/>
          <w:lang w:val="kk-KZ"/>
        </w:rPr>
        <w:t xml:space="preserve"> % </w:t>
      </w:r>
      <w:r>
        <w:rPr>
          <w:sz w:val="28"/>
          <w:szCs w:val="28"/>
          <w:lang w:val="kk-KZ"/>
        </w:rPr>
        <w:t>игерілді, оның ішінде:</w:t>
      </w:r>
    </w:p>
    <w:p w:rsidR="00FE22C2" w:rsidRPr="006C7F06" w:rsidRDefault="00FE22C2" w:rsidP="00FE22C2">
      <w:pPr>
        <w:ind w:firstLine="708"/>
        <w:jc w:val="both"/>
        <w:rPr>
          <w:i/>
          <w:sz w:val="28"/>
          <w:szCs w:val="28"/>
          <w:lang w:val="kk-KZ"/>
        </w:rPr>
      </w:pPr>
      <w:r>
        <w:rPr>
          <w:i/>
          <w:sz w:val="28"/>
          <w:szCs w:val="28"/>
          <w:lang w:val="kk-KZ"/>
        </w:rPr>
        <w:t xml:space="preserve">Қазақстан Республикасы білім және ғылым министрлігі </w:t>
      </w:r>
      <w:r w:rsidRPr="006C7F06">
        <w:rPr>
          <w:sz w:val="28"/>
          <w:szCs w:val="28"/>
          <w:lang w:val="kk-KZ"/>
        </w:rPr>
        <w:t xml:space="preserve">шеңберінде </w:t>
      </w:r>
      <w:r w:rsidRPr="00F12633">
        <w:rPr>
          <w:sz w:val="28"/>
          <w:szCs w:val="28"/>
          <w:lang w:val="kk-KZ"/>
        </w:rPr>
        <w:t>451 546</w:t>
      </w:r>
      <w:r w:rsidR="00A56726">
        <w:rPr>
          <w:sz w:val="28"/>
          <w:szCs w:val="28"/>
          <w:lang w:val="kk-KZ"/>
        </w:rPr>
        <w:t> </w:t>
      </w:r>
      <w:r w:rsidR="001C7C10">
        <w:rPr>
          <w:sz w:val="28"/>
          <w:szCs w:val="28"/>
          <w:lang w:val="kk-KZ"/>
        </w:rPr>
        <w:t>мың теңге</w:t>
      </w:r>
      <w:r w:rsidRPr="00F12633">
        <w:rPr>
          <w:sz w:val="28"/>
          <w:szCs w:val="28"/>
          <w:lang w:val="kk-KZ"/>
        </w:rPr>
        <w:t xml:space="preserve"> көздел</w:t>
      </w:r>
      <w:r>
        <w:rPr>
          <w:sz w:val="28"/>
          <w:szCs w:val="28"/>
          <w:lang w:val="kk-KZ"/>
        </w:rPr>
        <w:t>ген</w:t>
      </w:r>
      <w:r w:rsidRPr="00F12633">
        <w:rPr>
          <w:sz w:val="28"/>
          <w:szCs w:val="28"/>
          <w:lang w:val="kk-KZ"/>
        </w:rPr>
        <w:t>, одан 451 545,3</w:t>
      </w:r>
      <w:r w:rsidR="00A56726">
        <w:rPr>
          <w:sz w:val="28"/>
          <w:szCs w:val="28"/>
          <w:lang w:val="kk-KZ"/>
        </w:rPr>
        <w:t> </w:t>
      </w:r>
      <w:r w:rsidR="001C7C10">
        <w:rPr>
          <w:sz w:val="28"/>
          <w:szCs w:val="28"/>
          <w:lang w:val="kk-KZ"/>
        </w:rPr>
        <w:t>мың теңге</w:t>
      </w:r>
      <w:r w:rsidRPr="00F12633">
        <w:rPr>
          <w:sz w:val="28"/>
          <w:szCs w:val="28"/>
          <w:lang w:val="kk-KZ"/>
        </w:rPr>
        <w:t xml:space="preserve"> немесе 100 % </w:t>
      </w:r>
      <w:r>
        <w:rPr>
          <w:sz w:val="28"/>
          <w:szCs w:val="28"/>
          <w:lang w:val="kk-KZ"/>
        </w:rPr>
        <w:t>орындалды,</w:t>
      </w:r>
      <w:r w:rsidRPr="006C7F06">
        <w:rPr>
          <w:sz w:val="28"/>
          <w:szCs w:val="28"/>
          <w:lang w:val="kk-KZ"/>
        </w:rPr>
        <w:t xml:space="preserve"> </w:t>
      </w:r>
      <w:r>
        <w:rPr>
          <w:sz w:val="28"/>
          <w:szCs w:val="28"/>
          <w:lang w:val="kk-KZ"/>
        </w:rPr>
        <w:t>атқарылмаған сома 0,7</w:t>
      </w:r>
      <w:r w:rsidR="00A56726">
        <w:rPr>
          <w:sz w:val="28"/>
          <w:szCs w:val="28"/>
          <w:lang w:val="kk-KZ"/>
        </w:rPr>
        <w:t> </w:t>
      </w:r>
      <w:r w:rsidR="001C7C10">
        <w:rPr>
          <w:sz w:val="28"/>
          <w:szCs w:val="28"/>
          <w:lang w:val="kk-KZ"/>
        </w:rPr>
        <w:t>мың теңге</w:t>
      </w:r>
      <w:r>
        <w:rPr>
          <w:sz w:val="28"/>
          <w:szCs w:val="28"/>
          <w:lang w:val="kk-KZ"/>
        </w:rPr>
        <w:t xml:space="preserve"> - </w:t>
      </w:r>
      <w:r w:rsidRPr="006C7F06">
        <w:rPr>
          <w:sz w:val="28"/>
          <w:szCs w:val="28"/>
          <w:lang w:val="kk-KZ"/>
        </w:rPr>
        <w:t>дөнгелектеу есебінен үнемделген қалдық</w:t>
      </w:r>
      <w:r>
        <w:rPr>
          <w:sz w:val="28"/>
          <w:szCs w:val="28"/>
          <w:lang w:val="kk-KZ"/>
        </w:rPr>
        <w:t>;</w:t>
      </w:r>
    </w:p>
    <w:p w:rsidR="00FE22C2" w:rsidRDefault="00FE22C2" w:rsidP="00FE22C2">
      <w:pPr>
        <w:ind w:firstLine="708"/>
        <w:jc w:val="both"/>
        <w:rPr>
          <w:sz w:val="28"/>
          <w:szCs w:val="28"/>
          <w:lang w:val="kk-KZ"/>
        </w:rPr>
      </w:pPr>
      <w:r>
        <w:rPr>
          <w:i/>
          <w:sz w:val="28"/>
          <w:szCs w:val="28"/>
          <w:lang w:val="kk-KZ"/>
        </w:rPr>
        <w:t xml:space="preserve">Қазақстан Республикасы ауыл шаруашылығы министрлігі </w:t>
      </w:r>
      <w:r w:rsidRPr="006C7F06">
        <w:rPr>
          <w:sz w:val="28"/>
          <w:szCs w:val="28"/>
          <w:lang w:val="kk-KZ"/>
        </w:rPr>
        <w:t xml:space="preserve">шеңберінде </w:t>
      </w:r>
      <w:r w:rsidR="00885A4C">
        <w:rPr>
          <w:sz w:val="28"/>
          <w:szCs w:val="28"/>
          <w:lang w:val="kk-KZ"/>
        </w:rPr>
        <w:t xml:space="preserve">атқарылу </w:t>
      </w:r>
      <w:r w:rsidRPr="006C7F06">
        <w:rPr>
          <w:sz w:val="28"/>
          <w:szCs w:val="28"/>
          <w:lang w:val="kk-KZ"/>
        </w:rPr>
        <w:t>786 100</w:t>
      </w:r>
      <w:r w:rsidR="00A56726">
        <w:rPr>
          <w:sz w:val="28"/>
          <w:szCs w:val="28"/>
          <w:lang w:val="kk-KZ"/>
        </w:rPr>
        <w:t> </w:t>
      </w:r>
      <w:r w:rsidR="001C7C10">
        <w:rPr>
          <w:sz w:val="28"/>
          <w:szCs w:val="28"/>
          <w:lang w:val="kk-KZ"/>
        </w:rPr>
        <w:t>мың теңге</w:t>
      </w:r>
      <w:r w:rsidR="00885A4C">
        <w:rPr>
          <w:sz w:val="28"/>
          <w:szCs w:val="28"/>
          <w:lang w:val="kk-KZ"/>
        </w:rPr>
        <w:t xml:space="preserve"> немесе жоспарға сәйкес </w:t>
      </w:r>
      <w:r>
        <w:rPr>
          <w:sz w:val="28"/>
          <w:szCs w:val="28"/>
          <w:lang w:val="kk-KZ"/>
        </w:rPr>
        <w:t>100 </w:t>
      </w:r>
      <w:r w:rsidRPr="006C7F06">
        <w:rPr>
          <w:sz w:val="28"/>
          <w:szCs w:val="28"/>
          <w:lang w:val="kk-KZ"/>
        </w:rPr>
        <w:t>%</w:t>
      </w:r>
      <w:r>
        <w:rPr>
          <w:sz w:val="28"/>
          <w:szCs w:val="28"/>
          <w:lang w:val="kk-KZ"/>
        </w:rPr>
        <w:t xml:space="preserve"> </w:t>
      </w:r>
      <w:r w:rsidR="00885A4C">
        <w:rPr>
          <w:sz w:val="28"/>
          <w:szCs w:val="28"/>
          <w:lang w:val="kk-KZ"/>
        </w:rPr>
        <w:t>құрады</w:t>
      </w:r>
      <w:r>
        <w:rPr>
          <w:sz w:val="28"/>
          <w:szCs w:val="28"/>
          <w:lang w:val="kk-KZ"/>
        </w:rPr>
        <w:t>;</w:t>
      </w:r>
    </w:p>
    <w:p w:rsidR="00FE22C2" w:rsidRDefault="00FE22C2" w:rsidP="00FE22C2">
      <w:pPr>
        <w:ind w:firstLine="708"/>
        <w:jc w:val="both"/>
        <w:rPr>
          <w:sz w:val="28"/>
          <w:szCs w:val="28"/>
          <w:lang w:val="kk-KZ"/>
        </w:rPr>
      </w:pPr>
      <w:r>
        <w:rPr>
          <w:i/>
          <w:sz w:val="28"/>
          <w:szCs w:val="28"/>
          <w:lang w:val="kk-KZ"/>
        </w:rPr>
        <w:t xml:space="preserve">Қазақстан Республикасы мәдениет және спорт министрлігі </w:t>
      </w:r>
      <w:r w:rsidRPr="006C7F06">
        <w:rPr>
          <w:sz w:val="28"/>
          <w:szCs w:val="28"/>
          <w:lang w:val="kk-KZ"/>
        </w:rPr>
        <w:t xml:space="preserve">шеңберінде </w:t>
      </w:r>
      <w:r w:rsidR="00885A4C">
        <w:rPr>
          <w:sz w:val="28"/>
          <w:szCs w:val="28"/>
          <w:lang w:val="kk-KZ"/>
        </w:rPr>
        <w:t xml:space="preserve">атқарылу </w:t>
      </w:r>
      <w:r>
        <w:rPr>
          <w:sz w:val="28"/>
          <w:szCs w:val="28"/>
          <w:lang w:val="kk-KZ"/>
        </w:rPr>
        <w:t>649 354</w:t>
      </w:r>
      <w:r w:rsidR="00A56726">
        <w:rPr>
          <w:sz w:val="28"/>
          <w:szCs w:val="28"/>
          <w:lang w:val="kk-KZ"/>
        </w:rPr>
        <w:t> </w:t>
      </w:r>
      <w:r w:rsidR="001C7C10">
        <w:rPr>
          <w:sz w:val="28"/>
          <w:szCs w:val="28"/>
          <w:lang w:val="kk-KZ"/>
        </w:rPr>
        <w:t>мың теңге</w:t>
      </w:r>
      <w:r w:rsidRPr="00F12633">
        <w:rPr>
          <w:sz w:val="28"/>
          <w:szCs w:val="28"/>
          <w:lang w:val="kk-KZ"/>
        </w:rPr>
        <w:t xml:space="preserve"> </w:t>
      </w:r>
      <w:r w:rsidR="00885A4C">
        <w:rPr>
          <w:sz w:val="28"/>
          <w:szCs w:val="28"/>
          <w:lang w:val="kk-KZ"/>
        </w:rPr>
        <w:t xml:space="preserve">немесе жоспарға сәйкес </w:t>
      </w:r>
      <w:r>
        <w:rPr>
          <w:sz w:val="28"/>
          <w:szCs w:val="28"/>
          <w:lang w:val="kk-KZ"/>
        </w:rPr>
        <w:t>100 </w:t>
      </w:r>
      <w:r w:rsidRPr="006C7F06">
        <w:rPr>
          <w:sz w:val="28"/>
          <w:szCs w:val="28"/>
          <w:lang w:val="kk-KZ"/>
        </w:rPr>
        <w:t>%</w:t>
      </w:r>
      <w:r>
        <w:rPr>
          <w:sz w:val="28"/>
          <w:szCs w:val="28"/>
          <w:lang w:val="kk-KZ"/>
        </w:rPr>
        <w:t xml:space="preserve"> </w:t>
      </w:r>
      <w:r w:rsidR="00885A4C">
        <w:rPr>
          <w:sz w:val="28"/>
          <w:szCs w:val="28"/>
          <w:lang w:val="kk-KZ"/>
        </w:rPr>
        <w:t>құрады</w:t>
      </w:r>
      <w:r>
        <w:rPr>
          <w:sz w:val="28"/>
          <w:szCs w:val="28"/>
          <w:lang w:val="kk-KZ"/>
        </w:rPr>
        <w:t>;</w:t>
      </w:r>
    </w:p>
    <w:p w:rsidR="00FE22C2" w:rsidRPr="00EE3F56" w:rsidRDefault="00FE22C2" w:rsidP="00FE22C2">
      <w:pPr>
        <w:ind w:firstLine="708"/>
        <w:jc w:val="both"/>
        <w:rPr>
          <w:sz w:val="28"/>
          <w:szCs w:val="28"/>
          <w:lang w:val="kk-KZ"/>
        </w:rPr>
      </w:pPr>
      <w:r>
        <w:rPr>
          <w:i/>
          <w:sz w:val="28"/>
          <w:szCs w:val="28"/>
          <w:lang w:val="kk-KZ"/>
        </w:rPr>
        <w:t xml:space="preserve">Жергілікті бюджеттер </w:t>
      </w:r>
      <w:r w:rsidRPr="006C7F06">
        <w:rPr>
          <w:sz w:val="28"/>
          <w:szCs w:val="28"/>
          <w:lang w:val="kk-KZ"/>
        </w:rPr>
        <w:t xml:space="preserve">шеңберінде </w:t>
      </w:r>
      <w:r w:rsidR="00885A4C">
        <w:rPr>
          <w:sz w:val="28"/>
          <w:szCs w:val="28"/>
          <w:lang w:val="kk-KZ"/>
        </w:rPr>
        <w:t xml:space="preserve">жоспардағы </w:t>
      </w:r>
      <w:r w:rsidR="00244670">
        <w:rPr>
          <w:sz w:val="28"/>
          <w:szCs w:val="28"/>
          <w:lang w:val="kk-KZ"/>
        </w:rPr>
        <w:t>895 945,5</w:t>
      </w:r>
      <w:r w:rsidR="00A56726">
        <w:rPr>
          <w:sz w:val="28"/>
          <w:szCs w:val="28"/>
          <w:lang w:val="kk-KZ"/>
        </w:rPr>
        <w:t> </w:t>
      </w:r>
      <w:r w:rsidR="001C7C10">
        <w:rPr>
          <w:sz w:val="28"/>
          <w:szCs w:val="28"/>
          <w:lang w:val="kk-KZ"/>
        </w:rPr>
        <w:t>мың теңге</w:t>
      </w:r>
      <w:r w:rsidR="00244670">
        <w:rPr>
          <w:sz w:val="28"/>
          <w:szCs w:val="28"/>
          <w:lang w:val="kk-KZ"/>
        </w:rPr>
        <w:t xml:space="preserve">ге </w:t>
      </w:r>
      <w:r w:rsidR="00244670" w:rsidRPr="00F12633">
        <w:rPr>
          <w:sz w:val="28"/>
          <w:szCs w:val="28"/>
          <w:lang w:val="kk-KZ"/>
        </w:rPr>
        <w:t xml:space="preserve"> </w:t>
      </w:r>
      <w:r w:rsidR="00244670">
        <w:rPr>
          <w:sz w:val="28"/>
          <w:szCs w:val="28"/>
          <w:lang w:val="kk-KZ"/>
        </w:rPr>
        <w:t>95,9</w:t>
      </w:r>
      <w:r w:rsidR="00244670" w:rsidRPr="00F12633">
        <w:rPr>
          <w:sz w:val="28"/>
          <w:szCs w:val="28"/>
          <w:lang w:val="kk-KZ"/>
        </w:rPr>
        <w:t> %</w:t>
      </w:r>
      <w:r w:rsidR="00244670">
        <w:rPr>
          <w:sz w:val="28"/>
          <w:szCs w:val="28"/>
          <w:lang w:val="kk-KZ"/>
        </w:rPr>
        <w:t xml:space="preserve"> </w:t>
      </w:r>
      <w:r w:rsidR="00244670" w:rsidRPr="00F12633">
        <w:rPr>
          <w:sz w:val="28"/>
          <w:szCs w:val="28"/>
          <w:lang w:val="kk-KZ"/>
        </w:rPr>
        <w:t xml:space="preserve"> </w:t>
      </w:r>
      <w:r w:rsidR="00244670">
        <w:rPr>
          <w:sz w:val="28"/>
          <w:szCs w:val="28"/>
          <w:lang w:val="kk-KZ"/>
        </w:rPr>
        <w:t xml:space="preserve">атқарылу </w:t>
      </w:r>
      <w:r w:rsidR="00885A4C">
        <w:rPr>
          <w:sz w:val="28"/>
          <w:szCs w:val="28"/>
          <w:lang w:val="kk-KZ"/>
        </w:rPr>
        <w:t>858 958,8</w:t>
      </w:r>
      <w:r w:rsidR="00A56726">
        <w:rPr>
          <w:sz w:val="28"/>
          <w:szCs w:val="28"/>
          <w:lang w:val="kk-KZ"/>
        </w:rPr>
        <w:t> </w:t>
      </w:r>
      <w:r w:rsidR="001C7C10">
        <w:rPr>
          <w:sz w:val="28"/>
          <w:szCs w:val="28"/>
          <w:lang w:val="kk-KZ"/>
        </w:rPr>
        <w:t>мың теңге</w:t>
      </w:r>
      <w:r w:rsidR="00244670">
        <w:rPr>
          <w:sz w:val="28"/>
          <w:szCs w:val="28"/>
          <w:lang w:val="kk-KZ"/>
        </w:rPr>
        <w:t>ні құрады.</w:t>
      </w:r>
      <w:r>
        <w:rPr>
          <w:sz w:val="28"/>
          <w:szCs w:val="28"/>
          <w:lang w:val="kk-KZ"/>
        </w:rPr>
        <w:t xml:space="preserve"> М</w:t>
      </w:r>
      <w:r w:rsidRPr="00EE3F56">
        <w:rPr>
          <w:sz w:val="28"/>
          <w:szCs w:val="28"/>
          <w:lang w:val="kk-KZ"/>
        </w:rPr>
        <w:t xml:space="preserve">емлекеттік сатып алу нәтижелері бойынша </w:t>
      </w:r>
      <w:r>
        <w:rPr>
          <w:sz w:val="28"/>
          <w:szCs w:val="28"/>
          <w:lang w:val="kk-KZ"/>
        </w:rPr>
        <w:t>және Астана, Алматы қалалары және Ақмола облысы бойынша бюджетті игеру барысында қалыптасқан басқа себептер нәтижесінде 36 986,7</w:t>
      </w:r>
      <w:r w:rsidR="00A56726">
        <w:rPr>
          <w:sz w:val="28"/>
          <w:szCs w:val="28"/>
          <w:lang w:val="kk-KZ"/>
        </w:rPr>
        <w:t> </w:t>
      </w:r>
      <w:r w:rsidR="001C7C10">
        <w:rPr>
          <w:sz w:val="28"/>
          <w:szCs w:val="28"/>
          <w:lang w:val="kk-KZ"/>
        </w:rPr>
        <w:t>мың теңге</w:t>
      </w:r>
      <w:r>
        <w:rPr>
          <w:sz w:val="28"/>
          <w:szCs w:val="28"/>
          <w:lang w:val="kk-KZ"/>
        </w:rPr>
        <w:t xml:space="preserve"> атқарылған жоқ.</w:t>
      </w:r>
    </w:p>
    <w:p w:rsidR="00FE22C2" w:rsidRPr="008D5430" w:rsidRDefault="00FE22C2" w:rsidP="00FE22C2">
      <w:pPr>
        <w:ind w:firstLine="709"/>
        <w:jc w:val="both"/>
        <w:rPr>
          <w:sz w:val="28"/>
          <w:szCs w:val="28"/>
          <w:lang w:val="kk-KZ"/>
        </w:rPr>
      </w:pPr>
      <w:r>
        <w:rPr>
          <w:sz w:val="28"/>
          <w:szCs w:val="28"/>
          <w:lang w:val="kk-KZ"/>
        </w:rPr>
        <w:t>Бағдарламаның үшінші кезеңі төрт бағыт арқылы іске асырылды</w:t>
      </w:r>
      <w:r w:rsidRPr="008D5430">
        <w:rPr>
          <w:sz w:val="28"/>
          <w:szCs w:val="28"/>
          <w:lang w:val="kk-KZ"/>
        </w:rPr>
        <w:t>.</w:t>
      </w:r>
    </w:p>
    <w:p w:rsidR="00FE22C2" w:rsidRDefault="00FE22C2" w:rsidP="00FE22C2">
      <w:pPr>
        <w:jc w:val="both"/>
        <w:rPr>
          <w:sz w:val="28"/>
          <w:szCs w:val="28"/>
        </w:rPr>
      </w:pPr>
      <w:r>
        <w:rPr>
          <w:noProof/>
          <w:sz w:val="28"/>
          <w:szCs w:val="28"/>
        </w:rPr>
        <w:drawing>
          <wp:inline distT="0" distB="0" distL="0" distR="0" wp14:anchorId="1E1C4058" wp14:editId="3CDD2CE3">
            <wp:extent cx="5943600" cy="2022764"/>
            <wp:effectExtent l="0" t="0" r="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FE22C2" w:rsidRPr="00E81F68" w:rsidRDefault="00C04D83" w:rsidP="00FE22C2">
      <w:pPr>
        <w:ind w:firstLine="709"/>
        <w:jc w:val="both"/>
        <w:rPr>
          <w:b/>
          <w:i/>
          <w:sz w:val="28"/>
          <w:szCs w:val="28"/>
        </w:rPr>
      </w:pPr>
      <w:r w:rsidRPr="00E81F68">
        <w:rPr>
          <w:b/>
          <w:sz w:val="28"/>
          <w:szCs w:val="28"/>
        </w:rPr>
        <w:t>БІРІНШІ БАҒЫТ</w:t>
      </w:r>
      <w:r w:rsidR="00FE22C2" w:rsidRPr="00E81F68">
        <w:rPr>
          <w:b/>
          <w:sz w:val="28"/>
          <w:szCs w:val="28"/>
          <w:lang w:val="kk-KZ"/>
        </w:rPr>
        <w:t>:</w:t>
      </w:r>
      <w:r w:rsidR="00FE22C2" w:rsidRPr="00E81F68">
        <w:rPr>
          <w:b/>
          <w:sz w:val="28"/>
          <w:szCs w:val="28"/>
        </w:rPr>
        <w:t xml:space="preserve"> </w:t>
      </w:r>
      <w:r w:rsidR="00FE22C2" w:rsidRPr="00E81F68">
        <w:rPr>
          <w:b/>
          <w:i/>
          <w:sz w:val="28"/>
          <w:szCs w:val="28"/>
          <w:lang w:val="kk-KZ"/>
        </w:rPr>
        <w:t>м</w:t>
      </w:r>
      <w:r w:rsidR="00FE22C2" w:rsidRPr="00E81F68">
        <w:rPr>
          <w:b/>
          <w:i/>
          <w:sz w:val="28"/>
          <w:szCs w:val="28"/>
        </w:rPr>
        <w:t>емлекеттік тілді меңгеру</w:t>
      </w:r>
    </w:p>
    <w:p w:rsidR="00FE22C2" w:rsidRPr="00FC4824" w:rsidRDefault="00FE22C2" w:rsidP="00FE22C2">
      <w:pPr>
        <w:ind w:firstLine="709"/>
        <w:jc w:val="both"/>
        <w:rPr>
          <w:sz w:val="28"/>
          <w:szCs w:val="28"/>
        </w:rPr>
      </w:pPr>
      <w:r w:rsidRPr="00FC4824">
        <w:rPr>
          <w:sz w:val="28"/>
          <w:szCs w:val="28"/>
        </w:rPr>
        <w:t>Бұл бағыттың мақсаты «Мемлекеттік тіл - жалпы ұлттық бірліктің басты факторы».</w:t>
      </w:r>
    </w:p>
    <w:p w:rsidR="00FE22C2" w:rsidRPr="00E81F68" w:rsidRDefault="00FE22C2" w:rsidP="00FE22C2">
      <w:pPr>
        <w:ind w:firstLine="709"/>
        <w:jc w:val="both"/>
        <w:rPr>
          <w:i/>
          <w:sz w:val="28"/>
          <w:szCs w:val="28"/>
        </w:rPr>
      </w:pPr>
      <w:r w:rsidRPr="00E81F68">
        <w:rPr>
          <w:i/>
          <w:sz w:val="28"/>
          <w:szCs w:val="28"/>
        </w:rPr>
        <w:t>Нысаналы индикаторларға қол жеткізілді:</w:t>
      </w:r>
    </w:p>
    <w:p w:rsidR="00FE22C2" w:rsidRPr="00731E86" w:rsidRDefault="00FE22C2" w:rsidP="00FE22C2">
      <w:pPr>
        <w:ind w:firstLine="708"/>
        <w:jc w:val="both"/>
        <w:rPr>
          <w:sz w:val="28"/>
          <w:szCs w:val="28"/>
        </w:rPr>
      </w:pPr>
      <w:r>
        <w:rPr>
          <w:i/>
          <w:sz w:val="28"/>
          <w:szCs w:val="28"/>
          <w:lang w:val="kk-KZ"/>
        </w:rPr>
        <w:t>1. </w:t>
      </w:r>
      <w:r w:rsidRPr="00731E86">
        <w:rPr>
          <w:i/>
          <w:sz w:val="28"/>
          <w:szCs w:val="28"/>
        </w:rPr>
        <w:t>Мемлекеттік тілді меңгерген тұрғындардың үлесі</w:t>
      </w:r>
      <w:r w:rsidRPr="00731E86">
        <w:rPr>
          <w:sz w:val="28"/>
          <w:szCs w:val="28"/>
        </w:rPr>
        <w:t xml:space="preserve"> 85</w:t>
      </w:r>
      <w:r w:rsidR="00106499">
        <w:rPr>
          <w:sz w:val="28"/>
          <w:szCs w:val="28"/>
        </w:rPr>
        <w:t> </w:t>
      </w:r>
      <w:r w:rsidRPr="00731E86">
        <w:rPr>
          <w:sz w:val="28"/>
          <w:szCs w:val="28"/>
        </w:rPr>
        <w:t>% жоспарында 85,9</w:t>
      </w:r>
      <w:r w:rsidR="00106499">
        <w:rPr>
          <w:sz w:val="28"/>
          <w:szCs w:val="28"/>
        </w:rPr>
        <w:t> </w:t>
      </w:r>
      <w:r w:rsidRPr="00731E86">
        <w:rPr>
          <w:sz w:val="28"/>
          <w:szCs w:val="28"/>
        </w:rPr>
        <w:t>% құрады. Индикатор «Қазақстан Республикасындағы тіл саясаты» социологиялық зерттеу нәтижелері бойынша айқындалды.</w:t>
      </w:r>
    </w:p>
    <w:p w:rsidR="00FE22C2" w:rsidRPr="00D137AF" w:rsidRDefault="00FE22C2" w:rsidP="00FE22C2">
      <w:pPr>
        <w:ind w:firstLine="709"/>
        <w:jc w:val="both"/>
        <w:rPr>
          <w:sz w:val="28"/>
          <w:szCs w:val="28"/>
          <w:lang w:val="kk-KZ"/>
        </w:rPr>
      </w:pPr>
      <w:r w:rsidRPr="000203C3">
        <w:rPr>
          <w:i/>
          <w:sz w:val="28"/>
          <w:szCs w:val="28"/>
          <w:lang w:val="kk-KZ"/>
        </w:rPr>
        <w:t>2.</w:t>
      </w:r>
      <w:r>
        <w:rPr>
          <w:sz w:val="28"/>
          <w:szCs w:val="28"/>
          <w:lang w:val="kk-KZ"/>
        </w:rPr>
        <w:t> </w:t>
      </w:r>
      <w:r w:rsidRPr="00731E86">
        <w:rPr>
          <w:i/>
          <w:sz w:val="28"/>
          <w:szCs w:val="28"/>
        </w:rPr>
        <w:t>Мемлекеттік тілді В1 деңгейінде меңгерген мектеп түлектерінің үлесі</w:t>
      </w:r>
      <w:r w:rsidRPr="00FC4824">
        <w:rPr>
          <w:sz w:val="28"/>
          <w:szCs w:val="28"/>
        </w:rPr>
        <w:t xml:space="preserve"> жоспар</w:t>
      </w:r>
      <w:r>
        <w:rPr>
          <w:sz w:val="28"/>
          <w:szCs w:val="28"/>
          <w:lang w:val="kk-KZ"/>
        </w:rPr>
        <w:t>ға сәйкес</w:t>
      </w:r>
      <w:r w:rsidRPr="00FC4824">
        <w:rPr>
          <w:sz w:val="28"/>
          <w:szCs w:val="28"/>
        </w:rPr>
        <w:t xml:space="preserve"> 90</w:t>
      </w:r>
      <w:r w:rsidR="00106499">
        <w:rPr>
          <w:sz w:val="28"/>
          <w:szCs w:val="28"/>
        </w:rPr>
        <w:t> </w:t>
      </w:r>
      <w:r w:rsidRPr="00FC4824">
        <w:rPr>
          <w:sz w:val="28"/>
          <w:szCs w:val="28"/>
        </w:rPr>
        <w:t>% құрады.</w:t>
      </w:r>
      <w:r>
        <w:rPr>
          <w:sz w:val="28"/>
          <w:szCs w:val="28"/>
          <w:lang w:val="kk-KZ"/>
        </w:rPr>
        <w:t xml:space="preserve"> </w:t>
      </w:r>
      <w:r w:rsidRPr="00D137AF">
        <w:rPr>
          <w:sz w:val="28"/>
          <w:szCs w:val="28"/>
          <w:lang w:val="kk-KZ"/>
        </w:rPr>
        <w:t xml:space="preserve">2018 жылғы қорытынды аттестациялау нәтижелері бойынша </w:t>
      </w:r>
      <w:r>
        <w:rPr>
          <w:sz w:val="28"/>
          <w:szCs w:val="28"/>
          <w:lang w:val="kk-KZ"/>
        </w:rPr>
        <w:t>(о</w:t>
      </w:r>
      <w:r w:rsidRPr="00D137AF">
        <w:rPr>
          <w:sz w:val="28"/>
          <w:szCs w:val="28"/>
          <w:lang w:val="kk-KZ"/>
        </w:rPr>
        <w:t xml:space="preserve">блыстардың, Астана және Алматы қалаларының білім басқармаларының, республикалық білім беру ұйымдарының деректеріне </w:t>
      </w:r>
      <w:r w:rsidRPr="00D137AF">
        <w:rPr>
          <w:sz w:val="28"/>
          <w:szCs w:val="28"/>
          <w:lang w:val="kk-KZ"/>
        </w:rPr>
        <w:lastRenderedPageBreak/>
        <w:t>сәйкес</w:t>
      </w:r>
      <w:r>
        <w:rPr>
          <w:sz w:val="28"/>
          <w:szCs w:val="28"/>
          <w:lang w:val="kk-KZ"/>
        </w:rPr>
        <w:t xml:space="preserve">) </w:t>
      </w:r>
      <w:r w:rsidRPr="00D137AF">
        <w:rPr>
          <w:sz w:val="28"/>
          <w:szCs w:val="28"/>
          <w:lang w:val="kk-KZ"/>
        </w:rPr>
        <w:t>орыс, өзбек, ұйғыр және тәжік тілдерде оқыған 46</w:t>
      </w:r>
      <w:r>
        <w:rPr>
          <w:sz w:val="28"/>
          <w:szCs w:val="28"/>
          <w:lang w:val="kk-KZ"/>
        </w:rPr>
        <w:t> </w:t>
      </w:r>
      <w:r w:rsidRPr="00D137AF">
        <w:rPr>
          <w:sz w:val="28"/>
          <w:szCs w:val="28"/>
          <w:lang w:val="kk-KZ"/>
        </w:rPr>
        <w:t>602 түлектер саны ішіне</w:t>
      </w:r>
      <w:r>
        <w:rPr>
          <w:sz w:val="28"/>
          <w:szCs w:val="28"/>
          <w:lang w:val="kk-KZ"/>
        </w:rPr>
        <w:t>н</w:t>
      </w:r>
      <w:r w:rsidRPr="00D137AF">
        <w:rPr>
          <w:sz w:val="28"/>
          <w:szCs w:val="28"/>
          <w:lang w:val="kk-KZ"/>
        </w:rPr>
        <w:t xml:space="preserve"> «4» деген баға алған түлектер саны – 19 829, «5» деген баға алған түлектер – 21 861.</w:t>
      </w:r>
    </w:p>
    <w:p w:rsidR="00FE22C2" w:rsidRPr="00DE149D" w:rsidRDefault="00FE22C2" w:rsidP="00FE22C2">
      <w:pPr>
        <w:ind w:firstLine="709"/>
        <w:jc w:val="both"/>
        <w:rPr>
          <w:sz w:val="28"/>
          <w:szCs w:val="28"/>
          <w:lang w:val="kk-KZ"/>
        </w:rPr>
      </w:pPr>
      <w:r w:rsidRPr="00DE149D">
        <w:rPr>
          <w:sz w:val="28"/>
          <w:szCs w:val="28"/>
          <w:lang w:val="kk-KZ"/>
        </w:rPr>
        <w:t xml:space="preserve">5 </w:t>
      </w:r>
      <w:r w:rsidRPr="000203C3">
        <w:rPr>
          <w:i/>
          <w:sz w:val="28"/>
          <w:szCs w:val="28"/>
          <w:lang w:val="kk-KZ"/>
        </w:rPr>
        <w:t xml:space="preserve">нәтиже көрсеткішке </w:t>
      </w:r>
      <w:r w:rsidRPr="00DE149D">
        <w:rPr>
          <w:sz w:val="28"/>
          <w:szCs w:val="28"/>
          <w:lang w:val="kk-KZ"/>
        </w:rPr>
        <w:t>қол жеткізу көзделген, оның ішінде:</w:t>
      </w:r>
    </w:p>
    <w:p w:rsidR="00FE22C2" w:rsidRPr="000203C3" w:rsidRDefault="00FE22C2" w:rsidP="009D13BC">
      <w:pPr>
        <w:pStyle w:val="a9"/>
        <w:numPr>
          <w:ilvl w:val="0"/>
          <w:numId w:val="7"/>
        </w:numPr>
        <w:ind w:left="0" w:firstLine="709"/>
        <w:jc w:val="both"/>
        <w:rPr>
          <w:sz w:val="28"/>
          <w:szCs w:val="28"/>
          <w:lang w:val="kk-KZ"/>
        </w:rPr>
      </w:pPr>
      <w:r w:rsidRPr="000203C3">
        <w:rPr>
          <w:i/>
          <w:sz w:val="28"/>
          <w:szCs w:val="28"/>
          <w:lang w:val="kk-KZ"/>
        </w:rPr>
        <w:t>Онлайн режимінде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w:t>
      </w:r>
      <w:r w:rsidRPr="000203C3">
        <w:rPr>
          <w:sz w:val="28"/>
          <w:szCs w:val="28"/>
          <w:lang w:val="kk-KZ"/>
        </w:rPr>
        <w:t xml:space="preserve">  жоспар</w:t>
      </w:r>
      <w:r>
        <w:rPr>
          <w:sz w:val="28"/>
          <w:szCs w:val="28"/>
          <w:lang w:val="kk-KZ"/>
        </w:rPr>
        <w:t>ға сәйкес</w:t>
      </w:r>
      <w:r w:rsidRPr="000203C3">
        <w:rPr>
          <w:sz w:val="28"/>
          <w:szCs w:val="28"/>
          <w:lang w:val="kk-KZ"/>
        </w:rPr>
        <w:t xml:space="preserve"> 75</w:t>
      </w:r>
      <w:r w:rsidR="00106499">
        <w:rPr>
          <w:sz w:val="28"/>
          <w:szCs w:val="28"/>
          <w:lang w:val="kk-KZ"/>
        </w:rPr>
        <w:t> </w:t>
      </w:r>
      <w:r w:rsidRPr="000203C3">
        <w:rPr>
          <w:sz w:val="28"/>
          <w:szCs w:val="28"/>
          <w:lang w:val="kk-KZ"/>
        </w:rPr>
        <w:t>% құрады.</w:t>
      </w:r>
    </w:p>
    <w:p w:rsidR="00FE22C2" w:rsidRPr="000203C3" w:rsidRDefault="00FE22C2" w:rsidP="00FE22C2">
      <w:pPr>
        <w:ind w:firstLine="709"/>
        <w:jc w:val="both"/>
        <w:rPr>
          <w:sz w:val="28"/>
          <w:szCs w:val="28"/>
          <w:lang w:val="kk-KZ"/>
        </w:rPr>
      </w:pPr>
      <w:r w:rsidRPr="000203C3">
        <w:rPr>
          <w:sz w:val="28"/>
          <w:szCs w:val="28"/>
          <w:lang w:val="kk-KZ"/>
        </w:rPr>
        <w:t>2018 жылы мемлекеттік тілді оқыту орталықтары оқытушыларының біліктілігін арттыруға бағытталған 68 іс-шара өткізілді, оның ішінде 51 іс-шара онлайн режимінде қашықтан қол жеткізу мүмкіндігімен ұйымдастырылды.</w:t>
      </w:r>
    </w:p>
    <w:p w:rsidR="00FE22C2" w:rsidRDefault="00FE22C2" w:rsidP="009D13BC">
      <w:pPr>
        <w:pStyle w:val="a9"/>
        <w:numPr>
          <w:ilvl w:val="0"/>
          <w:numId w:val="7"/>
        </w:numPr>
        <w:ind w:left="0" w:firstLine="709"/>
        <w:jc w:val="both"/>
        <w:rPr>
          <w:sz w:val="28"/>
          <w:szCs w:val="28"/>
          <w:lang w:val="kk-KZ"/>
        </w:rPr>
      </w:pPr>
      <w:r w:rsidRPr="000203C3">
        <w:rPr>
          <w:i/>
          <w:sz w:val="28"/>
          <w:szCs w:val="28"/>
          <w:lang w:val="kk-KZ"/>
        </w:rPr>
        <w:t>Мемлекеттік білім беру  тапсырысы  шеңберінде оқытылатын болашақ қазақ тілі оқытушыларының саны</w:t>
      </w:r>
      <w:r w:rsidRPr="000203C3">
        <w:rPr>
          <w:sz w:val="28"/>
          <w:szCs w:val="28"/>
          <w:lang w:val="kk-KZ"/>
        </w:rPr>
        <w:t xml:space="preserve"> 500 адам жоспарында 596 адамды құрады. 405 адам бакалавриатқа, 170 адам магистратураға, 21 адам докторантураға түсті.</w:t>
      </w:r>
    </w:p>
    <w:p w:rsidR="00FE22C2" w:rsidRPr="000203C3" w:rsidRDefault="00FE22C2" w:rsidP="009D13BC">
      <w:pPr>
        <w:pStyle w:val="a9"/>
        <w:numPr>
          <w:ilvl w:val="0"/>
          <w:numId w:val="7"/>
        </w:numPr>
        <w:ind w:left="0" w:firstLine="709"/>
        <w:jc w:val="both"/>
        <w:rPr>
          <w:sz w:val="28"/>
          <w:szCs w:val="28"/>
          <w:lang w:val="kk-KZ"/>
        </w:rPr>
      </w:pPr>
      <w:r w:rsidRPr="000203C3">
        <w:rPr>
          <w:i/>
          <w:sz w:val="28"/>
          <w:szCs w:val="28"/>
          <w:lang w:val="kk-KZ"/>
        </w:rPr>
        <w:t>Мемлекеттік  тілді оқитындар санының өсуі (2013 жылмен салыстырғанда)</w:t>
      </w:r>
      <w:r w:rsidRPr="000203C3">
        <w:rPr>
          <w:sz w:val="28"/>
          <w:szCs w:val="28"/>
          <w:lang w:val="kk-KZ"/>
        </w:rPr>
        <w:t xml:space="preserve"> 90 % жоспарында 93,9 % құрады.</w:t>
      </w:r>
    </w:p>
    <w:p w:rsidR="00FE22C2" w:rsidRDefault="00FE22C2" w:rsidP="00FE22C2">
      <w:pPr>
        <w:ind w:firstLine="708"/>
        <w:jc w:val="both"/>
        <w:rPr>
          <w:sz w:val="28"/>
          <w:szCs w:val="28"/>
          <w:lang w:val="kk-KZ"/>
        </w:rPr>
      </w:pPr>
      <w:r w:rsidRPr="000203C3">
        <w:rPr>
          <w:sz w:val="28"/>
          <w:szCs w:val="28"/>
          <w:lang w:val="kk-KZ"/>
        </w:rPr>
        <w:t>2018 жылы 79</w:t>
      </w:r>
      <w:r w:rsidR="00106499">
        <w:rPr>
          <w:sz w:val="28"/>
          <w:szCs w:val="28"/>
          <w:lang w:val="kk-KZ"/>
        </w:rPr>
        <w:t> </w:t>
      </w:r>
      <w:r w:rsidRPr="000203C3">
        <w:rPr>
          <w:sz w:val="28"/>
          <w:szCs w:val="28"/>
          <w:lang w:val="kk-KZ"/>
        </w:rPr>
        <w:t>389 адам мемлекеттік тілді оқыту курсынан өтті. Олардың ішінде мемлекеттік тіл оқыту орталықтарында 43</w:t>
      </w:r>
      <w:r w:rsidR="00106499">
        <w:rPr>
          <w:sz w:val="28"/>
          <w:szCs w:val="28"/>
          <w:lang w:val="kk-KZ"/>
        </w:rPr>
        <w:t xml:space="preserve"> </w:t>
      </w:r>
      <w:r w:rsidRPr="000203C3">
        <w:rPr>
          <w:sz w:val="28"/>
          <w:szCs w:val="28"/>
          <w:lang w:val="kk-KZ"/>
        </w:rPr>
        <w:t>944 орталық атқарушы орга</w:t>
      </w:r>
      <w:r w:rsidR="00106499">
        <w:rPr>
          <w:sz w:val="28"/>
          <w:szCs w:val="28"/>
          <w:lang w:val="kk-KZ"/>
        </w:rPr>
        <w:t>ндарда 31 23</w:t>
      </w:r>
      <w:r w:rsidRPr="000203C3">
        <w:rPr>
          <w:sz w:val="28"/>
          <w:szCs w:val="28"/>
          <w:lang w:val="kk-KZ"/>
        </w:rPr>
        <w:t>9 және  ұлттық компанияларда 4</w:t>
      </w:r>
      <w:r w:rsidR="00106499">
        <w:rPr>
          <w:sz w:val="28"/>
          <w:szCs w:val="28"/>
          <w:lang w:val="kk-KZ"/>
        </w:rPr>
        <w:t> </w:t>
      </w:r>
      <w:r w:rsidRPr="000203C3">
        <w:rPr>
          <w:sz w:val="28"/>
          <w:szCs w:val="28"/>
          <w:lang w:val="kk-KZ"/>
        </w:rPr>
        <w:t>166 адам мемлекеттік тілді оқыту курсынан өткен.</w:t>
      </w:r>
    </w:p>
    <w:p w:rsidR="00FE22C2" w:rsidRDefault="00FE22C2" w:rsidP="00FE22C2">
      <w:pPr>
        <w:ind w:firstLine="708"/>
        <w:jc w:val="both"/>
        <w:rPr>
          <w:sz w:val="28"/>
          <w:szCs w:val="28"/>
          <w:lang w:val="kk-KZ"/>
        </w:rPr>
      </w:pPr>
      <w:r w:rsidRPr="000203C3">
        <w:rPr>
          <w:sz w:val="28"/>
          <w:szCs w:val="28"/>
          <w:lang w:val="kk-KZ"/>
        </w:rPr>
        <w:t>Республика бойынша 2018 жылы 90 тіл оқыту орталығы жұмыс істеді</w:t>
      </w:r>
      <w:r>
        <w:rPr>
          <w:sz w:val="28"/>
          <w:szCs w:val="28"/>
          <w:lang w:val="kk-KZ"/>
        </w:rPr>
        <w:t xml:space="preserve"> (</w:t>
      </w:r>
      <w:r w:rsidRPr="000203C3">
        <w:rPr>
          <w:sz w:val="28"/>
          <w:szCs w:val="28"/>
          <w:lang w:val="kk-KZ"/>
        </w:rPr>
        <w:t xml:space="preserve">2017 жылы </w:t>
      </w:r>
      <w:r>
        <w:rPr>
          <w:sz w:val="28"/>
          <w:szCs w:val="28"/>
          <w:lang w:val="kk-KZ"/>
        </w:rPr>
        <w:t xml:space="preserve">- </w:t>
      </w:r>
      <w:r w:rsidRPr="000203C3">
        <w:rPr>
          <w:sz w:val="28"/>
          <w:szCs w:val="28"/>
          <w:lang w:val="kk-KZ"/>
        </w:rPr>
        <w:t>89</w:t>
      </w:r>
      <w:r>
        <w:rPr>
          <w:sz w:val="28"/>
          <w:szCs w:val="28"/>
          <w:lang w:val="kk-KZ"/>
        </w:rPr>
        <w:t>)</w:t>
      </w:r>
      <w:r w:rsidRPr="000203C3">
        <w:rPr>
          <w:sz w:val="28"/>
          <w:szCs w:val="28"/>
          <w:lang w:val="kk-KZ"/>
        </w:rPr>
        <w:t>.</w:t>
      </w:r>
    </w:p>
    <w:p w:rsidR="00FE22C2" w:rsidRPr="000203C3" w:rsidRDefault="00FE22C2" w:rsidP="00FE22C2">
      <w:pPr>
        <w:ind w:firstLine="708"/>
        <w:jc w:val="both"/>
        <w:rPr>
          <w:sz w:val="28"/>
          <w:szCs w:val="28"/>
          <w:lang w:val="kk-KZ"/>
        </w:rPr>
      </w:pPr>
      <w:r w:rsidRPr="000203C3">
        <w:rPr>
          <w:sz w:val="28"/>
          <w:szCs w:val="28"/>
          <w:lang w:val="kk-KZ"/>
        </w:rPr>
        <w:t>Сондай-ақ, Шымкент қаласының Түркістан облысындағы республикалық маңызы бар қалаға айналуына байланысты тіл оқыту жұмыстары 15 орталықта және Шымкент қаласында орналасқан 1 орталықта өткізілді, яғни қосымша орталықтың ашылуына байланысты тіл оқыту курстарынан өткен адам саны өсті.</w:t>
      </w:r>
    </w:p>
    <w:p w:rsidR="00FE22C2" w:rsidRPr="000203C3" w:rsidRDefault="00FE22C2" w:rsidP="009D13BC">
      <w:pPr>
        <w:pStyle w:val="a9"/>
        <w:numPr>
          <w:ilvl w:val="0"/>
          <w:numId w:val="7"/>
        </w:numPr>
        <w:ind w:left="0" w:firstLine="709"/>
        <w:jc w:val="both"/>
        <w:rPr>
          <w:sz w:val="28"/>
          <w:szCs w:val="28"/>
          <w:lang w:val="kk-KZ"/>
        </w:rPr>
      </w:pPr>
      <w:r w:rsidRPr="000203C3">
        <w:rPr>
          <w:i/>
          <w:sz w:val="28"/>
          <w:szCs w:val="28"/>
          <w:lang w:val="kk-KZ"/>
        </w:rPr>
        <w:t>«Қазтест» жүйесі арқылы анықталатын мемлекеттік тілді В1 деңгейінде меңгерген мемлекеттік қызметшілердің үлесі</w:t>
      </w:r>
      <w:r w:rsidRPr="000203C3">
        <w:rPr>
          <w:sz w:val="28"/>
          <w:szCs w:val="28"/>
          <w:lang w:val="kk-KZ"/>
        </w:rPr>
        <w:t xml:space="preserve"> 30 % жоспарында 32,7 % </w:t>
      </w:r>
      <w:r>
        <w:rPr>
          <w:sz w:val="28"/>
          <w:szCs w:val="28"/>
          <w:lang w:val="kk-KZ"/>
        </w:rPr>
        <w:t>(</w:t>
      </w:r>
      <w:r w:rsidRPr="000203C3">
        <w:rPr>
          <w:sz w:val="28"/>
          <w:szCs w:val="28"/>
          <w:lang w:val="kk-KZ"/>
        </w:rPr>
        <w:t>8 063 адамды</w:t>
      </w:r>
      <w:r>
        <w:rPr>
          <w:sz w:val="28"/>
          <w:szCs w:val="28"/>
          <w:lang w:val="kk-KZ"/>
        </w:rPr>
        <w:t xml:space="preserve">) </w:t>
      </w:r>
      <w:r w:rsidRPr="000203C3">
        <w:rPr>
          <w:sz w:val="28"/>
          <w:szCs w:val="28"/>
          <w:lang w:val="kk-KZ"/>
        </w:rPr>
        <w:t xml:space="preserve">құрады. С1 деңгейінде 9 % жоспарында 3,6 % </w:t>
      </w:r>
      <w:r>
        <w:rPr>
          <w:sz w:val="28"/>
          <w:szCs w:val="28"/>
          <w:lang w:val="kk-KZ"/>
        </w:rPr>
        <w:t>(</w:t>
      </w:r>
      <w:r w:rsidRPr="000203C3">
        <w:rPr>
          <w:sz w:val="28"/>
          <w:szCs w:val="28"/>
          <w:lang w:val="kk-KZ"/>
        </w:rPr>
        <w:t>878 адамды</w:t>
      </w:r>
      <w:r>
        <w:rPr>
          <w:sz w:val="28"/>
          <w:szCs w:val="28"/>
          <w:lang w:val="kk-KZ"/>
        </w:rPr>
        <w:t xml:space="preserve">) </w:t>
      </w:r>
      <w:r w:rsidRPr="000203C3">
        <w:rPr>
          <w:sz w:val="28"/>
          <w:szCs w:val="28"/>
          <w:lang w:val="kk-KZ"/>
        </w:rPr>
        <w:t xml:space="preserve">құрады. 2018 жылы </w:t>
      </w:r>
      <w:r>
        <w:rPr>
          <w:sz w:val="28"/>
          <w:szCs w:val="28"/>
          <w:lang w:val="kk-KZ"/>
        </w:rPr>
        <w:t>барлығы</w:t>
      </w:r>
      <w:r w:rsidRPr="000203C3">
        <w:rPr>
          <w:sz w:val="28"/>
          <w:szCs w:val="28"/>
          <w:lang w:val="kk-KZ"/>
        </w:rPr>
        <w:t xml:space="preserve"> 24 657 мемлекеттік қызметші «Қазтесттен» өтті.</w:t>
      </w:r>
    </w:p>
    <w:p w:rsidR="00FE22C2" w:rsidRPr="001E3FE6" w:rsidRDefault="00FE22C2" w:rsidP="009D13BC">
      <w:pPr>
        <w:pStyle w:val="a9"/>
        <w:numPr>
          <w:ilvl w:val="0"/>
          <w:numId w:val="7"/>
        </w:numPr>
        <w:ind w:left="0" w:firstLine="709"/>
        <w:jc w:val="both"/>
        <w:rPr>
          <w:sz w:val="28"/>
          <w:szCs w:val="28"/>
          <w:lang w:val="kk-KZ"/>
        </w:rPr>
      </w:pPr>
      <w:r w:rsidRPr="00FF33E2">
        <w:rPr>
          <w:i/>
          <w:sz w:val="28"/>
          <w:szCs w:val="28"/>
          <w:lang w:val="kk-KZ"/>
        </w:rPr>
        <w:t>Қазтест» жүйесі арқылы анықталатын мемлекеттік тілді В1 деңгейінде меңгерген мемлекеттік қызмет көрсететін ұйымдардағы қызметкерлердің үлесі</w:t>
      </w:r>
      <w:r w:rsidRPr="00FF33E2">
        <w:rPr>
          <w:sz w:val="28"/>
          <w:szCs w:val="28"/>
          <w:lang w:val="kk-KZ"/>
        </w:rPr>
        <w:t xml:space="preserve"> 32 % жоспарында 31,6 % (12 296 адамды) құрады. С1 деңгейінде 8% жоспарында 1,3 % (518 адамды) құрады. 2018 жылы мемлекеттік қызмет көрсететін ұйымдардағы барлығы 38 844 қызметкер «Қазтесттен» өтті. </w:t>
      </w:r>
    </w:p>
    <w:p w:rsidR="00FE22C2" w:rsidRPr="001E3FE6" w:rsidRDefault="00FE22C2" w:rsidP="00FE22C2">
      <w:pPr>
        <w:ind w:firstLine="708"/>
        <w:jc w:val="both"/>
        <w:rPr>
          <w:sz w:val="28"/>
          <w:szCs w:val="28"/>
          <w:lang w:val="kk-KZ"/>
        </w:rPr>
      </w:pPr>
      <w:r w:rsidRPr="001E3FE6">
        <w:rPr>
          <w:sz w:val="28"/>
          <w:szCs w:val="28"/>
          <w:lang w:val="kk-KZ"/>
        </w:rPr>
        <w:t>Жоғарыда аталған көрсеткіштердің орындалмауына мынадай себептер ықпал етті:</w:t>
      </w:r>
    </w:p>
    <w:p w:rsidR="00FE22C2" w:rsidRPr="001E3FE6" w:rsidRDefault="00FE22C2" w:rsidP="00FE22C2">
      <w:pPr>
        <w:ind w:firstLine="708"/>
        <w:jc w:val="both"/>
        <w:rPr>
          <w:sz w:val="28"/>
          <w:szCs w:val="28"/>
          <w:lang w:val="kk-KZ"/>
        </w:rPr>
      </w:pPr>
      <w:r w:rsidRPr="001E3FE6">
        <w:rPr>
          <w:i/>
          <w:sz w:val="28"/>
          <w:szCs w:val="28"/>
          <w:lang w:val="kk-KZ"/>
        </w:rPr>
        <w:t>біріншіден</w:t>
      </w:r>
      <w:r w:rsidRPr="001E3FE6">
        <w:rPr>
          <w:sz w:val="28"/>
          <w:szCs w:val="28"/>
          <w:lang w:val="kk-KZ"/>
        </w:rPr>
        <w:t xml:space="preserve">, 2017 жылғы 1 қаңтардан бастап қазақ тілін меңгерудің коммуникативтік тілдік құзыреттіліктерінің Ұлттық стандарты қолданысқа </w:t>
      </w:r>
      <w:r w:rsidRPr="001E3FE6">
        <w:rPr>
          <w:sz w:val="28"/>
          <w:szCs w:val="28"/>
          <w:lang w:val="kk-KZ"/>
        </w:rPr>
        <w:lastRenderedPageBreak/>
        <w:t>енгізілді. Стандартта мемлекеттік тілді біліктілік талаптарына сәйкес меңгеруі абзал кәсіптердің, мамандықтардың және лауазымдардың тізбесі ұсынылған. Алайда, бүгінгі күнде аталған Тізбе бойынша кәсіптер, мамандар мен лауазымдардың қазақ тілін білу талаптары тиісті деңгейде іске асырмай отыр;</w:t>
      </w:r>
    </w:p>
    <w:p w:rsidR="00FE22C2" w:rsidRPr="00E9238C" w:rsidRDefault="00FE22C2" w:rsidP="00FE22C2">
      <w:pPr>
        <w:ind w:firstLine="708"/>
        <w:jc w:val="both"/>
        <w:rPr>
          <w:sz w:val="28"/>
          <w:szCs w:val="28"/>
          <w:lang w:val="kk-KZ"/>
        </w:rPr>
      </w:pPr>
      <w:r w:rsidRPr="001E3FE6">
        <w:rPr>
          <w:i/>
          <w:sz w:val="28"/>
          <w:szCs w:val="28"/>
          <w:lang w:val="kk-KZ"/>
        </w:rPr>
        <w:t>екіншіден</w:t>
      </w:r>
      <w:r w:rsidRPr="001E3FE6">
        <w:rPr>
          <w:sz w:val="28"/>
          <w:szCs w:val="28"/>
          <w:lang w:val="kk-KZ"/>
        </w:rPr>
        <w:t>, бекітілген стандартқа сәйкес С1 деңгейін саяси қызметшілер мен басшылық лауазымдағы қызметшілер тапсыруы тиіс. Аталған азаматтардың тестілеуден өтпеуі индикатордың орындалмау себептерінің бірі болып табылады</w:t>
      </w:r>
      <w:r>
        <w:rPr>
          <w:sz w:val="28"/>
          <w:szCs w:val="28"/>
          <w:lang w:val="kk-KZ"/>
        </w:rPr>
        <w:t>;</w:t>
      </w:r>
    </w:p>
    <w:p w:rsidR="00FE22C2" w:rsidRPr="00E9238C" w:rsidRDefault="00FE22C2" w:rsidP="00FE22C2">
      <w:pPr>
        <w:ind w:firstLine="708"/>
        <w:jc w:val="both"/>
        <w:rPr>
          <w:sz w:val="28"/>
          <w:szCs w:val="28"/>
          <w:lang w:val="kk-KZ"/>
        </w:rPr>
      </w:pPr>
      <w:r w:rsidRPr="00E9238C">
        <w:rPr>
          <w:i/>
          <w:sz w:val="28"/>
          <w:szCs w:val="28"/>
          <w:lang w:val="kk-KZ"/>
        </w:rPr>
        <w:t>үшіншіден</w:t>
      </w:r>
      <w:r w:rsidRPr="00E9238C">
        <w:rPr>
          <w:sz w:val="28"/>
          <w:szCs w:val="28"/>
          <w:lang w:val="kk-KZ"/>
        </w:rPr>
        <w:t>, С1 деңгейі – қазақ тілін меңгерудің жоғарғы деңгейі. Жоғарғы деңгейдегі лексикалық минимум 5 000 тілдік бірлікті құрайды.</w:t>
      </w:r>
      <w:r>
        <w:rPr>
          <w:sz w:val="28"/>
          <w:szCs w:val="28"/>
          <w:lang w:val="kk-KZ"/>
        </w:rPr>
        <w:t xml:space="preserve"> </w:t>
      </w:r>
      <w:r w:rsidRPr="00E9238C">
        <w:rPr>
          <w:sz w:val="28"/>
          <w:szCs w:val="28"/>
          <w:lang w:val="kk-KZ"/>
        </w:rPr>
        <w:t xml:space="preserve">Жоғары деңгейді меңгерген пайдаланушы күнделікті өмірмен байланысты кез келген тақырыптағы қатыса білуі, </w:t>
      </w:r>
      <w:r w:rsidRPr="00E9238C">
        <w:rPr>
          <w:rFonts w:eastAsiaTheme="minorHAnsi"/>
          <w:sz w:val="28"/>
          <w:szCs w:val="28"/>
          <w:lang w:val="kk-KZ"/>
        </w:rPr>
        <w:t>өз ұстанымын дәлелдерді келтіру арқылы ұсына білуі, терминдерді, тұрақты сөз тіркестерін, бейнелі лексикалық айналымдар, сөйлеу барысындағы тақырыптар мен жағдайларға сәйкес келетін мақал-мәтелдер мен мақал-мәтелдерді қолдана білуі, берілген тақырыптарға эссе жаза білуі, өнімді сипаттағы мәтіндерді құрастыра білуі тиіс</w:t>
      </w:r>
      <w:r w:rsidRPr="00E9238C">
        <w:rPr>
          <w:sz w:val="28"/>
          <w:szCs w:val="28"/>
          <w:lang w:val="kk-KZ"/>
        </w:rPr>
        <w:t>.</w:t>
      </w:r>
    </w:p>
    <w:p w:rsidR="00FE22C2" w:rsidRPr="00E9238C" w:rsidRDefault="00C04D83" w:rsidP="00FE22C2">
      <w:pPr>
        <w:ind w:firstLine="709"/>
        <w:jc w:val="both"/>
        <w:rPr>
          <w:b/>
          <w:i/>
          <w:sz w:val="28"/>
          <w:szCs w:val="28"/>
          <w:lang w:val="kk-KZ"/>
        </w:rPr>
      </w:pPr>
      <w:r w:rsidRPr="00E9238C">
        <w:rPr>
          <w:b/>
          <w:sz w:val="28"/>
          <w:szCs w:val="28"/>
          <w:lang w:val="kk-KZ"/>
        </w:rPr>
        <w:t>ЕКІНШІ БАҒЫТ</w:t>
      </w:r>
      <w:r w:rsidR="00FE22C2">
        <w:rPr>
          <w:b/>
          <w:sz w:val="28"/>
          <w:szCs w:val="28"/>
          <w:lang w:val="kk-KZ"/>
        </w:rPr>
        <w:t>:</w:t>
      </w:r>
      <w:r w:rsidR="00FE22C2" w:rsidRPr="00E9238C">
        <w:rPr>
          <w:sz w:val="28"/>
          <w:szCs w:val="28"/>
          <w:lang w:val="kk-KZ"/>
        </w:rPr>
        <w:t xml:space="preserve"> </w:t>
      </w:r>
      <w:r w:rsidR="00FE22C2" w:rsidRPr="00E9238C">
        <w:rPr>
          <w:b/>
          <w:i/>
          <w:sz w:val="28"/>
          <w:szCs w:val="28"/>
          <w:lang w:val="kk-KZ"/>
        </w:rPr>
        <w:t>мемлекеттік тілді көпшіліктің қолдануын танымал ету және оның пайдаланылу аясын кеңейту</w:t>
      </w:r>
    </w:p>
    <w:p w:rsidR="00FE22C2" w:rsidRPr="00E9238C" w:rsidRDefault="00FE22C2" w:rsidP="00FE22C2">
      <w:pPr>
        <w:ind w:firstLine="709"/>
        <w:jc w:val="both"/>
        <w:rPr>
          <w:sz w:val="28"/>
          <w:szCs w:val="28"/>
          <w:lang w:val="kk-KZ"/>
        </w:rPr>
      </w:pPr>
      <w:r w:rsidRPr="00E9238C">
        <w:rPr>
          <w:sz w:val="28"/>
          <w:szCs w:val="28"/>
          <w:lang w:val="kk-KZ"/>
        </w:rPr>
        <w:t xml:space="preserve">Бұл бағыттың мақсаты мемлекеттік тілді кеңінен қолдануын танымал ету болып табылады. </w:t>
      </w:r>
    </w:p>
    <w:p w:rsidR="00FE22C2" w:rsidRPr="00E9238C" w:rsidRDefault="00FE22C2" w:rsidP="00FE22C2">
      <w:pPr>
        <w:ind w:firstLine="709"/>
        <w:jc w:val="both"/>
        <w:rPr>
          <w:i/>
          <w:sz w:val="28"/>
          <w:szCs w:val="28"/>
          <w:lang w:val="kk-KZ"/>
        </w:rPr>
      </w:pPr>
      <w:r w:rsidRPr="00E9238C">
        <w:rPr>
          <w:i/>
          <w:sz w:val="28"/>
          <w:szCs w:val="28"/>
          <w:lang w:val="kk-KZ"/>
        </w:rPr>
        <w:t>Нысаналы индикаторға қол жеткізілді:</w:t>
      </w:r>
    </w:p>
    <w:p w:rsidR="00FE22C2" w:rsidRPr="00E9238C" w:rsidRDefault="00FE22C2" w:rsidP="00FE22C2">
      <w:pPr>
        <w:ind w:firstLine="708"/>
        <w:jc w:val="both"/>
        <w:rPr>
          <w:sz w:val="28"/>
          <w:szCs w:val="28"/>
          <w:lang w:val="kk-KZ"/>
        </w:rPr>
      </w:pPr>
      <w:r w:rsidRPr="00E9238C">
        <w:rPr>
          <w:i/>
          <w:sz w:val="28"/>
          <w:szCs w:val="28"/>
          <w:lang w:val="kk-KZ"/>
        </w:rPr>
        <w:t>1.</w:t>
      </w:r>
      <w:r>
        <w:rPr>
          <w:sz w:val="28"/>
          <w:szCs w:val="28"/>
          <w:lang w:val="kk-KZ"/>
        </w:rPr>
        <w:t> </w:t>
      </w:r>
      <w:r w:rsidRPr="00E9238C">
        <w:rPr>
          <w:i/>
          <w:sz w:val="28"/>
          <w:szCs w:val="28"/>
          <w:lang w:val="kk-KZ"/>
        </w:rPr>
        <w:t>Мемлекеттік бұқаралық ақпарат құралдарындағы қазақ тіліндегі контенттің үлесі</w:t>
      </w:r>
      <w:r w:rsidRPr="00E9238C">
        <w:rPr>
          <w:sz w:val="28"/>
          <w:szCs w:val="28"/>
          <w:lang w:val="kk-KZ"/>
        </w:rPr>
        <w:t xml:space="preserve"> 71 % жоспарында Қазақстан Республикасы Ақпарат және коммуникациялар министрлігінің ақпараты бойынша 73 % құрады.</w:t>
      </w:r>
    </w:p>
    <w:p w:rsidR="00FE22C2" w:rsidRPr="00E9238C" w:rsidRDefault="00FE22C2" w:rsidP="00FE22C2">
      <w:pPr>
        <w:ind w:firstLine="709"/>
        <w:jc w:val="both"/>
        <w:rPr>
          <w:sz w:val="28"/>
          <w:szCs w:val="28"/>
          <w:lang w:val="kk-KZ"/>
        </w:rPr>
      </w:pPr>
      <w:r w:rsidRPr="00E9238C">
        <w:rPr>
          <w:sz w:val="28"/>
          <w:szCs w:val="28"/>
          <w:lang w:val="kk-KZ"/>
        </w:rPr>
        <w:t xml:space="preserve">3 </w:t>
      </w:r>
      <w:r w:rsidRPr="00E9238C">
        <w:rPr>
          <w:i/>
          <w:sz w:val="28"/>
          <w:szCs w:val="28"/>
          <w:lang w:val="kk-KZ"/>
        </w:rPr>
        <w:t>нәтиже көрсеткішіне</w:t>
      </w:r>
      <w:r w:rsidRPr="00E9238C">
        <w:rPr>
          <w:sz w:val="28"/>
          <w:szCs w:val="28"/>
          <w:lang w:val="kk-KZ"/>
        </w:rPr>
        <w:t xml:space="preserve"> қол жеткізу көзделген, оның ішінде:</w:t>
      </w:r>
    </w:p>
    <w:p w:rsidR="00FE22C2" w:rsidRPr="00E9238C" w:rsidRDefault="00FE22C2" w:rsidP="00FE22C2">
      <w:pPr>
        <w:ind w:firstLine="709"/>
        <w:jc w:val="both"/>
        <w:rPr>
          <w:sz w:val="28"/>
          <w:szCs w:val="28"/>
          <w:lang w:val="kk-KZ"/>
        </w:rPr>
      </w:pPr>
      <w:r w:rsidRPr="00E9238C">
        <w:rPr>
          <w:i/>
          <w:sz w:val="28"/>
          <w:szCs w:val="28"/>
          <w:lang w:val="kk-KZ"/>
        </w:rPr>
        <w:t>1) Мемлекеттік бұқаралық ақпарат кұралдары (БАҚ) эфиріндегі мемлекеттік тілдегі жаңа телевизиялық жобалар санының өсуі</w:t>
      </w:r>
      <w:r w:rsidRPr="00E9238C">
        <w:rPr>
          <w:sz w:val="28"/>
          <w:szCs w:val="28"/>
          <w:lang w:val="kk-KZ"/>
        </w:rPr>
        <w:t xml:space="preserve"> жоспар</w:t>
      </w:r>
      <w:r>
        <w:rPr>
          <w:sz w:val="28"/>
          <w:szCs w:val="28"/>
          <w:lang w:val="kk-KZ"/>
        </w:rPr>
        <w:t>ға сәйкес</w:t>
      </w:r>
      <w:r w:rsidRPr="00E9238C">
        <w:rPr>
          <w:sz w:val="28"/>
          <w:szCs w:val="28"/>
          <w:lang w:val="kk-KZ"/>
        </w:rPr>
        <w:t xml:space="preserve"> 10 % құрады.</w:t>
      </w:r>
    </w:p>
    <w:p w:rsidR="00FE22C2" w:rsidRPr="00E9238C" w:rsidRDefault="00FE22C2" w:rsidP="00FE22C2">
      <w:pPr>
        <w:ind w:firstLine="709"/>
        <w:jc w:val="both"/>
        <w:rPr>
          <w:sz w:val="28"/>
          <w:szCs w:val="28"/>
          <w:lang w:val="kk-KZ"/>
        </w:rPr>
      </w:pPr>
      <w:r w:rsidRPr="00E9238C">
        <w:rPr>
          <w:i/>
          <w:sz w:val="28"/>
          <w:szCs w:val="28"/>
          <w:lang w:val="kk-KZ"/>
        </w:rPr>
        <w:t>2)</w:t>
      </w:r>
      <w:r w:rsidRPr="00E9238C">
        <w:rPr>
          <w:sz w:val="28"/>
          <w:szCs w:val="28"/>
          <w:lang w:val="kk-KZ"/>
        </w:rPr>
        <w:t xml:space="preserve"> </w:t>
      </w:r>
      <w:r w:rsidRPr="00E9238C">
        <w:rPr>
          <w:i/>
          <w:sz w:val="28"/>
          <w:szCs w:val="28"/>
          <w:lang w:val="kk-KZ"/>
        </w:rPr>
        <w:t>Мемлекеттік тілде шығатын баспа БАҚ-ты қолдауға бағытталған мемлекеттік ақпараттық тапсырыстың үлесі</w:t>
      </w:r>
      <w:r w:rsidRPr="00E9238C">
        <w:rPr>
          <w:sz w:val="28"/>
          <w:szCs w:val="28"/>
          <w:lang w:val="kk-KZ"/>
        </w:rPr>
        <w:t xml:space="preserve"> жоспар</w:t>
      </w:r>
      <w:r>
        <w:rPr>
          <w:sz w:val="28"/>
          <w:szCs w:val="28"/>
          <w:lang w:val="kk-KZ"/>
        </w:rPr>
        <w:t>ға сәйкес</w:t>
      </w:r>
      <w:r w:rsidRPr="00E9238C">
        <w:rPr>
          <w:sz w:val="28"/>
          <w:szCs w:val="28"/>
          <w:lang w:val="kk-KZ"/>
        </w:rPr>
        <w:t xml:space="preserve"> 50 % құрады.</w:t>
      </w:r>
    </w:p>
    <w:p w:rsidR="00FE22C2" w:rsidRPr="00E9238C" w:rsidRDefault="00FE22C2" w:rsidP="00FE22C2">
      <w:pPr>
        <w:ind w:firstLine="709"/>
        <w:jc w:val="both"/>
        <w:rPr>
          <w:sz w:val="28"/>
          <w:szCs w:val="28"/>
          <w:lang w:val="kk-KZ"/>
        </w:rPr>
      </w:pPr>
      <w:r w:rsidRPr="00E9238C">
        <w:rPr>
          <w:i/>
          <w:sz w:val="28"/>
          <w:szCs w:val="28"/>
          <w:lang w:val="kk-KZ"/>
        </w:rPr>
        <w:t>3) Мемлекеттік тілді көпшіліктің кеңінен қолдануына бағытталған мемлекеттік әлеуметтік тапсырыстың үлесі</w:t>
      </w:r>
      <w:r w:rsidRPr="00E9238C">
        <w:rPr>
          <w:sz w:val="28"/>
          <w:szCs w:val="28"/>
          <w:lang w:val="kk-KZ"/>
        </w:rPr>
        <w:t xml:space="preserve"> 10 % жоспарында Қ</w:t>
      </w:r>
      <w:r>
        <w:rPr>
          <w:sz w:val="28"/>
          <w:szCs w:val="28"/>
          <w:lang w:val="kk-KZ"/>
        </w:rPr>
        <w:t xml:space="preserve">азақстан </w:t>
      </w:r>
      <w:r w:rsidRPr="00E9238C">
        <w:rPr>
          <w:sz w:val="28"/>
          <w:szCs w:val="28"/>
          <w:lang w:val="kk-KZ"/>
        </w:rPr>
        <w:t>Р</w:t>
      </w:r>
      <w:r>
        <w:rPr>
          <w:sz w:val="28"/>
          <w:szCs w:val="28"/>
          <w:lang w:val="kk-KZ"/>
        </w:rPr>
        <w:t>еспубликасы</w:t>
      </w:r>
      <w:r w:rsidRPr="00E9238C">
        <w:rPr>
          <w:sz w:val="28"/>
          <w:szCs w:val="28"/>
          <w:lang w:val="kk-KZ"/>
        </w:rPr>
        <w:t xml:space="preserve"> Қоғамдық даму министрлігінің ақпараты бойынша 11,6 % құрады.</w:t>
      </w:r>
    </w:p>
    <w:p w:rsidR="00FE22C2" w:rsidRPr="00E9238C" w:rsidRDefault="00C04D83" w:rsidP="00FE22C2">
      <w:pPr>
        <w:ind w:firstLine="709"/>
        <w:jc w:val="both"/>
        <w:rPr>
          <w:i/>
          <w:sz w:val="28"/>
          <w:szCs w:val="28"/>
          <w:lang w:val="kk-KZ"/>
        </w:rPr>
      </w:pPr>
      <w:r w:rsidRPr="00E9238C">
        <w:rPr>
          <w:b/>
          <w:sz w:val="28"/>
          <w:szCs w:val="28"/>
          <w:lang w:val="kk-KZ"/>
        </w:rPr>
        <w:t>ҮШІНШІ БАҒЫТ</w:t>
      </w:r>
      <w:r w:rsidR="00FE22C2" w:rsidRPr="00E9238C">
        <w:rPr>
          <w:b/>
          <w:sz w:val="28"/>
          <w:szCs w:val="28"/>
          <w:lang w:val="kk-KZ"/>
        </w:rPr>
        <w:t xml:space="preserve">: </w:t>
      </w:r>
      <w:r w:rsidR="00FE22C2" w:rsidRPr="00E9238C">
        <w:rPr>
          <w:b/>
          <w:i/>
          <w:sz w:val="28"/>
          <w:szCs w:val="28"/>
          <w:lang w:val="kk-KZ"/>
        </w:rPr>
        <w:t>қазақстандықтардың тіл мәдениетінің деңгейін  арттыру</w:t>
      </w:r>
    </w:p>
    <w:p w:rsidR="00FE22C2" w:rsidRPr="00E9238C" w:rsidRDefault="00FE22C2" w:rsidP="00FE22C2">
      <w:pPr>
        <w:ind w:firstLine="709"/>
        <w:jc w:val="both"/>
        <w:rPr>
          <w:sz w:val="28"/>
          <w:szCs w:val="28"/>
          <w:lang w:val="kk-KZ"/>
        </w:rPr>
      </w:pPr>
      <w:r w:rsidRPr="00E9238C">
        <w:rPr>
          <w:sz w:val="28"/>
          <w:szCs w:val="28"/>
          <w:lang w:val="kk-KZ"/>
        </w:rPr>
        <w:t>Бұл бағыттың мақсаты: «Дамыған тіл мәдениеті зиялы ұлттың әлеуметтік - мәдени байлығының элементі».</w:t>
      </w:r>
    </w:p>
    <w:p w:rsidR="00FE22C2" w:rsidRPr="001E3FE6" w:rsidRDefault="00FE22C2" w:rsidP="00FE22C2">
      <w:pPr>
        <w:ind w:firstLine="709"/>
        <w:jc w:val="both"/>
        <w:rPr>
          <w:i/>
          <w:sz w:val="28"/>
          <w:szCs w:val="28"/>
          <w:lang w:val="kk-KZ"/>
        </w:rPr>
      </w:pPr>
      <w:r w:rsidRPr="001E3FE6">
        <w:rPr>
          <w:i/>
          <w:sz w:val="28"/>
          <w:szCs w:val="28"/>
          <w:lang w:val="kk-KZ"/>
        </w:rPr>
        <w:t>Нысаналы индикаторларға қол жеткізілді:</w:t>
      </w:r>
    </w:p>
    <w:p w:rsidR="00FE22C2" w:rsidRPr="00A16A80" w:rsidRDefault="00FE22C2" w:rsidP="00FE22C2">
      <w:pPr>
        <w:ind w:firstLine="709"/>
        <w:jc w:val="both"/>
        <w:rPr>
          <w:sz w:val="28"/>
          <w:szCs w:val="28"/>
          <w:lang w:val="kk-KZ"/>
        </w:rPr>
      </w:pPr>
      <w:r w:rsidRPr="00A16A80">
        <w:rPr>
          <w:i/>
          <w:sz w:val="28"/>
          <w:szCs w:val="28"/>
          <w:lang w:val="kk-KZ"/>
        </w:rPr>
        <w:t xml:space="preserve">1. </w:t>
      </w:r>
      <w:r w:rsidRPr="001E3FE6">
        <w:rPr>
          <w:i/>
          <w:sz w:val="28"/>
          <w:szCs w:val="28"/>
          <w:lang w:val="kk-KZ"/>
        </w:rPr>
        <w:t xml:space="preserve">Қазақ тілінің реттелген терминологиялық қорының үлесі </w:t>
      </w:r>
      <w:r w:rsidRPr="001E3FE6">
        <w:rPr>
          <w:sz w:val="28"/>
          <w:szCs w:val="28"/>
          <w:lang w:val="kk-KZ"/>
        </w:rPr>
        <w:t>жоспар</w:t>
      </w:r>
      <w:r>
        <w:rPr>
          <w:sz w:val="28"/>
          <w:szCs w:val="28"/>
          <w:lang w:val="kk-KZ"/>
        </w:rPr>
        <w:t>ға сәйкес</w:t>
      </w:r>
      <w:r w:rsidRPr="001E3FE6">
        <w:rPr>
          <w:sz w:val="28"/>
          <w:szCs w:val="28"/>
          <w:lang w:val="kk-KZ"/>
        </w:rPr>
        <w:t xml:space="preserve"> 90 % құрады</w:t>
      </w:r>
      <w:r>
        <w:rPr>
          <w:sz w:val="28"/>
          <w:szCs w:val="28"/>
          <w:lang w:val="kk-KZ"/>
        </w:rPr>
        <w:t>.</w:t>
      </w:r>
    </w:p>
    <w:p w:rsidR="00FE22C2" w:rsidRPr="00A16A80" w:rsidRDefault="00FE22C2" w:rsidP="00FE22C2">
      <w:pPr>
        <w:ind w:firstLine="709"/>
        <w:jc w:val="both"/>
        <w:rPr>
          <w:sz w:val="28"/>
          <w:szCs w:val="28"/>
          <w:lang w:val="kk-KZ"/>
        </w:rPr>
      </w:pPr>
      <w:r w:rsidRPr="00A16A80">
        <w:rPr>
          <w:i/>
          <w:sz w:val="28"/>
          <w:szCs w:val="28"/>
          <w:lang w:val="kk-KZ"/>
        </w:rPr>
        <w:lastRenderedPageBreak/>
        <w:t>2. Тұрғындардың ономастикалық комиссиялардың жұмысындағы шешім қабылдау процесін талқылау кезінде қоғамдық қолжетімділік пен ашықтық қағидаттарының сақталуына қанағаттанушылық дәрежесі</w:t>
      </w:r>
      <w:r w:rsidRPr="00A16A80">
        <w:rPr>
          <w:sz w:val="28"/>
          <w:szCs w:val="28"/>
          <w:lang w:val="kk-KZ"/>
        </w:rPr>
        <w:t xml:space="preserve"> 81 % жоспарында 85,8 % құрады.</w:t>
      </w:r>
    </w:p>
    <w:p w:rsidR="00FE22C2" w:rsidRPr="00A16A80" w:rsidRDefault="00FE22C2" w:rsidP="00FE22C2">
      <w:pPr>
        <w:ind w:firstLine="709"/>
        <w:jc w:val="both"/>
        <w:rPr>
          <w:sz w:val="28"/>
          <w:szCs w:val="28"/>
          <w:lang w:val="kk-KZ"/>
        </w:rPr>
      </w:pPr>
      <w:r w:rsidRPr="00A16A80">
        <w:rPr>
          <w:sz w:val="28"/>
          <w:szCs w:val="28"/>
          <w:lang w:val="kk-KZ"/>
        </w:rPr>
        <w:t xml:space="preserve">Бүгінгі таңда барлық жергілікті атқарушы органдардағы ономастикалық жұмыс Қазақстан Республикасы Президенті Әкімшілігінің тапсырмасына сәйкес жүргізілуде (ономастикалық атауларға адамдардың есімдерін беруге шектеу, сондай-ақ идеологиялық тұрғыдан ескірген болып табылатын, сондай-ақ қайталанатын атауларға, бүгінгі күннің тарихи және дәстүрлі, қазіргі күннің шындығына сәйкес келетін физика-географиялық объектілердің атауларына өзгерістер туралы мәселе уақытша белгіленген). Тапсырма негізінде Қазақстан Республикасы Үкіметі жанындағы Республикалық ономастика комиссиясының 10 отырысы өткізілді. Орталық және жергілікті атқарушы органдардың 1 670-ке жуық ұсыныстары қаралды (оның ішінде: 100 объекті, 1 500-ге жуық елді мекендердің құрамдас бөлігі, 10 аудан, 1 </w:t>
      </w:r>
      <w:r w:rsidR="00C04D83">
        <w:rPr>
          <w:sz w:val="28"/>
          <w:szCs w:val="28"/>
          <w:lang w:val="kk-KZ"/>
        </w:rPr>
        <w:t>о</w:t>
      </w:r>
      <w:r w:rsidRPr="00A16A80">
        <w:rPr>
          <w:sz w:val="28"/>
          <w:szCs w:val="28"/>
          <w:lang w:val="kk-KZ"/>
        </w:rPr>
        <w:t>блыс, 2 қала, 67 станция атауы).</w:t>
      </w:r>
    </w:p>
    <w:p w:rsidR="00FE22C2" w:rsidRPr="00A16A80" w:rsidRDefault="00FE22C2" w:rsidP="00FE22C2">
      <w:pPr>
        <w:ind w:firstLine="709"/>
        <w:jc w:val="both"/>
        <w:rPr>
          <w:sz w:val="28"/>
          <w:szCs w:val="28"/>
          <w:lang w:val="kk-KZ"/>
        </w:rPr>
      </w:pPr>
      <w:r w:rsidRPr="00A16A80">
        <w:rPr>
          <w:sz w:val="28"/>
          <w:szCs w:val="28"/>
          <w:lang w:val="kk-KZ"/>
        </w:rPr>
        <w:t xml:space="preserve">«Әкімшілік-аумақтық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қағидаларын бекіту туралы» Қазақстан Республикасы Үкіметінің 2014 жылғы 24 ақпандағы № 138 қаулысына сәйкес және жария тыңдалымдар мен ұжымның хаттамасы негізінде әкімшілік-аумақтық бірліктерге және олардың құрамдас бөліктеріне атау беру және қайта атау туралы ұсыныстар қанағаттандырылды. Сондай-ақ, ұжым хаттамасы негізінде объектілерге (білім, мәдениет, спорт, кітапхана және т.б.) атау беру және қайта атау туралы ұсыныстар қанағаттандырылды. </w:t>
      </w:r>
    </w:p>
    <w:p w:rsidR="00FE22C2" w:rsidRPr="00A16A80" w:rsidRDefault="00FE22C2" w:rsidP="00FE22C2">
      <w:pPr>
        <w:ind w:firstLine="709"/>
        <w:jc w:val="both"/>
        <w:rPr>
          <w:sz w:val="28"/>
          <w:szCs w:val="28"/>
          <w:lang w:val="kk-KZ"/>
        </w:rPr>
      </w:pPr>
      <w:r w:rsidRPr="00A16A80">
        <w:rPr>
          <w:sz w:val="28"/>
          <w:szCs w:val="28"/>
          <w:lang w:val="kk-KZ"/>
        </w:rPr>
        <w:t>Жалпы, 2018 жылы көпшілік тыңдаулар мен ұжымдық жиналыстарға 291 249 адам қатысты (тұрғындардың жалпы саны 2 148 806 адам), оның ішінде 250 087 адам «Иә» деп дауыс берді.</w:t>
      </w:r>
    </w:p>
    <w:p w:rsidR="00FE22C2" w:rsidRPr="00BD3F31" w:rsidRDefault="00FE22C2" w:rsidP="009D13BC">
      <w:pPr>
        <w:pStyle w:val="a9"/>
        <w:numPr>
          <w:ilvl w:val="0"/>
          <w:numId w:val="8"/>
        </w:numPr>
        <w:jc w:val="both"/>
        <w:rPr>
          <w:sz w:val="28"/>
          <w:szCs w:val="28"/>
          <w:lang w:val="kk-KZ"/>
        </w:rPr>
      </w:pPr>
      <w:r w:rsidRPr="00BD3F31">
        <w:rPr>
          <w:i/>
          <w:sz w:val="28"/>
          <w:szCs w:val="28"/>
          <w:lang w:val="kk-KZ"/>
        </w:rPr>
        <w:t>нәтиже көрсеткіштеріне</w:t>
      </w:r>
      <w:r w:rsidRPr="00BD3F31">
        <w:rPr>
          <w:sz w:val="28"/>
          <w:szCs w:val="28"/>
          <w:lang w:val="kk-KZ"/>
        </w:rPr>
        <w:t xml:space="preserve"> қол жеткізу көзделген, оның ішінде:</w:t>
      </w:r>
    </w:p>
    <w:p w:rsidR="00FE22C2" w:rsidRPr="00BD3F31" w:rsidRDefault="00FE22C2" w:rsidP="00FE22C2">
      <w:pPr>
        <w:ind w:firstLine="708"/>
        <w:jc w:val="both"/>
        <w:rPr>
          <w:sz w:val="28"/>
          <w:szCs w:val="28"/>
          <w:lang w:val="kk-KZ"/>
        </w:rPr>
      </w:pPr>
      <w:r w:rsidRPr="008A749D">
        <w:rPr>
          <w:i/>
          <w:sz w:val="28"/>
          <w:szCs w:val="28"/>
          <w:lang w:val="kk-KZ"/>
        </w:rPr>
        <w:t>1) </w:t>
      </w:r>
      <w:r w:rsidR="008A749D" w:rsidRPr="008A749D">
        <w:rPr>
          <w:i/>
          <w:sz w:val="28"/>
          <w:szCs w:val="28"/>
          <w:lang w:val="kk-KZ"/>
        </w:rPr>
        <w:t>к</w:t>
      </w:r>
      <w:r w:rsidRPr="008A749D">
        <w:rPr>
          <w:i/>
          <w:sz w:val="28"/>
          <w:szCs w:val="28"/>
          <w:lang w:val="kk-KZ"/>
        </w:rPr>
        <w:t>өрнекі</w:t>
      </w:r>
      <w:r w:rsidRPr="00BD3F31">
        <w:rPr>
          <w:i/>
          <w:sz w:val="28"/>
          <w:szCs w:val="28"/>
          <w:lang w:val="kk-KZ"/>
        </w:rPr>
        <w:t xml:space="preserve"> ақпараттарда мемлекеттік тілді қолдану деңгейі</w:t>
      </w:r>
      <w:r w:rsidRPr="00BD3F31">
        <w:rPr>
          <w:sz w:val="28"/>
          <w:szCs w:val="28"/>
          <w:lang w:val="kk-KZ"/>
        </w:rPr>
        <w:t xml:space="preserve"> 85% жоспарында 87,7% құрады.</w:t>
      </w:r>
      <w:r>
        <w:rPr>
          <w:sz w:val="28"/>
          <w:szCs w:val="28"/>
          <w:lang w:val="kk-KZ"/>
        </w:rPr>
        <w:t xml:space="preserve"> </w:t>
      </w:r>
      <w:r w:rsidRPr="00BD3F31">
        <w:rPr>
          <w:sz w:val="28"/>
          <w:szCs w:val="28"/>
          <w:lang w:val="kk-KZ"/>
        </w:rPr>
        <w:t>2018 жылы қаралған 56 185 объектінің ішінде (Астана, Алматы және Шымкент қалаларын қоса алғанда 14 облыс), мемлекеттік тілді дұрыс қолданған объектілер саны 49 295 объекті.</w:t>
      </w:r>
    </w:p>
    <w:p w:rsidR="00FE22C2" w:rsidRPr="00BD3F31" w:rsidRDefault="00FE22C2" w:rsidP="00FE22C2">
      <w:pPr>
        <w:ind w:firstLine="709"/>
        <w:jc w:val="both"/>
        <w:rPr>
          <w:sz w:val="28"/>
          <w:szCs w:val="28"/>
          <w:lang w:val="kk-KZ"/>
        </w:rPr>
      </w:pPr>
      <w:r w:rsidRPr="00BD3F31">
        <w:rPr>
          <w:sz w:val="28"/>
          <w:szCs w:val="28"/>
          <w:lang w:val="kk-KZ"/>
        </w:rPr>
        <w:t>2</w:t>
      </w:r>
      <w:r>
        <w:rPr>
          <w:sz w:val="28"/>
          <w:szCs w:val="28"/>
          <w:lang w:val="kk-KZ"/>
        </w:rPr>
        <w:t>) </w:t>
      </w:r>
      <w:r w:rsidRPr="00BD3F31">
        <w:rPr>
          <w:i/>
          <w:sz w:val="28"/>
          <w:szCs w:val="28"/>
          <w:lang w:val="kk-KZ"/>
        </w:rPr>
        <w:t>Терминологиялық комиссия бекіткен терминдер саны</w:t>
      </w:r>
      <w:r w:rsidRPr="00BD3F31">
        <w:rPr>
          <w:sz w:val="28"/>
          <w:szCs w:val="28"/>
          <w:lang w:val="kk-KZ"/>
        </w:rPr>
        <w:t xml:space="preserve"> 24 000 бірлік жоспарында 24 300 бірлікті </w:t>
      </w:r>
      <w:r>
        <w:rPr>
          <w:sz w:val="28"/>
          <w:szCs w:val="28"/>
          <w:lang w:val="kk-KZ"/>
        </w:rPr>
        <w:t>(</w:t>
      </w:r>
      <w:r w:rsidRPr="00BD3F31">
        <w:rPr>
          <w:sz w:val="28"/>
          <w:lang w:val="kk-KZ"/>
        </w:rPr>
        <w:t>өсу қорытындысымен</w:t>
      </w:r>
      <w:r>
        <w:rPr>
          <w:sz w:val="28"/>
          <w:szCs w:val="28"/>
          <w:lang w:val="kk-KZ"/>
        </w:rPr>
        <w:t xml:space="preserve">) </w:t>
      </w:r>
      <w:r w:rsidRPr="00BD3F31">
        <w:rPr>
          <w:sz w:val="28"/>
          <w:szCs w:val="28"/>
          <w:lang w:val="kk-KZ"/>
        </w:rPr>
        <w:t>құрады</w:t>
      </w:r>
      <w:r>
        <w:rPr>
          <w:sz w:val="28"/>
          <w:szCs w:val="28"/>
          <w:lang w:val="kk-KZ"/>
        </w:rPr>
        <w:t xml:space="preserve">, 2018 жылы </w:t>
      </w:r>
      <w:r w:rsidRPr="00BD3F31">
        <w:rPr>
          <w:sz w:val="28"/>
          <w:szCs w:val="28"/>
          <w:lang w:val="kk-KZ"/>
        </w:rPr>
        <w:t>Комиссияның 6 отырысы өткізілді</w:t>
      </w:r>
      <w:r>
        <w:rPr>
          <w:sz w:val="28"/>
          <w:szCs w:val="28"/>
          <w:lang w:val="kk-KZ"/>
        </w:rPr>
        <w:t xml:space="preserve"> және</w:t>
      </w:r>
      <w:r w:rsidRPr="00BD3F31">
        <w:rPr>
          <w:sz w:val="28"/>
          <w:szCs w:val="28"/>
          <w:lang w:val="kk-KZ"/>
        </w:rPr>
        <w:t xml:space="preserve"> 3 300 термин бекітілді</w:t>
      </w:r>
      <w:r>
        <w:rPr>
          <w:sz w:val="28"/>
          <w:szCs w:val="28"/>
          <w:lang w:val="kk-KZ"/>
        </w:rPr>
        <w:t xml:space="preserve"> (2017 жылы – 3</w:t>
      </w:r>
      <w:r w:rsidR="00CC124D">
        <w:rPr>
          <w:sz w:val="28"/>
          <w:szCs w:val="28"/>
          <w:lang w:val="kk-KZ"/>
        </w:rPr>
        <w:t> </w:t>
      </w:r>
      <w:r>
        <w:rPr>
          <w:sz w:val="28"/>
          <w:szCs w:val="28"/>
          <w:lang w:val="kk-KZ"/>
        </w:rPr>
        <w:t>000 термин)</w:t>
      </w:r>
      <w:r w:rsidRPr="00BD3F31">
        <w:rPr>
          <w:sz w:val="28"/>
          <w:szCs w:val="28"/>
          <w:lang w:val="kk-KZ"/>
        </w:rPr>
        <w:t>.</w:t>
      </w:r>
    </w:p>
    <w:p w:rsidR="00FE22C2" w:rsidRPr="00942741" w:rsidRDefault="008A749D" w:rsidP="00FE22C2">
      <w:pPr>
        <w:ind w:firstLine="709"/>
        <w:jc w:val="both"/>
        <w:rPr>
          <w:b/>
          <w:i/>
          <w:sz w:val="28"/>
          <w:szCs w:val="28"/>
          <w:lang w:val="kk-KZ"/>
        </w:rPr>
      </w:pPr>
      <w:r w:rsidRPr="00942741">
        <w:rPr>
          <w:b/>
          <w:sz w:val="28"/>
          <w:szCs w:val="28"/>
          <w:lang w:val="kk-KZ"/>
        </w:rPr>
        <w:t>ТӨРТІНШІ БАҒЫТ</w:t>
      </w:r>
      <w:r w:rsidR="00FE22C2">
        <w:rPr>
          <w:b/>
          <w:sz w:val="28"/>
          <w:szCs w:val="28"/>
          <w:lang w:val="kk-KZ"/>
        </w:rPr>
        <w:t>:</w:t>
      </w:r>
      <w:r w:rsidR="00FE22C2" w:rsidRPr="00942741">
        <w:rPr>
          <w:b/>
          <w:sz w:val="28"/>
          <w:szCs w:val="28"/>
          <w:lang w:val="kk-KZ"/>
        </w:rPr>
        <w:t xml:space="preserve"> </w:t>
      </w:r>
      <w:r w:rsidR="00FE22C2" w:rsidRPr="00942741">
        <w:rPr>
          <w:b/>
          <w:i/>
          <w:sz w:val="28"/>
          <w:szCs w:val="28"/>
          <w:lang w:val="kk-KZ"/>
        </w:rPr>
        <w:t>лингвистикалық капиталды дамыту үшін қолайлы жағдайлар жасау</w:t>
      </w:r>
    </w:p>
    <w:p w:rsidR="00FE22C2" w:rsidRPr="00942741" w:rsidRDefault="00FE22C2" w:rsidP="00FE22C2">
      <w:pPr>
        <w:ind w:firstLine="709"/>
        <w:jc w:val="both"/>
        <w:rPr>
          <w:sz w:val="28"/>
          <w:szCs w:val="28"/>
          <w:lang w:val="kk-KZ"/>
        </w:rPr>
      </w:pPr>
      <w:r w:rsidRPr="00942741">
        <w:rPr>
          <w:sz w:val="28"/>
          <w:szCs w:val="28"/>
          <w:lang w:val="kk-KZ"/>
        </w:rPr>
        <w:t>Осы бағыттың мақсаты «Қазақстандықтардың лингвистикалық капиталын дамыту».</w:t>
      </w:r>
    </w:p>
    <w:p w:rsidR="00FE22C2" w:rsidRPr="001E3FE6" w:rsidRDefault="00FE22C2" w:rsidP="00FE22C2">
      <w:pPr>
        <w:ind w:firstLine="709"/>
        <w:jc w:val="both"/>
        <w:rPr>
          <w:i/>
          <w:sz w:val="28"/>
          <w:szCs w:val="28"/>
          <w:lang w:val="kk-KZ"/>
        </w:rPr>
      </w:pPr>
      <w:r w:rsidRPr="001E3FE6">
        <w:rPr>
          <w:i/>
          <w:sz w:val="28"/>
          <w:szCs w:val="28"/>
          <w:lang w:val="kk-KZ"/>
        </w:rPr>
        <w:t>Нысаналы индикаторларға қол жеткізілді:</w:t>
      </w:r>
    </w:p>
    <w:p w:rsidR="00FE22C2" w:rsidRPr="001E3FE6" w:rsidRDefault="00FE22C2" w:rsidP="00FE22C2">
      <w:pPr>
        <w:ind w:firstLine="709"/>
        <w:jc w:val="both"/>
        <w:rPr>
          <w:sz w:val="28"/>
          <w:szCs w:val="28"/>
          <w:lang w:val="kk-KZ"/>
        </w:rPr>
      </w:pPr>
      <w:r w:rsidRPr="008A749D">
        <w:rPr>
          <w:i/>
          <w:sz w:val="28"/>
          <w:szCs w:val="28"/>
          <w:lang w:val="kk-KZ"/>
        </w:rPr>
        <w:lastRenderedPageBreak/>
        <w:t>1.</w:t>
      </w:r>
      <w:r w:rsidRPr="001E3FE6">
        <w:rPr>
          <w:sz w:val="28"/>
          <w:szCs w:val="28"/>
          <w:lang w:val="kk-KZ"/>
        </w:rPr>
        <w:t xml:space="preserve"> </w:t>
      </w:r>
      <w:r w:rsidRPr="001E3FE6">
        <w:rPr>
          <w:i/>
          <w:sz w:val="28"/>
          <w:szCs w:val="28"/>
          <w:lang w:val="kk-KZ"/>
        </w:rPr>
        <w:t>Республикадағы орыс тілін меңгерген тұрғындардың үлесі</w:t>
      </w:r>
      <w:r w:rsidRPr="001E3FE6">
        <w:rPr>
          <w:sz w:val="28"/>
          <w:szCs w:val="28"/>
          <w:lang w:val="kk-KZ"/>
        </w:rPr>
        <w:t xml:space="preserve"> 89 % жоспарында 92,3 % құрады. Индикатор «Қазақстан Республикасындағы тіл саясаты» социологиялық зерттеу нәтижелері бойынша айқындалды.</w:t>
      </w:r>
    </w:p>
    <w:p w:rsidR="00FE22C2" w:rsidRPr="001E3FE6" w:rsidRDefault="00FE22C2" w:rsidP="00FE22C2">
      <w:pPr>
        <w:ind w:firstLine="709"/>
        <w:jc w:val="both"/>
        <w:rPr>
          <w:sz w:val="28"/>
          <w:szCs w:val="28"/>
          <w:lang w:val="kk-KZ"/>
        </w:rPr>
      </w:pPr>
      <w:r w:rsidRPr="008A749D">
        <w:rPr>
          <w:i/>
          <w:sz w:val="28"/>
          <w:szCs w:val="28"/>
          <w:lang w:val="kk-KZ"/>
        </w:rPr>
        <w:t>2.</w:t>
      </w:r>
      <w:r w:rsidRPr="001E3FE6">
        <w:rPr>
          <w:sz w:val="28"/>
          <w:szCs w:val="28"/>
          <w:lang w:val="kk-KZ"/>
        </w:rPr>
        <w:t xml:space="preserve"> </w:t>
      </w:r>
      <w:r w:rsidRPr="001E3FE6">
        <w:rPr>
          <w:i/>
          <w:sz w:val="28"/>
          <w:szCs w:val="28"/>
          <w:lang w:val="kk-KZ"/>
        </w:rPr>
        <w:t>Этномәдени бірлестіктер жанындағы қазақ және ана тілдерін оқытатын курстармен қамтылған этностардың үлесі</w:t>
      </w:r>
      <w:r w:rsidRPr="001E3FE6">
        <w:rPr>
          <w:sz w:val="28"/>
          <w:szCs w:val="28"/>
          <w:lang w:val="kk-KZ"/>
        </w:rPr>
        <w:t xml:space="preserve"> 78 % жоспарында 78,7</w:t>
      </w:r>
      <w:r>
        <w:rPr>
          <w:sz w:val="28"/>
          <w:szCs w:val="28"/>
          <w:lang w:val="kk-KZ"/>
        </w:rPr>
        <w:t> </w:t>
      </w:r>
      <w:r w:rsidRPr="001E3FE6">
        <w:rPr>
          <w:sz w:val="28"/>
          <w:szCs w:val="28"/>
          <w:lang w:val="kk-KZ"/>
        </w:rPr>
        <w:t>% құрады. «Этомәдени бірлестіктер» мәселесі бойынша индикатор этномәдени бірлестіктер жанындағы қазақ және ана тілдерін оқыту курстарымен қамтылғандардың үлесімен айқындалды.</w:t>
      </w:r>
    </w:p>
    <w:p w:rsidR="00FE22C2" w:rsidRPr="001E3FE6" w:rsidRDefault="00FE22C2" w:rsidP="00FE22C2">
      <w:pPr>
        <w:ind w:firstLine="709"/>
        <w:jc w:val="both"/>
        <w:rPr>
          <w:sz w:val="28"/>
          <w:szCs w:val="28"/>
          <w:lang w:val="kk-KZ"/>
        </w:rPr>
      </w:pPr>
      <w:r w:rsidRPr="008A749D">
        <w:rPr>
          <w:i/>
          <w:sz w:val="28"/>
          <w:szCs w:val="28"/>
          <w:lang w:val="kk-KZ"/>
        </w:rPr>
        <w:t>3.</w:t>
      </w:r>
      <w:r w:rsidRPr="001E3FE6">
        <w:rPr>
          <w:sz w:val="28"/>
          <w:szCs w:val="28"/>
          <w:lang w:val="kk-KZ"/>
        </w:rPr>
        <w:t xml:space="preserve"> </w:t>
      </w:r>
      <w:r w:rsidRPr="001E3FE6">
        <w:rPr>
          <w:i/>
          <w:sz w:val="28"/>
          <w:szCs w:val="28"/>
          <w:lang w:val="kk-KZ"/>
        </w:rPr>
        <w:t>Республикадағы ағылшын тілін меңгерген тұрғындардың үлесі</w:t>
      </w:r>
      <w:r w:rsidRPr="001E3FE6">
        <w:rPr>
          <w:sz w:val="28"/>
          <w:szCs w:val="28"/>
          <w:lang w:val="kk-KZ"/>
        </w:rPr>
        <w:t xml:space="preserve"> 25</w:t>
      </w:r>
      <w:r>
        <w:rPr>
          <w:sz w:val="28"/>
          <w:szCs w:val="28"/>
          <w:lang w:val="kk-KZ"/>
        </w:rPr>
        <w:t> </w:t>
      </w:r>
      <w:r w:rsidRPr="001E3FE6">
        <w:rPr>
          <w:sz w:val="28"/>
          <w:szCs w:val="28"/>
          <w:lang w:val="kk-KZ"/>
        </w:rPr>
        <w:t>% жоспарында 25,1</w:t>
      </w:r>
      <w:r>
        <w:rPr>
          <w:sz w:val="28"/>
          <w:szCs w:val="28"/>
          <w:lang w:val="kk-KZ"/>
        </w:rPr>
        <w:t> </w:t>
      </w:r>
      <w:r w:rsidRPr="001E3FE6">
        <w:rPr>
          <w:sz w:val="28"/>
          <w:szCs w:val="28"/>
          <w:lang w:val="kk-KZ"/>
        </w:rPr>
        <w:t>% құрады. Индикатор «Қазақстан Республикасындағы тіл саясаты» социологиялық зерттеу нәтижелері бойынша айқындалды.</w:t>
      </w:r>
    </w:p>
    <w:p w:rsidR="00FE22C2" w:rsidRPr="001E3FE6" w:rsidRDefault="00FE22C2" w:rsidP="00FE22C2">
      <w:pPr>
        <w:ind w:firstLine="709"/>
        <w:jc w:val="both"/>
        <w:rPr>
          <w:sz w:val="28"/>
          <w:szCs w:val="28"/>
          <w:lang w:val="kk-KZ"/>
        </w:rPr>
      </w:pPr>
      <w:r w:rsidRPr="008A749D">
        <w:rPr>
          <w:i/>
          <w:sz w:val="28"/>
          <w:szCs w:val="28"/>
          <w:lang w:val="kk-KZ"/>
        </w:rPr>
        <w:t>4.</w:t>
      </w:r>
      <w:r w:rsidRPr="001E3FE6">
        <w:rPr>
          <w:sz w:val="28"/>
          <w:szCs w:val="28"/>
          <w:lang w:val="kk-KZ"/>
        </w:rPr>
        <w:t xml:space="preserve"> </w:t>
      </w:r>
      <w:r w:rsidRPr="001E3FE6">
        <w:rPr>
          <w:i/>
          <w:sz w:val="28"/>
          <w:szCs w:val="28"/>
          <w:lang w:val="kk-KZ"/>
        </w:rPr>
        <w:t>Республикадағы үш тілді (мемлекеттік, орыс және ағылшын) меңгерген тұрғындардың үлесі</w:t>
      </w:r>
      <w:r w:rsidRPr="001E3FE6">
        <w:rPr>
          <w:sz w:val="28"/>
          <w:szCs w:val="28"/>
          <w:lang w:val="kk-KZ"/>
        </w:rPr>
        <w:t xml:space="preserve"> 24</w:t>
      </w:r>
      <w:r>
        <w:rPr>
          <w:sz w:val="28"/>
          <w:szCs w:val="28"/>
          <w:lang w:val="kk-KZ"/>
        </w:rPr>
        <w:t> </w:t>
      </w:r>
      <w:r w:rsidRPr="001E3FE6">
        <w:rPr>
          <w:sz w:val="28"/>
          <w:szCs w:val="28"/>
          <w:lang w:val="kk-KZ"/>
        </w:rPr>
        <w:t>% жоспарында 24,1</w:t>
      </w:r>
      <w:r>
        <w:rPr>
          <w:sz w:val="28"/>
          <w:szCs w:val="28"/>
          <w:lang w:val="kk-KZ"/>
        </w:rPr>
        <w:t> </w:t>
      </w:r>
      <w:r w:rsidRPr="001E3FE6">
        <w:rPr>
          <w:sz w:val="28"/>
          <w:szCs w:val="28"/>
          <w:lang w:val="kk-KZ"/>
        </w:rPr>
        <w:t>% құрады. Индикатор «Қазақстан Республикасындағы тіл саясаты» социологиялық зерттеу нәтижелері бойынша айқындалды.</w:t>
      </w:r>
    </w:p>
    <w:p w:rsidR="00FE22C2" w:rsidRPr="001E3FE6" w:rsidRDefault="00FE22C2" w:rsidP="00FE22C2">
      <w:pPr>
        <w:ind w:firstLine="709"/>
        <w:jc w:val="both"/>
        <w:rPr>
          <w:sz w:val="28"/>
          <w:szCs w:val="28"/>
          <w:lang w:val="kk-KZ"/>
        </w:rPr>
      </w:pPr>
      <w:r w:rsidRPr="001E3FE6">
        <w:rPr>
          <w:sz w:val="28"/>
          <w:szCs w:val="28"/>
          <w:lang w:val="kk-KZ"/>
        </w:rPr>
        <w:t>Сонымен қатар, жақсаруы жағына қарай мынадай индикаторлар қайта қаралды:</w:t>
      </w:r>
    </w:p>
    <w:p w:rsidR="00FE22C2" w:rsidRPr="00E94495" w:rsidRDefault="00FE22C2" w:rsidP="00FE22C2">
      <w:pPr>
        <w:ind w:firstLine="709"/>
        <w:jc w:val="both"/>
        <w:rPr>
          <w:sz w:val="28"/>
          <w:szCs w:val="28"/>
          <w:lang w:val="kk-KZ"/>
        </w:rPr>
      </w:pPr>
      <w:r w:rsidRPr="001E3FE6">
        <w:rPr>
          <w:sz w:val="28"/>
          <w:szCs w:val="28"/>
          <w:lang w:val="kk-KZ"/>
        </w:rPr>
        <w:t xml:space="preserve">- Мемлекеттік бұқаралық ақпарат құралдарындағы қазақ тіліндегі контенттің </w:t>
      </w:r>
      <w:r w:rsidRPr="00E94495">
        <w:rPr>
          <w:sz w:val="28"/>
          <w:szCs w:val="28"/>
          <w:lang w:val="kk-KZ"/>
        </w:rPr>
        <w:t>үлесі (2018 жылға 68 %-</w:t>
      </w:r>
      <w:r w:rsidR="008A749D">
        <w:rPr>
          <w:sz w:val="28"/>
          <w:szCs w:val="28"/>
          <w:lang w:val="kk-KZ"/>
        </w:rPr>
        <w:t>тен</w:t>
      </w:r>
      <w:r w:rsidRPr="00E94495">
        <w:rPr>
          <w:sz w:val="28"/>
          <w:szCs w:val="28"/>
          <w:lang w:val="kk-KZ"/>
        </w:rPr>
        <w:t xml:space="preserve"> 71 %-</w:t>
      </w:r>
      <w:r w:rsidR="008A749D">
        <w:rPr>
          <w:sz w:val="28"/>
          <w:szCs w:val="28"/>
          <w:lang w:val="kk-KZ"/>
        </w:rPr>
        <w:t>ке</w:t>
      </w:r>
      <w:r w:rsidRPr="00E94495">
        <w:rPr>
          <w:sz w:val="28"/>
          <w:szCs w:val="28"/>
          <w:lang w:val="kk-KZ"/>
        </w:rPr>
        <w:t xml:space="preserve"> дейін);</w:t>
      </w:r>
    </w:p>
    <w:p w:rsidR="00FE22C2" w:rsidRPr="00E94495" w:rsidRDefault="00FE22C2" w:rsidP="00FE22C2">
      <w:pPr>
        <w:ind w:firstLine="709"/>
        <w:jc w:val="both"/>
        <w:rPr>
          <w:sz w:val="28"/>
          <w:szCs w:val="28"/>
          <w:lang w:val="kk-KZ"/>
        </w:rPr>
      </w:pPr>
      <w:r w:rsidRPr="00E94495">
        <w:rPr>
          <w:sz w:val="28"/>
          <w:szCs w:val="28"/>
          <w:lang w:val="kk-KZ"/>
        </w:rPr>
        <w:t>- Республикадағы ағылшын тілін меңгерген тұрғындардың үлесі (2018 жылға 23,5 %-</w:t>
      </w:r>
      <w:r w:rsidR="008A749D">
        <w:rPr>
          <w:sz w:val="28"/>
          <w:szCs w:val="28"/>
          <w:lang w:val="kk-KZ"/>
        </w:rPr>
        <w:t>тен</w:t>
      </w:r>
      <w:r w:rsidRPr="00E94495">
        <w:rPr>
          <w:sz w:val="28"/>
          <w:szCs w:val="28"/>
          <w:lang w:val="kk-KZ"/>
        </w:rPr>
        <w:t xml:space="preserve"> 25,1 %-</w:t>
      </w:r>
      <w:r w:rsidR="008A749D">
        <w:rPr>
          <w:sz w:val="28"/>
          <w:szCs w:val="28"/>
          <w:lang w:val="kk-KZ"/>
        </w:rPr>
        <w:t>ке</w:t>
      </w:r>
      <w:r w:rsidRPr="00E94495">
        <w:rPr>
          <w:sz w:val="28"/>
          <w:szCs w:val="28"/>
          <w:lang w:val="kk-KZ"/>
        </w:rPr>
        <w:t xml:space="preserve"> дейін);</w:t>
      </w:r>
    </w:p>
    <w:p w:rsidR="00FE22C2" w:rsidRPr="00E94495" w:rsidRDefault="00FE22C2" w:rsidP="00FE22C2">
      <w:pPr>
        <w:ind w:firstLine="709"/>
        <w:jc w:val="both"/>
        <w:rPr>
          <w:sz w:val="28"/>
          <w:szCs w:val="28"/>
          <w:lang w:val="kk-KZ"/>
        </w:rPr>
      </w:pPr>
      <w:r w:rsidRPr="00E94495">
        <w:rPr>
          <w:sz w:val="28"/>
          <w:szCs w:val="28"/>
          <w:lang w:val="kk-KZ"/>
        </w:rPr>
        <w:t>- Республикадағы үш тілді (мемлекеттік, орыс және ағылшын) меңгерген тұрғындардың үлесі (2018 жылға 19 %-</w:t>
      </w:r>
      <w:r w:rsidR="009B48DE">
        <w:rPr>
          <w:sz w:val="28"/>
          <w:szCs w:val="28"/>
          <w:lang w:val="kk-KZ"/>
        </w:rPr>
        <w:t>тен</w:t>
      </w:r>
      <w:r w:rsidRPr="00E94495">
        <w:rPr>
          <w:sz w:val="28"/>
          <w:szCs w:val="28"/>
          <w:lang w:val="kk-KZ"/>
        </w:rPr>
        <w:t xml:space="preserve"> 24,1 %-</w:t>
      </w:r>
      <w:r w:rsidR="009B48DE">
        <w:rPr>
          <w:sz w:val="28"/>
          <w:szCs w:val="28"/>
          <w:lang w:val="kk-KZ"/>
        </w:rPr>
        <w:t>ке</w:t>
      </w:r>
      <w:r w:rsidRPr="00E94495">
        <w:rPr>
          <w:sz w:val="28"/>
          <w:szCs w:val="28"/>
          <w:lang w:val="kk-KZ"/>
        </w:rPr>
        <w:t xml:space="preserve"> дейін).</w:t>
      </w:r>
    </w:p>
    <w:p w:rsidR="00FE22C2" w:rsidRPr="001E3FE6" w:rsidRDefault="00FE22C2" w:rsidP="009B48DE">
      <w:pPr>
        <w:ind w:firstLine="709"/>
        <w:jc w:val="both"/>
        <w:rPr>
          <w:sz w:val="28"/>
          <w:szCs w:val="28"/>
          <w:lang w:val="kk-KZ"/>
        </w:rPr>
      </w:pPr>
      <w:r w:rsidRPr="00E94495">
        <w:rPr>
          <w:sz w:val="28"/>
          <w:szCs w:val="28"/>
          <w:lang w:val="kk-KZ"/>
        </w:rPr>
        <w:t>Бұл өзгерістер «Қазақстан Республикасындағы мемлекеттік жоспарлау жүйесін бекіту туралы» Қазақстан Республикасы Үкіметінің 2017 жылғы</w:t>
      </w:r>
      <w:r w:rsidR="009B48DE">
        <w:rPr>
          <w:sz w:val="28"/>
          <w:szCs w:val="28"/>
          <w:lang w:val="kk-KZ"/>
        </w:rPr>
        <w:t xml:space="preserve"> </w:t>
      </w:r>
      <w:r w:rsidR="009B48DE">
        <w:rPr>
          <w:sz w:val="28"/>
          <w:szCs w:val="28"/>
          <w:lang w:val="kk-KZ"/>
        </w:rPr>
        <w:br/>
      </w:r>
      <w:r w:rsidRPr="00E94495">
        <w:rPr>
          <w:sz w:val="28"/>
          <w:szCs w:val="28"/>
          <w:lang w:val="kk-KZ"/>
        </w:rPr>
        <w:t>29 қарашадағы № 790 қаулысының 55 және 154-тармақтарына</w:t>
      </w:r>
      <w:r w:rsidRPr="001E3FE6">
        <w:rPr>
          <w:sz w:val="28"/>
          <w:szCs w:val="28"/>
          <w:lang w:val="kk-KZ"/>
        </w:rPr>
        <w:t xml:space="preserve"> сәйкес енгізілді.</w:t>
      </w:r>
    </w:p>
    <w:p w:rsidR="00FE22C2" w:rsidRPr="001E3FE6" w:rsidRDefault="00FE22C2" w:rsidP="009B48DE">
      <w:pPr>
        <w:ind w:firstLine="709"/>
        <w:jc w:val="both"/>
        <w:rPr>
          <w:sz w:val="28"/>
          <w:szCs w:val="28"/>
          <w:lang w:val="kk-KZ"/>
        </w:rPr>
      </w:pPr>
      <w:r w:rsidRPr="001E3FE6">
        <w:rPr>
          <w:sz w:val="28"/>
          <w:szCs w:val="28"/>
          <w:lang w:val="kk-KZ"/>
        </w:rPr>
        <w:t xml:space="preserve">2 </w:t>
      </w:r>
      <w:r w:rsidRPr="001E3FE6">
        <w:rPr>
          <w:i/>
          <w:sz w:val="28"/>
          <w:szCs w:val="28"/>
          <w:lang w:val="kk-KZ"/>
        </w:rPr>
        <w:t>нәтиже көрсеткіштеріне</w:t>
      </w:r>
      <w:r w:rsidRPr="001E3FE6">
        <w:rPr>
          <w:sz w:val="28"/>
          <w:szCs w:val="28"/>
          <w:lang w:val="kk-KZ"/>
        </w:rPr>
        <w:t xml:space="preserve"> қол жеткізу көзделген, оның ішінде:</w:t>
      </w:r>
    </w:p>
    <w:p w:rsidR="00FE22C2" w:rsidRPr="009D4F23" w:rsidRDefault="00FE22C2" w:rsidP="00FE22C2">
      <w:pPr>
        <w:ind w:firstLine="709"/>
        <w:jc w:val="both"/>
        <w:rPr>
          <w:sz w:val="28"/>
          <w:szCs w:val="28"/>
          <w:lang w:val="kk-KZ"/>
        </w:rPr>
      </w:pPr>
      <w:r w:rsidRPr="008A749D">
        <w:rPr>
          <w:i/>
          <w:sz w:val="28"/>
          <w:szCs w:val="28"/>
          <w:lang w:val="kk-KZ"/>
        </w:rPr>
        <w:t>1) Қазақ</w:t>
      </w:r>
      <w:r w:rsidRPr="001E3FE6">
        <w:rPr>
          <w:i/>
          <w:sz w:val="28"/>
          <w:szCs w:val="28"/>
          <w:lang w:val="kk-KZ"/>
        </w:rPr>
        <w:t xml:space="preserve"> және ана тілдерін үйрету бойынша әдістемелік көмекпен қамтылған ұлттық-мәдени бірлестіктері бар этностардың үлесі</w:t>
      </w:r>
      <w:r w:rsidRPr="001E3FE6">
        <w:rPr>
          <w:sz w:val="28"/>
          <w:szCs w:val="28"/>
          <w:lang w:val="kk-KZ"/>
        </w:rPr>
        <w:t xml:space="preserve"> 85</w:t>
      </w:r>
      <w:r>
        <w:rPr>
          <w:sz w:val="28"/>
          <w:szCs w:val="28"/>
          <w:lang w:val="kk-KZ"/>
        </w:rPr>
        <w:t> </w:t>
      </w:r>
      <w:r w:rsidRPr="001E3FE6">
        <w:rPr>
          <w:sz w:val="28"/>
          <w:szCs w:val="28"/>
          <w:lang w:val="kk-KZ"/>
        </w:rPr>
        <w:t>% жоспарында 85,1</w:t>
      </w:r>
      <w:r>
        <w:rPr>
          <w:sz w:val="28"/>
          <w:szCs w:val="28"/>
          <w:lang w:val="kk-KZ"/>
        </w:rPr>
        <w:t> </w:t>
      </w:r>
      <w:r w:rsidRPr="001E3FE6">
        <w:rPr>
          <w:sz w:val="28"/>
          <w:szCs w:val="28"/>
          <w:lang w:val="kk-KZ"/>
        </w:rPr>
        <w:t>% құрады.</w:t>
      </w:r>
      <w:r>
        <w:rPr>
          <w:sz w:val="28"/>
          <w:szCs w:val="28"/>
          <w:lang w:val="kk-KZ"/>
        </w:rPr>
        <w:t xml:space="preserve"> </w:t>
      </w:r>
      <w:r w:rsidRPr="009D4F23">
        <w:rPr>
          <w:sz w:val="28"/>
          <w:szCs w:val="28"/>
          <w:lang w:val="kk-KZ"/>
        </w:rPr>
        <w:t>2018 жылы 33 республикалық (ішінара облыстық) ЭМБ-ның 26 этносына ана тілін оқытуға мемлекеттік қолдау көрсетілді.</w:t>
      </w:r>
    </w:p>
    <w:p w:rsidR="00FE22C2" w:rsidRPr="00E41E06" w:rsidRDefault="00FE22C2" w:rsidP="00FE22C2">
      <w:pPr>
        <w:ind w:firstLine="709"/>
        <w:jc w:val="both"/>
        <w:rPr>
          <w:sz w:val="28"/>
          <w:szCs w:val="28"/>
          <w:lang w:val="kk-KZ"/>
        </w:rPr>
      </w:pPr>
      <w:r w:rsidRPr="008A749D">
        <w:rPr>
          <w:i/>
          <w:sz w:val="28"/>
          <w:szCs w:val="28"/>
          <w:lang w:val="kk-KZ"/>
        </w:rPr>
        <w:t>2)</w:t>
      </w:r>
      <w:r w:rsidRPr="009D4F23">
        <w:rPr>
          <w:sz w:val="28"/>
          <w:szCs w:val="28"/>
          <w:lang w:val="kk-KZ"/>
        </w:rPr>
        <w:t xml:space="preserve"> </w:t>
      </w:r>
      <w:r w:rsidRPr="009D4F23">
        <w:rPr>
          <w:i/>
          <w:sz w:val="28"/>
          <w:szCs w:val="28"/>
          <w:lang w:val="kk-KZ"/>
        </w:rPr>
        <w:t>Орталықтардың жалпы санына шаққанда ағылшын және басқа да шет тілдерін үйрету бойынша қызметін көрсететін мемлекеттік тіл оқыту орталықтарының үлесі</w:t>
      </w:r>
      <w:r w:rsidRPr="009D4F23">
        <w:rPr>
          <w:sz w:val="28"/>
          <w:szCs w:val="28"/>
          <w:lang w:val="kk-KZ"/>
        </w:rPr>
        <w:t xml:space="preserve"> 86 % жоспарында 86,7 % құрады.</w:t>
      </w:r>
      <w:r>
        <w:rPr>
          <w:sz w:val="28"/>
          <w:szCs w:val="28"/>
          <w:lang w:val="kk-KZ"/>
        </w:rPr>
        <w:t xml:space="preserve"> </w:t>
      </w:r>
      <w:r w:rsidR="009B48DE">
        <w:rPr>
          <w:sz w:val="28"/>
          <w:szCs w:val="28"/>
          <w:lang w:val="kk-KZ"/>
        </w:rPr>
        <w:br/>
      </w:r>
      <w:r w:rsidRPr="009D4F23">
        <w:rPr>
          <w:sz w:val="28"/>
          <w:szCs w:val="28"/>
          <w:lang w:val="kk-KZ"/>
        </w:rPr>
        <w:t xml:space="preserve">2018 жылдың қорытындысы бойынша республика бойынша мемлекеттік тілді </w:t>
      </w:r>
      <w:r w:rsidRPr="00E41E06">
        <w:rPr>
          <w:sz w:val="28"/>
          <w:szCs w:val="28"/>
          <w:lang w:val="kk-KZ"/>
        </w:rPr>
        <w:t>оқытатын орталықтар саны 90-</w:t>
      </w:r>
      <w:r w:rsidR="008A749D">
        <w:rPr>
          <w:sz w:val="28"/>
          <w:szCs w:val="28"/>
          <w:lang w:val="kk-KZ"/>
        </w:rPr>
        <w:t>д</w:t>
      </w:r>
      <w:r w:rsidRPr="00E41E06">
        <w:rPr>
          <w:sz w:val="28"/>
          <w:szCs w:val="28"/>
          <w:lang w:val="kk-KZ"/>
        </w:rPr>
        <w:t xml:space="preserve">ы құрады, мемлекеттік және ағылшын тілдерін оқытатын орталықтар – 78. </w:t>
      </w:r>
    </w:p>
    <w:p w:rsidR="00FE22C2" w:rsidRPr="00E41E06" w:rsidRDefault="00FE22C2" w:rsidP="00FE22C2">
      <w:pPr>
        <w:jc w:val="both"/>
        <w:rPr>
          <w:sz w:val="28"/>
          <w:szCs w:val="28"/>
          <w:lang w:val="kk-KZ"/>
        </w:rPr>
      </w:pPr>
    </w:p>
    <w:p w:rsidR="00F66D43" w:rsidRPr="00E41E06" w:rsidRDefault="00F66D43" w:rsidP="00F66D43">
      <w:pPr>
        <w:ind w:firstLine="709"/>
        <w:jc w:val="both"/>
        <w:rPr>
          <w:bCs/>
          <w:sz w:val="28"/>
          <w:szCs w:val="28"/>
          <w:lang w:val="kk-KZ"/>
        </w:rPr>
      </w:pPr>
    </w:p>
    <w:p w:rsidR="00322290" w:rsidRPr="00E41E06" w:rsidRDefault="00764AF4" w:rsidP="00CE1CD0">
      <w:pPr>
        <w:pStyle w:val="4"/>
        <w:rPr>
          <w:rFonts w:ascii="Times New Roman" w:hAnsi="Times New Roman" w:cs="Times New Roman"/>
          <w:color w:val="FFFFFF" w:themeColor="background1"/>
          <w:sz w:val="16"/>
          <w:szCs w:val="16"/>
          <w:lang w:val="kk-KZ"/>
        </w:rPr>
      </w:pPr>
      <w:r w:rsidRPr="00E41E06">
        <w:rPr>
          <w:rFonts w:ascii="Times New Roman" w:hAnsi="Times New Roman" w:cs="Times New Roman"/>
          <w:color w:val="FFFFFF" w:themeColor="background1"/>
          <w:sz w:val="16"/>
          <w:szCs w:val="16"/>
          <w:lang w:val="kk-KZ"/>
        </w:rPr>
        <w:lastRenderedPageBreak/>
        <w:t>8)</w:t>
      </w:r>
      <w:r w:rsidR="00CE1CD0" w:rsidRPr="00E41E06">
        <w:rPr>
          <w:rFonts w:ascii="Times New Roman" w:hAnsi="Times New Roman" w:cs="Times New Roman"/>
          <w:color w:val="FFFFFF" w:themeColor="background1"/>
          <w:sz w:val="16"/>
          <w:szCs w:val="16"/>
          <w:lang w:val="kk-KZ"/>
        </w:rPr>
        <w:t xml:space="preserve"> «Бизнестің жол картасы-2020» бизнесті қолдау мен дамытудың мемлекеттік бағдарламасы</w:t>
      </w:r>
    </w:p>
    <w:tbl>
      <w:tblPr>
        <w:tblStyle w:val="ae"/>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6835"/>
      </w:tblGrid>
      <w:tr w:rsidR="00764AF4" w:rsidRPr="00E41E06" w:rsidTr="00CE1CD0">
        <w:tc>
          <w:tcPr>
            <w:tcW w:w="1843" w:type="dxa"/>
          </w:tcPr>
          <w:p w:rsidR="00764AF4" w:rsidRPr="00E41E06" w:rsidRDefault="00764AF4" w:rsidP="00764AF4">
            <w:pPr>
              <w:jc w:val="both"/>
              <w:rPr>
                <w:sz w:val="28"/>
                <w:szCs w:val="28"/>
              </w:rPr>
            </w:pPr>
            <w:bookmarkStart w:id="9" w:name="_Toc506557820"/>
            <w:bookmarkStart w:id="10" w:name="_Toc506562335"/>
            <w:r w:rsidRPr="00E41E06">
              <w:rPr>
                <w:noProof/>
                <w:sz w:val="28"/>
                <w:szCs w:val="28"/>
              </w:rPr>
              <w:drawing>
                <wp:inline distT="0" distB="0" distL="0" distR="0" wp14:anchorId="0C0FCDCB" wp14:editId="5556A99B">
                  <wp:extent cx="1081081" cy="720000"/>
                  <wp:effectExtent l="0" t="0" r="0" b="0"/>
                  <wp:docPr id="8" name="Рисунок 8" descr="C:\Windows.old\Users\asyzdykova\Pictures\Картинки для слайдов\лого\дкб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дкб 2020.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1081" cy="720000"/>
                          </a:xfrm>
                          <a:prstGeom prst="rect">
                            <a:avLst/>
                          </a:prstGeom>
                          <a:noFill/>
                          <a:ln>
                            <a:noFill/>
                          </a:ln>
                        </pic:spPr>
                      </pic:pic>
                    </a:graphicData>
                  </a:graphic>
                </wp:inline>
              </w:drawing>
            </w:r>
          </w:p>
        </w:tc>
        <w:tc>
          <w:tcPr>
            <w:tcW w:w="6910" w:type="dxa"/>
          </w:tcPr>
          <w:p w:rsidR="00CE1CD0" w:rsidRPr="00E41E06" w:rsidRDefault="00CE1CD0" w:rsidP="00CE1CD0">
            <w:pPr>
              <w:pStyle w:val="3"/>
              <w:spacing w:before="0"/>
              <w:jc w:val="both"/>
              <w:outlineLvl w:val="2"/>
              <w:rPr>
                <w:rFonts w:ascii="Times New Roman" w:hAnsi="Times New Roman" w:cs="Times New Roman"/>
                <w:color w:val="auto"/>
                <w:sz w:val="28"/>
                <w:szCs w:val="28"/>
                <w:lang w:val="kk-KZ"/>
              </w:rPr>
            </w:pPr>
            <w:r w:rsidRPr="00E41E06">
              <w:rPr>
                <w:rFonts w:ascii="Times New Roman" w:hAnsi="Times New Roman" w:cs="Times New Roman"/>
                <w:color w:val="auto"/>
                <w:sz w:val="28"/>
                <w:szCs w:val="28"/>
              </w:rPr>
              <w:t>8) </w:t>
            </w:r>
            <w:r w:rsidR="00764AF4" w:rsidRPr="00E41E06">
              <w:rPr>
                <w:rFonts w:ascii="Times New Roman" w:hAnsi="Times New Roman" w:cs="Times New Roman"/>
                <w:color w:val="auto"/>
                <w:sz w:val="28"/>
                <w:szCs w:val="28"/>
                <w:lang w:val="kk-KZ"/>
              </w:rPr>
              <w:t xml:space="preserve">«БИЗНЕСТІҢ ЖОЛ КАРТАСЫ-2020» БИЗНЕСТІ ҚОЛДАУ МЕН ДАМЫТУДЫҢ МЕМЛЕКЕТТІК БАҒДАРЛАМАСЫ </w:t>
            </w:r>
          </w:p>
          <w:p w:rsidR="00764AF4" w:rsidRPr="00E41E06" w:rsidRDefault="00764AF4" w:rsidP="00CE1CD0">
            <w:pPr>
              <w:pStyle w:val="3"/>
              <w:spacing w:before="0"/>
              <w:jc w:val="both"/>
              <w:outlineLvl w:val="2"/>
              <w:rPr>
                <w:sz w:val="28"/>
                <w:szCs w:val="28"/>
                <w:lang w:val="kk-KZ"/>
              </w:rPr>
            </w:pPr>
            <w:r w:rsidRPr="00E41E06">
              <w:rPr>
                <w:rFonts w:ascii="Times New Roman" w:hAnsi="Times New Roman" w:cs="Times New Roman"/>
                <w:b w:val="0"/>
                <w:color w:val="auto"/>
                <w:sz w:val="28"/>
                <w:szCs w:val="28"/>
                <w:lang w:val="kk-KZ"/>
              </w:rPr>
              <w:t>(бұдан әрі - Бағдарлама)</w:t>
            </w:r>
          </w:p>
        </w:tc>
      </w:tr>
    </w:tbl>
    <w:bookmarkEnd w:id="9"/>
    <w:bookmarkEnd w:id="10"/>
    <w:p w:rsidR="00CE1CD0" w:rsidRDefault="00CE1CD0" w:rsidP="00764AF4">
      <w:pPr>
        <w:pStyle w:val="ab"/>
        <w:spacing w:before="0" w:beforeAutospacing="0" w:after="0" w:afterAutospacing="0"/>
        <w:ind w:firstLine="709"/>
        <w:jc w:val="both"/>
        <w:rPr>
          <w:sz w:val="28"/>
          <w:szCs w:val="28"/>
          <w:lang w:val="kk-KZ"/>
        </w:rPr>
      </w:pPr>
      <w:r w:rsidRPr="00E41E06">
        <w:rPr>
          <w:sz w:val="28"/>
          <w:szCs w:val="28"/>
          <w:lang w:val="kk-KZ"/>
        </w:rPr>
        <w:t>Қазақстан</w:t>
      </w:r>
      <w:r>
        <w:rPr>
          <w:sz w:val="28"/>
          <w:szCs w:val="28"/>
          <w:lang w:val="kk-KZ"/>
        </w:rPr>
        <w:t xml:space="preserve"> Республикасы Үкіметінің 2018 жылғы 25 тамыздағы № 522 қаулысымен бекітілген</w:t>
      </w:r>
    </w:p>
    <w:p w:rsidR="00764AF4" w:rsidRPr="00961458" w:rsidRDefault="00764AF4" w:rsidP="00764AF4">
      <w:pPr>
        <w:pStyle w:val="ab"/>
        <w:spacing w:before="0" w:beforeAutospacing="0" w:after="0" w:afterAutospacing="0"/>
        <w:ind w:firstLine="709"/>
        <w:jc w:val="both"/>
        <w:rPr>
          <w:b/>
          <w:bCs/>
          <w:sz w:val="28"/>
          <w:szCs w:val="28"/>
          <w:lang w:val="kk-KZ"/>
        </w:rPr>
      </w:pPr>
      <w:r w:rsidRPr="00961458">
        <w:rPr>
          <w:b/>
          <w:sz w:val="28"/>
          <w:szCs w:val="28"/>
          <w:lang w:val="kk-KZ"/>
        </w:rPr>
        <w:t xml:space="preserve">Іске асыру кезеңі: </w:t>
      </w:r>
      <w:r w:rsidRPr="00961458">
        <w:rPr>
          <w:sz w:val="28"/>
          <w:szCs w:val="28"/>
          <w:lang w:val="kk-KZ"/>
        </w:rPr>
        <w:t>2015</w:t>
      </w:r>
      <w:r w:rsidR="008A749D">
        <w:rPr>
          <w:sz w:val="28"/>
          <w:szCs w:val="28"/>
          <w:lang w:val="kk-KZ"/>
        </w:rPr>
        <w:t xml:space="preserve"> – </w:t>
      </w:r>
      <w:r w:rsidRPr="00961458">
        <w:rPr>
          <w:sz w:val="28"/>
          <w:szCs w:val="28"/>
          <w:lang w:val="kk-KZ"/>
        </w:rPr>
        <w:t>2019</w:t>
      </w:r>
      <w:r w:rsidR="008A749D">
        <w:rPr>
          <w:sz w:val="28"/>
          <w:szCs w:val="28"/>
          <w:lang w:val="kk-KZ"/>
        </w:rPr>
        <w:t xml:space="preserve"> </w:t>
      </w:r>
      <w:r w:rsidRPr="00961458">
        <w:rPr>
          <w:sz w:val="28"/>
          <w:szCs w:val="28"/>
          <w:lang w:val="kk-KZ"/>
        </w:rPr>
        <w:t>жылдар</w:t>
      </w:r>
    </w:p>
    <w:p w:rsidR="00764AF4" w:rsidRPr="00961458" w:rsidRDefault="00764AF4" w:rsidP="00764AF4">
      <w:pPr>
        <w:pStyle w:val="ab"/>
        <w:spacing w:before="0" w:beforeAutospacing="0" w:after="0" w:afterAutospacing="0"/>
        <w:ind w:firstLine="709"/>
        <w:jc w:val="both"/>
        <w:rPr>
          <w:b/>
          <w:bCs/>
          <w:sz w:val="28"/>
          <w:szCs w:val="28"/>
          <w:lang w:val="kk-KZ"/>
        </w:rPr>
      </w:pPr>
      <w:r w:rsidRPr="00961458">
        <w:rPr>
          <w:sz w:val="28"/>
          <w:szCs w:val="28"/>
          <w:lang w:val="kk-KZ"/>
        </w:rPr>
        <w:t>бірінші кезең: 2010</w:t>
      </w:r>
      <w:r w:rsidR="00AC0EF3">
        <w:rPr>
          <w:sz w:val="28"/>
          <w:szCs w:val="28"/>
          <w:lang w:val="kk-KZ"/>
        </w:rPr>
        <w:t xml:space="preserve"> – </w:t>
      </w:r>
      <w:r w:rsidRPr="00961458">
        <w:rPr>
          <w:sz w:val="28"/>
          <w:szCs w:val="28"/>
          <w:lang w:val="kk-KZ"/>
        </w:rPr>
        <w:t>2014</w:t>
      </w:r>
      <w:r w:rsidR="00AC0EF3">
        <w:rPr>
          <w:sz w:val="28"/>
          <w:szCs w:val="28"/>
          <w:lang w:val="kk-KZ"/>
        </w:rPr>
        <w:t xml:space="preserve"> </w:t>
      </w:r>
      <w:r w:rsidRPr="00961458">
        <w:rPr>
          <w:sz w:val="28"/>
          <w:szCs w:val="28"/>
          <w:lang w:val="kk-KZ"/>
        </w:rPr>
        <w:t>жылдар (2010 ж. – пилоттық)</w:t>
      </w:r>
    </w:p>
    <w:p w:rsidR="00764AF4" w:rsidRPr="00961458" w:rsidRDefault="00764AF4" w:rsidP="00764AF4">
      <w:pPr>
        <w:pStyle w:val="ab"/>
        <w:spacing w:before="0" w:beforeAutospacing="0" w:after="0" w:afterAutospacing="0"/>
        <w:ind w:firstLine="709"/>
        <w:jc w:val="both"/>
        <w:rPr>
          <w:b/>
          <w:bCs/>
          <w:sz w:val="28"/>
          <w:szCs w:val="28"/>
          <w:lang w:val="kk-KZ"/>
        </w:rPr>
      </w:pPr>
      <w:r w:rsidRPr="00961458">
        <w:rPr>
          <w:sz w:val="28"/>
          <w:szCs w:val="28"/>
          <w:lang w:val="kk-KZ"/>
        </w:rPr>
        <w:t>екінші кезең: 2015</w:t>
      </w:r>
      <w:r w:rsidR="00AC0EF3">
        <w:rPr>
          <w:sz w:val="28"/>
          <w:szCs w:val="28"/>
          <w:lang w:val="kk-KZ"/>
        </w:rPr>
        <w:t xml:space="preserve"> </w:t>
      </w:r>
      <w:r w:rsidRPr="00961458">
        <w:rPr>
          <w:sz w:val="28"/>
          <w:szCs w:val="28"/>
          <w:lang w:val="kk-KZ"/>
        </w:rPr>
        <w:t>-</w:t>
      </w:r>
      <w:r w:rsidR="00AC0EF3">
        <w:rPr>
          <w:sz w:val="28"/>
          <w:szCs w:val="28"/>
          <w:lang w:val="kk-KZ"/>
        </w:rPr>
        <w:t xml:space="preserve"> </w:t>
      </w:r>
      <w:r w:rsidRPr="00961458">
        <w:rPr>
          <w:sz w:val="28"/>
          <w:szCs w:val="28"/>
          <w:lang w:val="kk-KZ"/>
        </w:rPr>
        <w:t>2020 жылдар</w:t>
      </w:r>
    </w:p>
    <w:p w:rsidR="00764AF4" w:rsidRPr="00961458" w:rsidRDefault="00764AF4" w:rsidP="00764AF4">
      <w:pPr>
        <w:pStyle w:val="ab"/>
        <w:spacing w:before="0" w:beforeAutospacing="0" w:after="0" w:afterAutospacing="0"/>
        <w:ind w:firstLine="709"/>
        <w:jc w:val="both"/>
        <w:rPr>
          <w:b/>
          <w:bCs/>
          <w:sz w:val="28"/>
          <w:szCs w:val="28"/>
          <w:lang w:val="kk-KZ"/>
        </w:rPr>
      </w:pPr>
      <w:r w:rsidRPr="00961458">
        <w:rPr>
          <w:b/>
          <w:sz w:val="28"/>
          <w:szCs w:val="28"/>
          <w:lang w:val="kk-KZ"/>
        </w:rPr>
        <w:t>Әзірлеуші мемлекеттік орган:</w:t>
      </w:r>
      <w:r w:rsidRPr="00961458">
        <w:rPr>
          <w:sz w:val="28"/>
          <w:szCs w:val="28"/>
          <w:lang w:val="kk-KZ"/>
        </w:rPr>
        <w:t xml:space="preserve"> Қазақстан Республикасы Ұлттық экономика министрлігі.</w:t>
      </w:r>
    </w:p>
    <w:p w:rsidR="007D070E" w:rsidRPr="00CC124D" w:rsidRDefault="00764AF4" w:rsidP="007D070E">
      <w:pPr>
        <w:pStyle w:val="ab"/>
        <w:spacing w:before="0" w:beforeAutospacing="0" w:after="0" w:afterAutospacing="0"/>
        <w:ind w:firstLine="709"/>
        <w:jc w:val="both"/>
        <w:rPr>
          <w:sz w:val="28"/>
          <w:szCs w:val="28"/>
          <w:lang w:val="kk-KZ"/>
        </w:rPr>
      </w:pPr>
      <w:r w:rsidRPr="00961458">
        <w:rPr>
          <w:sz w:val="28"/>
          <w:szCs w:val="28"/>
          <w:lang w:val="kk-KZ"/>
        </w:rPr>
        <w:t xml:space="preserve">бірлесіп орындаушылар: Қазақстан Республикасы Инвестициялар және даму министрлігі, жергілікті атқарушы </w:t>
      </w:r>
      <w:r w:rsidRPr="00CC124D">
        <w:rPr>
          <w:sz w:val="28"/>
          <w:szCs w:val="28"/>
          <w:lang w:val="kk-KZ"/>
        </w:rPr>
        <w:t>органдар, «Даму</w:t>
      </w:r>
      <w:r w:rsidR="00AC0EF3">
        <w:rPr>
          <w:sz w:val="28"/>
          <w:szCs w:val="28"/>
          <w:lang w:val="kk-KZ"/>
        </w:rPr>
        <w:t>»</w:t>
      </w:r>
      <w:r w:rsidRPr="00CC124D">
        <w:rPr>
          <w:sz w:val="28"/>
          <w:szCs w:val="28"/>
          <w:lang w:val="kk-KZ"/>
        </w:rPr>
        <w:t xml:space="preserve"> кәсіпкерлікті дамыту қоры» АҚ, «Атамекен» Ұлттық Кәсіпкерлер палатасы, екінші деңгейдегі банктер, «Назарбаев Университеті» ДБҰ,</w:t>
      </w:r>
      <w:r w:rsidR="00CE1CD0" w:rsidRPr="00CC124D">
        <w:rPr>
          <w:sz w:val="28"/>
          <w:szCs w:val="28"/>
          <w:lang w:val="kk-KZ"/>
        </w:rPr>
        <w:t xml:space="preserve"> </w:t>
      </w:r>
      <w:r w:rsidRPr="00CC124D">
        <w:rPr>
          <w:sz w:val="28"/>
          <w:szCs w:val="28"/>
          <w:lang w:val="kk-KZ"/>
        </w:rPr>
        <w:t>QazTech Ventures» АҚ.</w:t>
      </w:r>
    </w:p>
    <w:p w:rsidR="007D070E" w:rsidRPr="00961458" w:rsidRDefault="00764AF4" w:rsidP="007D070E">
      <w:pPr>
        <w:pStyle w:val="ab"/>
        <w:spacing w:before="0" w:beforeAutospacing="0" w:after="0" w:afterAutospacing="0"/>
        <w:ind w:firstLine="709"/>
        <w:jc w:val="both"/>
        <w:rPr>
          <w:sz w:val="28"/>
          <w:szCs w:val="28"/>
          <w:lang w:val="kk-KZ"/>
        </w:rPr>
      </w:pPr>
      <w:r w:rsidRPr="00CC124D">
        <w:rPr>
          <w:b/>
          <w:sz w:val="28"/>
          <w:szCs w:val="28"/>
          <w:lang w:val="kk-KZ"/>
        </w:rPr>
        <w:t>Әзірлеу үшін негіздеме:</w:t>
      </w:r>
      <w:r w:rsidRPr="00CC124D">
        <w:rPr>
          <w:sz w:val="28"/>
          <w:szCs w:val="28"/>
          <w:lang w:val="kk-KZ"/>
        </w:rPr>
        <w:t xml:space="preserve">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w:t>
      </w:r>
      <w:r w:rsidRPr="00961458">
        <w:rPr>
          <w:sz w:val="28"/>
          <w:szCs w:val="28"/>
          <w:lang w:val="kk-KZ"/>
        </w:rPr>
        <w:t xml:space="preserve"> 2010 жылғы 19 наурыздағы № 957 Жарлығына толықтыру енгізу туралы» Қазақстан Республикасы Президентінің 2014 жылғы 1 тамыздағы № 874 Жарлығы; Қазақстан Республикасының 2015 жылғы 29 қазандағы Кәсіпкерлік Кодексі.</w:t>
      </w:r>
    </w:p>
    <w:p w:rsidR="007D070E" w:rsidRPr="00961458" w:rsidRDefault="00764AF4" w:rsidP="007D070E">
      <w:pPr>
        <w:pStyle w:val="ab"/>
        <w:spacing w:before="0" w:beforeAutospacing="0" w:after="0" w:afterAutospacing="0"/>
        <w:ind w:firstLine="709"/>
        <w:jc w:val="both"/>
        <w:rPr>
          <w:sz w:val="28"/>
          <w:szCs w:val="28"/>
          <w:lang w:val="kk-KZ"/>
        </w:rPr>
      </w:pPr>
      <w:r w:rsidRPr="00961458">
        <w:rPr>
          <w:b/>
          <w:sz w:val="28"/>
          <w:szCs w:val="28"/>
          <w:lang w:val="kk-KZ"/>
        </w:rPr>
        <w:t>Бағдарламаның мақсаты</w:t>
      </w:r>
      <w:r w:rsidRPr="00961458">
        <w:rPr>
          <w:sz w:val="28"/>
          <w:szCs w:val="28"/>
          <w:lang w:val="kk-KZ"/>
        </w:rPr>
        <w:t xml:space="preserve">: өңірлік кәсіпкерліктің тұрақты және теңгерімді өсуін қамтамасыз ету, сондай-ақ </w:t>
      </w:r>
      <w:r w:rsidR="001552CF" w:rsidRPr="00961458">
        <w:rPr>
          <w:sz w:val="28"/>
          <w:szCs w:val="28"/>
          <w:lang w:val="kk-KZ"/>
        </w:rPr>
        <w:t xml:space="preserve">бар </w:t>
      </w:r>
      <w:r w:rsidRPr="00961458">
        <w:rPr>
          <w:sz w:val="28"/>
          <w:szCs w:val="28"/>
          <w:lang w:val="kk-KZ"/>
        </w:rPr>
        <w:t xml:space="preserve">жұмыс </w:t>
      </w:r>
      <w:r w:rsidR="001552CF" w:rsidRPr="00961458">
        <w:rPr>
          <w:sz w:val="28"/>
          <w:szCs w:val="28"/>
          <w:lang w:val="kk-KZ"/>
        </w:rPr>
        <w:t xml:space="preserve">орындарын </w:t>
      </w:r>
      <w:r w:rsidR="001552CF">
        <w:rPr>
          <w:sz w:val="28"/>
          <w:szCs w:val="28"/>
          <w:lang w:val="kk-KZ"/>
        </w:rPr>
        <w:t>сақтау жә</w:t>
      </w:r>
      <w:r w:rsidRPr="00961458">
        <w:rPr>
          <w:sz w:val="28"/>
          <w:szCs w:val="28"/>
          <w:lang w:val="kk-KZ"/>
        </w:rPr>
        <w:t>не жаңа тұрақты жұмыс орындарын құру.</w:t>
      </w:r>
    </w:p>
    <w:p w:rsidR="00764AF4" w:rsidRDefault="000F1720" w:rsidP="007D070E">
      <w:pPr>
        <w:pStyle w:val="ab"/>
        <w:spacing w:before="0" w:beforeAutospacing="0" w:after="0" w:afterAutospacing="0"/>
        <w:ind w:firstLine="709"/>
        <w:jc w:val="both"/>
        <w:rPr>
          <w:sz w:val="28"/>
          <w:szCs w:val="28"/>
        </w:rPr>
      </w:pPr>
      <w:r w:rsidRPr="0021056F">
        <w:rPr>
          <w:b/>
          <w:sz w:val="28"/>
          <w:szCs w:val="28"/>
        </w:rPr>
        <w:t>Б</w:t>
      </w:r>
      <w:r w:rsidR="00764AF4" w:rsidRPr="0021056F">
        <w:rPr>
          <w:b/>
          <w:sz w:val="28"/>
          <w:szCs w:val="28"/>
        </w:rPr>
        <w:t>ағдарламаны қаржыландыру</w:t>
      </w:r>
      <w:r w:rsidR="00764AF4" w:rsidRPr="00764AF4">
        <w:rPr>
          <w:sz w:val="28"/>
          <w:szCs w:val="28"/>
        </w:rPr>
        <w:t xml:space="preserve"> (</w:t>
      </w:r>
      <w:r w:rsidR="001C7C10">
        <w:rPr>
          <w:sz w:val="28"/>
          <w:szCs w:val="28"/>
        </w:rPr>
        <w:t>мың теңге</w:t>
      </w:r>
      <w:r w:rsidR="00764AF4" w:rsidRPr="00764AF4">
        <w:rPr>
          <w:sz w:val="28"/>
          <w:szCs w:val="28"/>
        </w:rPr>
        <w:t>):</w:t>
      </w:r>
    </w:p>
    <w:p w:rsidR="000F1720" w:rsidRPr="00764AF4" w:rsidRDefault="000F1720" w:rsidP="007D070E">
      <w:pPr>
        <w:pStyle w:val="ab"/>
        <w:spacing w:before="0" w:beforeAutospacing="0" w:after="0" w:afterAutospacing="0"/>
        <w:ind w:firstLine="709"/>
        <w:jc w:val="both"/>
        <w:rPr>
          <w:sz w:val="28"/>
          <w:szCs w:val="28"/>
        </w:rPr>
      </w:pPr>
    </w:p>
    <w:tbl>
      <w:tblPr>
        <w:tblW w:w="9072" w:type="dxa"/>
        <w:tblInd w:w="250" w:type="dxa"/>
        <w:tblLayout w:type="fixed"/>
        <w:tblLook w:val="04A0" w:firstRow="1" w:lastRow="0" w:firstColumn="1" w:lastColumn="0" w:noHBand="0" w:noVBand="1"/>
      </w:tblPr>
      <w:tblGrid>
        <w:gridCol w:w="3402"/>
        <w:gridCol w:w="1701"/>
        <w:gridCol w:w="1701"/>
        <w:gridCol w:w="708"/>
        <w:gridCol w:w="1560"/>
      </w:tblGrid>
      <w:tr w:rsidR="00764AF4" w:rsidRPr="00224D9B" w:rsidTr="00224D9B">
        <w:trPr>
          <w:trHeight w:val="187"/>
        </w:trPr>
        <w:tc>
          <w:tcPr>
            <w:tcW w:w="340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764AF4" w:rsidRPr="00AC0EF3" w:rsidRDefault="00764AF4" w:rsidP="00764AF4">
            <w:pPr>
              <w:jc w:val="center"/>
              <w:rPr>
                <w:color w:val="FFFFFF" w:themeColor="background1"/>
                <w:lang w:val="kk-KZ"/>
              </w:rPr>
            </w:pPr>
            <w:r w:rsidRPr="00AC0EF3">
              <w:rPr>
                <w:color w:val="FFFFFF" w:themeColor="background1"/>
                <w:lang w:val="kk-KZ"/>
              </w:rPr>
              <w:t>Атауы</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764AF4" w:rsidRPr="00AC0EF3" w:rsidRDefault="00764AF4" w:rsidP="00764AF4">
            <w:pPr>
              <w:jc w:val="center"/>
              <w:rPr>
                <w:color w:val="FFFFFF" w:themeColor="background1"/>
                <w:lang w:val="kk-KZ"/>
              </w:rPr>
            </w:pPr>
            <w:r w:rsidRPr="00AC0EF3">
              <w:rPr>
                <w:color w:val="FFFFFF" w:themeColor="background1"/>
                <w:lang w:val="kk-KZ"/>
              </w:rPr>
              <w:t>Жоспар</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764AF4" w:rsidRPr="004D1E3E" w:rsidRDefault="00764AF4" w:rsidP="00764AF4">
            <w:pPr>
              <w:jc w:val="center"/>
              <w:rPr>
                <w:color w:val="FFFFFF" w:themeColor="background1"/>
                <w:lang w:val="kk-KZ"/>
              </w:rPr>
            </w:pPr>
            <w:r w:rsidRPr="00AC0EF3">
              <w:rPr>
                <w:color w:val="FFFFFF" w:themeColor="background1"/>
              </w:rPr>
              <w:t>Факт</w:t>
            </w:r>
            <w:r w:rsidR="004D1E3E">
              <w:rPr>
                <w:color w:val="FFFFFF" w:themeColor="background1"/>
                <w:lang w:val="kk-KZ"/>
              </w:rPr>
              <w:t>і</w:t>
            </w:r>
          </w:p>
        </w:tc>
        <w:tc>
          <w:tcPr>
            <w:tcW w:w="708"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764AF4" w:rsidRPr="00AC0EF3" w:rsidRDefault="00764AF4" w:rsidP="00764AF4">
            <w:pPr>
              <w:jc w:val="center"/>
              <w:rPr>
                <w:color w:val="FFFFFF" w:themeColor="background1"/>
              </w:rPr>
            </w:pPr>
            <w:r w:rsidRPr="00AC0EF3">
              <w:rPr>
                <w:color w:val="FFFFFF" w:themeColor="background1"/>
                <w:lang w:val="kk-KZ"/>
              </w:rPr>
              <w:t xml:space="preserve">атқ. </w:t>
            </w:r>
            <w:r w:rsidRPr="00AC0EF3">
              <w:rPr>
                <w:color w:val="FFFFFF" w:themeColor="background1"/>
              </w:rPr>
              <w:t>%.</w:t>
            </w:r>
          </w:p>
        </w:tc>
        <w:tc>
          <w:tcPr>
            <w:tcW w:w="156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764AF4" w:rsidRPr="00AC0EF3" w:rsidRDefault="00764AF4" w:rsidP="00764AF4">
            <w:pPr>
              <w:jc w:val="center"/>
              <w:rPr>
                <w:color w:val="FFFFFF" w:themeColor="background1"/>
                <w:lang w:val="kk-KZ"/>
              </w:rPr>
            </w:pPr>
            <w:r w:rsidRPr="00AC0EF3">
              <w:rPr>
                <w:color w:val="FFFFFF" w:themeColor="background1"/>
                <w:lang w:val="kk-KZ"/>
              </w:rPr>
              <w:t>Атқарыл</w:t>
            </w:r>
            <w:r w:rsidR="0084439F">
              <w:rPr>
                <w:color w:val="FFFFFF" w:themeColor="background1"/>
                <w:lang w:val="kk-KZ"/>
              </w:rPr>
              <w:br/>
            </w:r>
            <w:r w:rsidRPr="00AC0EF3">
              <w:rPr>
                <w:color w:val="FFFFFF" w:themeColor="background1"/>
                <w:lang w:val="kk-KZ"/>
              </w:rPr>
              <w:t>мады</w:t>
            </w:r>
          </w:p>
        </w:tc>
      </w:tr>
      <w:tr w:rsidR="00764AF4" w:rsidRPr="00224D9B" w:rsidTr="00224D9B">
        <w:trPr>
          <w:trHeight w:val="529"/>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764AF4" w:rsidRPr="00AC0EF3" w:rsidRDefault="00764AF4" w:rsidP="00764AF4">
            <w:pPr>
              <w:jc w:val="both"/>
              <w:rPr>
                <w:b/>
                <w:lang w:val="kk-KZ"/>
              </w:rPr>
            </w:pPr>
            <w:r w:rsidRPr="00AC0EF3">
              <w:rPr>
                <w:b/>
                <w:lang w:val="kk-KZ"/>
              </w:rPr>
              <w:t xml:space="preserve">Шығыстардың БАРЛЫҒЫ, оның ішінде:  </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764AF4" w:rsidRPr="00AC0EF3" w:rsidRDefault="00764AF4" w:rsidP="00764AF4">
            <w:pPr>
              <w:jc w:val="right"/>
              <w:rPr>
                <w:b/>
              </w:rPr>
            </w:pPr>
            <w:r w:rsidRPr="00AC0EF3">
              <w:rPr>
                <w:b/>
              </w:rPr>
              <w:t>45 941</w:t>
            </w:r>
            <w:r w:rsidR="000F1720" w:rsidRPr="00AC0EF3">
              <w:rPr>
                <w:b/>
              </w:rPr>
              <w:t> </w:t>
            </w:r>
            <w:r w:rsidRPr="00AC0EF3">
              <w:rPr>
                <w:b/>
              </w:rPr>
              <w:t>533</w:t>
            </w:r>
            <w:r w:rsidR="000F1720" w:rsidRPr="00AC0EF3">
              <w:rPr>
                <w:b/>
              </w:rPr>
              <w:t>,0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764AF4" w:rsidRPr="00AC0EF3" w:rsidRDefault="00764AF4" w:rsidP="00764AF4">
            <w:pPr>
              <w:jc w:val="right"/>
              <w:rPr>
                <w:b/>
              </w:rPr>
            </w:pPr>
            <w:r w:rsidRPr="00AC0EF3">
              <w:rPr>
                <w:b/>
              </w:rPr>
              <w:t>45 021</w:t>
            </w:r>
            <w:r w:rsidR="000F1720" w:rsidRPr="00AC0EF3">
              <w:rPr>
                <w:b/>
              </w:rPr>
              <w:t> </w:t>
            </w:r>
            <w:r w:rsidRPr="00AC0EF3">
              <w:rPr>
                <w:b/>
              </w:rPr>
              <w:t>467</w:t>
            </w:r>
            <w:r w:rsidR="000F1720" w:rsidRPr="00AC0EF3">
              <w:rPr>
                <w:b/>
              </w:rPr>
              <w:t>,0</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764AF4" w:rsidRPr="00AC0EF3" w:rsidRDefault="00764AF4" w:rsidP="00764AF4">
            <w:pPr>
              <w:jc w:val="right"/>
              <w:rPr>
                <w:b/>
              </w:rPr>
            </w:pPr>
            <w:r w:rsidRPr="00AC0EF3">
              <w:rPr>
                <w:b/>
              </w:rPr>
              <w:t>98,0</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764AF4" w:rsidRPr="00AC0EF3" w:rsidRDefault="00764AF4" w:rsidP="00764AF4">
            <w:pPr>
              <w:jc w:val="right"/>
              <w:rPr>
                <w:b/>
              </w:rPr>
            </w:pPr>
            <w:r w:rsidRPr="00AC0EF3">
              <w:rPr>
                <w:b/>
              </w:rPr>
              <w:t>-920</w:t>
            </w:r>
            <w:r w:rsidR="000F1720" w:rsidRPr="00AC0EF3">
              <w:rPr>
                <w:b/>
              </w:rPr>
              <w:t> </w:t>
            </w:r>
            <w:r w:rsidRPr="00AC0EF3">
              <w:rPr>
                <w:b/>
              </w:rPr>
              <w:t>066</w:t>
            </w:r>
            <w:r w:rsidR="000F1720" w:rsidRPr="00AC0EF3">
              <w:rPr>
                <w:b/>
              </w:rPr>
              <w:t>,0</w:t>
            </w:r>
          </w:p>
        </w:tc>
      </w:tr>
      <w:tr w:rsidR="00764AF4" w:rsidRPr="00224D9B" w:rsidTr="00224D9B">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r w:rsidRPr="0084439F">
              <w:rPr>
                <w:lang w:val="kk-KZ"/>
              </w:rPr>
              <w:t>Республикалық бюджет есебінен, оның ішінде</w:t>
            </w:r>
            <w:r w:rsidRPr="0084439F">
              <w:t>:</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jc w:val="right"/>
            </w:pPr>
            <w:r w:rsidRPr="0084439F">
              <w:t>15 941 533,0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jc w:val="right"/>
            </w:pPr>
            <w:r w:rsidRPr="0084439F">
              <w:t>15 021 467,0</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64AF4" w:rsidRPr="0084439F" w:rsidRDefault="00F83E6C" w:rsidP="00764AF4">
            <w:pPr>
              <w:jc w:val="right"/>
            </w:pPr>
            <w:r w:rsidRPr="0084439F">
              <w:t>94,2</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jc w:val="right"/>
            </w:pPr>
            <w:r w:rsidRPr="0084439F">
              <w:t>-920</w:t>
            </w:r>
            <w:r w:rsidR="000F1720" w:rsidRPr="0084439F">
              <w:t> </w:t>
            </w:r>
            <w:r w:rsidRPr="0084439F">
              <w:t>066</w:t>
            </w:r>
            <w:r w:rsidR="000F1720" w:rsidRPr="0084439F">
              <w:t>,0</w:t>
            </w:r>
          </w:p>
        </w:tc>
      </w:tr>
      <w:tr w:rsidR="00764AF4" w:rsidRPr="00224D9B" w:rsidTr="0084439F">
        <w:trPr>
          <w:trHeight w:val="415"/>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rPr>
                <w:i/>
                <w:lang w:val="kk-KZ"/>
              </w:rPr>
            </w:pPr>
            <w:r w:rsidRPr="0084439F">
              <w:rPr>
                <w:i/>
                <w:lang w:val="kk-KZ"/>
              </w:rPr>
              <w:t>әкімшінің өзі іске асыратын</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jc w:val="right"/>
              <w:rPr>
                <w:i/>
              </w:rPr>
            </w:pPr>
            <w:r w:rsidRPr="0084439F">
              <w:rPr>
                <w:i/>
              </w:rPr>
              <w:t>3 882</w:t>
            </w:r>
            <w:r w:rsidR="000F1720" w:rsidRPr="0084439F">
              <w:rPr>
                <w:i/>
              </w:rPr>
              <w:t> </w:t>
            </w:r>
            <w:r w:rsidRPr="0084439F">
              <w:rPr>
                <w:i/>
              </w:rPr>
              <w:t>847</w:t>
            </w:r>
            <w:r w:rsidR="000F1720" w:rsidRPr="0084439F">
              <w:rPr>
                <w:i/>
              </w:rPr>
              <w:t>,0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jc w:val="right"/>
              <w:rPr>
                <w:i/>
              </w:rPr>
            </w:pPr>
            <w:r w:rsidRPr="0084439F">
              <w:rPr>
                <w:i/>
              </w:rPr>
              <w:t>3 882 845,8</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64AF4" w:rsidRPr="0084439F" w:rsidRDefault="00764AF4" w:rsidP="00764AF4">
            <w:pPr>
              <w:jc w:val="right"/>
              <w:rPr>
                <w:i/>
              </w:rPr>
            </w:pPr>
            <w:r w:rsidRPr="0084439F">
              <w:rPr>
                <w:i/>
              </w:rPr>
              <w:t>100</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jc w:val="right"/>
              <w:rPr>
                <w:i/>
              </w:rPr>
            </w:pPr>
            <w:r w:rsidRPr="0084439F">
              <w:rPr>
                <w:i/>
              </w:rPr>
              <w:t>-1,2</w:t>
            </w:r>
          </w:p>
        </w:tc>
      </w:tr>
      <w:tr w:rsidR="00764AF4" w:rsidRPr="00224D9B" w:rsidTr="0084439F">
        <w:trPr>
          <w:trHeight w:val="422"/>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rPr>
                <w:i/>
                <w:lang w:val="kk-KZ"/>
              </w:rPr>
            </w:pPr>
            <w:r w:rsidRPr="0084439F">
              <w:rPr>
                <w:i/>
                <w:lang w:val="kk-KZ"/>
              </w:rPr>
              <w:t>нысаналы трансферттермен</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jc w:val="right"/>
              <w:rPr>
                <w:i/>
              </w:rPr>
            </w:pPr>
            <w:r w:rsidRPr="0084439F">
              <w:rPr>
                <w:i/>
              </w:rPr>
              <w:t>12 058</w:t>
            </w:r>
            <w:r w:rsidR="001E1CA9" w:rsidRPr="0084439F">
              <w:rPr>
                <w:i/>
              </w:rPr>
              <w:t> </w:t>
            </w:r>
            <w:r w:rsidRPr="0084439F">
              <w:rPr>
                <w:i/>
              </w:rPr>
              <w:t>686</w:t>
            </w:r>
            <w:r w:rsidR="001E1CA9" w:rsidRPr="0084439F">
              <w:rPr>
                <w:i/>
              </w:rPr>
              <w:t>,0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jc w:val="right"/>
              <w:rPr>
                <w:i/>
              </w:rPr>
            </w:pPr>
            <w:r w:rsidRPr="0084439F">
              <w:rPr>
                <w:i/>
              </w:rPr>
              <w:t>11 138 621,2</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64AF4" w:rsidRPr="0084439F" w:rsidRDefault="00764AF4" w:rsidP="00764AF4">
            <w:pPr>
              <w:jc w:val="right"/>
              <w:rPr>
                <w:i/>
              </w:rPr>
            </w:pPr>
            <w:r w:rsidRPr="0084439F">
              <w:rPr>
                <w:i/>
              </w:rPr>
              <w:t>92,4</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jc w:val="right"/>
              <w:rPr>
                <w:i/>
              </w:rPr>
            </w:pPr>
            <w:r w:rsidRPr="0084439F">
              <w:rPr>
                <w:i/>
              </w:rPr>
              <w:t>- 920 064,8</w:t>
            </w:r>
          </w:p>
        </w:tc>
      </w:tr>
      <w:tr w:rsidR="00764AF4" w:rsidRPr="00224D9B" w:rsidTr="00224D9B">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764AF4" w:rsidRPr="0084439F" w:rsidRDefault="00F83E6C" w:rsidP="00764AF4">
            <w:pPr>
              <w:rPr>
                <w:lang w:val="kk-KZ"/>
              </w:rPr>
            </w:pPr>
            <w:r w:rsidRPr="0084439F">
              <w:rPr>
                <w:lang w:val="kk-KZ"/>
              </w:rPr>
              <w:t>Ж</w:t>
            </w:r>
            <w:r w:rsidR="00764AF4" w:rsidRPr="0084439F">
              <w:rPr>
                <w:lang w:val="kk-KZ"/>
              </w:rPr>
              <w:t>алпы сипаттағы трансферттер есебінен</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jc w:val="right"/>
            </w:pPr>
            <w:r w:rsidRPr="0084439F">
              <w:t>30 000</w:t>
            </w:r>
            <w:r w:rsidR="001E1CA9" w:rsidRPr="0084439F">
              <w:t> </w:t>
            </w:r>
            <w:r w:rsidRPr="0084439F">
              <w:t>000</w:t>
            </w:r>
            <w:r w:rsidR="001E1CA9" w:rsidRPr="0084439F">
              <w:t>,0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764AF4" w:rsidP="00764AF4">
            <w:pPr>
              <w:jc w:val="right"/>
            </w:pPr>
            <w:r w:rsidRPr="0084439F">
              <w:t>30 000</w:t>
            </w:r>
            <w:r w:rsidR="001E1CA9" w:rsidRPr="0084439F">
              <w:t> </w:t>
            </w:r>
            <w:r w:rsidRPr="0084439F">
              <w:t>000</w:t>
            </w:r>
            <w:r w:rsidR="001E1CA9" w:rsidRPr="0084439F">
              <w:t>,0</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64AF4" w:rsidRPr="0084439F" w:rsidRDefault="00764AF4" w:rsidP="00764AF4">
            <w:pPr>
              <w:jc w:val="right"/>
            </w:pPr>
            <w:r w:rsidRPr="0084439F">
              <w:t>100</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AF4" w:rsidRPr="0084439F" w:rsidRDefault="00F83E6C" w:rsidP="00764AF4">
            <w:pPr>
              <w:jc w:val="right"/>
            </w:pPr>
            <w:r w:rsidRPr="0084439F">
              <w:t>0</w:t>
            </w:r>
          </w:p>
        </w:tc>
      </w:tr>
    </w:tbl>
    <w:p w:rsidR="001E1CA9" w:rsidRDefault="001E1CA9" w:rsidP="00764AF4">
      <w:pPr>
        <w:ind w:firstLine="709"/>
        <w:jc w:val="both"/>
        <w:rPr>
          <w:sz w:val="28"/>
          <w:szCs w:val="28"/>
          <w:lang w:val="kk-KZ"/>
        </w:rPr>
      </w:pPr>
    </w:p>
    <w:p w:rsidR="00764AF4" w:rsidRPr="001E1CA9" w:rsidRDefault="00764AF4" w:rsidP="00764AF4">
      <w:pPr>
        <w:ind w:firstLine="709"/>
        <w:jc w:val="both"/>
        <w:rPr>
          <w:sz w:val="28"/>
          <w:szCs w:val="28"/>
          <w:lang w:val="kk-KZ"/>
        </w:rPr>
      </w:pPr>
      <w:r w:rsidRPr="00764AF4">
        <w:rPr>
          <w:sz w:val="28"/>
          <w:szCs w:val="28"/>
          <w:lang w:val="kk-KZ"/>
        </w:rPr>
        <w:t>«</w:t>
      </w:r>
      <w:r w:rsidRPr="001E1CA9">
        <w:rPr>
          <w:sz w:val="28"/>
          <w:szCs w:val="28"/>
          <w:lang w:val="kk-KZ"/>
        </w:rPr>
        <w:t>Бизнестің жол картасы 2020</w:t>
      </w:r>
      <w:r w:rsidRPr="00764AF4">
        <w:rPr>
          <w:sz w:val="28"/>
          <w:szCs w:val="28"/>
          <w:lang w:val="kk-KZ"/>
        </w:rPr>
        <w:t xml:space="preserve">» </w:t>
      </w:r>
      <w:r w:rsidRPr="001E1CA9">
        <w:rPr>
          <w:sz w:val="28"/>
          <w:szCs w:val="28"/>
          <w:lang w:val="kk-KZ"/>
        </w:rPr>
        <w:t>мемлекеттік бағдарламасын іске асыруға 2018 жылға арналған республикалық бюджетте көзделген 15</w:t>
      </w:r>
      <w:r w:rsidR="001E1CA9">
        <w:rPr>
          <w:sz w:val="28"/>
          <w:szCs w:val="28"/>
          <w:lang w:val="kk-KZ"/>
        </w:rPr>
        <w:t> </w:t>
      </w:r>
      <w:r w:rsidRPr="001E1CA9">
        <w:rPr>
          <w:sz w:val="28"/>
          <w:szCs w:val="28"/>
          <w:lang w:val="kk-KZ"/>
        </w:rPr>
        <w:t>941</w:t>
      </w:r>
      <w:r w:rsidR="001E1CA9">
        <w:rPr>
          <w:sz w:val="28"/>
          <w:szCs w:val="28"/>
          <w:lang w:val="kk-KZ"/>
        </w:rPr>
        <w:t> </w:t>
      </w:r>
      <w:r w:rsidRPr="001E1CA9">
        <w:rPr>
          <w:sz w:val="28"/>
          <w:szCs w:val="28"/>
          <w:lang w:val="kk-KZ"/>
        </w:rPr>
        <w:t>533</w:t>
      </w:r>
      <w:r w:rsidR="00A56726">
        <w:rPr>
          <w:sz w:val="28"/>
          <w:szCs w:val="28"/>
          <w:lang w:val="kk-KZ"/>
        </w:rPr>
        <w:t> </w:t>
      </w:r>
      <w:r w:rsidR="001C7C10">
        <w:rPr>
          <w:sz w:val="28"/>
          <w:szCs w:val="28"/>
          <w:lang w:val="kk-KZ"/>
        </w:rPr>
        <w:t>мың теңге</w:t>
      </w:r>
      <w:r w:rsidRPr="001E1CA9">
        <w:rPr>
          <w:sz w:val="28"/>
          <w:szCs w:val="28"/>
          <w:lang w:val="kk-KZ"/>
        </w:rPr>
        <w:t xml:space="preserve"> сомасында қаражат 15 021 467</w:t>
      </w:r>
      <w:r w:rsidR="00A56726">
        <w:rPr>
          <w:sz w:val="28"/>
          <w:szCs w:val="28"/>
          <w:lang w:val="kk-KZ"/>
        </w:rPr>
        <w:t> </w:t>
      </w:r>
      <w:r w:rsidR="001C7C10">
        <w:rPr>
          <w:sz w:val="28"/>
          <w:szCs w:val="28"/>
          <w:lang w:val="kk-KZ"/>
        </w:rPr>
        <w:t>мың теңге</w:t>
      </w:r>
      <w:r w:rsidRPr="001E1CA9">
        <w:rPr>
          <w:sz w:val="28"/>
          <w:szCs w:val="28"/>
          <w:lang w:val="kk-KZ"/>
        </w:rPr>
        <w:t>ге немесе 98%</w:t>
      </w:r>
      <w:r w:rsidRPr="00764AF4">
        <w:rPr>
          <w:sz w:val="28"/>
          <w:szCs w:val="28"/>
          <w:lang w:val="kk-KZ"/>
        </w:rPr>
        <w:t>-</w:t>
      </w:r>
      <w:r w:rsidR="0021056F">
        <w:rPr>
          <w:sz w:val="28"/>
          <w:szCs w:val="28"/>
          <w:lang w:val="kk-KZ"/>
        </w:rPr>
        <w:t>ке</w:t>
      </w:r>
      <w:r w:rsidRPr="00764AF4">
        <w:rPr>
          <w:sz w:val="28"/>
          <w:szCs w:val="28"/>
          <w:lang w:val="kk-KZ"/>
        </w:rPr>
        <w:t xml:space="preserve"> атқарылды</w:t>
      </w:r>
      <w:r w:rsidRPr="001E1CA9">
        <w:rPr>
          <w:sz w:val="28"/>
          <w:szCs w:val="28"/>
          <w:lang w:val="kk-KZ"/>
        </w:rPr>
        <w:t>, оның ішінде:</w:t>
      </w:r>
    </w:p>
    <w:p w:rsidR="00764AF4" w:rsidRPr="001E1CA9" w:rsidRDefault="00764AF4" w:rsidP="00764AF4">
      <w:pPr>
        <w:ind w:firstLine="709"/>
        <w:jc w:val="both"/>
        <w:rPr>
          <w:i/>
          <w:sz w:val="28"/>
          <w:szCs w:val="28"/>
          <w:lang w:val="kk-KZ"/>
        </w:rPr>
      </w:pPr>
      <w:r w:rsidRPr="001E1CA9">
        <w:rPr>
          <w:i/>
          <w:sz w:val="28"/>
          <w:szCs w:val="28"/>
          <w:lang w:val="kk-KZ"/>
        </w:rPr>
        <w:t>Әкімшінің өзі іске асыратын республикалық бюджеттің шығыстары бағытталды:</w:t>
      </w:r>
    </w:p>
    <w:p w:rsidR="00764AF4" w:rsidRPr="001552CF" w:rsidRDefault="00764AF4" w:rsidP="00764AF4">
      <w:pPr>
        <w:ind w:firstLine="709"/>
        <w:jc w:val="both"/>
        <w:rPr>
          <w:sz w:val="28"/>
          <w:szCs w:val="28"/>
          <w:lang w:val="kk-KZ"/>
        </w:rPr>
      </w:pPr>
      <w:r w:rsidRPr="001552CF">
        <w:rPr>
          <w:i/>
          <w:sz w:val="28"/>
          <w:szCs w:val="28"/>
          <w:lang w:val="kk-KZ"/>
        </w:rPr>
        <w:lastRenderedPageBreak/>
        <w:t xml:space="preserve">- </w:t>
      </w:r>
      <w:r w:rsidRPr="001552CF">
        <w:rPr>
          <w:sz w:val="28"/>
          <w:szCs w:val="28"/>
          <w:lang w:val="kk-KZ"/>
        </w:rPr>
        <w:t>кәсіпкерлік</w:t>
      </w:r>
      <w:r w:rsidR="001552CF">
        <w:rPr>
          <w:sz w:val="28"/>
          <w:szCs w:val="28"/>
          <w:lang w:val="kk-KZ"/>
        </w:rPr>
        <w:t>ті</w:t>
      </w:r>
      <w:r w:rsidRPr="001552CF">
        <w:rPr>
          <w:sz w:val="28"/>
          <w:szCs w:val="28"/>
          <w:lang w:val="kk-KZ"/>
        </w:rPr>
        <w:t xml:space="preserve"> әлеуетті сауықтыру және күшейту</w:t>
      </w:r>
      <w:r w:rsidRPr="00764AF4">
        <w:rPr>
          <w:sz w:val="28"/>
          <w:szCs w:val="28"/>
          <w:lang w:val="kk-KZ"/>
        </w:rPr>
        <w:t xml:space="preserve">ге </w:t>
      </w:r>
      <w:r w:rsidRPr="001552CF">
        <w:rPr>
          <w:sz w:val="28"/>
          <w:szCs w:val="28"/>
          <w:lang w:val="kk-KZ"/>
        </w:rPr>
        <w:t>2 303 778</w:t>
      </w:r>
      <w:r w:rsidR="00A56726">
        <w:rPr>
          <w:sz w:val="28"/>
          <w:szCs w:val="28"/>
          <w:lang w:val="kk-KZ"/>
        </w:rPr>
        <w:t> </w:t>
      </w:r>
      <w:r w:rsidR="001C7C10">
        <w:rPr>
          <w:sz w:val="28"/>
          <w:szCs w:val="28"/>
          <w:lang w:val="kk-KZ"/>
        </w:rPr>
        <w:t>мың теңге</w:t>
      </w:r>
      <w:r w:rsidRPr="001552CF">
        <w:rPr>
          <w:sz w:val="28"/>
          <w:szCs w:val="28"/>
          <w:lang w:val="kk-KZ"/>
        </w:rPr>
        <w:t xml:space="preserve"> сомасында </w:t>
      </w:r>
      <w:r w:rsidRPr="00764AF4">
        <w:rPr>
          <w:sz w:val="28"/>
          <w:szCs w:val="28"/>
          <w:lang w:val="kk-KZ"/>
        </w:rPr>
        <w:t>көзделген</w:t>
      </w:r>
      <w:r w:rsidRPr="001552CF">
        <w:rPr>
          <w:sz w:val="28"/>
          <w:szCs w:val="28"/>
          <w:lang w:val="kk-KZ"/>
        </w:rPr>
        <w:t xml:space="preserve"> қаражат 100%</w:t>
      </w:r>
      <w:r w:rsidRPr="00764AF4">
        <w:rPr>
          <w:sz w:val="28"/>
          <w:szCs w:val="28"/>
          <w:lang w:val="kk-KZ"/>
        </w:rPr>
        <w:t>-</w:t>
      </w:r>
      <w:r w:rsidR="001552CF">
        <w:rPr>
          <w:sz w:val="28"/>
          <w:szCs w:val="28"/>
          <w:lang w:val="kk-KZ"/>
        </w:rPr>
        <w:t>ке</w:t>
      </w:r>
      <w:r w:rsidRPr="001552CF">
        <w:rPr>
          <w:sz w:val="28"/>
          <w:szCs w:val="28"/>
          <w:lang w:val="kk-KZ"/>
        </w:rPr>
        <w:t xml:space="preserve"> </w:t>
      </w:r>
      <w:r w:rsidRPr="00764AF4">
        <w:rPr>
          <w:sz w:val="28"/>
          <w:szCs w:val="28"/>
          <w:lang w:val="kk-KZ"/>
        </w:rPr>
        <w:t>атқарылды</w:t>
      </w:r>
      <w:r w:rsidRPr="001552CF">
        <w:rPr>
          <w:sz w:val="28"/>
          <w:szCs w:val="28"/>
          <w:lang w:val="kk-KZ"/>
        </w:rPr>
        <w:t>;</w:t>
      </w:r>
    </w:p>
    <w:p w:rsidR="00764AF4" w:rsidRPr="001552CF" w:rsidRDefault="00764AF4" w:rsidP="00764AF4">
      <w:pPr>
        <w:ind w:firstLine="709"/>
        <w:jc w:val="both"/>
        <w:rPr>
          <w:sz w:val="28"/>
          <w:szCs w:val="28"/>
          <w:lang w:val="kk-KZ"/>
        </w:rPr>
      </w:pPr>
      <w:r w:rsidRPr="001552CF">
        <w:rPr>
          <w:sz w:val="28"/>
          <w:szCs w:val="28"/>
          <w:lang w:val="kk-KZ"/>
        </w:rPr>
        <w:t>- оператордың және қаржы агентінің қызметтерін төлеу</w:t>
      </w:r>
      <w:r w:rsidRPr="00764AF4">
        <w:rPr>
          <w:sz w:val="28"/>
          <w:szCs w:val="28"/>
          <w:lang w:val="kk-KZ"/>
        </w:rPr>
        <w:t xml:space="preserve">ге </w:t>
      </w:r>
      <w:r w:rsidRPr="001552CF">
        <w:rPr>
          <w:sz w:val="28"/>
          <w:szCs w:val="28"/>
          <w:lang w:val="kk-KZ"/>
        </w:rPr>
        <w:t>820</w:t>
      </w:r>
      <w:r w:rsidR="001E1CA9" w:rsidRPr="001552CF">
        <w:rPr>
          <w:sz w:val="28"/>
          <w:szCs w:val="28"/>
          <w:lang w:val="kk-KZ"/>
        </w:rPr>
        <w:t> </w:t>
      </w:r>
      <w:r w:rsidRPr="001552CF">
        <w:rPr>
          <w:sz w:val="28"/>
          <w:szCs w:val="28"/>
          <w:lang w:val="kk-KZ"/>
        </w:rPr>
        <w:t>693</w:t>
      </w:r>
      <w:r w:rsidR="00A56726">
        <w:rPr>
          <w:sz w:val="28"/>
          <w:szCs w:val="28"/>
          <w:lang w:val="kk-KZ"/>
        </w:rPr>
        <w:t> </w:t>
      </w:r>
      <w:r w:rsidR="001C7C10">
        <w:rPr>
          <w:sz w:val="28"/>
          <w:szCs w:val="28"/>
          <w:lang w:val="kk-KZ"/>
        </w:rPr>
        <w:t>мың теңге</w:t>
      </w:r>
      <w:r w:rsidRPr="001552CF">
        <w:rPr>
          <w:sz w:val="28"/>
          <w:szCs w:val="28"/>
          <w:lang w:val="kk-KZ"/>
        </w:rPr>
        <w:t xml:space="preserve"> сомасында </w:t>
      </w:r>
      <w:r w:rsidRPr="00764AF4">
        <w:rPr>
          <w:sz w:val="28"/>
          <w:szCs w:val="28"/>
          <w:lang w:val="kk-KZ"/>
        </w:rPr>
        <w:t>көзделген</w:t>
      </w:r>
      <w:r w:rsidRPr="001552CF">
        <w:rPr>
          <w:sz w:val="28"/>
          <w:szCs w:val="28"/>
          <w:lang w:val="kk-KZ"/>
        </w:rPr>
        <w:t xml:space="preserve"> қаражат 100%</w:t>
      </w:r>
      <w:r w:rsidR="001552CF">
        <w:rPr>
          <w:sz w:val="28"/>
          <w:szCs w:val="28"/>
          <w:lang w:val="kk-KZ"/>
        </w:rPr>
        <w:t>-ке</w:t>
      </w:r>
      <w:r w:rsidRPr="00764AF4">
        <w:rPr>
          <w:sz w:val="28"/>
          <w:szCs w:val="28"/>
          <w:lang w:val="kk-KZ"/>
        </w:rPr>
        <w:t xml:space="preserve"> атқарылды</w:t>
      </w:r>
      <w:r w:rsidRPr="001552CF">
        <w:rPr>
          <w:sz w:val="28"/>
          <w:szCs w:val="28"/>
          <w:lang w:val="kk-KZ"/>
        </w:rPr>
        <w:t>;</w:t>
      </w:r>
    </w:p>
    <w:p w:rsidR="00764AF4" w:rsidRPr="001552CF" w:rsidRDefault="00764AF4" w:rsidP="00764AF4">
      <w:pPr>
        <w:ind w:firstLine="709"/>
        <w:jc w:val="both"/>
        <w:rPr>
          <w:sz w:val="28"/>
          <w:szCs w:val="28"/>
          <w:lang w:val="kk-KZ"/>
        </w:rPr>
      </w:pPr>
      <w:r w:rsidRPr="001552CF">
        <w:rPr>
          <w:sz w:val="28"/>
          <w:szCs w:val="28"/>
          <w:lang w:val="kk-KZ"/>
        </w:rPr>
        <w:t>- кәсіпкерлерді ақпараттық қамтамасыз ету</w:t>
      </w:r>
      <w:r w:rsidRPr="00764AF4">
        <w:rPr>
          <w:sz w:val="28"/>
          <w:szCs w:val="28"/>
          <w:lang w:val="kk-KZ"/>
        </w:rPr>
        <w:t xml:space="preserve">ге </w:t>
      </w:r>
      <w:r w:rsidRPr="001552CF">
        <w:rPr>
          <w:sz w:val="28"/>
          <w:szCs w:val="28"/>
          <w:lang w:val="kk-KZ"/>
        </w:rPr>
        <w:t>580 000</w:t>
      </w:r>
      <w:r w:rsidR="00A56726">
        <w:rPr>
          <w:sz w:val="28"/>
          <w:szCs w:val="28"/>
          <w:lang w:val="kk-KZ"/>
        </w:rPr>
        <w:t> </w:t>
      </w:r>
      <w:r w:rsidR="001C7C10">
        <w:rPr>
          <w:sz w:val="28"/>
          <w:szCs w:val="28"/>
          <w:lang w:val="kk-KZ"/>
        </w:rPr>
        <w:t>мың теңге</w:t>
      </w:r>
      <w:r w:rsidRPr="001552CF">
        <w:rPr>
          <w:sz w:val="28"/>
          <w:szCs w:val="28"/>
          <w:lang w:val="kk-KZ"/>
        </w:rPr>
        <w:t xml:space="preserve"> сомасында </w:t>
      </w:r>
      <w:r w:rsidRPr="00764AF4">
        <w:rPr>
          <w:sz w:val="28"/>
          <w:szCs w:val="28"/>
          <w:lang w:val="kk-KZ"/>
        </w:rPr>
        <w:t xml:space="preserve">көзделген </w:t>
      </w:r>
      <w:r w:rsidRPr="001552CF">
        <w:rPr>
          <w:sz w:val="28"/>
          <w:szCs w:val="28"/>
          <w:lang w:val="kk-KZ"/>
        </w:rPr>
        <w:t>қаражат 579 999</w:t>
      </w:r>
      <w:r w:rsidR="00A56726">
        <w:rPr>
          <w:sz w:val="28"/>
          <w:szCs w:val="28"/>
          <w:lang w:val="kk-KZ"/>
        </w:rPr>
        <w:t> </w:t>
      </w:r>
      <w:r w:rsidR="001C7C10">
        <w:rPr>
          <w:sz w:val="28"/>
          <w:szCs w:val="28"/>
          <w:lang w:val="kk-KZ"/>
        </w:rPr>
        <w:t>мың теңге</w:t>
      </w:r>
      <w:r w:rsidRPr="001552CF">
        <w:rPr>
          <w:sz w:val="28"/>
          <w:szCs w:val="28"/>
          <w:lang w:val="kk-KZ"/>
        </w:rPr>
        <w:t>ге немесе 100%</w:t>
      </w:r>
      <w:r w:rsidRPr="00764AF4">
        <w:rPr>
          <w:sz w:val="28"/>
          <w:szCs w:val="28"/>
          <w:lang w:val="kk-KZ"/>
        </w:rPr>
        <w:t>-</w:t>
      </w:r>
      <w:r w:rsidR="001552CF">
        <w:rPr>
          <w:sz w:val="28"/>
          <w:szCs w:val="28"/>
          <w:lang w:val="kk-KZ"/>
        </w:rPr>
        <w:t>ке</w:t>
      </w:r>
      <w:r w:rsidRPr="00764AF4">
        <w:rPr>
          <w:sz w:val="28"/>
          <w:szCs w:val="28"/>
          <w:lang w:val="kk-KZ"/>
        </w:rPr>
        <w:t xml:space="preserve"> атқарылды</w:t>
      </w:r>
      <w:r w:rsidRPr="001552CF">
        <w:rPr>
          <w:sz w:val="28"/>
          <w:szCs w:val="28"/>
          <w:lang w:val="kk-KZ"/>
        </w:rPr>
        <w:t>;</w:t>
      </w:r>
    </w:p>
    <w:p w:rsidR="00764AF4" w:rsidRPr="001552CF" w:rsidRDefault="00764AF4" w:rsidP="00764AF4">
      <w:pPr>
        <w:ind w:firstLine="709"/>
        <w:jc w:val="both"/>
        <w:rPr>
          <w:sz w:val="28"/>
          <w:szCs w:val="28"/>
          <w:lang w:val="kk-KZ"/>
        </w:rPr>
      </w:pPr>
      <w:r w:rsidRPr="001552CF">
        <w:rPr>
          <w:sz w:val="28"/>
          <w:szCs w:val="28"/>
          <w:lang w:val="kk-KZ"/>
        </w:rPr>
        <w:t>- кәсіпкерлік саласында кадрлардың біліктілігін арттыру</w:t>
      </w:r>
      <w:r w:rsidRPr="00764AF4">
        <w:rPr>
          <w:sz w:val="28"/>
          <w:szCs w:val="28"/>
          <w:lang w:val="kk-KZ"/>
        </w:rPr>
        <w:t>ға</w:t>
      </w:r>
      <w:r w:rsidRPr="001552CF">
        <w:rPr>
          <w:sz w:val="28"/>
          <w:szCs w:val="28"/>
          <w:lang w:val="kk-KZ"/>
        </w:rPr>
        <w:t xml:space="preserve"> және қайта даярлау</w:t>
      </w:r>
      <w:r w:rsidRPr="00764AF4">
        <w:rPr>
          <w:sz w:val="28"/>
          <w:szCs w:val="28"/>
          <w:lang w:val="kk-KZ"/>
        </w:rPr>
        <w:t xml:space="preserve">ға </w:t>
      </w:r>
      <w:r w:rsidRPr="001552CF">
        <w:rPr>
          <w:sz w:val="28"/>
          <w:szCs w:val="28"/>
          <w:lang w:val="kk-KZ"/>
        </w:rPr>
        <w:t>153 376</w:t>
      </w:r>
      <w:r w:rsidR="00A56726">
        <w:rPr>
          <w:sz w:val="28"/>
          <w:szCs w:val="28"/>
          <w:lang w:val="kk-KZ"/>
        </w:rPr>
        <w:t> </w:t>
      </w:r>
      <w:r w:rsidR="001C7C10">
        <w:rPr>
          <w:sz w:val="28"/>
          <w:szCs w:val="28"/>
          <w:lang w:val="kk-KZ"/>
        </w:rPr>
        <w:t>мың теңге</w:t>
      </w:r>
      <w:r w:rsidRPr="001552CF">
        <w:rPr>
          <w:sz w:val="28"/>
          <w:szCs w:val="28"/>
          <w:lang w:val="kk-KZ"/>
        </w:rPr>
        <w:t xml:space="preserve"> сомасында </w:t>
      </w:r>
      <w:r w:rsidRPr="00764AF4">
        <w:rPr>
          <w:sz w:val="28"/>
          <w:szCs w:val="28"/>
          <w:lang w:val="kk-KZ"/>
        </w:rPr>
        <w:t>көзделген</w:t>
      </w:r>
      <w:r w:rsidRPr="001552CF">
        <w:rPr>
          <w:sz w:val="28"/>
          <w:szCs w:val="28"/>
          <w:lang w:val="kk-KZ"/>
        </w:rPr>
        <w:t xml:space="preserve"> қаражат 100%</w:t>
      </w:r>
      <w:r w:rsidRPr="00764AF4">
        <w:rPr>
          <w:sz w:val="28"/>
          <w:szCs w:val="28"/>
          <w:lang w:val="kk-KZ"/>
        </w:rPr>
        <w:t>-</w:t>
      </w:r>
      <w:r w:rsidR="001552CF">
        <w:rPr>
          <w:sz w:val="28"/>
          <w:szCs w:val="28"/>
          <w:lang w:val="kk-KZ"/>
        </w:rPr>
        <w:t>ке</w:t>
      </w:r>
      <w:r w:rsidRPr="001552CF">
        <w:rPr>
          <w:sz w:val="28"/>
          <w:szCs w:val="28"/>
          <w:lang w:val="kk-KZ"/>
        </w:rPr>
        <w:t xml:space="preserve"> </w:t>
      </w:r>
      <w:r w:rsidRPr="00764AF4">
        <w:rPr>
          <w:sz w:val="28"/>
          <w:szCs w:val="28"/>
          <w:lang w:val="kk-KZ"/>
        </w:rPr>
        <w:t>атқарылды</w:t>
      </w:r>
      <w:r w:rsidRPr="001552CF">
        <w:rPr>
          <w:sz w:val="28"/>
          <w:szCs w:val="28"/>
          <w:lang w:val="kk-KZ"/>
        </w:rPr>
        <w:t>.;</w:t>
      </w:r>
    </w:p>
    <w:p w:rsidR="00764AF4" w:rsidRPr="001552CF" w:rsidRDefault="00764AF4" w:rsidP="00764AF4">
      <w:pPr>
        <w:ind w:firstLine="709"/>
        <w:jc w:val="both"/>
        <w:rPr>
          <w:sz w:val="28"/>
          <w:szCs w:val="28"/>
          <w:lang w:val="kk-KZ"/>
        </w:rPr>
      </w:pPr>
      <w:r w:rsidRPr="001552CF">
        <w:rPr>
          <w:sz w:val="28"/>
          <w:szCs w:val="28"/>
          <w:lang w:val="kk-KZ"/>
        </w:rPr>
        <w:t>- бизнес-инкубаторлардың қызметін қолдау</w:t>
      </w:r>
      <w:r w:rsidRPr="00764AF4">
        <w:rPr>
          <w:sz w:val="28"/>
          <w:szCs w:val="28"/>
          <w:lang w:val="kk-KZ"/>
        </w:rPr>
        <w:t xml:space="preserve">ға </w:t>
      </w:r>
      <w:r w:rsidRPr="001552CF">
        <w:rPr>
          <w:sz w:val="28"/>
          <w:szCs w:val="28"/>
          <w:lang w:val="kk-KZ"/>
        </w:rPr>
        <w:t>25 000</w:t>
      </w:r>
      <w:r w:rsidR="00A56726">
        <w:rPr>
          <w:sz w:val="28"/>
          <w:szCs w:val="28"/>
          <w:lang w:val="kk-KZ"/>
        </w:rPr>
        <w:t> </w:t>
      </w:r>
      <w:r w:rsidR="001C7C10">
        <w:rPr>
          <w:sz w:val="28"/>
          <w:szCs w:val="28"/>
          <w:lang w:val="kk-KZ"/>
        </w:rPr>
        <w:t>мың теңге</w:t>
      </w:r>
      <w:r w:rsidRPr="001552CF">
        <w:rPr>
          <w:sz w:val="28"/>
          <w:szCs w:val="28"/>
          <w:lang w:val="kk-KZ"/>
        </w:rPr>
        <w:t xml:space="preserve"> сомасында </w:t>
      </w:r>
      <w:r w:rsidRPr="00764AF4">
        <w:rPr>
          <w:sz w:val="28"/>
          <w:szCs w:val="28"/>
          <w:lang w:val="kk-KZ"/>
        </w:rPr>
        <w:t>көзделген</w:t>
      </w:r>
      <w:r w:rsidRPr="001552CF">
        <w:rPr>
          <w:sz w:val="28"/>
          <w:szCs w:val="28"/>
          <w:lang w:val="kk-KZ"/>
        </w:rPr>
        <w:t xml:space="preserve"> қаражат 100%</w:t>
      </w:r>
      <w:r w:rsidRPr="00764AF4">
        <w:rPr>
          <w:sz w:val="28"/>
          <w:szCs w:val="28"/>
          <w:lang w:val="kk-KZ"/>
        </w:rPr>
        <w:t>-</w:t>
      </w:r>
      <w:r w:rsidR="0014382B">
        <w:rPr>
          <w:sz w:val="28"/>
          <w:szCs w:val="28"/>
          <w:lang w:val="kk-KZ"/>
        </w:rPr>
        <w:t>ке</w:t>
      </w:r>
      <w:r w:rsidRPr="00764AF4">
        <w:rPr>
          <w:sz w:val="28"/>
          <w:szCs w:val="28"/>
          <w:lang w:val="kk-KZ"/>
        </w:rPr>
        <w:t xml:space="preserve"> атқарылды</w:t>
      </w:r>
      <w:r w:rsidRPr="001552CF">
        <w:rPr>
          <w:sz w:val="28"/>
          <w:szCs w:val="28"/>
          <w:lang w:val="kk-KZ"/>
        </w:rPr>
        <w:t>.</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i/>
          <w:sz w:val="28"/>
          <w:szCs w:val="28"/>
          <w:lang w:val="kk-KZ"/>
        </w:rPr>
      </w:pPr>
      <w:r w:rsidRPr="001552CF">
        <w:rPr>
          <w:i/>
          <w:sz w:val="28"/>
          <w:szCs w:val="28"/>
          <w:lang w:val="kk-KZ"/>
        </w:rPr>
        <w:t xml:space="preserve">Нысаналы трансферттер түрінде өңірлерге </w:t>
      </w:r>
      <w:r w:rsidRPr="00764AF4">
        <w:rPr>
          <w:i/>
          <w:sz w:val="28"/>
          <w:szCs w:val="28"/>
          <w:lang w:val="kk-KZ"/>
        </w:rPr>
        <w:t xml:space="preserve">қаражат </w:t>
      </w:r>
      <w:r w:rsidRPr="001552CF">
        <w:rPr>
          <w:i/>
          <w:sz w:val="28"/>
          <w:szCs w:val="28"/>
          <w:lang w:val="kk-KZ"/>
        </w:rPr>
        <w:t>аударылды:</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2"/>
          <w:lang w:val="kk-KZ"/>
        </w:rPr>
      </w:pPr>
      <w:r w:rsidRPr="001552CF">
        <w:rPr>
          <w:sz w:val="28"/>
          <w:szCs w:val="28"/>
          <w:lang w:val="kk-KZ"/>
        </w:rPr>
        <w:t>- индустриялық инфрақұрылымды дамыту</w:t>
      </w:r>
      <w:r w:rsidRPr="00764AF4">
        <w:rPr>
          <w:sz w:val="28"/>
          <w:szCs w:val="28"/>
          <w:lang w:val="kk-KZ"/>
        </w:rPr>
        <w:t>ға</w:t>
      </w:r>
      <w:r w:rsidRPr="001552CF">
        <w:rPr>
          <w:sz w:val="28"/>
          <w:szCs w:val="28"/>
          <w:lang w:val="kk-KZ"/>
        </w:rPr>
        <w:t xml:space="preserve"> 6 456 044</w:t>
      </w:r>
      <w:r w:rsidR="00A56726">
        <w:rPr>
          <w:sz w:val="28"/>
          <w:szCs w:val="28"/>
          <w:lang w:val="kk-KZ"/>
        </w:rPr>
        <w:t> </w:t>
      </w:r>
      <w:r w:rsidR="001C7C10">
        <w:rPr>
          <w:sz w:val="28"/>
          <w:szCs w:val="28"/>
          <w:lang w:val="kk-KZ"/>
        </w:rPr>
        <w:t>мың теңге</w:t>
      </w:r>
      <w:r w:rsidR="0014382B">
        <w:rPr>
          <w:sz w:val="28"/>
          <w:szCs w:val="28"/>
          <w:lang w:val="kk-KZ"/>
        </w:rPr>
        <w:t>,</w:t>
      </w:r>
      <w:r w:rsidRPr="001552CF">
        <w:rPr>
          <w:sz w:val="28"/>
          <w:szCs w:val="28"/>
          <w:lang w:val="kk-KZ"/>
        </w:rPr>
        <w:t xml:space="preserve"> </w:t>
      </w:r>
      <w:r w:rsidR="0014382B">
        <w:rPr>
          <w:sz w:val="28"/>
          <w:szCs w:val="28"/>
          <w:lang w:val="kk-KZ"/>
        </w:rPr>
        <w:br/>
      </w:r>
      <w:r w:rsidRPr="001552CF">
        <w:rPr>
          <w:sz w:val="28"/>
          <w:szCs w:val="28"/>
          <w:lang w:val="kk-KZ"/>
        </w:rPr>
        <w:t>5 535 979,2</w:t>
      </w:r>
      <w:r w:rsidR="00A56726">
        <w:rPr>
          <w:sz w:val="28"/>
          <w:szCs w:val="28"/>
          <w:lang w:val="kk-KZ"/>
        </w:rPr>
        <w:t> </w:t>
      </w:r>
      <w:r w:rsidR="001C7C10">
        <w:rPr>
          <w:sz w:val="28"/>
          <w:szCs w:val="28"/>
          <w:lang w:val="kk-KZ"/>
        </w:rPr>
        <w:t>мың теңге</w:t>
      </w:r>
      <w:r w:rsidRPr="001552CF">
        <w:rPr>
          <w:sz w:val="28"/>
          <w:szCs w:val="28"/>
          <w:lang w:val="kk-KZ"/>
        </w:rPr>
        <w:t>ге немесе 85,7%</w:t>
      </w:r>
      <w:r w:rsidRPr="00764AF4">
        <w:rPr>
          <w:sz w:val="28"/>
          <w:szCs w:val="28"/>
          <w:lang w:val="kk-KZ"/>
        </w:rPr>
        <w:t>-</w:t>
      </w:r>
      <w:r w:rsidR="0014382B">
        <w:rPr>
          <w:sz w:val="28"/>
          <w:szCs w:val="28"/>
          <w:lang w:val="kk-KZ"/>
        </w:rPr>
        <w:t>ке</w:t>
      </w:r>
      <w:r w:rsidRPr="00764AF4">
        <w:rPr>
          <w:sz w:val="28"/>
          <w:szCs w:val="28"/>
          <w:lang w:val="kk-KZ"/>
        </w:rPr>
        <w:t xml:space="preserve"> </w:t>
      </w:r>
      <w:r w:rsidR="0014382B">
        <w:rPr>
          <w:sz w:val="28"/>
          <w:szCs w:val="28"/>
          <w:lang w:val="kk-KZ"/>
        </w:rPr>
        <w:t>игерілді</w:t>
      </w:r>
      <w:r w:rsidRPr="001552CF">
        <w:rPr>
          <w:sz w:val="28"/>
          <w:szCs w:val="28"/>
          <w:lang w:val="kk-KZ"/>
        </w:rPr>
        <w:t xml:space="preserve">. </w:t>
      </w:r>
      <w:r w:rsidRPr="00764AF4">
        <w:rPr>
          <w:sz w:val="28"/>
          <w:szCs w:val="28"/>
          <w:lang w:val="kk-KZ"/>
        </w:rPr>
        <w:t>«</w:t>
      </w:r>
      <w:r w:rsidRPr="001552CF">
        <w:rPr>
          <w:sz w:val="28"/>
          <w:szCs w:val="28"/>
          <w:lang w:val="kk-KZ"/>
        </w:rPr>
        <w:t>Қарағанды қаласында ферроқорытпа зауыты үшін 110/35/6 кВ ҚС құрылысы»</w:t>
      </w:r>
      <w:r w:rsidRPr="00764AF4">
        <w:rPr>
          <w:sz w:val="28"/>
          <w:szCs w:val="28"/>
          <w:lang w:val="kk-KZ"/>
        </w:rPr>
        <w:t xml:space="preserve"> </w:t>
      </w:r>
      <w:r w:rsidRPr="001552CF">
        <w:rPr>
          <w:sz w:val="28"/>
          <w:szCs w:val="28"/>
          <w:lang w:val="kk-KZ"/>
        </w:rPr>
        <w:t>жобасы бойынша өнім берушілердің тауарларды жеткізбеуі себебінен 920 064,8</w:t>
      </w:r>
      <w:r w:rsidR="00A56726">
        <w:rPr>
          <w:sz w:val="28"/>
          <w:szCs w:val="28"/>
          <w:lang w:val="kk-KZ"/>
        </w:rPr>
        <w:t> </w:t>
      </w:r>
      <w:r w:rsidR="001C7C10">
        <w:rPr>
          <w:sz w:val="28"/>
          <w:szCs w:val="28"/>
          <w:lang w:val="kk-KZ"/>
        </w:rPr>
        <w:t>мың теңге</w:t>
      </w:r>
      <w:r w:rsidRPr="001552CF">
        <w:rPr>
          <w:sz w:val="28"/>
          <w:szCs w:val="28"/>
          <w:lang w:val="kk-KZ"/>
        </w:rPr>
        <w:t xml:space="preserve"> игерілмеген</w:t>
      </w:r>
      <w:r w:rsidRPr="001552CF">
        <w:rPr>
          <w:sz w:val="28"/>
          <w:szCs w:val="22"/>
          <w:lang w:val="kk-KZ"/>
        </w:rPr>
        <w:t>;</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2"/>
          <w:lang w:val="kk-KZ"/>
        </w:rPr>
      </w:pPr>
      <w:r w:rsidRPr="001552CF">
        <w:rPr>
          <w:sz w:val="28"/>
          <w:szCs w:val="22"/>
          <w:lang w:val="kk-KZ"/>
        </w:rPr>
        <w:t xml:space="preserve">- кредиттер бойынша пайыздық </w:t>
      </w:r>
      <w:r>
        <w:rPr>
          <w:sz w:val="28"/>
          <w:szCs w:val="22"/>
          <w:lang w:val="kk-KZ"/>
        </w:rPr>
        <w:t>мөлшерлемелерді</w:t>
      </w:r>
      <w:r w:rsidRPr="001552CF">
        <w:rPr>
          <w:sz w:val="28"/>
          <w:szCs w:val="22"/>
          <w:lang w:val="kk-KZ"/>
        </w:rPr>
        <w:t xml:space="preserve"> субсидиялауға </w:t>
      </w:r>
      <w:r>
        <w:rPr>
          <w:sz w:val="28"/>
          <w:szCs w:val="22"/>
          <w:lang w:val="kk-KZ"/>
        </w:rPr>
        <w:t>көзделген</w:t>
      </w:r>
      <w:r w:rsidRPr="001552CF">
        <w:rPr>
          <w:sz w:val="28"/>
          <w:szCs w:val="22"/>
          <w:lang w:val="kk-KZ"/>
        </w:rPr>
        <w:t xml:space="preserve"> 5 602 642</w:t>
      </w:r>
      <w:r w:rsidR="00A56726">
        <w:rPr>
          <w:sz w:val="28"/>
          <w:szCs w:val="22"/>
          <w:lang w:val="kk-KZ"/>
        </w:rPr>
        <w:t> </w:t>
      </w:r>
      <w:r w:rsidR="001C7C10">
        <w:rPr>
          <w:sz w:val="28"/>
          <w:szCs w:val="22"/>
          <w:lang w:val="kk-KZ"/>
        </w:rPr>
        <w:t>мың теңге</w:t>
      </w:r>
      <w:r w:rsidRPr="001552CF">
        <w:rPr>
          <w:sz w:val="28"/>
          <w:szCs w:val="22"/>
          <w:lang w:val="kk-KZ"/>
        </w:rPr>
        <w:t xml:space="preserve"> сомасында қаражат 100 %</w:t>
      </w:r>
      <w:r>
        <w:rPr>
          <w:sz w:val="28"/>
          <w:szCs w:val="22"/>
          <w:lang w:val="kk-KZ"/>
        </w:rPr>
        <w:t>-</w:t>
      </w:r>
      <w:r w:rsidR="0014382B">
        <w:rPr>
          <w:sz w:val="28"/>
          <w:szCs w:val="22"/>
          <w:lang w:val="kk-KZ"/>
        </w:rPr>
        <w:t>ке</w:t>
      </w:r>
      <w:r w:rsidRPr="001552CF">
        <w:rPr>
          <w:sz w:val="28"/>
          <w:szCs w:val="22"/>
          <w:lang w:val="kk-KZ"/>
        </w:rPr>
        <w:t xml:space="preserve"> </w:t>
      </w:r>
      <w:r>
        <w:rPr>
          <w:sz w:val="28"/>
          <w:szCs w:val="22"/>
          <w:lang w:val="kk-KZ"/>
        </w:rPr>
        <w:t>атқарылды</w:t>
      </w:r>
      <w:r w:rsidRPr="001552CF">
        <w:rPr>
          <w:sz w:val="28"/>
          <w:szCs w:val="22"/>
          <w:lang w:val="kk-KZ"/>
        </w:rPr>
        <w:t>.</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2"/>
          <w:lang w:val="kk-KZ"/>
        </w:rPr>
      </w:pPr>
      <w:r w:rsidRPr="001552CF">
        <w:rPr>
          <w:i/>
          <w:sz w:val="28"/>
          <w:szCs w:val="22"/>
          <w:lang w:val="kk-KZ"/>
        </w:rPr>
        <w:t xml:space="preserve">Жергілікті бюджетте </w:t>
      </w:r>
      <w:r w:rsidRPr="001552CF">
        <w:rPr>
          <w:sz w:val="28"/>
          <w:szCs w:val="22"/>
          <w:lang w:val="kk-KZ"/>
        </w:rPr>
        <w:t>жеке кәсіпкерлікті қолдауға 30</w:t>
      </w:r>
      <w:r w:rsidR="009327D3" w:rsidRPr="001552CF">
        <w:rPr>
          <w:sz w:val="28"/>
          <w:szCs w:val="22"/>
          <w:lang w:val="kk-KZ"/>
        </w:rPr>
        <w:t> </w:t>
      </w:r>
      <w:r w:rsidRPr="001552CF">
        <w:rPr>
          <w:sz w:val="28"/>
          <w:szCs w:val="22"/>
          <w:lang w:val="kk-KZ"/>
        </w:rPr>
        <w:t>000</w:t>
      </w:r>
      <w:r w:rsidR="009327D3" w:rsidRPr="001552CF">
        <w:rPr>
          <w:sz w:val="28"/>
          <w:szCs w:val="22"/>
          <w:lang w:val="kk-KZ"/>
        </w:rPr>
        <w:t> </w:t>
      </w:r>
      <w:r w:rsidRPr="001552CF">
        <w:rPr>
          <w:sz w:val="28"/>
          <w:szCs w:val="22"/>
          <w:lang w:val="kk-KZ"/>
        </w:rPr>
        <w:t>000</w:t>
      </w:r>
      <w:r w:rsidR="00A56726">
        <w:rPr>
          <w:sz w:val="28"/>
          <w:szCs w:val="22"/>
          <w:lang w:val="kk-KZ"/>
        </w:rPr>
        <w:t> </w:t>
      </w:r>
      <w:r w:rsidR="001C7C10">
        <w:rPr>
          <w:sz w:val="28"/>
          <w:szCs w:val="22"/>
          <w:lang w:val="kk-KZ"/>
        </w:rPr>
        <w:t>мың теңге</w:t>
      </w:r>
      <w:r w:rsidRPr="001552CF">
        <w:rPr>
          <w:sz w:val="28"/>
          <w:szCs w:val="22"/>
          <w:lang w:val="kk-KZ"/>
        </w:rPr>
        <w:t xml:space="preserve"> сомасында </w:t>
      </w:r>
      <w:r w:rsidRPr="001552CF">
        <w:rPr>
          <w:i/>
          <w:sz w:val="28"/>
          <w:szCs w:val="22"/>
          <w:lang w:val="kk-KZ"/>
        </w:rPr>
        <w:t xml:space="preserve">қаражат (жалпы сипаттағы трансферттер құрамында) </w:t>
      </w:r>
      <w:r w:rsidRPr="002476AD">
        <w:rPr>
          <w:sz w:val="28"/>
          <w:szCs w:val="22"/>
          <w:lang w:val="kk-KZ"/>
        </w:rPr>
        <w:t>көзделд</w:t>
      </w:r>
      <w:r>
        <w:rPr>
          <w:i/>
          <w:sz w:val="28"/>
          <w:szCs w:val="22"/>
          <w:lang w:val="kk-KZ"/>
        </w:rPr>
        <w:t>і</w:t>
      </w:r>
      <w:r w:rsidRPr="001552CF">
        <w:rPr>
          <w:i/>
          <w:sz w:val="28"/>
          <w:szCs w:val="22"/>
          <w:lang w:val="kk-KZ"/>
        </w:rPr>
        <w:t xml:space="preserve">, </w:t>
      </w:r>
      <w:r w:rsidRPr="001552CF">
        <w:rPr>
          <w:sz w:val="28"/>
          <w:szCs w:val="22"/>
          <w:lang w:val="kk-KZ"/>
        </w:rPr>
        <w:t>олар 100% игерілді.</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2"/>
          <w:lang w:val="kk-KZ"/>
        </w:rPr>
      </w:pPr>
      <w:r w:rsidRPr="001552CF">
        <w:rPr>
          <w:sz w:val="28"/>
          <w:szCs w:val="22"/>
          <w:lang w:val="kk-KZ"/>
        </w:rPr>
        <w:t>Бағдарламаның мақсатына қол жеткізуді өлшеу үшін 2020 жылға қарай 4 нысаналы индикатор көзделген:</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b/>
          <w:i/>
          <w:sz w:val="28"/>
          <w:szCs w:val="28"/>
          <w:lang w:val="kk-KZ"/>
        </w:rPr>
      </w:pPr>
      <w:r w:rsidRPr="001552CF">
        <w:rPr>
          <w:b/>
          <w:i/>
          <w:sz w:val="28"/>
          <w:szCs w:val="28"/>
          <w:lang w:val="kk-KZ"/>
        </w:rPr>
        <w:t>1. ЖІӨ құрылымынд</w:t>
      </w:r>
      <w:r>
        <w:rPr>
          <w:b/>
          <w:i/>
          <w:sz w:val="28"/>
          <w:szCs w:val="28"/>
          <w:lang w:val="kk-KZ"/>
        </w:rPr>
        <w:t>а</w:t>
      </w:r>
      <w:r w:rsidRPr="001552CF">
        <w:rPr>
          <w:b/>
          <w:i/>
          <w:sz w:val="28"/>
          <w:szCs w:val="28"/>
          <w:lang w:val="kk-KZ"/>
        </w:rPr>
        <w:t xml:space="preserve"> өңдеуші өнеркәсіптің үлесін кемінде 12,5%</w:t>
      </w:r>
      <w:r>
        <w:rPr>
          <w:b/>
          <w:i/>
          <w:sz w:val="28"/>
          <w:szCs w:val="28"/>
          <w:lang w:val="kk-KZ"/>
        </w:rPr>
        <w:t>-</w:t>
      </w:r>
      <w:r w:rsidR="0014382B">
        <w:rPr>
          <w:b/>
          <w:i/>
          <w:sz w:val="28"/>
          <w:szCs w:val="28"/>
          <w:lang w:val="kk-KZ"/>
        </w:rPr>
        <w:t>ке</w:t>
      </w:r>
      <w:r w:rsidRPr="001552CF">
        <w:rPr>
          <w:b/>
          <w:i/>
          <w:sz w:val="28"/>
          <w:szCs w:val="28"/>
          <w:lang w:val="kk-KZ"/>
        </w:rPr>
        <w:t xml:space="preserve"> жеткізу </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rPr>
      </w:pPr>
      <w:r w:rsidRPr="001552CF">
        <w:rPr>
          <w:sz w:val="28"/>
          <w:szCs w:val="28"/>
          <w:lang w:val="kk-KZ"/>
        </w:rPr>
        <w:t>Осы көрсеткіш бойынша 2018 жылғы статистикалық деректерді Қазақстан Республикасы Ұлттық экономика министрлігінің Статистика комитеті 2019 жылдың екінші жарты жылдығында жариялайды.</w:t>
      </w:r>
    </w:p>
    <w:p w:rsidR="00764AF4" w:rsidRPr="001552CF" w:rsidRDefault="0014382B"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rPr>
      </w:pPr>
      <w:r>
        <w:rPr>
          <w:i/>
          <w:sz w:val="28"/>
          <w:szCs w:val="28"/>
          <w:u w:val="single"/>
          <w:lang w:val="kk-KZ"/>
        </w:rPr>
        <w:t>А</w:t>
      </w:r>
      <w:r w:rsidR="00764AF4" w:rsidRPr="001552CF">
        <w:rPr>
          <w:i/>
          <w:sz w:val="28"/>
          <w:szCs w:val="28"/>
          <w:u w:val="single"/>
          <w:lang w:val="kk-KZ"/>
        </w:rPr>
        <w:t>нықтама:</w:t>
      </w:r>
      <w:r w:rsidR="00764AF4" w:rsidRPr="001552CF">
        <w:rPr>
          <w:i/>
          <w:sz w:val="28"/>
          <w:szCs w:val="28"/>
          <w:lang w:val="kk-KZ"/>
        </w:rPr>
        <w:t xml:space="preserve"> ЖІӨ құрылымындағы </w:t>
      </w:r>
      <w:r w:rsidR="00764AF4">
        <w:rPr>
          <w:i/>
          <w:sz w:val="28"/>
          <w:szCs w:val="28"/>
          <w:lang w:val="kk-KZ"/>
        </w:rPr>
        <w:t>өңдеуші өнеркәсіптің үлесі</w:t>
      </w:r>
      <w:r w:rsidR="00764AF4" w:rsidRPr="001552CF">
        <w:rPr>
          <w:i/>
          <w:sz w:val="28"/>
          <w:szCs w:val="28"/>
          <w:lang w:val="kk-KZ"/>
        </w:rPr>
        <w:t xml:space="preserve"> </w:t>
      </w:r>
      <w:r w:rsidR="009B48DE">
        <w:rPr>
          <w:i/>
          <w:sz w:val="28"/>
          <w:szCs w:val="28"/>
          <w:lang w:val="kk-KZ"/>
        </w:rPr>
        <w:br/>
      </w:r>
      <w:r w:rsidR="00764AF4" w:rsidRPr="001552CF">
        <w:rPr>
          <w:i/>
          <w:sz w:val="28"/>
          <w:szCs w:val="28"/>
          <w:lang w:val="kk-KZ"/>
        </w:rPr>
        <w:t>2018 жылдың 9 айында 11,8 %</w:t>
      </w:r>
      <w:r w:rsidR="00764AF4">
        <w:rPr>
          <w:i/>
          <w:sz w:val="28"/>
          <w:szCs w:val="28"/>
          <w:lang w:val="kk-KZ"/>
        </w:rPr>
        <w:t>-</w:t>
      </w:r>
      <w:r>
        <w:rPr>
          <w:i/>
          <w:sz w:val="28"/>
          <w:szCs w:val="28"/>
          <w:lang w:val="kk-KZ"/>
        </w:rPr>
        <w:t>ті</w:t>
      </w:r>
      <w:r w:rsidR="00764AF4" w:rsidRPr="001552CF">
        <w:rPr>
          <w:i/>
          <w:sz w:val="28"/>
          <w:szCs w:val="28"/>
          <w:lang w:val="kk-KZ"/>
        </w:rPr>
        <w:t xml:space="preserve"> құрады</w:t>
      </w:r>
      <w:r w:rsidR="00764AF4" w:rsidRPr="001552CF">
        <w:rPr>
          <w:sz w:val="28"/>
          <w:szCs w:val="28"/>
          <w:lang w:val="kk-KZ"/>
        </w:rPr>
        <w:t>.</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b/>
          <w:i/>
          <w:sz w:val="28"/>
          <w:szCs w:val="28"/>
          <w:lang w:val="kk-KZ"/>
        </w:rPr>
      </w:pPr>
      <w:r w:rsidRPr="001552CF">
        <w:rPr>
          <w:b/>
          <w:i/>
          <w:sz w:val="28"/>
          <w:szCs w:val="28"/>
          <w:lang w:val="kk-KZ"/>
        </w:rPr>
        <w:t xml:space="preserve">2. </w:t>
      </w:r>
      <w:r>
        <w:rPr>
          <w:b/>
          <w:i/>
          <w:sz w:val="28"/>
          <w:szCs w:val="28"/>
          <w:lang w:val="kk-KZ"/>
        </w:rPr>
        <w:t>ШОК</w:t>
      </w:r>
      <w:r w:rsidRPr="001552CF">
        <w:rPr>
          <w:b/>
          <w:i/>
          <w:sz w:val="28"/>
          <w:szCs w:val="28"/>
          <w:lang w:val="kk-KZ"/>
        </w:rPr>
        <w:t xml:space="preserve"> өнім шығару көлемін 2014 жылғы деңгейден 1,5 есеге ұлғайту</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rPr>
      </w:pPr>
      <w:r w:rsidRPr="001552CF">
        <w:rPr>
          <w:sz w:val="28"/>
          <w:szCs w:val="28"/>
          <w:lang w:val="kk-KZ"/>
        </w:rPr>
        <w:t>Осы көрсеткіш бойынша 2018 жылғы статистикалық деректерді Қазақстан Республикасы Ұлттық экономика министрлігінің Статистика комитеті 2019 жылдың екінші жарты жылдығында жариялайды.</w:t>
      </w:r>
    </w:p>
    <w:p w:rsidR="00764AF4" w:rsidRPr="001552CF" w:rsidRDefault="0014382B" w:rsidP="00764AF4">
      <w:pPr>
        <w:widowControl w:val="0"/>
        <w:pBdr>
          <w:bottom w:val="single" w:sz="4" w:space="9" w:color="FFFFFF"/>
        </w:pBdr>
        <w:tabs>
          <w:tab w:val="left" w:pos="567"/>
        </w:tabs>
        <w:autoSpaceDE w:val="0"/>
        <w:autoSpaceDN w:val="0"/>
        <w:adjustRightInd w:val="0"/>
        <w:ind w:firstLine="709"/>
        <w:contextualSpacing/>
        <w:jc w:val="both"/>
        <w:rPr>
          <w:i/>
          <w:sz w:val="28"/>
          <w:szCs w:val="28"/>
          <w:lang w:val="kk-KZ"/>
        </w:rPr>
      </w:pPr>
      <w:r>
        <w:rPr>
          <w:i/>
          <w:sz w:val="28"/>
          <w:szCs w:val="28"/>
          <w:u w:val="single"/>
          <w:lang w:val="kk-KZ"/>
        </w:rPr>
        <w:t>А</w:t>
      </w:r>
      <w:r w:rsidR="00764AF4" w:rsidRPr="001552CF">
        <w:rPr>
          <w:i/>
          <w:sz w:val="28"/>
          <w:szCs w:val="28"/>
          <w:u w:val="single"/>
          <w:lang w:val="kk-KZ"/>
        </w:rPr>
        <w:t>нықтама:</w:t>
      </w:r>
      <w:r w:rsidR="00764AF4" w:rsidRPr="001552CF">
        <w:rPr>
          <w:i/>
          <w:sz w:val="28"/>
          <w:szCs w:val="28"/>
          <w:lang w:val="kk-KZ"/>
        </w:rPr>
        <w:t xml:space="preserve"> 2018 жылдың 9 айында өнім шығару (18 032,7 млрд.теңге) 2014 жылдың </w:t>
      </w:r>
      <w:r w:rsidR="00764AF4">
        <w:rPr>
          <w:i/>
          <w:sz w:val="28"/>
          <w:szCs w:val="28"/>
          <w:lang w:val="kk-KZ"/>
        </w:rPr>
        <w:t>осыған ұқсас</w:t>
      </w:r>
      <w:r w:rsidR="00764AF4" w:rsidRPr="001552CF">
        <w:rPr>
          <w:i/>
          <w:sz w:val="28"/>
          <w:szCs w:val="28"/>
          <w:lang w:val="kk-KZ"/>
        </w:rPr>
        <w:t xml:space="preserve"> кезеңімен (10 132,4 мл</w:t>
      </w:r>
      <w:r>
        <w:rPr>
          <w:i/>
          <w:sz w:val="28"/>
          <w:szCs w:val="28"/>
          <w:lang w:val="kk-KZ"/>
        </w:rPr>
        <w:t>рд. теңге) салыстырғанда 77,9%-ке</w:t>
      </w:r>
      <w:r w:rsidR="00764AF4" w:rsidRPr="001552CF">
        <w:rPr>
          <w:i/>
          <w:sz w:val="28"/>
          <w:szCs w:val="28"/>
          <w:lang w:val="kk-KZ"/>
        </w:rPr>
        <w:t xml:space="preserve"> </w:t>
      </w:r>
      <w:r w:rsidR="00764AF4">
        <w:rPr>
          <w:i/>
          <w:sz w:val="28"/>
          <w:szCs w:val="28"/>
          <w:lang w:val="kk-KZ"/>
        </w:rPr>
        <w:t>ұлғайды</w:t>
      </w:r>
      <w:r w:rsidR="00764AF4" w:rsidRPr="001552CF">
        <w:rPr>
          <w:i/>
          <w:sz w:val="28"/>
          <w:szCs w:val="28"/>
          <w:lang w:val="kk-KZ"/>
        </w:rPr>
        <w:t>.</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b/>
          <w:i/>
          <w:sz w:val="28"/>
          <w:szCs w:val="28"/>
          <w:lang w:val="kk-KZ"/>
        </w:rPr>
      </w:pPr>
      <w:r w:rsidRPr="001552CF">
        <w:rPr>
          <w:b/>
          <w:i/>
          <w:sz w:val="28"/>
          <w:szCs w:val="28"/>
          <w:lang w:val="kk-KZ"/>
        </w:rPr>
        <w:t>3. ШОК белсенді жұмыс істейтін субъектілерін 2014 жылғы деңгейден 50% -</w:t>
      </w:r>
      <w:r w:rsidR="0014382B">
        <w:rPr>
          <w:b/>
          <w:i/>
          <w:sz w:val="28"/>
          <w:szCs w:val="28"/>
          <w:lang w:val="kk-KZ"/>
        </w:rPr>
        <w:t>ке</w:t>
      </w:r>
      <w:r w:rsidRPr="001552CF">
        <w:rPr>
          <w:b/>
          <w:i/>
          <w:sz w:val="28"/>
          <w:szCs w:val="28"/>
          <w:lang w:val="kk-KZ"/>
        </w:rPr>
        <w:t xml:space="preserve"> ұлғайту</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rPr>
      </w:pPr>
      <w:r w:rsidRPr="001552CF">
        <w:rPr>
          <w:sz w:val="28"/>
          <w:szCs w:val="28"/>
          <w:lang w:val="kk-KZ"/>
        </w:rPr>
        <w:t xml:space="preserve">Қазақстан Республикасы Ұлттық экономика министрлігінің Статистика комитеті халықаралық тәжірибеге сәйкес ШОК субъектілерінің саны туралы </w:t>
      </w:r>
      <w:r w:rsidRPr="001552CF">
        <w:rPr>
          <w:sz w:val="28"/>
          <w:szCs w:val="28"/>
          <w:lang w:val="kk-KZ"/>
        </w:rPr>
        <w:lastRenderedPageBreak/>
        <w:t xml:space="preserve">көрсеткіштерді қалыптастыруға бірыңғай тәсілдерді қолдану мақсатында және Қазақстан Республикасы Қаржы министрлігі Мемлекеттік кірістер комитетінің деректерімен алшақтықты болдырмау үшін ресми сайтта </w:t>
      </w:r>
      <w:r w:rsidR="009B48DE">
        <w:rPr>
          <w:sz w:val="28"/>
          <w:szCs w:val="28"/>
          <w:lang w:val="kk-KZ"/>
        </w:rPr>
        <w:br/>
      </w:r>
      <w:r w:rsidRPr="001552CF">
        <w:rPr>
          <w:sz w:val="28"/>
          <w:szCs w:val="28"/>
          <w:lang w:val="kk-KZ"/>
        </w:rPr>
        <w:t xml:space="preserve">2015 жылдың басынан </w:t>
      </w:r>
      <w:r>
        <w:rPr>
          <w:sz w:val="28"/>
          <w:szCs w:val="28"/>
          <w:lang w:val="kk-KZ"/>
        </w:rPr>
        <w:t>«</w:t>
      </w:r>
      <w:r w:rsidRPr="001552CF">
        <w:rPr>
          <w:sz w:val="28"/>
          <w:szCs w:val="28"/>
          <w:lang w:val="kk-KZ"/>
        </w:rPr>
        <w:t>белсенді</w:t>
      </w:r>
      <w:r>
        <w:rPr>
          <w:sz w:val="28"/>
          <w:szCs w:val="28"/>
          <w:lang w:val="kk-KZ"/>
        </w:rPr>
        <w:t>»</w:t>
      </w:r>
      <w:r w:rsidRPr="001552CF">
        <w:rPr>
          <w:sz w:val="28"/>
          <w:szCs w:val="28"/>
          <w:lang w:val="kk-KZ"/>
        </w:rPr>
        <w:t xml:space="preserve"> көрсеткішінің орнына ШОБ-тың </w:t>
      </w:r>
      <w:r>
        <w:rPr>
          <w:sz w:val="28"/>
          <w:szCs w:val="28"/>
          <w:lang w:val="kk-KZ"/>
        </w:rPr>
        <w:t>«</w:t>
      </w:r>
      <w:r w:rsidRPr="001552CF">
        <w:rPr>
          <w:sz w:val="28"/>
          <w:szCs w:val="28"/>
          <w:lang w:val="kk-KZ"/>
        </w:rPr>
        <w:t>жұмыс істеп тұрған</w:t>
      </w:r>
      <w:r>
        <w:rPr>
          <w:sz w:val="28"/>
          <w:szCs w:val="28"/>
          <w:lang w:val="kk-KZ"/>
        </w:rPr>
        <w:t>»</w:t>
      </w:r>
      <w:r w:rsidR="009327D3">
        <w:rPr>
          <w:sz w:val="28"/>
          <w:szCs w:val="28"/>
          <w:lang w:val="kk-KZ"/>
        </w:rPr>
        <w:t xml:space="preserve"> </w:t>
      </w:r>
      <w:r w:rsidRPr="001552CF">
        <w:rPr>
          <w:sz w:val="28"/>
          <w:szCs w:val="28"/>
          <w:lang w:val="kk-KZ"/>
        </w:rPr>
        <w:t>субъектілерінің санын жариялайды.</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rPr>
      </w:pPr>
      <w:r w:rsidRPr="001552CF">
        <w:rPr>
          <w:sz w:val="28"/>
          <w:szCs w:val="28"/>
          <w:lang w:val="kk-KZ"/>
        </w:rPr>
        <w:t>2019 жылғы 1 қаңтардағы жағдай бойынша жұмыс істеп тұрған кәсіпкерлер саны 1 241 328 адамды құрады, бұл 2014 жылғы көрсеткіштен (926 844 бірлік) 314 484 немесе 33,9%</w:t>
      </w:r>
      <w:r>
        <w:rPr>
          <w:sz w:val="28"/>
          <w:szCs w:val="28"/>
          <w:lang w:val="kk-KZ"/>
        </w:rPr>
        <w:t>-</w:t>
      </w:r>
      <w:r w:rsidR="0014382B">
        <w:rPr>
          <w:sz w:val="28"/>
          <w:szCs w:val="28"/>
          <w:lang w:val="kk-KZ"/>
        </w:rPr>
        <w:t>ке</w:t>
      </w:r>
      <w:r w:rsidRPr="001552CF">
        <w:rPr>
          <w:sz w:val="28"/>
          <w:szCs w:val="28"/>
          <w:lang w:val="kk-KZ"/>
        </w:rPr>
        <w:t xml:space="preserve"> артық.</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b/>
          <w:i/>
          <w:sz w:val="28"/>
          <w:szCs w:val="28"/>
          <w:lang w:val="kk-KZ"/>
        </w:rPr>
      </w:pPr>
      <w:r w:rsidRPr="001552CF">
        <w:rPr>
          <w:b/>
          <w:i/>
          <w:sz w:val="28"/>
          <w:szCs w:val="28"/>
          <w:lang w:val="kk-KZ"/>
        </w:rPr>
        <w:t>4. ШОК-те жұмыспен қамтылғандар санын 2014 жылғы деңгейден 50% -</w:t>
      </w:r>
      <w:r w:rsidR="0014382B">
        <w:rPr>
          <w:b/>
          <w:i/>
          <w:sz w:val="28"/>
          <w:szCs w:val="28"/>
          <w:lang w:val="kk-KZ"/>
        </w:rPr>
        <w:t>ке</w:t>
      </w:r>
      <w:r w:rsidRPr="001552CF">
        <w:rPr>
          <w:b/>
          <w:i/>
          <w:sz w:val="28"/>
          <w:szCs w:val="28"/>
          <w:lang w:val="kk-KZ"/>
        </w:rPr>
        <w:t xml:space="preserve"> арттыру</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rPr>
      </w:pPr>
      <w:r w:rsidRPr="001552CF">
        <w:rPr>
          <w:sz w:val="28"/>
          <w:szCs w:val="28"/>
          <w:lang w:val="kk-KZ"/>
        </w:rPr>
        <w:t>Осы көрсеткіш бойынша 2018 жылғы статистикалық деректерді Қазақстан Республикасы Ұлттық экономика министрлігінің Статистика комитеті 2019 жылдың екінші жарты жылдығында жариялайды.</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rPr>
      </w:pPr>
      <w:r w:rsidRPr="001552CF">
        <w:rPr>
          <w:sz w:val="28"/>
          <w:szCs w:val="28"/>
          <w:lang w:val="kk-KZ"/>
        </w:rPr>
        <w:t xml:space="preserve">2018 жылдың 9 айында </w:t>
      </w:r>
      <w:r>
        <w:rPr>
          <w:sz w:val="28"/>
          <w:szCs w:val="28"/>
          <w:lang w:val="kk-KZ"/>
        </w:rPr>
        <w:t>ШОК-те</w:t>
      </w:r>
      <w:r w:rsidRPr="001552CF">
        <w:rPr>
          <w:sz w:val="28"/>
          <w:szCs w:val="28"/>
          <w:lang w:val="kk-KZ"/>
        </w:rPr>
        <w:t xml:space="preserve"> жұмыспен қамтылғандар саны 3</w:t>
      </w:r>
      <w:r w:rsidR="009327D3" w:rsidRPr="001552CF">
        <w:rPr>
          <w:sz w:val="28"/>
          <w:szCs w:val="28"/>
          <w:lang w:val="kk-KZ"/>
        </w:rPr>
        <w:t> </w:t>
      </w:r>
      <w:r w:rsidRPr="001552CF">
        <w:rPr>
          <w:sz w:val="28"/>
          <w:szCs w:val="28"/>
          <w:lang w:val="kk-KZ"/>
        </w:rPr>
        <w:t>233</w:t>
      </w:r>
      <w:r w:rsidR="009327D3" w:rsidRPr="001552CF">
        <w:rPr>
          <w:sz w:val="28"/>
          <w:szCs w:val="28"/>
          <w:lang w:val="kk-KZ"/>
        </w:rPr>
        <w:t> </w:t>
      </w:r>
      <w:r w:rsidRPr="001552CF">
        <w:rPr>
          <w:sz w:val="28"/>
          <w:szCs w:val="28"/>
          <w:lang w:val="kk-KZ"/>
        </w:rPr>
        <w:t>273 құрады. 2014 жылдың ұқсас кезеңімен салыстырғанда 334 987 бірлікке немесе 11,6%-</w:t>
      </w:r>
      <w:r w:rsidR="0014382B">
        <w:rPr>
          <w:sz w:val="28"/>
          <w:szCs w:val="28"/>
          <w:lang w:val="kk-KZ"/>
        </w:rPr>
        <w:t>ке</w:t>
      </w:r>
      <w:r w:rsidRPr="001552CF">
        <w:rPr>
          <w:sz w:val="28"/>
          <w:szCs w:val="28"/>
          <w:lang w:val="kk-KZ"/>
        </w:rPr>
        <w:t xml:space="preserve"> (2 898 286 адам) артық.</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b/>
          <w:i/>
          <w:sz w:val="28"/>
          <w:szCs w:val="28"/>
          <w:lang w:val="kk-KZ"/>
        </w:rPr>
      </w:pPr>
      <w:r w:rsidRPr="001552CF">
        <w:rPr>
          <w:sz w:val="28"/>
          <w:szCs w:val="28"/>
          <w:lang w:val="kk-KZ"/>
        </w:rPr>
        <w:t xml:space="preserve">Бағдарламаны іске асыру төрт бағыт </w:t>
      </w:r>
      <w:r>
        <w:rPr>
          <w:sz w:val="28"/>
          <w:szCs w:val="28"/>
          <w:lang w:val="kk-KZ"/>
        </w:rPr>
        <w:t>шеңберінде</w:t>
      </w:r>
      <w:r w:rsidRPr="001552CF">
        <w:rPr>
          <w:sz w:val="28"/>
          <w:szCs w:val="28"/>
          <w:lang w:val="kk-KZ"/>
        </w:rPr>
        <w:t xml:space="preserve"> жүзеге асырылды.</w:t>
      </w:r>
    </w:p>
    <w:p w:rsidR="00764AF4" w:rsidRPr="001552CF" w:rsidRDefault="000D5490"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b/>
          <w:sz w:val="28"/>
          <w:szCs w:val="28"/>
          <w:lang w:val="kk-KZ" w:eastAsia="en-US"/>
        </w:rPr>
        <w:t>БІРІНШІ БАҒЫТ</w:t>
      </w:r>
      <w:r w:rsidR="00764AF4" w:rsidRPr="001552CF">
        <w:rPr>
          <w:b/>
          <w:sz w:val="28"/>
          <w:szCs w:val="28"/>
          <w:lang w:val="kk-KZ" w:eastAsia="en-US"/>
        </w:rPr>
        <w:t>:</w:t>
      </w:r>
      <w:r w:rsidR="00764AF4" w:rsidRPr="001552CF">
        <w:rPr>
          <w:sz w:val="28"/>
          <w:szCs w:val="28"/>
          <w:lang w:val="kk-KZ" w:eastAsia="en-US"/>
        </w:rPr>
        <w:t xml:space="preserve"> </w:t>
      </w:r>
      <w:r w:rsidR="00764AF4">
        <w:rPr>
          <w:sz w:val="28"/>
          <w:szCs w:val="28"/>
          <w:lang w:val="kk-KZ" w:eastAsia="en-US"/>
        </w:rPr>
        <w:t>«</w:t>
      </w:r>
      <w:r w:rsidR="00764AF4" w:rsidRPr="002476AD">
        <w:rPr>
          <w:i/>
          <w:sz w:val="28"/>
          <w:szCs w:val="28"/>
          <w:lang w:val="kk-KZ" w:eastAsia="en-US"/>
        </w:rPr>
        <w:t>М</w:t>
      </w:r>
      <w:r w:rsidR="00764AF4" w:rsidRPr="001552CF">
        <w:rPr>
          <w:i/>
          <w:sz w:val="28"/>
          <w:szCs w:val="28"/>
          <w:lang w:val="kk-KZ" w:eastAsia="en-US"/>
        </w:rPr>
        <w:t>оноқалалар, шағын қалалар мен ауылдық елді мекендер кәсіпкерлерінің бизнес-бастамаларын қолдау»</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sz w:val="28"/>
          <w:szCs w:val="28"/>
          <w:lang w:val="kk-KZ" w:eastAsia="en-US"/>
        </w:rPr>
        <w:t xml:space="preserve">753 жобаның бағыты шеңберінде шағын және орта кәсіпкерлік субъектілері Қазақстан Республикасының Ұлттық Банкі белгілеген сыйақының базалық </w:t>
      </w:r>
      <w:r>
        <w:rPr>
          <w:sz w:val="28"/>
          <w:szCs w:val="28"/>
          <w:lang w:val="kk-KZ" w:eastAsia="en-US"/>
        </w:rPr>
        <w:t>мөлшерлемесінен</w:t>
      </w:r>
      <w:r w:rsidRPr="001552CF">
        <w:rPr>
          <w:sz w:val="28"/>
          <w:szCs w:val="28"/>
          <w:lang w:val="kk-KZ" w:eastAsia="en-US"/>
        </w:rPr>
        <w:t xml:space="preserve"> аспайтын және 5 </w:t>
      </w:r>
      <w:r w:rsidR="0014382B">
        <w:rPr>
          <w:sz w:val="28"/>
          <w:szCs w:val="28"/>
          <w:lang w:val="kk-KZ" w:eastAsia="en-US"/>
        </w:rPr>
        <w:t xml:space="preserve">проценттік </w:t>
      </w:r>
      <w:r w:rsidRPr="001552CF">
        <w:rPr>
          <w:sz w:val="28"/>
          <w:szCs w:val="28"/>
          <w:lang w:val="kk-KZ" w:eastAsia="en-US"/>
        </w:rPr>
        <w:t xml:space="preserve">тармаққа ұлғайтылған сыйақының номиналды </w:t>
      </w:r>
      <w:r>
        <w:rPr>
          <w:sz w:val="28"/>
          <w:szCs w:val="28"/>
          <w:lang w:val="kk-KZ" w:eastAsia="en-US"/>
        </w:rPr>
        <w:t>мөлшерлемесімен</w:t>
      </w:r>
      <w:r w:rsidRPr="001552CF">
        <w:rPr>
          <w:sz w:val="28"/>
          <w:szCs w:val="28"/>
          <w:lang w:val="kk-KZ" w:eastAsia="en-US"/>
        </w:rPr>
        <w:t xml:space="preserve"> 45</w:t>
      </w:r>
      <w:r w:rsidR="009327D3" w:rsidRPr="001552CF">
        <w:rPr>
          <w:sz w:val="28"/>
          <w:szCs w:val="28"/>
          <w:lang w:val="kk-KZ" w:eastAsia="en-US"/>
        </w:rPr>
        <w:t> </w:t>
      </w:r>
      <w:r w:rsidRPr="001552CF">
        <w:rPr>
          <w:sz w:val="28"/>
          <w:szCs w:val="28"/>
          <w:lang w:val="kk-KZ" w:eastAsia="en-US"/>
        </w:rPr>
        <w:t>715</w:t>
      </w:r>
      <w:r w:rsidR="009327D3" w:rsidRPr="001552CF">
        <w:rPr>
          <w:sz w:val="28"/>
          <w:szCs w:val="28"/>
          <w:lang w:val="kk-KZ" w:eastAsia="en-US"/>
        </w:rPr>
        <w:t> </w:t>
      </w:r>
      <w:r w:rsidRPr="001552CF">
        <w:rPr>
          <w:sz w:val="28"/>
          <w:szCs w:val="28"/>
          <w:lang w:val="kk-KZ" w:eastAsia="en-US"/>
        </w:rPr>
        <w:t>156,6</w:t>
      </w:r>
      <w:r w:rsidR="00A56726">
        <w:rPr>
          <w:sz w:val="28"/>
          <w:szCs w:val="28"/>
          <w:lang w:val="kk-KZ" w:eastAsia="en-US"/>
        </w:rPr>
        <w:t> </w:t>
      </w:r>
      <w:r w:rsidR="001C7C10">
        <w:rPr>
          <w:sz w:val="28"/>
          <w:szCs w:val="28"/>
          <w:lang w:val="kk-KZ" w:eastAsia="en-US"/>
        </w:rPr>
        <w:t>мың теңге</w:t>
      </w:r>
      <w:r w:rsidRPr="001552CF">
        <w:rPr>
          <w:sz w:val="28"/>
          <w:szCs w:val="28"/>
          <w:lang w:val="kk-KZ" w:eastAsia="en-US"/>
        </w:rPr>
        <w:t xml:space="preserve"> кредит қоржынының жалпы сомасына кредиттер бойынша пайыздық </w:t>
      </w:r>
      <w:r>
        <w:rPr>
          <w:sz w:val="28"/>
          <w:szCs w:val="28"/>
          <w:lang w:val="kk-KZ" w:eastAsia="en-US"/>
        </w:rPr>
        <w:t>мөлшерлемені</w:t>
      </w:r>
      <w:r w:rsidRPr="001552CF">
        <w:rPr>
          <w:sz w:val="28"/>
          <w:szCs w:val="28"/>
          <w:lang w:val="kk-KZ" w:eastAsia="en-US"/>
        </w:rPr>
        <w:t xml:space="preserve"> субсидиялау құралы бойынша қаржылық қолдау алды, оның ішінде номиналдық </w:t>
      </w:r>
      <w:r>
        <w:rPr>
          <w:sz w:val="28"/>
          <w:szCs w:val="28"/>
          <w:lang w:val="kk-KZ" w:eastAsia="en-US"/>
        </w:rPr>
        <w:t>мөлшерлеменің</w:t>
      </w:r>
      <w:r w:rsidRPr="001552CF">
        <w:rPr>
          <w:sz w:val="28"/>
          <w:szCs w:val="28"/>
          <w:lang w:val="kk-KZ" w:eastAsia="en-US"/>
        </w:rPr>
        <w:t xml:space="preserve"> 50%-</w:t>
      </w:r>
      <w:r w:rsidR="0014382B">
        <w:rPr>
          <w:sz w:val="28"/>
          <w:szCs w:val="28"/>
          <w:lang w:val="kk-KZ" w:eastAsia="en-US"/>
        </w:rPr>
        <w:t>ін</w:t>
      </w:r>
      <w:r w:rsidRPr="001552CF">
        <w:rPr>
          <w:sz w:val="28"/>
          <w:szCs w:val="28"/>
          <w:lang w:val="kk-KZ" w:eastAsia="en-US"/>
        </w:rPr>
        <w:t xml:space="preserve"> мемлекет субсидиялайды, ал айырмашылықты кәсіпкер төлейді.</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Pr>
          <w:sz w:val="28"/>
          <w:szCs w:val="28"/>
          <w:lang w:val="kk-KZ" w:eastAsia="en-US"/>
        </w:rPr>
        <w:t>«</w:t>
      </w:r>
      <w:r w:rsidRPr="001552CF">
        <w:rPr>
          <w:sz w:val="28"/>
          <w:szCs w:val="28"/>
          <w:lang w:val="kk-KZ" w:eastAsia="en-US"/>
        </w:rPr>
        <w:t>Даму</w:t>
      </w:r>
      <w:r>
        <w:rPr>
          <w:sz w:val="28"/>
          <w:szCs w:val="28"/>
          <w:lang w:val="kk-KZ" w:eastAsia="en-US"/>
        </w:rPr>
        <w:t xml:space="preserve">» </w:t>
      </w:r>
      <w:r w:rsidRPr="001552CF">
        <w:rPr>
          <w:sz w:val="28"/>
          <w:szCs w:val="28"/>
          <w:lang w:val="kk-KZ" w:eastAsia="en-US"/>
        </w:rPr>
        <w:t>КДҚ</w:t>
      </w:r>
      <w:r>
        <w:rPr>
          <w:sz w:val="28"/>
          <w:szCs w:val="28"/>
          <w:lang w:val="kk-KZ" w:eastAsia="en-US"/>
        </w:rPr>
        <w:t>»</w:t>
      </w:r>
      <w:r w:rsidRPr="001552CF">
        <w:rPr>
          <w:sz w:val="28"/>
          <w:szCs w:val="28"/>
          <w:lang w:val="kk-KZ" w:eastAsia="en-US"/>
        </w:rPr>
        <w:t xml:space="preserve"> АҚ мемлекеттік бағдарламасының қаржы агенттігі</w:t>
      </w:r>
      <w:r>
        <w:rPr>
          <w:sz w:val="28"/>
          <w:szCs w:val="28"/>
          <w:lang w:val="kk-KZ" w:eastAsia="en-US"/>
        </w:rPr>
        <w:t xml:space="preserve"> </w:t>
      </w:r>
      <w:r w:rsidRPr="001552CF">
        <w:rPr>
          <w:sz w:val="28"/>
          <w:szCs w:val="28"/>
          <w:lang w:val="kk-KZ" w:eastAsia="en-US"/>
        </w:rPr>
        <w:t>шағын және орта бизнес субъектілеріне 11 700 230,1</w:t>
      </w:r>
      <w:r w:rsidR="00A56726">
        <w:rPr>
          <w:sz w:val="28"/>
          <w:szCs w:val="28"/>
          <w:lang w:val="kk-KZ" w:eastAsia="en-US"/>
        </w:rPr>
        <w:t> </w:t>
      </w:r>
      <w:r w:rsidR="001C7C10">
        <w:rPr>
          <w:sz w:val="28"/>
          <w:szCs w:val="28"/>
          <w:lang w:val="kk-KZ" w:eastAsia="en-US"/>
        </w:rPr>
        <w:t>мың теңге</w:t>
      </w:r>
      <w:r w:rsidRPr="001552CF">
        <w:rPr>
          <w:sz w:val="28"/>
          <w:szCs w:val="28"/>
          <w:lang w:val="kk-KZ" w:eastAsia="en-US"/>
        </w:rPr>
        <w:t xml:space="preserve"> сомасында субсидия төледі.</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sz w:val="28"/>
          <w:szCs w:val="28"/>
          <w:lang w:val="kk-KZ" w:eastAsia="en-US"/>
        </w:rPr>
        <w:t>Кәсіпкерлердің қарыздарын ішінара кепілдендіру құралы бойынша 632 жоба бойынша 19 357 190,3</w:t>
      </w:r>
      <w:r w:rsidR="00A56726">
        <w:rPr>
          <w:sz w:val="28"/>
          <w:szCs w:val="28"/>
          <w:lang w:val="kk-KZ" w:eastAsia="en-US"/>
        </w:rPr>
        <w:t> </w:t>
      </w:r>
      <w:r w:rsidR="001C7C10">
        <w:rPr>
          <w:sz w:val="28"/>
          <w:szCs w:val="28"/>
          <w:lang w:val="kk-KZ" w:eastAsia="en-US"/>
        </w:rPr>
        <w:t>мың теңге</w:t>
      </w:r>
      <w:r w:rsidRPr="001552CF">
        <w:rPr>
          <w:sz w:val="28"/>
          <w:szCs w:val="28"/>
          <w:lang w:val="kk-KZ" w:eastAsia="en-US"/>
        </w:rPr>
        <w:t xml:space="preserve"> </w:t>
      </w:r>
      <w:r>
        <w:rPr>
          <w:sz w:val="28"/>
          <w:szCs w:val="28"/>
          <w:lang w:val="kk-KZ" w:eastAsia="en-US"/>
        </w:rPr>
        <w:t>сомаға</w:t>
      </w:r>
      <w:r w:rsidRPr="001552CF">
        <w:rPr>
          <w:sz w:val="28"/>
          <w:szCs w:val="28"/>
          <w:lang w:val="kk-KZ" w:eastAsia="en-US"/>
        </w:rPr>
        <w:t xml:space="preserve"> </w:t>
      </w:r>
      <w:r>
        <w:rPr>
          <w:sz w:val="28"/>
          <w:szCs w:val="28"/>
          <w:lang w:val="kk-KZ" w:eastAsia="en-US"/>
        </w:rPr>
        <w:t>Қ</w:t>
      </w:r>
      <w:r w:rsidRPr="001552CF">
        <w:rPr>
          <w:sz w:val="28"/>
          <w:szCs w:val="28"/>
          <w:lang w:val="kk-KZ" w:eastAsia="en-US"/>
        </w:rPr>
        <w:t>аржы агенттігінің кепілдігімен 7 561 271,2</w:t>
      </w:r>
      <w:r w:rsidR="00A56726">
        <w:rPr>
          <w:sz w:val="28"/>
          <w:szCs w:val="28"/>
          <w:lang w:val="kk-KZ" w:eastAsia="en-US"/>
        </w:rPr>
        <w:t> </w:t>
      </w:r>
      <w:r w:rsidR="001C7C10">
        <w:rPr>
          <w:sz w:val="28"/>
          <w:szCs w:val="28"/>
          <w:lang w:val="kk-KZ" w:eastAsia="en-US"/>
        </w:rPr>
        <w:t>мың теңге</w:t>
      </w:r>
      <w:r w:rsidRPr="001552CF">
        <w:rPr>
          <w:sz w:val="28"/>
          <w:szCs w:val="28"/>
          <w:lang w:val="kk-KZ" w:eastAsia="en-US"/>
        </w:rPr>
        <w:t xml:space="preserve"> </w:t>
      </w:r>
      <w:r>
        <w:rPr>
          <w:sz w:val="28"/>
          <w:szCs w:val="28"/>
          <w:lang w:val="kk-KZ" w:eastAsia="en-US"/>
        </w:rPr>
        <w:t>кредит</w:t>
      </w:r>
      <w:r w:rsidRPr="001552CF">
        <w:rPr>
          <w:sz w:val="28"/>
          <w:szCs w:val="28"/>
          <w:lang w:val="kk-KZ" w:eastAsia="en-US"/>
        </w:rPr>
        <w:t xml:space="preserve"> қоржынының сомасына шағын және орта бизнес субъектілеріне қолдау көрсетілді.</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sz w:val="28"/>
          <w:szCs w:val="28"/>
          <w:lang w:val="kk-KZ" w:eastAsia="en-US"/>
        </w:rPr>
        <w:t>Жаңа өндірістерді дамыту мақсатында 684,3</w:t>
      </w:r>
      <w:r w:rsidR="00A56726">
        <w:rPr>
          <w:sz w:val="28"/>
          <w:szCs w:val="28"/>
          <w:lang w:val="kk-KZ" w:eastAsia="en-US"/>
        </w:rPr>
        <w:t> млн.теңге</w:t>
      </w:r>
      <w:r w:rsidRPr="001552CF">
        <w:rPr>
          <w:sz w:val="28"/>
          <w:szCs w:val="28"/>
          <w:lang w:val="kk-KZ" w:eastAsia="en-US"/>
        </w:rPr>
        <w:t xml:space="preserve"> сома</w:t>
      </w:r>
      <w:r>
        <w:rPr>
          <w:sz w:val="28"/>
          <w:szCs w:val="28"/>
          <w:lang w:val="kk-KZ" w:eastAsia="en-US"/>
        </w:rPr>
        <w:t>ғ</w:t>
      </w:r>
      <w:r w:rsidRPr="001552CF">
        <w:rPr>
          <w:sz w:val="28"/>
          <w:szCs w:val="28"/>
          <w:lang w:val="kk-KZ" w:eastAsia="en-US"/>
        </w:rPr>
        <w:t>а 436 грант берілді.</w:t>
      </w:r>
    </w:p>
    <w:p w:rsidR="00764AF4" w:rsidRPr="001552CF" w:rsidRDefault="000D5490" w:rsidP="00764AF4">
      <w:pPr>
        <w:widowControl w:val="0"/>
        <w:pBdr>
          <w:bottom w:val="single" w:sz="4" w:space="9" w:color="FFFFFF"/>
        </w:pBdr>
        <w:tabs>
          <w:tab w:val="left" w:pos="567"/>
        </w:tabs>
        <w:autoSpaceDE w:val="0"/>
        <w:autoSpaceDN w:val="0"/>
        <w:adjustRightInd w:val="0"/>
        <w:ind w:firstLine="709"/>
        <w:contextualSpacing/>
        <w:jc w:val="both"/>
        <w:rPr>
          <w:i/>
          <w:sz w:val="28"/>
          <w:szCs w:val="28"/>
          <w:lang w:val="kk-KZ" w:eastAsia="en-US"/>
        </w:rPr>
      </w:pPr>
      <w:r w:rsidRPr="001552CF">
        <w:rPr>
          <w:b/>
          <w:sz w:val="28"/>
          <w:szCs w:val="28"/>
          <w:lang w:val="kk-KZ" w:eastAsia="en-US"/>
        </w:rPr>
        <w:t>ЕКІНШІ БАҒЫТ</w:t>
      </w:r>
      <w:r w:rsidR="00764AF4" w:rsidRPr="001552CF">
        <w:rPr>
          <w:b/>
          <w:sz w:val="28"/>
          <w:szCs w:val="28"/>
          <w:lang w:val="kk-KZ" w:eastAsia="en-US"/>
        </w:rPr>
        <w:t xml:space="preserve">: </w:t>
      </w:r>
      <w:r w:rsidR="00764AF4" w:rsidRPr="00CB3834">
        <w:rPr>
          <w:i/>
          <w:sz w:val="28"/>
          <w:szCs w:val="28"/>
          <w:lang w:val="kk-KZ" w:eastAsia="en-US"/>
        </w:rPr>
        <w:t>«</w:t>
      </w:r>
      <w:r w:rsidR="00764AF4" w:rsidRPr="001552CF">
        <w:rPr>
          <w:i/>
          <w:sz w:val="28"/>
          <w:szCs w:val="28"/>
          <w:lang w:val="kk-KZ" w:eastAsia="en-US"/>
        </w:rPr>
        <w:t>Экономиканың басым секторларында және өңдеуші өнеркәсіп салаларында қызметін жүзеге асыратын кәсіпкерлерді салалық қолдау»</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sz w:val="28"/>
          <w:szCs w:val="28"/>
          <w:lang w:val="kk-KZ" w:eastAsia="en-US"/>
        </w:rPr>
        <w:t xml:space="preserve">бағыт шеңберінде 664 жобаның шағын және орта кәсіпкерлік субъектілері Қазақстан Республикасының Ұлттық Банкі белгілеген сыйақының базалық </w:t>
      </w:r>
      <w:r>
        <w:rPr>
          <w:sz w:val="28"/>
          <w:szCs w:val="28"/>
          <w:lang w:val="kk-KZ" w:eastAsia="en-US"/>
        </w:rPr>
        <w:t>мөлшерлемесінен</w:t>
      </w:r>
      <w:r w:rsidRPr="001552CF">
        <w:rPr>
          <w:sz w:val="28"/>
          <w:szCs w:val="28"/>
          <w:lang w:val="kk-KZ" w:eastAsia="en-US"/>
        </w:rPr>
        <w:t xml:space="preserve"> аспайтын және 5 </w:t>
      </w:r>
      <w:r w:rsidR="0014382B">
        <w:rPr>
          <w:sz w:val="28"/>
          <w:szCs w:val="28"/>
          <w:lang w:val="kk-KZ" w:eastAsia="en-US"/>
        </w:rPr>
        <w:t xml:space="preserve">проценттік </w:t>
      </w:r>
      <w:r w:rsidRPr="001552CF">
        <w:rPr>
          <w:sz w:val="28"/>
          <w:szCs w:val="28"/>
          <w:lang w:val="kk-KZ" w:eastAsia="en-US"/>
        </w:rPr>
        <w:t xml:space="preserve">тармаққа ұлғайтылған сыйақының номиналды </w:t>
      </w:r>
      <w:r>
        <w:rPr>
          <w:sz w:val="28"/>
          <w:szCs w:val="28"/>
          <w:lang w:val="kk-KZ" w:eastAsia="en-US"/>
        </w:rPr>
        <w:t>мөлшерлемесімен</w:t>
      </w:r>
      <w:r w:rsidRPr="001552CF">
        <w:rPr>
          <w:sz w:val="28"/>
          <w:szCs w:val="28"/>
          <w:lang w:val="kk-KZ" w:eastAsia="en-US"/>
        </w:rPr>
        <w:t xml:space="preserve"> 111</w:t>
      </w:r>
      <w:r w:rsidR="009327D3" w:rsidRPr="001552CF">
        <w:rPr>
          <w:sz w:val="28"/>
          <w:szCs w:val="28"/>
          <w:lang w:val="kk-KZ" w:eastAsia="en-US"/>
        </w:rPr>
        <w:t> </w:t>
      </w:r>
      <w:r w:rsidRPr="001552CF">
        <w:rPr>
          <w:sz w:val="28"/>
          <w:szCs w:val="28"/>
          <w:lang w:val="kk-KZ" w:eastAsia="en-US"/>
        </w:rPr>
        <w:t>625</w:t>
      </w:r>
      <w:r w:rsidR="009327D3" w:rsidRPr="001552CF">
        <w:rPr>
          <w:sz w:val="28"/>
          <w:szCs w:val="28"/>
          <w:lang w:val="kk-KZ" w:eastAsia="en-US"/>
        </w:rPr>
        <w:t> </w:t>
      </w:r>
      <w:r w:rsidRPr="001552CF">
        <w:rPr>
          <w:sz w:val="28"/>
          <w:szCs w:val="28"/>
          <w:lang w:val="kk-KZ" w:eastAsia="en-US"/>
        </w:rPr>
        <w:t>123,7</w:t>
      </w:r>
      <w:r w:rsidR="00A56726">
        <w:rPr>
          <w:sz w:val="28"/>
          <w:szCs w:val="28"/>
          <w:lang w:val="kk-KZ" w:eastAsia="en-US"/>
        </w:rPr>
        <w:t> </w:t>
      </w:r>
      <w:r w:rsidR="001C7C10">
        <w:rPr>
          <w:sz w:val="28"/>
          <w:szCs w:val="28"/>
          <w:lang w:val="kk-KZ" w:eastAsia="en-US"/>
        </w:rPr>
        <w:t>мың теңге</w:t>
      </w:r>
      <w:r w:rsidRPr="001552CF">
        <w:rPr>
          <w:sz w:val="28"/>
          <w:szCs w:val="28"/>
          <w:lang w:val="kk-KZ" w:eastAsia="en-US"/>
        </w:rPr>
        <w:t xml:space="preserve"> кредиттік портфельдің жалпы сомасына кредиттер </w:t>
      </w:r>
      <w:r w:rsidRPr="001552CF">
        <w:rPr>
          <w:sz w:val="28"/>
          <w:szCs w:val="28"/>
          <w:lang w:val="kk-KZ" w:eastAsia="en-US"/>
        </w:rPr>
        <w:lastRenderedPageBreak/>
        <w:t xml:space="preserve">бойынша пайыздық </w:t>
      </w:r>
      <w:r>
        <w:rPr>
          <w:sz w:val="28"/>
          <w:szCs w:val="28"/>
          <w:lang w:val="kk-KZ" w:eastAsia="en-US"/>
        </w:rPr>
        <w:t>мөлшерлемені</w:t>
      </w:r>
      <w:r w:rsidRPr="001552CF">
        <w:rPr>
          <w:sz w:val="28"/>
          <w:szCs w:val="28"/>
          <w:lang w:val="kk-KZ" w:eastAsia="en-US"/>
        </w:rPr>
        <w:t xml:space="preserve"> субсидиялау құралы бойынша қаржылық қолдау алды, оның ішінде номиналды </w:t>
      </w:r>
      <w:r>
        <w:rPr>
          <w:sz w:val="28"/>
          <w:szCs w:val="28"/>
          <w:lang w:val="kk-KZ" w:eastAsia="en-US"/>
        </w:rPr>
        <w:t>мөлшерлеменің</w:t>
      </w:r>
      <w:r w:rsidRPr="001552CF">
        <w:rPr>
          <w:sz w:val="28"/>
          <w:szCs w:val="28"/>
          <w:lang w:val="kk-KZ" w:eastAsia="en-US"/>
        </w:rPr>
        <w:t xml:space="preserve"> 40%</w:t>
      </w:r>
      <w:r>
        <w:rPr>
          <w:sz w:val="28"/>
          <w:szCs w:val="28"/>
          <w:lang w:val="kk-KZ" w:eastAsia="en-US"/>
        </w:rPr>
        <w:t>-ы</w:t>
      </w:r>
      <w:r w:rsidRPr="001552CF">
        <w:rPr>
          <w:sz w:val="28"/>
          <w:szCs w:val="28"/>
          <w:lang w:val="kk-KZ" w:eastAsia="en-US"/>
        </w:rPr>
        <w:t>н мемлекет субсидиялайды, ал айырмашылықты кәсіпкер төлейді.</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Pr>
          <w:sz w:val="28"/>
          <w:szCs w:val="28"/>
          <w:lang w:val="kk-KZ" w:eastAsia="en-US"/>
        </w:rPr>
        <w:t>«</w:t>
      </w:r>
      <w:r w:rsidRPr="001552CF">
        <w:rPr>
          <w:sz w:val="28"/>
          <w:szCs w:val="28"/>
          <w:lang w:val="kk-KZ" w:eastAsia="en-US"/>
        </w:rPr>
        <w:t>Даму</w:t>
      </w:r>
      <w:r>
        <w:rPr>
          <w:sz w:val="28"/>
          <w:szCs w:val="28"/>
          <w:lang w:val="kk-KZ" w:eastAsia="en-US"/>
        </w:rPr>
        <w:t xml:space="preserve">» </w:t>
      </w:r>
      <w:r w:rsidRPr="001552CF">
        <w:rPr>
          <w:sz w:val="28"/>
          <w:szCs w:val="28"/>
          <w:lang w:val="kk-KZ" w:eastAsia="en-US"/>
        </w:rPr>
        <w:t>КДҚ</w:t>
      </w:r>
      <w:r>
        <w:rPr>
          <w:sz w:val="28"/>
          <w:szCs w:val="28"/>
          <w:lang w:val="kk-KZ" w:eastAsia="en-US"/>
        </w:rPr>
        <w:t>»</w:t>
      </w:r>
      <w:r w:rsidRPr="001552CF">
        <w:rPr>
          <w:sz w:val="28"/>
          <w:szCs w:val="28"/>
          <w:lang w:val="kk-KZ" w:eastAsia="en-US"/>
        </w:rPr>
        <w:t xml:space="preserve"> АҚ мемлекеттік бағдарламасының қаржы агенттігі 26</w:t>
      </w:r>
      <w:r w:rsidR="009327D3" w:rsidRPr="001552CF">
        <w:rPr>
          <w:sz w:val="28"/>
          <w:szCs w:val="28"/>
          <w:lang w:val="kk-KZ" w:eastAsia="en-US"/>
        </w:rPr>
        <w:t> </w:t>
      </w:r>
      <w:r w:rsidRPr="001552CF">
        <w:rPr>
          <w:sz w:val="28"/>
          <w:szCs w:val="28"/>
          <w:lang w:val="kk-KZ" w:eastAsia="en-US"/>
        </w:rPr>
        <w:t>180 772,5</w:t>
      </w:r>
      <w:r w:rsidR="00A56726">
        <w:rPr>
          <w:sz w:val="28"/>
          <w:szCs w:val="28"/>
          <w:lang w:val="kk-KZ" w:eastAsia="en-US"/>
        </w:rPr>
        <w:t> </w:t>
      </w:r>
      <w:r w:rsidR="001C7C10">
        <w:rPr>
          <w:sz w:val="28"/>
          <w:szCs w:val="28"/>
          <w:lang w:val="kk-KZ" w:eastAsia="en-US"/>
        </w:rPr>
        <w:t>мың теңге</w:t>
      </w:r>
      <w:r w:rsidRPr="001552CF">
        <w:rPr>
          <w:sz w:val="28"/>
          <w:szCs w:val="28"/>
          <w:lang w:val="kk-KZ" w:eastAsia="en-US"/>
        </w:rPr>
        <w:t xml:space="preserve"> шағын және орта бизнес субъектілеріне субсидия төленді.</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sz w:val="28"/>
          <w:szCs w:val="28"/>
          <w:lang w:val="kk-KZ" w:eastAsia="en-US"/>
        </w:rPr>
        <w:t>Кәсіпкерлердің қарыздарына ішінара кепілдік беру құралы бойынша 559 жоба бойынша 29 247 514,9</w:t>
      </w:r>
      <w:r w:rsidR="00A56726">
        <w:rPr>
          <w:sz w:val="28"/>
          <w:szCs w:val="28"/>
          <w:lang w:val="kk-KZ" w:eastAsia="en-US"/>
        </w:rPr>
        <w:t> </w:t>
      </w:r>
      <w:r w:rsidR="001C7C10">
        <w:rPr>
          <w:sz w:val="28"/>
          <w:szCs w:val="28"/>
          <w:lang w:val="kk-KZ" w:eastAsia="en-US"/>
        </w:rPr>
        <w:t>мың теңге</w:t>
      </w:r>
      <w:r w:rsidRPr="001552CF">
        <w:rPr>
          <w:sz w:val="28"/>
          <w:szCs w:val="28"/>
          <w:lang w:val="kk-KZ" w:eastAsia="en-US"/>
        </w:rPr>
        <w:t xml:space="preserve"> сома</w:t>
      </w:r>
      <w:r>
        <w:rPr>
          <w:sz w:val="28"/>
          <w:szCs w:val="28"/>
          <w:lang w:val="kk-KZ" w:eastAsia="en-US"/>
        </w:rPr>
        <w:t>ғ</w:t>
      </w:r>
      <w:r w:rsidRPr="001552CF">
        <w:rPr>
          <w:sz w:val="28"/>
          <w:szCs w:val="28"/>
          <w:lang w:val="kk-KZ" w:eastAsia="en-US"/>
        </w:rPr>
        <w:t>а қаржы агенттігінің кепілдігімен 11 295 960,0</w:t>
      </w:r>
      <w:r w:rsidR="00A56726">
        <w:rPr>
          <w:sz w:val="28"/>
          <w:szCs w:val="28"/>
          <w:lang w:val="kk-KZ" w:eastAsia="en-US"/>
        </w:rPr>
        <w:t> </w:t>
      </w:r>
      <w:r w:rsidR="001C7C10">
        <w:rPr>
          <w:sz w:val="28"/>
          <w:szCs w:val="28"/>
          <w:lang w:val="kk-KZ" w:eastAsia="en-US"/>
        </w:rPr>
        <w:t>мың теңге</w:t>
      </w:r>
      <w:r w:rsidRPr="001552CF">
        <w:rPr>
          <w:sz w:val="28"/>
          <w:szCs w:val="28"/>
          <w:lang w:val="kk-KZ" w:eastAsia="en-US"/>
        </w:rPr>
        <w:t xml:space="preserve"> </w:t>
      </w:r>
      <w:r>
        <w:rPr>
          <w:sz w:val="28"/>
          <w:szCs w:val="28"/>
          <w:lang w:val="kk-KZ" w:eastAsia="en-US"/>
        </w:rPr>
        <w:t>кредит</w:t>
      </w:r>
      <w:r w:rsidRPr="001552CF">
        <w:rPr>
          <w:sz w:val="28"/>
          <w:szCs w:val="28"/>
          <w:lang w:val="kk-KZ" w:eastAsia="en-US"/>
        </w:rPr>
        <w:t xml:space="preserve"> қоржыны</w:t>
      </w:r>
      <w:r>
        <w:rPr>
          <w:sz w:val="28"/>
          <w:szCs w:val="28"/>
          <w:lang w:val="kk-KZ" w:eastAsia="en-US"/>
        </w:rPr>
        <w:t>ның</w:t>
      </w:r>
      <w:r w:rsidRPr="001552CF">
        <w:rPr>
          <w:sz w:val="28"/>
          <w:szCs w:val="28"/>
          <w:lang w:val="kk-KZ" w:eastAsia="en-US"/>
        </w:rPr>
        <w:t xml:space="preserve"> сомасына шағын және орта бизнес субъектілеріне қолдау көрсетілді.</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sz w:val="28"/>
          <w:szCs w:val="28"/>
          <w:lang w:val="kk-KZ" w:eastAsia="en-US"/>
        </w:rPr>
        <w:t>Жетіспейтін инфрақұрылымды жүргізуге 10 жобаға республикалық бюджеттен 6 456 044</w:t>
      </w:r>
      <w:r w:rsidR="00A56726">
        <w:rPr>
          <w:sz w:val="28"/>
          <w:szCs w:val="28"/>
          <w:lang w:val="kk-KZ" w:eastAsia="en-US"/>
        </w:rPr>
        <w:t> </w:t>
      </w:r>
      <w:r w:rsidR="001C7C10">
        <w:rPr>
          <w:sz w:val="28"/>
          <w:szCs w:val="28"/>
          <w:lang w:val="kk-KZ" w:eastAsia="en-US"/>
        </w:rPr>
        <w:t>мың теңге</w:t>
      </w:r>
      <w:r w:rsidRPr="001552CF">
        <w:rPr>
          <w:sz w:val="28"/>
          <w:szCs w:val="28"/>
          <w:lang w:val="kk-KZ" w:eastAsia="en-US"/>
        </w:rPr>
        <w:t xml:space="preserve"> бөлінді. Жергілікті атқарушы органдар 5</w:t>
      </w:r>
      <w:r w:rsidR="009327D3" w:rsidRPr="001552CF">
        <w:rPr>
          <w:sz w:val="28"/>
          <w:szCs w:val="28"/>
          <w:lang w:val="kk-KZ" w:eastAsia="en-US"/>
        </w:rPr>
        <w:t> </w:t>
      </w:r>
      <w:r w:rsidRPr="001552CF">
        <w:rPr>
          <w:sz w:val="28"/>
          <w:szCs w:val="28"/>
          <w:lang w:val="kk-KZ" w:eastAsia="en-US"/>
        </w:rPr>
        <w:t>535</w:t>
      </w:r>
      <w:r w:rsidR="009327D3" w:rsidRPr="001552CF">
        <w:rPr>
          <w:sz w:val="28"/>
          <w:szCs w:val="28"/>
          <w:lang w:val="kk-KZ" w:eastAsia="en-US"/>
        </w:rPr>
        <w:t> </w:t>
      </w:r>
      <w:r w:rsidRPr="001552CF">
        <w:rPr>
          <w:sz w:val="28"/>
          <w:szCs w:val="28"/>
          <w:lang w:val="kk-KZ" w:eastAsia="en-US"/>
        </w:rPr>
        <w:t>979,2</w:t>
      </w:r>
      <w:r w:rsidR="00A56726">
        <w:rPr>
          <w:sz w:val="28"/>
          <w:szCs w:val="28"/>
          <w:lang w:val="kk-KZ" w:eastAsia="en-US"/>
        </w:rPr>
        <w:t> </w:t>
      </w:r>
      <w:r w:rsidR="001C7C10">
        <w:rPr>
          <w:sz w:val="28"/>
          <w:szCs w:val="28"/>
          <w:lang w:val="kk-KZ" w:eastAsia="en-US"/>
        </w:rPr>
        <w:t>мың теңге</w:t>
      </w:r>
      <w:r w:rsidRPr="001552CF">
        <w:rPr>
          <w:sz w:val="28"/>
          <w:szCs w:val="28"/>
          <w:lang w:val="kk-KZ" w:eastAsia="en-US"/>
        </w:rPr>
        <w:t xml:space="preserve"> игерді немесе 85,7 %. 920 064,8</w:t>
      </w:r>
      <w:r w:rsidR="00A56726">
        <w:rPr>
          <w:sz w:val="28"/>
          <w:szCs w:val="28"/>
          <w:lang w:val="kk-KZ" w:eastAsia="en-US"/>
        </w:rPr>
        <w:t> </w:t>
      </w:r>
      <w:r w:rsidR="001C7C10">
        <w:rPr>
          <w:sz w:val="28"/>
          <w:szCs w:val="28"/>
          <w:lang w:val="kk-KZ" w:eastAsia="en-US"/>
        </w:rPr>
        <w:t>мың теңге</w:t>
      </w:r>
      <w:r>
        <w:rPr>
          <w:sz w:val="28"/>
          <w:szCs w:val="28"/>
          <w:lang w:val="kk-KZ" w:eastAsia="en-US"/>
        </w:rPr>
        <w:t xml:space="preserve"> игерілмеген</w:t>
      </w:r>
      <w:r w:rsidRPr="001552CF">
        <w:rPr>
          <w:sz w:val="28"/>
          <w:szCs w:val="28"/>
          <w:lang w:val="kk-KZ" w:eastAsia="en-US"/>
        </w:rPr>
        <w:t>.</w:t>
      </w:r>
    </w:p>
    <w:p w:rsidR="00764AF4" w:rsidRPr="001552CF" w:rsidRDefault="000D5490" w:rsidP="00764AF4">
      <w:pPr>
        <w:widowControl w:val="0"/>
        <w:pBdr>
          <w:bottom w:val="single" w:sz="4" w:space="9" w:color="FFFFFF"/>
        </w:pBdr>
        <w:tabs>
          <w:tab w:val="left" w:pos="567"/>
        </w:tabs>
        <w:autoSpaceDE w:val="0"/>
        <w:autoSpaceDN w:val="0"/>
        <w:adjustRightInd w:val="0"/>
        <w:ind w:firstLine="709"/>
        <w:contextualSpacing/>
        <w:jc w:val="both"/>
        <w:rPr>
          <w:i/>
          <w:sz w:val="28"/>
          <w:szCs w:val="28"/>
          <w:lang w:val="kk-KZ" w:eastAsia="en-US"/>
        </w:rPr>
      </w:pPr>
      <w:r w:rsidRPr="001552CF">
        <w:rPr>
          <w:b/>
          <w:sz w:val="28"/>
          <w:szCs w:val="28"/>
          <w:lang w:val="kk-KZ" w:eastAsia="en-US"/>
        </w:rPr>
        <w:t>ҮШІНШІ БАҒЫТ</w:t>
      </w:r>
      <w:r w:rsidR="00764AF4" w:rsidRPr="001552CF">
        <w:rPr>
          <w:b/>
          <w:sz w:val="28"/>
          <w:szCs w:val="28"/>
          <w:lang w:val="kk-KZ" w:eastAsia="en-US"/>
        </w:rPr>
        <w:t xml:space="preserve">: </w:t>
      </w:r>
      <w:r w:rsidR="00764AF4">
        <w:rPr>
          <w:i/>
          <w:sz w:val="28"/>
          <w:szCs w:val="28"/>
          <w:lang w:val="kk-KZ" w:eastAsia="en-US"/>
        </w:rPr>
        <w:t>«</w:t>
      </w:r>
      <w:r w:rsidR="00764AF4" w:rsidRPr="001552CF">
        <w:rPr>
          <w:i/>
          <w:sz w:val="28"/>
          <w:szCs w:val="28"/>
          <w:lang w:val="kk-KZ" w:eastAsia="en-US"/>
        </w:rPr>
        <w:t>Кәсіпкерлердің валюталық тәуекелдерін төмендету»</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sz w:val="28"/>
          <w:szCs w:val="28"/>
          <w:lang w:val="kk-KZ" w:eastAsia="en-US"/>
        </w:rPr>
        <w:t xml:space="preserve">Бағыт шеңберінде валюталық түсімі бар 15 кәсіпкер Қазақстан Республикасының Ұлттық Банкі белгілеген сыйақының базалық </w:t>
      </w:r>
      <w:r>
        <w:rPr>
          <w:sz w:val="28"/>
          <w:szCs w:val="28"/>
          <w:lang w:val="kk-KZ" w:eastAsia="en-US"/>
        </w:rPr>
        <w:t>мөлшерлемесінен</w:t>
      </w:r>
      <w:r w:rsidRPr="001552CF">
        <w:rPr>
          <w:sz w:val="28"/>
          <w:szCs w:val="28"/>
          <w:lang w:val="kk-KZ" w:eastAsia="en-US"/>
        </w:rPr>
        <w:t xml:space="preserve"> аспайтын және 5 </w:t>
      </w:r>
      <w:r w:rsidR="0014382B">
        <w:rPr>
          <w:sz w:val="28"/>
          <w:szCs w:val="28"/>
          <w:lang w:val="kk-KZ" w:eastAsia="en-US"/>
        </w:rPr>
        <w:t>проценттік</w:t>
      </w:r>
      <w:r w:rsidRPr="001552CF">
        <w:rPr>
          <w:sz w:val="28"/>
          <w:szCs w:val="28"/>
          <w:lang w:val="kk-KZ" w:eastAsia="en-US"/>
        </w:rPr>
        <w:t xml:space="preserve"> тармаққа ұлғайтылған сыйақының номиналды </w:t>
      </w:r>
      <w:r>
        <w:rPr>
          <w:sz w:val="28"/>
          <w:szCs w:val="28"/>
          <w:lang w:val="kk-KZ" w:eastAsia="en-US"/>
        </w:rPr>
        <w:t>мөлшерлемесімен</w:t>
      </w:r>
      <w:r w:rsidRPr="001552CF">
        <w:rPr>
          <w:sz w:val="28"/>
          <w:szCs w:val="28"/>
          <w:lang w:val="kk-KZ" w:eastAsia="en-US"/>
        </w:rPr>
        <w:t xml:space="preserve"> </w:t>
      </w:r>
      <w:r>
        <w:rPr>
          <w:sz w:val="28"/>
          <w:szCs w:val="28"/>
          <w:lang w:val="kk-KZ" w:eastAsia="en-US"/>
        </w:rPr>
        <w:t>15 816 905,9</w:t>
      </w:r>
      <w:r w:rsidR="00A56726">
        <w:rPr>
          <w:sz w:val="28"/>
          <w:szCs w:val="28"/>
          <w:lang w:val="kk-KZ" w:eastAsia="en-US"/>
        </w:rPr>
        <w:t> </w:t>
      </w:r>
      <w:r w:rsidR="001C7C10">
        <w:rPr>
          <w:sz w:val="28"/>
          <w:szCs w:val="28"/>
          <w:lang w:val="kk-KZ" w:eastAsia="en-US"/>
        </w:rPr>
        <w:t>мың теңге</w:t>
      </w:r>
      <w:r w:rsidRPr="001552CF">
        <w:rPr>
          <w:sz w:val="28"/>
          <w:szCs w:val="28"/>
          <w:lang w:val="kk-KZ" w:eastAsia="en-US"/>
        </w:rPr>
        <w:t xml:space="preserve"> кредиттік портфельдің жалпы сомасына </w:t>
      </w:r>
      <w:r>
        <w:rPr>
          <w:sz w:val="28"/>
          <w:szCs w:val="28"/>
          <w:lang w:val="kk-KZ" w:eastAsia="en-US"/>
        </w:rPr>
        <w:t>сыйақы мөлшерлемесін</w:t>
      </w:r>
      <w:r w:rsidRPr="001552CF">
        <w:rPr>
          <w:sz w:val="28"/>
          <w:szCs w:val="28"/>
          <w:lang w:val="kk-KZ" w:eastAsia="en-US"/>
        </w:rPr>
        <w:t xml:space="preserve"> субсидиялау құралы бойынша қаржылық қолдау алды, оның ішінде номиналды </w:t>
      </w:r>
      <w:r>
        <w:rPr>
          <w:sz w:val="28"/>
          <w:szCs w:val="28"/>
          <w:lang w:val="kk-KZ" w:eastAsia="en-US"/>
        </w:rPr>
        <w:t>мөлшерлеменің</w:t>
      </w:r>
      <w:r w:rsidRPr="001552CF">
        <w:rPr>
          <w:sz w:val="28"/>
          <w:szCs w:val="28"/>
          <w:lang w:val="kk-KZ" w:eastAsia="en-US"/>
        </w:rPr>
        <w:t xml:space="preserve"> </w:t>
      </w:r>
      <w:r>
        <w:rPr>
          <w:sz w:val="28"/>
          <w:szCs w:val="28"/>
          <w:lang w:val="kk-KZ" w:eastAsia="en-US"/>
        </w:rPr>
        <w:t>3</w:t>
      </w:r>
      <w:r w:rsidRPr="001552CF">
        <w:rPr>
          <w:sz w:val="28"/>
          <w:szCs w:val="28"/>
          <w:lang w:val="kk-KZ" w:eastAsia="en-US"/>
        </w:rPr>
        <w:t>0%</w:t>
      </w:r>
      <w:r>
        <w:rPr>
          <w:sz w:val="28"/>
          <w:szCs w:val="28"/>
          <w:lang w:val="kk-KZ" w:eastAsia="en-US"/>
        </w:rPr>
        <w:t>-ы</w:t>
      </w:r>
      <w:r w:rsidRPr="001552CF">
        <w:rPr>
          <w:sz w:val="28"/>
          <w:szCs w:val="28"/>
          <w:lang w:val="kk-KZ" w:eastAsia="en-US"/>
        </w:rPr>
        <w:t>н мемлекет субсидиялайды, ал айырмашылықты кәсіпкер төлейді.</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Pr>
          <w:sz w:val="28"/>
          <w:szCs w:val="28"/>
          <w:lang w:val="kk-KZ" w:eastAsia="en-US"/>
        </w:rPr>
        <w:t>«</w:t>
      </w:r>
      <w:r w:rsidRPr="001552CF">
        <w:rPr>
          <w:sz w:val="28"/>
          <w:szCs w:val="28"/>
          <w:lang w:val="kk-KZ" w:eastAsia="en-US"/>
        </w:rPr>
        <w:t>Даму</w:t>
      </w:r>
      <w:r>
        <w:rPr>
          <w:sz w:val="28"/>
          <w:szCs w:val="28"/>
          <w:lang w:val="kk-KZ" w:eastAsia="en-US"/>
        </w:rPr>
        <w:t>»</w:t>
      </w:r>
      <w:r w:rsidRPr="001552CF">
        <w:rPr>
          <w:sz w:val="28"/>
          <w:szCs w:val="28"/>
          <w:lang w:val="kk-KZ" w:eastAsia="en-US"/>
        </w:rPr>
        <w:t xml:space="preserve"> КДҚ</w:t>
      </w:r>
      <w:r>
        <w:rPr>
          <w:sz w:val="28"/>
          <w:szCs w:val="28"/>
          <w:lang w:val="kk-KZ" w:eastAsia="en-US"/>
        </w:rPr>
        <w:t>»</w:t>
      </w:r>
      <w:r w:rsidRPr="001552CF">
        <w:rPr>
          <w:sz w:val="28"/>
          <w:szCs w:val="28"/>
          <w:lang w:val="kk-KZ" w:eastAsia="en-US"/>
        </w:rPr>
        <w:t xml:space="preserve"> АҚ тұрақтандыру және дағдарысқа қарсы бағдарламалар шеңберінде шағын және орта бизнес субъектілеріне 2 104 722,9</w:t>
      </w:r>
      <w:r w:rsidR="00A56726">
        <w:rPr>
          <w:sz w:val="28"/>
          <w:szCs w:val="28"/>
          <w:lang w:val="kk-KZ" w:eastAsia="en-US"/>
        </w:rPr>
        <w:t> </w:t>
      </w:r>
      <w:r w:rsidR="001C7C10">
        <w:rPr>
          <w:sz w:val="28"/>
          <w:szCs w:val="28"/>
          <w:lang w:val="kk-KZ" w:eastAsia="en-US"/>
        </w:rPr>
        <w:t>мың теңге</w:t>
      </w:r>
      <w:r w:rsidRPr="001552CF">
        <w:rPr>
          <w:sz w:val="28"/>
          <w:szCs w:val="28"/>
          <w:lang w:val="kk-KZ" w:eastAsia="en-US"/>
        </w:rPr>
        <w:t xml:space="preserve"> субсидия төледі.</w:t>
      </w:r>
    </w:p>
    <w:p w:rsidR="00764AF4" w:rsidRPr="001552CF" w:rsidRDefault="000D5490"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b/>
          <w:sz w:val="28"/>
          <w:szCs w:val="28"/>
          <w:lang w:val="kk-KZ" w:eastAsia="en-US"/>
        </w:rPr>
        <w:t>ТӨРТІНШІ БАҒЫТ</w:t>
      </w:r>
      <w:r w:rsidR="00764AF4" w:rsidRPr="001552CF">
        <w:rPr>
          <w:b/>
          <w:sz w:val="28"/>
          <w:szCs w:val="28"/>
          <w:lang w:val="kk-KZ" w:eastAsia="en-US"/>
        </w:rPr>
        <w:t>:</w:t>
      </w:r>
      <w:r w:rsidR="00764AF4" w:rsidRPr="001552CF">
        <w:rPr>
          <w:sz w:val="28"/>
          <w:szCs w:val="28"/>
          <w:lang w:val="kk-KZ" w:eastAsia="en-US"/>
        </w:rPr>
        <w:t xml:space="preserve"> </w:t>
      </w:r>
      <w:r w:rsidR="00764AF4" w:rsidRPr="00106DAD">
        <w:rPr>
          <w:i/>
          <w:sz w:val="28"/>
          <w:szCs w:val="28"/>
          <w:lang w:val="kk-KZ" w:eastAsia="en-US"/>
        </w:rPr>
        <w:t>«К</w:t>
      </w:r>
      <w:r w:rsidR="00764AF4" w:rsidRPr="001552CF">
        <w:rPr>
          <w:i/>
          <w:sz w:val="28"/>
          <w:szCs w:val="28"/>
          <w:lang w:val="kk-KZ" w:eastAsia="en-US"/>
        </w:rPr>
        <w:t>әсіпкерлікті қолдаудың қаржылық емес шараларын ұсыну</w:t>
      </w:r>
      <w:r w:rsidR="00764AF4">
        <w:rPr>
          <w:i/>
          <w:sz w:val="28"/>
          <w:szCs w:val="28"/>
          <w:lang w:val="kk-KZ" w:eastAsia="en-US"/>
        </w:rPr>
        <w:t xml:space="preserve">» </w:t>
      </w:r>
      <w:r w:rsidR="00764AF4" w:rsidRPr="00E86A7B">
        <w:rPr>
          <w:sz w:val="28"/>
          <w:szCs w:val="28"/>
          <w:lang w:val="kk-KZ" w:eastAsia="en-US"/>
        </w:rPr>
        <w:t xml:space="preserve">ШОК </w:t>
      </w:r>
      <w:r w:rsidR="00764AF4" w:rsidRPr="001552CF">
        <w:rPr>
          <w:sz w:val="28"/>
          <w:szCs w:val="28"/>
          <w:lang w:val="kk-KZ" w:eastAsia="en-US"/>
        </w:rPr>
        <w:t>субъектілеріне республикалық бюджеттен 3</w:t>
      </w:r>
      <w:r w:rsidR="007528BA" w:rsidRPr="001552CF">
        <w:rPr>
          <w:sz w:val="28"/>
          <w:szCs w:val="28"/>
          <w:lang w:val="kk-KZ" w:eastAsia="en-US"/>
        </w:rPr>
        <w:t> </w:t>
      </w:r>
      <w:r w:rsidR="00764AF4" w:rsidRPr="001552CF">
        <w:rPr>
          <w:sz w:val="28"/>
          <w:szCs w:val="28"/>
          <w:lang w:val="kk-KZ" w:eastAsia="en-US"/>
        </w:rPr>
        <w:t>062</w:t>
      </w:r>
      <w:r w:rsidR="007528BA" w:rsidRPr="001552CF">
        <w:rPr>
          <w:sz w:val="28"/>
          <w:szCs w:val="28"/>
          <w:lang w:val="kk-KZ" w:eastAsia="en-US"/>
        </w:rPr>
        <w:t> </w:t>
      </w:r>
      <w:r w:rsidR="00764AF4" w:rsidRPr="001552CF">
        <w:rPr>
          <w:sz w:val="28"/>
          <w:szCs w:val="28"/>
          <w:lang w:val="kk-KZ" w:eastAsia="en-US"/>
        </w:rPr>
        <w:t>154</w:t>
      </w:r>
      <w:r w:rsidR="00A56726">
        <w:rPr>
          <w:sz w:val="28"/>
          <w:szCs w:val="28"/>
          <w:lang w:val="kk-KZ" w:eastAsia="en-US"/>
        </w:rPr>
        <w:t> </w:t>
      </w:r>
      <w:r w:rsidR="001C7C10">
        <w:rPr>
          <w:sz w:val="28"/>
          <w:szCs w:val="28"/>
          <w:lang w:val="kk-KZ" w:eastAsia="en-US"/>
        </w:rPr>
        <w:t>мың теңге</w:t>
      </w:r>
      <w:r w:rsidR="00764AF4" w:rsidRPr="001552CF">
        <w:rPr>
          <w:sz w:val="28"/>
          <w:szCs w:val="28"/>
          <w:lang w:val="kk-KZ" w:eastAsia="en-US"/>
        </w:rPr>
        <w:t xml:space="preserve"> бөлінді, олар 100% игерілді.</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Pr>
          <w:sz w:val="28"/>
          <w:szCs w:val="28"/>
          <w:lang w:val="kk-KZ" w:eastAsia="en-US"/>
        </w:rPr>
        <w:t>Аталған қолдау бағыты</w:t>
      </w:r>
      <w:r w:rsidRPr="001552CF">
        <w:rPr>
          <w:sz w:val="28"/>
          <w:szCs w:val="28"/>
          <w:lang w:val="kk-KZ" w:eastAsia="en-US"/>
        </w:rPr>
        <w:t xml:space="preserve"> </w:t>
      </w:r>
      <w:r>
        <w:rPr>
          <w:sz w:val="28"/>
          <w:szCs w:val="28"/>
          <w:lang w:val="kk-KZ" w:eastAsia="en-US"/>
        </w:rPr>
        <w:t>б</w:t>
      </w:r>
      <w:r w:rsidRPr="001552CF">
        <w:rPr>
          <w:sz w:val="28"/>
          <w:szCs w:val="28"/>
          <w:lang w:val="kk-KZ" w:eastAsia="en-US"/>
        </w:rPr>
        <w:t>изнесті жүргізу негіздеріне оқыту және әлеуетті және жаңадан бастаған кәсіпкерлерді консультациялық сүйемелдеу жөніндегі жобалар кешенін қамтиды.</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sz w:val="28"/>
          <w:szCs w:val="28"/>
          <w:lang w:val="kk-KZ" w:eastAsia="en-US"/>
        </w:rPr>
        <w:t xml:space="preserve">2018 жылы кәсіпкерлік негіздеріне </w:t>
      </w:r>
      <w:r>
        <w:rPr>
          <w:sz w:val="28"/>
          <w:szCs w:val="28"/>
          <w:lang w:val="kk-KZ" w:eastAsia="en-US"/>
        </w:rPr>
        <w:t xml:space="preserve">барлығы </w:t>
      </w:r>
      <w:r w:rsidRPr="001552CF">
        <w:rPr>
          <w:sz w:val="28"/>
          <w:szCs w:val="28"/>
          <w:lang w:val="kk-KZ" w:eastAsia="en-US"/>
        </w:rPr>
        <w:t>22 847 жаңа және жұмыс істеп тұрған кәсіпкерлер</w:t>
      </w:r>
      <w:r>
        <w:rPr>
          <w:sz w:val="28"/>
          <w:szCs w:val="28"/>
          <w:lang w:val="kk-KZ" w:eastAsia="en-US"/>
        </w:rPr>
        <w:t xml:space="preserve"> оқытылды</w:t>
      </w:r>
      <w:r w:rsidRPr="001552CF">
        <w:rPr>
          <w:sz w:val="28"/>
          <w:szCs w:val="28"/>
          <w:lang w:val="kk-KZ" w:eastAsia="en-US"/>
        </w:rPr>
        <w:t xml:space="preserve">, оның ішінде </w:t>
      </w:r>
      <w:r>
        <w:rPr>
          <w:sz w:val="28"/>
          <w:szCs w:val="28"/>
          <w:lang w:val="kk-KZ" w:eastAsia="en-US"/>
        </w:rPr>
        <w:t>«</w:t>
      </w:r>
      <w:r w:rsidRPr="001552CF">
        <w:rPr>
          <w:sz w:val="28"/>
          <w:szCs w:val="28"/>
          <w:lang w:val="kk-KZ" w:eastAsia="en-US"/>
        </w:rPr>
        <w:t>Бизнес-Кеңесші</w:t>
      </w:r>
      <w:r>
        <w:rPr>
          <w:sz w:val="28"/>
          <w:szCs w:val="28"/>
          <w:lang w:val="kk-KZ" w:eastAsia="en-US"/>
        </w:rPr>
        <w:t>»</w:t>
      </w:r>
      <w:r w:rsidRPr="001552CF">
        <w:rPr>
          <w:sz w:val="28"/>
          <w:szCs w:val="28"/>
          <w:lang w:val="kk-KZ" w:eastAsia="en-US"/>
        </w:rPr>
        <w:t xml:space="preserve">, </w:t>
      </w:r>
      <w:r>
        <w:rPr>
          <w:sz w:val="28"/>
          <w:szCs w:val="28"/>
          <w:lang w:val="kk-KZ" w:eastAsia="en-US"/>
        </w:rPr>
        <w:t>«</w:t>
      </w:r>
      <w:r w:rsidRPr="001552CF">
        <w:rPr>
          <w:sz w:val="28"/>
          <w:szCs w:val="28"/>
          <w:lang w:val="kk-KZ" w:eastAsia="en-US"/>
        </w:rPr>
        <w:t>Бизнес – Өсу</w:t>
      </w:r>
      <w:r>
        <w:rPr>
          <w:sz w:val="28"/>
          <w:szCs w:val="28"/>
          <w:lang w:val="kk-KZ" w:eastAsia="en-US"/>
        </w:rPr>
        <w:t>»</w:t>
      </w:r>
      <w:r w:rsidRPr="001552CF">
        <w:rPr>
          <w:sz w:val="28"/>
          <w:szCs w:val="28"/>
          <w:lang w:val="kk-KZ" w:eastAsia="en-US"/>
        </w:rPr>
        <w:t xml:space="preserve">, </w:t>
      </w:r>
      <w:r>
        <w:rPr>
          <w:sz w:val="28"/>
          <w:szCs w:val="28"/>
          <w:lang w:val="kk-KZ" w:eastAsia="en-US"/>
        </w:rPr>
        <w:t>«</w:t>
      </w:r>
      <w:r w:rsidRPr="001552CF">
        <w:rPr>
          <w:sz w:val="28"/>
          <w:szCs w:val="28"/>
          <w:lang w:val="kk-KZ" w:eastAsia="en-US"/>
        </w:rPr>
        <w:t>Жобалық оқыту</w:t>
      </w:r>
      <w:r>
        <w:rPr>
          <w:sz w:val="28"/>
          <w:szCs w:val="28"/>
          <w:lang w:val="kk-KZ" w:eastAsia="en-US"/>
        </w:rPr>
        <w:t>»</w:t>
      </w:r>
      <w:r w:rsidRPr="001552CF">
        <w:rPr>
          <w:sz w:val="28"/>
          <w:szCs w:val="28"/>
          <w:lang w:val="kk-KZ" w:eastAsia="en-US"/>
        </w:rPr>
        <w:t xml:space="preserve"> бизнес-тренингтері</w:t>
      </w:r>
      <w:r>
        <w:rPr>
          <w:sz w:val="28"/>
          <w:szCs w:val="28"/>
          <w:lang w:val="kk-KZ" w:eastAsia="en-US"/>
        </w:rPr>
        <w:t>нен</w:t>
      </w:r>
      <w:r w:rsidRPr="001552CF">
        <w:rPr>
          <w:sz w:val="28"/>
          <w:szCs w:val="28"/>
          <w:lang w:val="kk-KZ" w:eastAsia="en-US"/>
        </w:rPr>
        <w:t xml:space="preserve"> 21 854 тыңдаушы өтті, </w:t>
      </w:r>
      <w:r>
        <w:rPr>
          <w:sz w:val="28"/>
          <w:szCs w:val="28"/>
          <w:lang w:val="kk-KZ" w:eastAsia="en-US"/>
        </w:rPr>
        <w:t>«</w:t>
      </w:r>
      <w:r w:rsidRPr="001552CF">
        <w:rPr>
          <w:sz w:val="28"/>
          <w:szCs w:val="28"/>
          <w:lang w:val="kk-KZ" w:eastAsia="en-US"/>
        </w:rPr>
        <w:t>Назарбаев Университеті</w:t>
      </w:r>
      <w:r>
        <w:rPr>
          <w:sz w:val="28"/>
          <w:szCs w:val="28"/>
          <w:lang w:val="kk-KZ" w:eastAsia="en-US"/>
        </w:rPr>
        <w:t>»</w:t>
      </w:r>
      <w:r w:rsidRPr="001552CF">
        <w:rPr>
          <w:sz w:val="28"/>
          <w:szCs w:val="28"/>
          <w:lang w:val="kk-KZ" w:eastAsia="en-US"/>
        </w:rPr>
        <w:t xml:space="preserve"> ДБҰ базасында ШОБ топ-менеджментін оқытуда 424 кәсіпорын басшысы қатысты, </w:t>
      </w:r>
      <w:r>
        <w:rPr>
          <w:sz w:val="28"/>
          <w:szCs w:val="28"/>
          <w:lang w:val="kk-KZ" w:eastAsia="en-US"/>
        </w:rPr>
        <w:t>«</w:t>
      </w:r>
      <w:r w:rsidRPr="001552CF">
        <w:rPr>
          <w:sz w:val="28"/>
          <w:szCs w:val="28"/>
          <w:lang w:val="kk-KZ" w:eastAsia="en-US"/>
        </w:rPr>
        <w:t>Іскерлік байланыстар</w:t>
      </w:r>
      <w:r>
        <w:rPr>
          <w:sz w:val="28"/>
          <w:szCs w:val="28"/>
          <w:lang w:val="kk-KZ" w:eastAsia="en-US"/>
        </w:rPr>
        <w:t>»</w:t>
      </w:r>
      <w:r w:rsidRPr="001552CF">
        <w:rPr>
          <w:sz w:val="28"/>
          <w:szCs w:val="28"/>
          <w:lang w:val="kk-KZ" w:eastAsia="en-US"/>
        </w:rPr>
        <w:t xml:space="preserve"> жобасы бойынша 569 адам оқудан өтті, Германияның бейінді кәсіпорындарында 42 адам шетелдік тағылымдамадан өтті.</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sz w:val="28"/>
          <w:szCs w:val="28"/>
          <w:lang w:val="kk-KZ" w:eastAsia="en-US"/>
        </w:rPr>
        <w:t>Кәсіпкерлерді қолдау орталықтарында:</w:t>
      </w:r>
    </w:p>
    <w:p w:rsidR="00764AF4" w:rsidRPr="001552CF"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sz w:val="28"/>
          <w:szCs w:val="28"/>
          <w:lang w:val="kk-KZ" w:eastAsia="en-US"/>
        </w:rPr>
        <w:t xml:space="preserve">- 96,3 мың </w:t>
      </w:r>
      <w:r>
        <w:rPr>
          <w:sz w:val="28"/>
          <w:szCs w:val="28"/>
          <w:lang w:val="kk-KZ" w:eastAsia="en-US"/>
        </w:rPr>
        <w:t>клиентке</w:t>
      </w:r>
      <w:r w:rsidRPr="001552CF">
        <w:rPr>
          <w:sz w:val="28"/>
          <w:szCs w:val="28"/>
          <w:lang w:val="kk-KZ" w:eastAsia="en-US"/>
        </w:rPr>
        <w:t xml:space="preserve"> бизнесті мемлекеттік қолдау шаралары бойынша 208,6 мыңнан астам кеңес берілді;</w:t>
      </w:r>
    </w:p>
    <w:p w:rsidR="00764AF4" w:rsidRDefault="00764AF4"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1552CF">
        <w:rPr>
          <w:sz w:val="28"/>
          <w:szCs w:val="28"/>
          <w:lang w:val="kk-KZ" w:eastAsia="en-US"/>
        </w:rPr>
        <w:t>- 42,8 мың кәсіпкерге 45,8 мың сервистік қызмет көрсетілді.</w:t>
      </w:r>
    </w:p>
    <w:p w:rsidR="00A05BA9" w:rsidRDefault="00A05BA9" w:rsidP="00764AF4">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p>
    <w:p w:rsidR="00A05BA9" w:rsidRPr="00A05BA9" w:rsidRDefault="00A05BA9" w:rsidP="00A05BA9">
      <w:pPr>
        <w:pStyle w:val="4"/>
        <w:rPr>
          <w:rFonts w:ascii="Times New Roman" w:hAnsi="Times New Roman" w:cs="Times New Roman"/>
          <w:color w:val="FFFFFF" w:themeColor="background1"/>
          <w:sz w:val="16"/>
          <w:szCs w:val="16"/>
          <w:lang w:val="kk-KZ" w:eastAsia="en-US"/>
        </w:rPr>
      </w:pPr>
      <w:r w:rsidRPr="00A05BA9">
        <w:rPr>
          <w:rFonts w:ascii="Times New Roman" w:hAnsi="Times New Roman" w:cs="Times New Roman"/>
          <w:color w:val="FFFFFF" w:themeColor="background1"/>
          <w:sz w:val="16"/>
          <w:szCs w:val="16"/>
          <w:lang w:val="kk-KZ" w:eastAsia="en-US"/>
        </w:rPr>
        <w:lastRenderedPageBreak/>
        <w:t>9)</w:t>
      </w:r>
      <w:r w:rsidRPr="00A05BA9">
        <w:rPr>
          <w:rFonts w:ascii="Times New Roman" w:hAnsi="Times New Roman" w:cs="Times New Roman"/>
          <w:color w:val="FFFFFF" w:themeColor="background1"/>
          <w:sz w:val="16"/>
          <w:szCs w:val="16"/>
          <w:lang w:val="kk-KZ"/>
        </w:rPr>
        <w:t xml:space="preserve"> Нәтижелі жұмыспен қамтуды және жаппай кәсіпкерлікті дамытудың 2017 – 2021 жылдарға арналған «еңбек» мемлекеттік бағдарламасы</w:t>
      </w:r>
    </w:p>
    <w:tbl>
      <w:tblPr>
        <w:tblStyle w:val="ae"/>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229"/>
      </w:tblGrid>
      <w:tr w:rsidR="00831649" w:rsidRPr="0037233F" w:rsidTr="00831649">
        <w:trPr>
          <w:trHeight w:val="1266"/>
        </w:trPr>
        <w:tc>
          <w:tcPr>
            <w:tcW w:w="2093" w:type="dxa"/>
          </w:tcPr>
          <w:p w:rsidR="00A05BA9" w:rsidRPr="00BB0604" w:rsidRDefault="00A05BA9" w:rsidP="00831649">
            <w:pPr>
              <w:ind w:firstLine="709"/>
              <w:jc w:val="both"/>
              <w:rPr>
                <w:sz w:val="28"/>
                <w:szCs w:val="28"/>
              </w:rPr>
            </w:pPr>
            <w:r w:rsidRPr="00E973EE">
              <w:rPr>
                <w:noProof/>
              </w:rPr>
              <w:drawing>
                <wp:inline distT="0" distB="0" distL="0" distR="0" wp14:anchorId="78B5765F" wp14:editId="648B1D42">
                  <wp:extent cx="805701" cy="864000"/>
                  <wp:effectExtent l="0" t="0" r="0" b="0"/>
                  <wp:docPr id="10" name="Рисунок 10" descr="C:\Windows.old\Users\asyzdykova\Pictures\Картинки для слайдов\лого\enbek-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old\Users\asyzdykova\Pictures\Картинки для слайдов\лого\enbek-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5701" cy="864000"/>
                          </a:xfrm>
                          <a:prstGeom prst="rect">
                            <a:avLst/>
                          </a:prstGeom>
                          <a:noFill/>
                          <a:ln>
                            <a:noFill/>
                          </a:ln>
                        </pic:spPr>
                      </pic:pic>
                    </a:graphicData>
                  </a:graphic>
                </wp:inline>
              </w:drawing>
            </w:r>
          </w:p>
        </w:tc>
        <w:tc>
          <w:tcPr>
            <w:tcW w:w="7229" w:type="dxa"/>
          </w:tcPr>
          <w:p w:rsidR="00A05BA9" w:rsidRPr="00C700D9" w:rsidRDefault="00A05BA9" w:rsidP="00106FD5">
            <w:pPr>
              <w:jc w:val="both"/>
              <w:rPr>
                <w:sz w:val="28"/>
                <w:szCs w:val="28"/>
                <w:highlight w:val="yellow"/>
                <w:lang w:val="kk-KZ"/>
              </w:rPr>
            </w:pPr>
            <w:r>
              <w:rPr>
                <w:b/>
                <w:sz w:val="28"/>
                <w:szCs w:val="28"/>
              </w:rPr>
              <w:t>9)</w:t>
            </w:r>
            <w:r w:rsidR="00106FD5">
              <w:rPr>
                <w:b/>
                <w:sz w:val="28"/>
                <w:szCs w:val="28"/>
              </w:rPr>
              <w:t> </w:t>
            </w:r>
            <w:r w:rsidRPr="00C700D9">
              <w:rPr>
                <w:b/>
                <w:sz w:val="28"/>
                <w:szCs w:val="28"/>
              </w:rPr>
              <w:t xml:space="preserve">НӘТИЖЕЛІ ЖҰМЫСПЕН ҚАМТУДЫ ЖӘНЕ ЖАППАЙ КӘСІПКЕРЛІКТІ ДАМЫТУДЫҢ 2017 – 2021 ЖЫЛДАРҒА АРНАЛҒАН </w:t>
            </w:r>
            <w:r>
              <w:rPr>
                <w:b/>
                <w:sz w:val="28"/>
                <w:szCs w:val="28"/>
                <w:lang w:val="kk-KZ"/>
              </w:rPr>
              <w:t>«</w:t>
            </w:r>
            <w:r w:rsidRPr="00C700D9">
              <w:rPr>
                <w:b/>
                <w:sz w:val="28"/>
                <w:szCs w:val="28"/>
              </w:rPr>
              <w:t>ЕҢБЕК</w:t>
            </w:r>
            <w:r>
              <w:rPr>
                <w:b/>
                <w:sz w:val="28"/>
                <w:szCs w:val="28"/>
                <w:lang w:val="kk-KZ"/>
              </w:rPr>
              <w:t>»</w:t>
            </w:r>
            <w:r w:rsidRPr="00C700D9">
              <w:rPr>
                <w:b/>
                <w:sz w:val="28"/>
                <w:szCs w:val="28"/>
              </w:rPr>
              <w:t xml:space="preserve"> МЕМЛЕКЕТТІК БАҒДАРЛАМАС</w:t>
            </w:r>
            <w:r w:rsidRPr="00C700D9">
              <w:rPr>
                <w:b/>
                <w:sz w:val="28"/>
                <w:szCs w:val="28"/>
                <w:lang w:val="kk-KZ"/>
              </w:rPr>
              <w:t>Ы</w:t>
            </w:r>
            <w:r>
              <w:rPr>
                <w:sz w:val="28"/>
                <w:szCs w:val="28"/>
                <w:lang w:val="kk-KZ"/>
              </w:rPr>
              <w:t xml:space="preserve"> (бұдан әрі – Бағдарлама)</w:t>
            </w:r>
          </w:p>
        </w:tc>
      </w:tr>
    </w:tbl>
    <w:p w:rsidR="00A05BA9" w:rsidRPr="00C700D9" w:rsidRDefault="00A05BA9" w:rsidP="00A05BA9">
      <w:pPr>
        <w:ind w:firstLine="709"/>
        <w:jc w:val="both"/>
        <w:rPr>
          <w:sz w:val="28"/>
          <w:szCs w:val="28"/>
          <w:highlight w:val="yellow"/>
          <w:lang w:val="kk-KZ"/>
        </w:rPr>
      </w:pPr>
      <w:r w:rsidRPr="00C700D9">
        <w:rPr>
          <w:sz w:val="28"/>
          <w:szCs w:val="28"/>
          <w:lang w:val="kk-KZ"/>
        </w:rPr>
        <w:t>Қазақстан Республикасы Үкіметінің 2018 жылғы 13 қарашадағы №</w:t>
      </w:r>
      <w:r w:rsidR="00106FD5">
        <w:rPr>
          <w:sz w:val="28"/>
          <w:szCs w:val="28"/>
          <w:lang w:val="kk-KZ"/>
        </w:rPr>
        <w:t> </w:t>
      </w:r>
      <w:r w:rsidRPr="00C700D9">
        <w:rPr>
          <w:sz w:val="28"/>
          <w:szCs w:val="28"/>
          <w:lang w:val="kk-KZ"/>
        </w:rPr>
        <w:t xml:space="preserve">746 </w:t>
      </w:r>
      <w:r>
        <w:rPr>
          <w:sz w:val="28"/>
          <w:szCs w:val="28"/>
          <w:lang w:val="kk-KZ"/>
        </w:rPr>
        <w:t>қ</w:t>
      </w:r>
      <w:r w:rsidRPr="00C700D9">
        <w:rPr>
          <w:sz w:val="28"/>
          <w:szCs w:val="28"/>
          <w:lang w:val="kk-KZ"/>
        </w:rPr>
        <w:t>аулысы</w:t>
      </w:r>
      <w:r>
        <w:rPr>
          <w:sz w:val="28"/>
          <w:szCs w:val="28"/>
          <w:lang w:val="kk-KZ"/>
        </w:rPr>
        <w:t xml:space="preserve">мен бекітілді. </w:t>
      </w:r>
    </w:p>
    <w:p w:rsidR="00A05BA9" w:rsidRPr="0080369E" w:rsidRDefault="00A05BA9" w:rsidP="00A05BA9">
      <w:pPr>
        <w:ind w:firstLine="709"/>
        <w:jc w:val="both"/>
        <w:rPr>
          <w:sz w:val="28"/>
          <w:szCs w:val="28"/>
          <w:lang w:val="kk-KZ"/>
        </w:rPr>
      </w:pPr>
      <w:r w:rsidRPr="0080369E">
        <w:rPr>
          <w:b/>
          <w:sz w:val="28"/>
          <w:szCs w:val="28"/>
          <w:lang w:val="kk-KZ"/>
        </w:rPr>
        <w:t xml:space="preserve">Іске асыру кезеңі: </w:t>
      </w:r>
      <w:r w:rsidRPr="0080369E">
        <w:rPr>
          <w:sz w:val="28"/>
          <w:szCs w:val="28"/>
          <w:lang w:val="kk-KZ"/>
        </w:rPr>
        <w:t>2017-2021 жылдар</w:t>
      </w:r>
    </w:p>
    <w:p w:rsidR="00A05BA9" w:rsidRPr="0080369E" w:rsidRDefault="00A05BA9" w:rsidP="00A05BA9">
      <w:pPr>
        <w:ind w:firstLine="709"/>
        <w:jc w:val="both"/>
        <w:rPr>
          <w:sz w:val="28"/>
          <w:szCs w:val="28"/>
          <w:lang w:val="kk-KZ"/>
        </w:rPr>
      </w:pPr>
      <w:r w:rsidRPr="0080369E">
        <w:rPr>
          <w:b/>
          <w:sz w:val="28"/>
          <w:szCs w:val="28"/>
          <w:lang w:val="kk-KZ"/>
        </w:rPr>
        <w:t xml:space="preserve">Бағдарламаны іске асыруға жауапты мемлекеттік органдар мен ұйымдар: </w:t>
      </w:r>
      <w:r w:rsidRPr="0080369E">
        <w:rPr>
          <w:sz w:val="28"/>
          <w:szCs w:val="28"/>
          <w:lang w:val="kk-KZ"/>
        </w:rPr>
        <w:t>Қазақстан Республикасы Еңбек және халықты әлеуметтік қорғау министрлігі, Қазақстан Республикасы Білім және ғылым министрлігі, Қазақстан Республикасы Ұлттық экономика министрлігі, Қазақстан Республикасы Ауыл шаруашылығы министрлігі, жергілікті атқарушы органдар</w:t>
      </w:r>
      <w:r w:rsidR="00106FD5">
        <w:rPr>
          <w:sz w:val="28"/>
          <w:szCs w:val="28"/>
          <w:lang w:val="kk-KZ"/>
        </w:rPr>
        <w:t>.</w:t>
      </w:r>
    </w:p>
    <w:p w:rsidR="00A05BA9" w:rsidRPr="0080369E" w:rsidRDefault="00A05BA9" w:rsidP="00A05BA9">
      <w:pPr>
        <w:ind w:firstLine="709"/>
        <w:jc w:val="both"/>
        <w:rPr>
          <w:sz w:val="28"/>
          <w:szCs w:val="28"/>
          <w:lang w:val="kk-KZ"/>
        </w:rPr>
      </w:pPr>
      <w:r w:rsidRPr="0080369E">
        <w:rPr>
          <w:b/>
          <w:sz w:val="28"/>
          <w:szCs w:val="28"/>
          <w:lang w:val="kk-KZ"/>
        </w:rPr>
        <w:t>Бағдарламаның мақсаты:</w:t>
      </w:r>
      <w:r w:rsidRPr="0080369E">
        <w:rPr>
          <w:sz w:val="28"/>
          <w:szCs w:val="28"/>
          <w:lang w:val="kk-KZ"/>
        </w:rPr>
        <w:t xml:space="preserve"> халықты жұмыспен нәтижелі қамтуға жәрдемдесу және азаматтарды кәсіпкерлікке тарту</w:t>
      </w:r>
    </w:p>
    <w:p w:rsidR="00A05BA9" w:rsidRDefault="00A05BA9" w:rsidP="00A05BA9">
      <w:pPr>
        <w:ind w:firstLine="709"/>
        <w:jc w:val="both"/>
        <w:rPr>
          <w:b/>
          <w:sz w:val="28"/>
          <w:szCs w:val="28"/>
          <w:lang w:val="kk-KZ"/>
        </w:rPr>
      </w:pPr>
      <w:r w:rsidRPr="0080369E">
        <w:rPr>
          <w:b/>
          <w:sz w:val="28"/>
          <w:szCs w:val="28"/>
          <w:lang w:val="kk-KZ"/>
        </w:rPr>
        <w:t xml:space="preserve">Нысаналы индикаторлар: </w:t>
      </w:r>
    </w:p>
    <w:tbl>
      <w:tblPr>
        <w:tblStyle w:val="ae"/>
        <w:tblW w:w="9330"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ayout w:type="fixed"/>
        <w:tblLook w:val="04A0" w:firstRow="1" w:lastRow="0" w:firstColumn="1" w:lastColumn="0" w:noHBand="0" w:noVBand="1"/>
      </w:tblPr>
      <w:tblGrid>
        <w:gridCol w:w="542"/>
        <w:gridCol w:w="1871"/>
        <w:gridCol w:w="2494"/>
        <w:gridCol w:w="2438"/>
        <w:gridCol w:w="56"/>
        <w:gridCol w:w="1868"/>
        <w:gridCol w:w="61"/>
      </w:tblGrid>
      <w:tr w:rsidR="00665BBC" w:rsidTr="00CC124D">
        <w:trPr>
          <w:gridAfter w:val="1"/>
          <w:wAfter w:w="61" w:type="dxa"/>
        </w:trPr>
        <w:tc>
          <w:tcPr>
            <w:tcW w:w="542" w:type="dxa"/>
          </w:tcPr>
          <w:p w:rsidR="00665BBC" w:rsidRDefault="00665BBC" w:rsidP="00CE3FE0">
            <w:pPr>
              <w:jc w:val="both"/>
              <w:rPr>
                <w:sz w:val="28"/>
                <w:szCs w:val="28"/>
              </w:rPr>
            </w:pPr>
          </w:p>
        </w:tc>
        <w:tc>
          <w:tcPr>
            <w:tcW w:w="1871" w:type="dxa"/>
            <w:shd w:val="clear" w:color="auto" w:fill="D5DCE4" w:themeFill="text2" w:themeFillTint="33"/>
          </w:tcPr>
          <w:p w:rsidR="00665BBC" w:rsidRPr="00A90EAC" w:rsidRDefault="00665BBC" w:rsidP="00CE3FE0">
            <w:pPr>
              <w:jc w:val="center"/>
              <w:rPr>
                <w:sz w:val="28"/>
              </w:rPr>
            </w:pPr>
            <w:r>
              <w:rPr>
                <w:sz w:val="28"/>
                <w:szCs w:val="28"/>
                <w:lang w:val="kk-KZ"/>
              </w:rPr>
              <w:t>Ж</w:t>
            </w:r>
            <w:r w:rsidRPr="0080369E">
              <w:rPr>
                <w:sz w:val="28"/>
                <w:szCs w:val="28"/>
                <w:lang w:val="kk-KZ"/>
              </w:rPr>
              <w:t>ұмыссыздық деңгейі</w:t>
            </w:r>
          </w:p>
        </w:tc>
        <w:tc>
          <w:tcPr>
            <w:tcW w:w="2494" w:type="dxa"/>
            <w:shd w:val="clear" w:color="auto" w:fill="D5DCE4" w:themeFill="text2" w:themeFillTint="33"/>
          </w:tcPr>
          <w:p w:rsidR="00665BBC" w:rsidRPr="00A90EAC" w:rsidRDefault="00665BBC" w:rsidP="00CE3FE0">
            <w:pPr>
              <w:jc w:val="center"/>
              <w:rPr>
                <w:sz w:val="28"/>
              </w:rPr>
            </w:pPr>
            <w:r w:rsidRPr="0080369E">
              <w:rPr>
                <w:sz w:val="28"/>
                <w:szCs w:val="28"/>
                <w:lang w:val="kk-KZ"/>
              </w:rPr>
              <w:t>Жұмыс күшінің құрамында негізгі, орта, жалпы және бастауыш білімі бар еңбек ресурстарының үлесі</w:t>
            </w:r>
          </w:p>
        </w:tc>
        <w:tc>
          <w:tcPr>
            <w:tcW w:w="2494" w:type="dxa"/>
            <w:gridSpan w:val="2"/>
            <w:shd w:val="clear" w:color="auto" w:fill="D5DCE4" w:themeFill="text2" w:themeFillTint="33"/>
          </w:tcPr>
          <w:p w:rsidR="00665BBC" w:rsidRPr="00A90EAC" w:rsidRDefault="00665BBC" w:rsidP="00CE3FE0">
            <w:pPr>
              <w:jc w:val="center"/>
              <w:rPr>
                <w:sz w:val="28"/>
              </w:rPr>
            </w:pPr>
            <w:r>
              <w:rPr>
                <w:sz w:val="28"/>
                <w:szCs w:val="28"/>
                <w:lang w:val="kk-KZ"/>
              </w:rPr>
              <w:t>Ө</w:t>
            </w:r>
            <w:r w:rsidRPr="00917688">
              <w:rPr>
                <w:sz w:val="28"/>
                <w:szCs w:val="28"/>
                <w:lang w:val="kk-KZ"/>
              </w:rPr>
              <w:t>зін-өзі жұмыспен қамтыған халықтың құрамында нәтижесіз жұмыспен қамтылғандар үлесі</w:t>
            </w:r>
          </w:p>
        </w:tc>
        <w:tc>
          <w:tcPr>
            <w:tcW w:w="1868" w:type="dxa"/>
            <w:shd w:val="clear" w:color="auto" w:fill="D5DCE4" w:themeFill="text2" w:themeFillTint="33"/>
          </w:tcPr>
          <w:p w:rsidR="00665BBC" w:rsidRPr="00A90EAC" w:rsidRDefault="00665BBC" w:rsidP="00CE3FE0">
            <w:pPr>
              <w:jc w:val="center"/>
              <w:rPr>
                <w:sz w:val="28"/>
              </w:rPr>
            </w:pPr>
            <w:r>
              <w:rPr>
                <w:sz w:val="28"/>
                <w:szCs w:val="28"/>
                <w:lang w:val="kk-KZ"/>
              </w:rPr>
              <w:t>Б</w:t>
            </w:r>
            <w:r w:rsidRPr="0080369E">
              <w:rPr>
                <w:sz w:val="28"/>
                <w:szCs w:val="28"/>
                <w:lang w:val="kk-KZ"/>
              </w:rPr>
              <w:t>елсенді жұмыс істейтін ШОБ субъектілерінің өсімі</w:t>
            </w:r>
          </w:p>
        </w:tc>
      </w:tr>
      <w:tr w:rsidR="00665BBC" w:rsidTr="00CC124D">
        <w:trPr>
          <w:gridAfter w:val="1"/>
          <w:wAfter w:w="61" w:type="dxa"/>
          <w:cantSplit/>
          <w:trHeight w:val="775"/>
        </w:trPr>
        <w:tc>
          <w:tcPr>
            <w:tcW w:w="542" w:type="dxa"/>
            <w:shd w:val="clear" w:color="auto" w:fill="F2F2F2" w:themeFill="background1" w:themeFillShade="F2"/>
            <w:textDirection w:val="btLr"/>
          </w:tcPr>
          <w:p w:rsidR="00665BBC" w:rsidRPr="00665BBC" w:rsidRDefault="00665BBC" w:rsidP="00CE3FE0">
            <w:pPr>
              <w:ind w:left="113" w:right="113"/>
              <w:jc w:val="center"/>
              <w:rPr>
                <w:szCs w:val="28"/>
                <w:lang w:val="kk-KZ"/>
              </w:rPr>
            </w:pPr>
            <w:r>
              <w:rPr>
                <w:szCs w:val="28"/>
                <w:lang w:val="kk-KZ"/>
              </w:rPr>
              <w:t>Жоспар</w:t>
            </w:r>
          </w:p>
        </w:tc>
        <w:tc>
          <w:tcPr>
            <w:tcW w:w="1871" w:type="dxa"/>
            <w:shd w:val="clear" w:color="auto" w:fill="F2F2F2" w:themeFill="background1" w:themeFillShade="F2"/>
            <w:vAlign w:val="center"/>
          </w:tcPr>
          <w:p w:rsidR="00665BBC" w:rsidRDefault="00665BBC" w:rsidP="00CE3FE0">
            <w:pPr>
              <w:jc w:val="center"/>
              <w:rPr>
                <w:sz w:val="28"/>
                <w:szCs w:val="28"/>
              </w:rPr>
            </w:pPr>
            <w:r>
              <w:rPr>
                <w:sz w:val="28"/>
                <w:szCs w:val="28"/>
              </w:rPr>
              <w:t>4,9%</w:t>
            </w:r>
          </w:p>
        </w:tc>
        <w:tc>
          <w:tcPr>
            <w:tcW w:w="2494" w:type="dxa"/>
            <w:shd w:val="clear" w:color="auto" w:fill="F2F2F2" w:themeFill="background1" w:themeFillShade="F2"/>
            <w:vAlign w:val="center"/>
          </w:tcPr>
          <w:p w:rsidR="00665BBC" w:rsidRDefault="00665BBC" w:rsidP="00CE3FE0">
            <w:pPr>
              <w:jc w:val="center"/>
              <w:rPr>
                <w:sz w:val="28"/>
                <w:szCs w:val="28"/>
              </w:rPr>
            </w:pPr>
            <w:r>
              <w:rPr>
                <w:sz w:val="28"/>
                <w:szCs w:val="28"/>
              </w:rPr>
              <w:t>24%</w:t>
            </w:r>
          </w:p>
        </w:tc>
        <w:tc>
          <w:tcPr>
            <w:tcW w:w="2494" w:type="dxa"/>
            <w:gridSpan w:val="2"/>
            <w:shd w:val="clear" w:color="auto" w:fill="F2F2F2" w:themeFill="background1" w:themeFillShade="F2"/>
            <w:vAlign w:val="center"/>
          </w:tcPr>
          <w:p w:rsidR="00665BBC" w:rsidRDefault="00665BBC" w:rsidP="00CE3FE0">
            <w:pPr>
              <w:jc w:val="center"/>
              <w:rPr>
                <w:sz w:val="28"/>
                <w:szCs w:val="28"/>
              </w:rPr>
            </w:pPr>
            <w:r>
              <w:rPr>
                <w:sz w:val="28"/>
                <w:szCs w:val="28"/>
              </w:rPr>
              <w:t>10,3%</w:t>
            </w:r>
          </w:p>
        </w:tc>
        <w:tc>
          <w:tcPr>
            <w:tcW w:w="1868" w:type="dxa"/>
            <w:shd w:val="clear" w:color="auto" w:fill="F2F2F2" w:themeFill="background1" w:themeFillShade="F2"/>
            <w:vAlign w:val="center"/>
          </w:tcPr>
          <w:p w:rsidR="00665BBC" w:rsidRDefault="00665BBC" w:rsidP="00CE3FE0">
            <w:pPr>
              <w:jc w:val="center"/>
              <w:rPr>
                <w:sz w:val="28"/>
                <w:szCs w:val="28"/>
              </w:rPr>
            </w:pPr>
            <w:r>
              <w:rPr>
                <w:sz w:val="28"/>
                <w:szCs w:val="28"/>
              </w:rPr>
              <w:t>5%</w:t>
            </w:r>
          </w:p>
        </w:tc>
      </w:tr>
      <w:tr w:rsidR="00665BBC" w:rsidTr="00CC124D">
        <w:trPr>
          <w:gridAfter w:val="1"/>
          <w:wAfter w:w="61" w:type="dxa"/>
          <w:cantSplit/>
          <w:trHeight w:val="874"/>
        </w:trPr>
        <w:tc>
          <w:tcPr>
            <w:tcW w:w="542" w:type="dxa"/>
            <w:shd w:val="clear" w:color="auto" w:fill="DEEAF6" w:themeFill="accent1" w:themeFillTint="33"/>
            <w:textDirection w:val="btLr"/>
          </w:tcPr>
          <w:p w:rsidR="00665BBC" w:rsidRPr="00D2308D" w:rsidRDefault="00665BBC" w:rsidP="00CE3FE0">
            <w:pPr>
              <w:ind w:left="113" w:right="113"/>
              <w:jc w:val="center"/>
              <w:rPr>
                <w:szCs w:val="28"/>
              </w:rPr>
            </w:pPr>
            <w:r w:rsidRPr="00D2308D">
              <w:rPr>
                <w:szCs w:val="28"/>
              </w:rPr>
              <w:t>Факт</w:t>
            </w:r>
          </w:p>
        </w:tc>
        <w:tc>
          <w:tcPr>
            <w:tcW w:w="1871" w:type="dxa"/>
            <w:shd w:val="clear" w:color="auto" w:fill="DEEAF6" w:themeFill="accent1" w:themeFillTint="33"/>
            <w:vAlign w:val="center"/>
          </w:tcPr>
          <w:p w:rsidR="00665BBC" w:rsidRPr="00EF783C" w:rsidRDefault="00665BBC" w:rsidP="00CE3FE0">
            <w:pPr>
              <w:jc w:val="center"/>
              <w:rPr>
                <w:b/>
                <w:sz w:val="28"/>
                <w:szCs w:val="28"/>
              </w:rPr>
            </w:pPr>
            <w:r w:rsidRPr="00EF783C">
              <w:rPr>
                <w:b/>
                <w:sz w:val="28"/>
                <w:szCs w:val="28"/>
              </w:rPr>
              <w:t>4,8%</w:t>
            </w:r>
          </w:p>
        </w:tc>
        <w:tc>
          <w:tcPr>
            <w:tcW w:w="2494" w:type="dxa"/>
            <w:shd w:val="clear" w:color="auto" w:fill="DEEAF6" w:themeFill="accent1" w:themeFillTint="33"/>
            <w:vAlign w:val="center"/>
          </w:tcPr>
          <w:p w:rsidR="00665BBC" w:rsidRPr="00EF783C" w:rsidRDefault="00665BBC" w:rsidP="00CE3FE0">
            <w:pPr>
              <w:jc w:val="center"/>
              <w:rPr>
                <w:b/>
                <w:sz w:val="28"/>
                <w:szCs w:val="28"/>
              </w:rPr>
            </w:pPr>
            <w:r w:rsidRPr="00EF783C">
              <w:rPr>
                <w:b/>
                <w:sz w:val="28"/>
                <w:szCs w:val="28"/>
              </w:rPr>
              <w:t>18,7%</w:t>
            </w:r>
          </w:p>
        </w:tc>
        <w:tc>
          <w:tcPr>
            <w:tcW w:w="2494" w:type="dxa"/>
            <w:gridSpan w:val="2"/>
            <w:shd w:val="clear" w:color="auto" w:fill="DEEAF6" w:themeFill="accent1" w:themeFillTint="33"/>
            <w:vAlign w:val="center"/>
          </w:tcPr>
          <w:p w:rsidR="00665BBC" w:rsidRPr="00EF783C" w:rsidRDefault="00665BBC" w:rsidP="00CE3FE0">
            <w:pPr>
              <w:jc w:val="center"/>
              <w:rPr>
                <w:b/>
                <w:sz w:val="28"/>
                <w:szCs w:val="28"/>
              </w:rPr>
            </w:pPr>
            <w:r w:rsidRPr="00EF783C">
              <w:rPr>
                <w:b/>
                <w:sz w:val="28"/>
                <w:szCs w:val="28"/>
              </w:rPr>
              <w:t>9,1%</w:t>
            </w:r>
          </w:p>
        </w:tc>
        <w:tc>
          <w:tcPr>
            <w:tcW w:w="1868" w:type="dxa"/>
            <w:shd w:val="clear" w:color="auto" w:fill="DEEAF6" w:themeFill="accent1" w:themeFillTint="33"/>
            <w:vAlign w:val="center"/>
          </w:tcPr>
          <w:p w:rsidR="00665BBC" w:rsidRPr="00EF783C" w:rsidRDefault="00665BBC" w:rsidP="00CE3FE0">
            <w:pPr>
              <w:jc w:val="center"/>
              <w:rPr>
                <w:b/>
                <w:sz w:val="28"/>
                <w:szCs w:val="28"/>
              </w:rPr>
            </w:pPr>
            <w:r w:rsidRPr="00EF783C">
              <w:rPr>
                <w:b/>
                <w:sz w:val="28"/>
                <w:szCs w:val="28"/>
              </w:rPr>
              <w:t>8,3%</w:t>
            </w:r>
          </w:p>
        </w:tc>
      </w:tr>
      <w:tr w:rsidR="00665BBC" w:rsidTr="00CC124D">
        <w:tc>
          <w:tcPr>
            <w:tcW w:w="542" w:type="dxa"/>
          </w:tcPr>
          <w:p w:rsidR="00665BBC" w:rsidRDefault="00665BBC" w:rsidP="00CE3FE0">
            <w:pPr>
              <w:jc w:val="both"/>
              <w:rPr>
                <w:sz w:val="28"/>
                <w:szCs w:val="28"/>
              </w:rPr>
            </w:pPr>
          </w:p>
        </w:tc>
        <w:tc>
          <w:tcPr>
            <w:tcW w:w="6803" w:type="dxa"/>
            <w:gridSpan w:val="3"/>
          </w:tcPr>
          <w:p w:rsidR="00665BBC" w:rsidRDefault="0099621E" w:rsidP="00CE3FE0">
            <w:pPr>
              <w:jc w:val="center"/>
              <w:rPr>
                <w:szCs w:val="28"/>
              </w:rPr>
            </w:pPr>
            <w:r>
              <w:rPr>
                <w:noProof/>
                <w:szCs w:val="24"/>
              </w:rPr>
              <w:pict>
                <v:shape id="_x0000_s1063" type="#_x0000_t88" style="position:absolute;left:0;text-align:left;margin-left:159.05pt;margin-top:-141.7pt;width:17.1pt;height:287.4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" adj="223" strokecolor="#5b9bd5 [3204]" strokeweight=".5pt">
                  <v:stroke joinstyle="miter"/>
                </v:shape>
              </w:pict>
            </w:r>
          </w:p>
          <w:p w:rsidR="00665BBC" w:rsidRPr="00665BBC" w:rsidRDefault="00665BBC" w:rsidP="00CE3FE0">
            <w:pPr>
              <w:jc w:val="center"/>
              <w:rPr>
                <w:sz w:val="24"/>
                <w:szCs w:val="24"/>
              </w:rPr>
            </w:pPr>
            <w:r w:rsidRPr="00665BBC">
              <w:rPr>
                <w:sz w:val="24"/>
                <w:szCs w:val="24"/>
              </w:rPr>
              <w:t>(</w:t>
            </w:r>
            <w:r w:rsidRPr="00665BBC">
              <w:rPr>
                <w:sz w:val="24"/>
                <w:szCs w:val="24"/>
                <w:lang w:val="kk-KZ"/>
              </w:rPr>
              <w:t>теріс серпін - оң нәтиже</w:t>
            </w:r>
            <w:r w:rsidRPr="00665BBC">
              <w:rPr>
                <w:sz w:val="24"/>
                <w:szCs w:val="24"/>
              </w:rPr>
              <w:t>)</w:t>
            </w:r>
          </w:p>
        </w:tc>
        <w:tc>
          <w:tcPr>
            <w:tcW w:w="1985" w:type="dxa"/>
            <w:gridSpan w:val="3"/>
          </w:tcPr>
          <w:p w:rsidR="00665BBC" w:rsidRDefault="00665BBC" w:rsidP="00CE3FE0">
            <w:pPr>
              <w:jc w:val="both"/>
              <w:rPr>
                <w:sz w:val="28"/>
                <w:szCs w:val="28"/>
              </w:rPr>
            </w:pPr>
          </w:p>
        </w:tc>
      </w:tr>
    </w:tbl>
    <w:p w:rsidR="00224D9B" w:rsidRDefault="00224D9B" w:rsidP="00A05BA9">
      <w:pPr>
        <w:ind w:firstLine="709"/>
        <w:jc w:val="both"/>
        <w:rPr>
          <w:sz w:val="28"/>
          <w:szCs w:val="28"/>
          <w:lang w:val="kk-KZ"/>
        </w:rPr>
      </w:pPr>
      <w:r w:rsidRPr="00224D9B">
        <w:rPr>
          <w:b/>
          <w:sz w:val="28"/>
          <w:szCs w:val="28"/>
          <w:lang w:val="kk-KZ"/>
        </w:rPr>
        <w:t>Қаржыландыру</w:t>
      </w:r>
      <w:r>
        <w:rPr>
          <w:sz w:val="28"/>
          <w:szCs w:val="28"/>
          <w:lang w:val="kk-KZ"/>
        </w:rPr>
        <w:t xml:space="preserve"> (</w:t>
      </w:r>
      <w:r w:rsidR="001C7C10">
        <w:rPr>
          <w:sz w:val="28"/>
          <w:szCs w:val="28"/>
          <w:lang w:val="kk-KZ"/>
        </w:rPr>
        <w:t>мың теңге</w:t>
      </w:r>
      <w:r>
        <w:rPr>
          <w:sz w:val="28"/>
          <w:szCs w:val="28"/>
          <w:lang w:val="kk-KZ"/>
        </w:rPr>
        <w:t>):</w:t>
      </w:r>
    </w:p>
    <w:p w:rsidR="000D5490" w:rsidRPr="0080369E" w:rsidRDefault="000D5490" w:rsidP="00A05BA9">
      <w:pPr>
        <w:ind w:firstLine="709"/>
        <w:jc w:val="both"/>
        <w:rPr>
          <w:sz w:val="28"/>
          <w:szCs w:val="28"/>
          <w:lang w:val="kk-KZ"/>
        </w:rPr>
      </w:pPr>
    </w:p>
    <w:tbl>
      <w:tblPr>
        <w:tblW w:w="9243" w:type="dxa"/>
        <w:tblInd w:w="108" w:type="dxa"/>
        <w:tblLayout w:type="fixed"/>
        <w:tblLook w:val="04A0" w:firstRow="1" w:lastRow="0" w:firstColumn="1" w:lastColumn="0" w:noHBand="0" w:noVBand="1"/>
      </w:tblPr>
      <w:tblGrid>
        <w:gridCol w:w="3261"/>
        <w:gridCol w:w="1842"/>
        <w:gridCol w:w="1701"/>
        <w:gridCol w:w="851"/>
        <w:gridCol w:w="1588"/>
      </w:tblGrid>
      <w:tr w:rsidR="001637D1" w:rsidRPr="00E25FD4" w:rsidTr="004D1E3E">
        <w:trPr>
          <w:trHeight w:val="187"/>
        </w:trPr>
        <w:tc>
          <w:tcPr>
            <w:tcW w:w="326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1637D1" w:rsidRPr="000D5490" w:rsidRDefault="001637D1" w:rsidP="0000163E">
            <w:pPr>
              <w:jc w:val="center"/>
              <w:rPr>
                <w:color w:val="FFFFFF" w:themeColor="background1"/>
                <w:lang w:val="kk-KZ"/>
              </w:rPr>
            </w:pPr>
            <w:r w:rsidRPr="000D5490">
              <w:rPr>
                <w:color w:val="FFFFFF" w:themeColor="background1"/>
                <w:lang w:val="kk-KZ"/>
              </w:rPr>
              <w:t>Атауы</w:t>
            </w:r>
          </w:p>
        </w:tc>
        <w:tc>
          <w:tcPr>
            <w:tcW w:w="184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1637D1" w:rsidRPr="000D5490" w:rsidRDefault="001637D1" w:rsidP="0000163E">
            <w:pPr>
              <w:jc w:val="center"/>
              <w:rPr>
                <w:color w:val="FFFFFF" w:themeColor="background1"/>
                <w:lang w:val="kk-KZ"/>
              </w:rPr>
            </w:pPr>
            <w:r w:rsidRPr="000D5490">
              <w:rPr>
                <w:color w:val="FFFFFF" w:themeColor="background1"/>
                <w:lang w:val="kk-KZ"/>
              </w:rPr>
              <w:t>Жоспар</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1637D1" w:rsidRPr="004D1E3E" w:rsidRDefault="001637D1" w:rsidP="0000163E">
            <w:pPr>
              <w:jc w:val="center"/>
              <w:rPr>
                <w:color w:val="FFFFFF" w:themeColor="background1"/>
                <w:lang w:val="kk-KZ"/>
              </w:rPr>
            </w:pPr>
            <w:r w:rsidRPr="000D5490">
              <w:rPr>
                <w:color w:val="FFFFFF" w:themeColor="background1"/>
              </w:rPr>
              <w:t>Факт</w:t>
            </w:r>
            <w:r w:rsidR="004D1E3E">
              <w:rPr>
                <w:color w:val="FFFFFF" w:themeColor="background1"/>
                <w:lang w:val="kk-KZ"/>
              </w:rPr>
              <w:t>і</w:t>
            </w:r>
          </w:p>
        </w:tc>
        <w:tc>
          <w:tcPr>
            <w:tcW w:w="85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1637D1" w:rsidRPr="000D5490" w:rsidRDefault="004D1E3E" w:rsidP="0000163E">
            <w:pPr>
              <w:jc w:val="center"/>
              <w:rPr>
                <w:color w:val="FFFFFF" w:themeColor="background1"/>
              </w:rPr>
            </w:pPr>
            <w:r>
              <w:rPr>
                <w:color w:val="FFFFFF" w:themeColor="background1"/>
                <w:lang w:val="kk-KZ"/>
              </w:rPr>
              <w:t>А</w:t>
            </w:r>
            <w:r w:rsidR="001637D1" w:rsidRPr="000D5490">
              <w:rPr>
                <w:color w:val="FFFFFF" w:themeColor="background1"/>
                <w:lang w:val="kk-KZ"/>
              </w:rPr>
              <w:t xml:space="preserve">тқ. </w:t>
            </w:r>
            <w:r w:rsidR="001637D1" w:rsidRPr="000D5490">
              <w:rPr>
                <w:color w:val="FFFFFF" w:themeColor="background1"/>
              </w:rPr>
              <w:t>%.</w:t>
            </w:r>
          </w:p>
        </w:tc>
        <w:tc>
          <w:tcPr>
            <w:tcW w:w="1588"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1637D1" w:rsidRPr="000D5490" w:rsidRDefault="001637D1" w:rsidP="0000163E">
            <w:pPr>
              <w:jc w:val="center"/>
              <w:rPr>
                <w:color w:val="FFFFFF" w:themeColor="background1"/>
                <w:lang w:val="kk-KZ"/>
              </w:rPr>
            </w:pPr>
            <w:r w:rsidRPr="000D5490">
              <w:rPr>
                <w:color w:val="FFFFFF" w:themeColor="background1"/>
                <w:lang w:val="kk-KZ"/>
              </w:rPr>
              <w:t>Атқарылма</w:t>
            </w:r>
            <w:r w:rsidR="004D1E3E">
              <w:rPr>
                <w:color w:val="FFFFFF" w:themeColor="background1"/>
                <w:lang w:val="kk-KZ"/>
              </w:rPr>
              <w:br/>
            </w:r>
            <w:r w:rsidRPr="000D5490">
              <w:rPr>
                <w:color w:val="FFFFFF" w:themeColor="background1"/>
                <w:lang w:val="kk-KZ"/>
              </w:rPr>
              <w:t>ды</w:t>
            </w:r>
          </w:p>
        </w:tc>
      </w:tr>
      <w:tr w:rsidR="001637D1" w:rsidRPr="00271484" w:rsidTr="004D1E3E">
        <w:trPr>
          <w:trHeight w:val="529"/>
        </w:trPr>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1637D1" w:rsidRPr="000D5490" w:rsidRDefault="001637D1" w:rsidP="00224D9B">
            <w:pPr>
              <w:rPr>
                <w:b/>
              </w:rPr>
            </w:pPr>
            <w:r w:rsidRPr="000D5490">
              <w:rPr>
                <w:b/>
                <w:lang w:val="kk-KZ"/>
              </w:rPr>
              <w:t>БАРЛЫҒЫ</w:t>
            </w:r>
            <w:r w:rsidRPr="000D5490">
              <w:rPr>
                <w:b/>
              </w:rPr>
              <w:t xml:space="preserve">, </w:t>
            </w:r>
            <w:r w:rsidRPr="000D5490">
              <w:rPr>
                <w:b/>
                <w:lang w:val="kk-KZ"/>
              </w:rPr>
              <w:t>оның ішінде</w:t>
            </w:r>
            <w:r w:rsidRPr="000D5490">
              <w:rPr>
                <w:b/>
              </w:rPr>
              <w:t>:</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1637D1" w:rsidRPr="000D5490" w:rsidRDefault="001637D1" w:rsidP="0000163E">
            <w:pPr>
              <w:jc w:val="right"/>
              <w:rPr>
                <w:b/>
                <w:bCs/>
                <w:color w:val="000000"/>
              </w:rPr>
            </w:pPr>
            <w:r w:rsidRPr="000D5490">
              <w:rPr>
                <w:b/>
              </w:rPr>
              <w:t>107 400 954,2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1637D1" w:rsidRPr="000D5490" w:rsidRDefault="001637D1" w:rsidP="0000163E">
            <w:pPr>
              <w:jc w:val="right"/>
              <w:rPr>
                <w:b/>
                <w:bCs/>
                <w:color w:val="000000"/>
              </w:rPr>
            </w:pPr>
            <w:r w:rsidRPr="000D5490">
              <w:rPr>
                <w:b/>
              </w:rPr>
              <w:t>106 865 905,6</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1637D1" w:rsidRPr="000D5490" w:rsidRDefault="001637D1" w:rsidP="0000163E">
            <w:pPr>
              <w:jc w:val="right"/>
              <w:rPr>
                <w:b/>
                <w:bCs/>
                <w:color w:val="000000"/>
                <w:lang w:val="kk-KZ"/>
              </w:rPr>
            </w:pPr>
            <w:r w:rsidRPr="000D5490">
              <w:rPr>
                <w:b/>
                <w:bCs/>
                <w:color w:val="000000"/>
                <w:lang w:val="kk-KZ"/>
              </w:rPr>
              <w:t>99,5</w:t>
            </w:r>
          </w:p>
        </w:tc>
        <w:tc>
          <w:tcPr>
            <w:tcW w:w="1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1637D1" w:rsidRPr="000D5490" w:rsidRDefault="001637D1" w:rsidP="0000163E">
            <w:pPr>
              <w:jc w:val="right"/>
              <w:rPr>
                <w:b/>
                <w:bCs/>
                <w:color w:val="000000"/>
                <w:lang w:val="kk-KZ"/>
              </w:rPr>
            </w:pPr>
            <w:r w:rsidRPr="000D5490">
              <w:rPr>
                <w:b/>
                <w:bCs/>
                <w:color w:val="000000"/>
              </w:rPr>
              <w:t>-</w:t>
            </w:r>
            <w:r w:rsidRPr="000D5490">
              <w:rPr>
                <w:b/>
                <w:bCs/>
                <w:color w:val="000000"/>
                <w:lang w:val="kk-KZ"/>
              </w:rPr>
              <w:t>535 048,6</w:t>
            </w:r>
          </w:p>
        </w:tc>
      </w:tr>
      <w:tr w:rsidR="001637D1" w:rsidRPr="00271484" w:rsidTr="004D1E3E">
        <w:trPr>
          <w:trHeight w:val="524"/>
        </w:trPr>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637D1" w:rsidRPr="000D5490" w:rsidRDefault="001637D1" w:rsidP="00CE3FE0">
            <w:r w:rsidRPr="000D5490">
              <w:rPr>
                <w:lang w:val="kk-KZ"/>
              </w:rPr>
              <w:t>Республикалық бюджет есебінен</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637D1" w:rsidRPr="000D5490" w:rsidRDefault="001637D1" w:rsidP="0000163E">
            <w:pPr>
              <w:jc w:val="right"/>
              <w:rPr>
                <w:color w:val="000000"/>
              </w:rPr>
            </w:pPr>
            <w:r w:rsidRPr="000D5490">
              <w:rPr>
                <w:color w:val="000000"/>
              </w:rPr>
              <w:t>66 364 449,0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637D1" w:rsidRPr="000D5490" w:rsidRDefault="001637D1" w:rsidP="0000163E">
            <w:pPr>
              <w:jc w:val="right"/>
              <w:rPr>
                <w:color w:val="000000"/>
              </w:rPr>
            </w:pPr>
            <w:r w:rsidRPr="000D5490">
              <w:rPr>
                <w:color w:val="000000"/>
              </w:rPr>
              <w:t>66 343 263,5</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637D1" w:rsidRPr="000D5490" w:rsidRDefault="001637D1" w:rsidP="0000163E">
            <w:pPr>
              <w:jc w:val="right"/>
              <w:rPr>
                <w:color w:val="000000"/>
              </w:rPr>
            </w:pPr>
            <w:r w:rsidRPr="000D5490">
              <w:rPr>
                <w:color w:val="000000"/>
              </w:rPr>
              <w:t>100,0</w:t>
            </w:r>
          </w:p>
        </w:tc>
        <w:tc>
          <w:tcPr>
            <w:tcW w:w="1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637D1" w:rsidRPr="000D5490" w:rsidRDefault="001637D1" w:rsidP="0000163E">
            <w:pPr>
              <w:jc w:val="right"/>
              <w:rPr>
                <w:color w:val="000000"/>
              </w:rPr>
            </w:pPr>
            <w:r w:rsidRPr="000D5490">
              <w:rPr>
                <w:color w:val="000000"/>
              </w:rPr>
              <w:t>-21 185,5</w:t>
            </w:r>
          </w:p>
        </w:tc>
      </w:tr>
      <w:tr w:rsidR="001637D1" w:rsidRPr="00271484" w:rsidTr="004D1E3E">
        <w:trPr>
          <w:trHeight w:val="524"/>
        </w:trPr>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637D1" w:rsidRPr="000D5490" w:rsidRDefault="001637D1" w:rsidP="00CE3FE0">
            <w:pPr>
              <w:ind w:left="204"/>
              <w:rPr>
                <w:i/>
              </w:rPr>
            </w:pPr>
            <w:r w:rsidRPr="000D5490">
              <w:rPr>
                <w:i/>
                <w:lang w:val="kk-KZ"/>
              </w:rPr>
              <w:t xml:space="preserve">оның ішінде: бөлінген нысаналы трансферттер </w:t>
            </w:r>
            <w:r w:rsidRPr="000D5490">
              <w:rPr>
                <w:i/>
                <w:lang w:val="kk-KZ"/>
              </w:rPr>
              <w:lastRenderedPageBreak/>
              <w:t>мен кредиттер бойынша өңірлер</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637D1" w:rsidRPr="000D5490" w:rsidRDefault="001637D1" w:rsidP="0000163E">
            <w:pPr>
              <w:jc w:val="right"/>
              <w:rPr>
                <w:i/>
                <w:iCs/>
                <w:color w:val="000000"/>
              </w:rPr>
            </w:pPr>
            <w:r w:rsidRPr="000D5490">
              <w:rPr>
                <w:i/>
                <w:iCs/>
                <w:color w:val="000000"/>
              </w:rPr>
              <w:lastRenderedPageBreak/>
              <w:t>64 307 258,0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637D1" w:rsidRPr="000D5490" w:rsidRDefault="001637D1" w:rsidP="0000163E">
            <w:pPr>
              <w:jc w:val="right"/>
              <w:rPr>
                <w:i/>
                <w:iCs/>
                <w:color w:val="000000"/>
              </w:rPr>
            </w:pPr>
            <w:r w:rsidRPr="000D5490">
              <w:rPr>
                <w:i/>
                <w:iCs/>
                <w:color w:val="000000"/>
              </w:rPr>
              <w:t>64 286 073,4</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637D1" w:rsidRPr="000D5490" w:rsidRDefault="001637D1" w:rsidP="0000163E">
            <w:pPr>
              <w:jc w:val="right"/>
              <w:rPr>
                <w:i/>
                <w:iCs/>
                <w:color w:val="000000"/>
              </w:rPr>
            </w:pPr>
            <w:r w:rsidRPr="000D5490">
              <w:rPr>
                <w:i/>
                <w:iCs/>
                <w:color w:val="000000"/>
              </w:rPr>
              <w:t>100,0</w:t>
            </w:r>
          </w:p>
        </w:tc>
        <w:tc>
          <w:tcPr>
            <w:tcW w:w="1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637D1" w:rsidRPr="000D5490" w:rsidRDefault="001637D1" w:rsidP="0000163E">
            <w:pPr>
              <w:jc w:val="right"/>
              <w:rPr>
                <w:i/>
                <w:iCs/>
                <w:color w:val="000000"/>
              </w:rPr>
            </w:pPr>
            <w:r w:rsidRPr="000D5490">
              <w:rPr>
                <w:i/>
                <w:iCs/>
                <w:color w:val="000000"/>
              </w:rPr>
              <w:t>-21 184,6</w:t>
            </w:r>
          </w:p>
        </w:tc>
      </w:tr>
      <w:tr w:rsidR="001637D1" w:rsidRPr="00271484" w:rsidTr="004D1E3E">
        <w:trPr>
          <w:trHeight w:val="446"/>
        </w:trPr>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1637D1" w:rsidRPr="000D5490" w:rsidRDefault="001637D1" w:rsidP="00CE3FE0">
            <w:r w:rsidRPr="000D5490">
              <w:rPr>
                <w:lang w:val="kk-KZ"/>
              </w:rPr>
              <w:t>Жергілікті бюджет есебінен</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637D1" w:rsidRPr="000D5490" w:rsidRDefault="001637D1" w:rsidP="0000163E">
            <w:pPr>
              <w:jc w:val="right"/>
              <w:rPr>
                <w:color w:val="000000"/>
              </w:rPr>
            </w:pPr>
            <w:r w:rsidRPr="000D5490">
              <w:t>41 036 505,2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637D1" w:rsidRPr="000D5490" w:rsidRDefault="001637D1" w:rsidP="0000163E">
            <w:pPr>
              <w:jc w:val="right"/>
              <w:rPr>
                <w:color w:val="000000"/>
              </w:rPr>
            </w:pPr>
            <w:r w:rsidRPr="000D5490">
              <w:t>40 522 642,1</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637D1" w:rsidRPr="000D5490" w:rsidRDefault="001637D1" w:rsidP="0000163E">
            <w:pPr>
              <w:jc w:val="right"/>
              <w:rPr>
                <w:color w:val="000000"/>
                <w:lang w:val="kk-KZ"/>
              </w:rPr>
            </w:pPr>
            <w:r w:rsidRPr="000D5490">
              <w:rPr>
                <w:color w:val="000000"/>
                <w:lang w:val="kk-KZ"/>
              </w:rPr>
              <w:t>98,8</w:t>
            </w:r>
          </w:p>
        </w:tc>
        <w:tc>
          <w:tcPr>
            <w:tcW w:w="1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637D1" w:rsidRPr="000D5490" w:rsidRDefault="001637D1" w:rsidP="0000163E">
            <w:pPr>
              <w:jc w:val="right"/>
              <w:rPr>
                <w:color w:val="000000"/>
                <w:lang w:val="kk-KZ"/>
              </w:rPr>
            </w:pPr>
            <w:r w:rsidRPr="000D5490">
              <w:rPr>
                <w:color w:val="000000"/>
              </w:rPr>
              <w:t>-</w:t>
            </w:r>
            <w:r w:rsidRPr="000D5490">
              <w:rPr>
                <w:color w:val="000000"/>
                <w:lang w:val="kk-KZ"/>
              </w:rPr>
              <w:t>513 863,1</w:t>
            </w:r>
          </w:p>
        </w:tc>
      </w:tr>
    </w:tbl>
    <w:p w:rsidR="00CC124D" w:rsidRPr="00271484" w:rsidRDefault="00CC124D" w:rsidP="00A05BA9">
      <w:pPr>
        <w:ind w:firstLine="709"/>
        <w:jc w:val="both"/>
        <w:rPr>
          <w:sz w:val="28"/>
          <w:szCs w:val="28"/>
          <w:lang w:val="kk-KZ"/>
        </w:rPr>
      </w:pPr>
    </w:p>
    <w:p w:rsidR="00A05BA9" w:rsidRPr="00271484" w:rsidRDefault="00A05BA9" w:rsidP="00A05BA9">
      <w:pPr>
        <w:ind w:firstLine="709"/>
        <w:jc w:val="both"/>
        <w:rPr>
          <w:sz w:val="28"/>
          <w:szCs w:val="28"/>
          <w:lang w:val="kk-KZ"/>
        </w:rPr>
      </w:pPr>
      <w:r w:rsidRPr="00271484">
        <w:rPr>
          <w:sz w:val="28"/>
          <w:szCs w:val="28"/>
          <w:lang w:val="kk-KZ"/>
        </w:rPr>
        <w:t xml:space="preserve">2018 жылы </w:t>
      </w:r>
      <w:r w:rsidRPr="000D5490">
        <w:rPr>
          <w:sz w:val="28"/>
          <w:szCs w:val="28"/>
          <w:lang w:val="kk-KZ"/>
        </w:rPr>
        <w:t>Бағдарламаны іске асыруға</w:t>
      </w:r>
      <w:r w:rsidRPr="00271484">
        <w:rPr>
          <w:sz w:val="28"/>
          <w:szCs w:val="28"/>
          <w:lang w:val="kk-KZ"/>
        </w:rPr>
        <w:t xml:space="preserve"> </w:t>
      </w:r>
      <w:r w:rsidR="001637D1" w:rsidRPr="00271484">
        <w:rPr>
          <w:sz w:val="28"/>
          <w:szCs w:val="28"/>
          <w:lang w:val="kk-KZ"/>
        </w:rPr>
        <w:t xml:space="preserve">107 400 954,2 </w:t>
      </w:r>
      <w:r w:rsidR="001C7C10" w:rsidRPr="00271484">
        <w:rPr>
          <w:sz w:val="28"/>
          <w:szCs w:val="28"/>
          <w:lang w:val="kk-KZ"/>
        </w:rPr>
        <w:t>мың теңге</w:t>
      </w:r>
      <w:r w:rsidRPr="00271484">
        <w:rPr>
          <w:sz w:val="28"/>
          <w:szCs w:val="28"/>
          <w:lang w:val="kk-KZ"/>
        </w:rPr>
        <w:t xml:space="preserve"> </w:t>
      </w:r>
      <w:r w:rsidRPr="000D5490">
        <w:rPr>
          <w:b/>
          <w:sz w:val="28"/>
          <w:szCs w:val="28"/>
          <w:lang w:val="kk-KZ"/>
        </w:rPr>
        <w:t>көзделді</w:t>
      </w:r>
      <w:r w:rsidRPr="00271484">
        <w:rPr>
          <w:sz w:val="28"/>
          <w:szCs w:val="28"/>
          <w:lang w:val="kk-KZ"/>
        </w:rPr>
        <w:t>, оның ішінде:</w:t>
      </w:r>
    </w:p>
    <w:p w:rsidR="00A05BA9" w:rsidRPr="00271484" w:rsidRDefault="00A05BA9" w:rsidP="00A05BA9">
      <w:pPr>
        <w:ind w:firstLine="709"/>
        <w:jc w:val="both"/>
        <w:rPr>
          <w:sz w:val="28"/>
          <w:szCs w:val="28"/>
          <w:lang w:val="kk-KZ"/>
        </w:rPr>
      </w:pPr>
      <w:r w:rsidRPr="000D5490">
        <w:rPr>
          <w:i/>
          <w:sz w:val="28"/>
          <w:szCs w:val="28"/>
          <w:lang w:val="kk-KZ"/>
        </w:rPr>
        <w:t>республикалық бюджет есебінен</w:t>
      </w:r>
      <w:r w:rsidRPr="00271484">
        <w:rPr>
          <w:sz w:val="28"/>
          <w:szCs w:val="28"/>
          <w:lang w:val="kk-KZ"/>
        </w:rPr>
        <w:t xml:space="preserve"> 66 364 449</w:t>
      </w:r>
      <w:r w:rsidR="00A56726" w:rsidRPr="00271484">
        <w:rPr>
          <w:sz w:val="28"/>
          <w:szCs w:val="28"/>
          <w:lang w:val="kk-KZ"/>
        </w:rPr>
        <w:t> </w:t>
      </w:r>
      <w:r w:rsidR="001C7C10" w:rsidRPr="00271484">
        <w:rPr>
          <w:sz w:val="28"/>
          <w:szCs w:val="28"/>
          <w:lang w:val="kk-KZ"/>
        </w:rPr>
        <w:t>мың теңге</w:t>
      </w:r>
      <w:r w:rsidRPr="00271484">
        <w:rPr>
          <w:sz w:val="28"/>
          <w:szCs w:val="28"/>
          <w:lang w:val="kk-KZ"/>
        </w:rPr>
        <w:t>, оның ішінде: өңірлерге нысаналы трансферттер мен кредиттер түрінде аудару үшін – 64</w:t>
      </w:r>
      <w:r w:rsidR="00106FD5" w:rsidRPr="00271484">
        <w:rPr>
          <w:sz w:val="28"/>
          <w:szCs w:val="28"/>
          <w:lang w:val="kk-KZ"/>
        </w:rPr>
        <w:t> </w:t>
      </w:r>
      <w:r w:rsidRPr="00271484">
        <w:rPr>
          <w:sz w:val="28"/>
          <w:szCs w:val="28"/>
          <w:lang w:val="kk-KZ"/>
        </w:rPr>
        <w:t>307</w:t>
      </w:r>
      <w:r w:rsidR="00106FD5" w:rsidRPr="00271484">
        <w:rPr>
          <w:sz w:val="28"/>
          <w:szCs w:val="28"/>
          <w:lang w:val="kk-KZ"/>
        </w:rPr>
        <w:t> </w:t>
      </w:r>
      <w:r w:rsidRPr="00271484">
        <w:rPr>
          <w:sz w:val="28"/>
          <w:szCs w:val="28"/>
          <w:lang w:val="kk-KZ"/>
        </w:rPr>
        <w:t>258,0</w:t>
      </w:r>
      <w:r w:rsidR="00A56726" w:rsidRPr="00271484">
        <w:rPr>
          <w:sz w:val="28"/>
          <w:szCs w:val="28"/>
          <w:lang w:val="kk-KZ"/>
        </w:rPr>
        <w:t> </w:t>
      </w:r>
      <w:r w:rsidR="001C7C10" w:rsidRPr="00271484">
        <w:rPr>
          <w:sz w:val="28"/>
          <w:szCs w:val="28"/>
          <w:lang w:val="kk-KZ"/>
        </w:rPr>
        <w:t>мың теңге</w:t>
      </w:r>
      <w:r w:rsidRPr="00271484">
        <w:rPr>
          <w:sz w:val="28"/>
          <w:szCs w:val="28"/>
          <w:lang w:val="kk-KZ"/>
        </w:rPr>
        <w:t xml:space="preserve">; </w:t>
      </w:r>
    </w:p>
    <w:p w:rsidR="00A05BA9" w:rsidRPr="00271484" w:rsidRDefault="00A05BA9" w:rsidP="00A05BA9">
      <w:pPr>
        <w:ind w:firstLine="709"/>
        <w:jc w:val="both"/>
        <w:rPr>
          <w:sz w:val="28"/>
          <w:szCs w:val="28"/>
          <w:lang w:val="kk-KZ"/>
        </w:rPr>
      </w:pPr>
      <w:r w:rsidRPr="000D5490">
        <w:rPr>
          <w:i/>
          <w:sz w:val="28"/>
          <w:szCs w:val="28"/>
          <w:lang w:val="kk-KZ"/>
        </w:rPr>
        <w:t xml:space="preserve">жергілікті бюджет есебінен </w:t>
      </w:r>
      <w:r w:rsidRPr="00271484">
        <w:rPr>
          <w:sz w:val="28"/>
          <w:szCs w:val="28"/>
          <w:lang w:val="kk-KZ"/>
        </w:rPr>
        <w:t xml:space="preserve">- </w:t>
      </w:r>
      <w:r w:rsidR="001637D1" w:rsidRPr="00271484">
        <w:rPr>
          <w:sz w:val="28"/>
          <w:szCs w:val="28"/>
          <w:lang w:val="kk-KZ"/>
        </w:rPr>
        <w:t>41 036 505,2 </w:t>
      </w:r>
      <w:r w:rsidR="001C7C10" w:rsidRPr="00271484">
        <w:rPr>
          <w:sz w:val="28"/>
          <w:szCs w:val="28"/>
          <w:lang w:val="kk-KZ"/>
        </w:rPr>
        <w:t>мың теңге</w:t>
      </w:r>
      <w:r w:rsidRPr="00271484">
        <w:rPr>
          <w:sz w:val="28"/>
          <w:szCs w:val="28"/>
          <w:lang w:val="kk-KZ"/>
        </w:rPr>
        <w:t xml:space="preserve">. </w:t>
      </w:r>
    </w:p>
    <w:p w:rsidR="00A05BA9" w:rsidRPr="00271484" w:rsidRDefault="00A05BA9" w:rsidP="00A05BA9">
      <w:pPr>
        <w:ind w:firstLine="709"/>
        <w:jc w:val="both"/>
        <w:rPr>
          <w:sz w:val="28"/>
          <w:szCs w:val="28"/>
          <w:lang w:val="kk-KZ"/>
        </w:rPr>
      </w:pPr>
      <w:r w:rsidRPr="00271484">
        <w:rPr>
          <w:b/>
          <w:sz w:val="28"/>
          <w:szCs w:val="28"/>
          <w:lang w:val="kk-KZ"/>
        </w:rPr>
        <w:t>Атқарылуы</w:t>
      </w:r>
      <w:r w:rsidRPr="00271484">
        <w:rPr>
          <w:sz w:val="28"/>
          <w:szCs w:val="28"/>
          <w:lang w:val="kk-KZ"/>
        </w:rPr>
        <w:t xml:space="preserve"> </w:t>
      </w:r>
      <w:r w:rsidR="001637D1" w:rsidRPr="00271484">
        <w:rPr>
          <w:sz w:val="28"/>
          <w:szCs w:val="28"/>
          <w:lang w:val="kk-KZ"/>
        </w:rPr>
        <w:t xml:space="preserve">106 865 905,6 </w:t>
      </w:r>
      <w:r w:rsidR="001C7C10" w:rsidRPr="00271484">
        <w:rPr>
          <w:sz w:val="28"/>
          <w:szCs w:val="28"/>
          <w:lang w:val="kk-KZ"/>
        </w:rPr>
        <w:t>мың теңге</w:t>
      </w:r>
      <w:r w:rsidRPr="00271484">
        <w:rPr>
          <w:sz w:val="28"/>
          <w:szCs w:val="28"/>
          <w:lang w:val="kk-KZ"/>
        </w:rPr>
        <w:t xml:space="preserve">ні немесе </w:t>
      </w:r>
      <w:r w:rsidR="001637D1" w:rsidRPr="00271484">
        <w:rPr>
          <w:sz w:val="28"/>
          <w:szCs w:val="28"/>
          <w:lang w:val="kk-KZ"/>
        </w:rPr>
        <w:t xml:space="preserve">99,5 %, </w:t>
      </w:r>
      <w:r w:rsidRPr="00271484">
        <w:rPr>
          <w:sz w:val="28"/>
          <w:szCs w:val="28"/>
          <w:lang w:val="kk-KZ"/>
        </w:rPr>
        <w:t>құрады, оның ішінде:</w:t>
      </w:r>
    </w:p>
    <w:p w:rsidR="00A05BA9" w:rsidRPr="00271484" w:rsidRDefault="00A05BA9" w:rsidP="00A05BA9">
      <w:pPr>
        <w:ind w:firstLine="709"/>
        <w:jc w:val="both"/>
        <w:rPr>
          <w:sz w:val="28"/>
          <w:szCs w:val="28"/>
          <w:lang w:val="kk-KZ"/>
        </w:rPr>
      </w:pPr>
      <w:r w:rsidRPr="00271484">
        <w:rPr>
          <w:i/>
          <w:sz w:val="28"/>
          <w:szCs w:val="28"/>
          <w:lang w:val="kk-KZ"/>
        </w:rPr>
        <w:t>республикалық бюджет есебінен</w:t>
      </w:r>
      <w:r w:rsidRPr="00271484">
        <w:rPr>
          <w:b/>
          <w:sz w:val="28"/>
          <w:szCs w:val="28"/>
          <w:lang w:val="kk-KZ"/>
        </w:rPr>
        <w:t xml:space="preserve"> </w:t>
      </w:r>
      <w:r w:rsidR="001637D1" w:rsidRPr="00271484">
        <w:rPr>
          <w:color w:val="000000"/>
          <w:sz w:val="28"/>
          <w:szCs w:val="28"/>
          <w:lang w:val="kk-KZ"/>
        </w:rPr>
        <w:t xml:space="preserve">66 343 263,5 </w:t>
      </w:r>
      <w:r w:rsidR="001C7C10" w:rsidRPr="00271484">
        <w:rPr>
          <w:sz w:val="28"/>
          <w:szCs w:val="28"/>
          <w:lang w:val="kk-KZ"/>
        </w:rPr>
        <w:t>мың теңге</w:t>
      </w:r>
      <w:r w:rsidRPr="00271484">
        <w:rPr>
          <w:sz w:val="28"/>
          <w:szCs w:val="28"/>
          <w:lang w:val="kk-KZ"/>
        </w:rPr>
        <w:t xml:space="preserve"> немесе 100%, оның ішінде бөлінген нысаналы трансферттер мен кредиттер бойынша өңірлер</w:t>
      </w:r>
      <w:r w:rsidR="001637D1" w:rsidRPr="00271484">
        <w:rPr>
          <w:sz w:val="28"/>
          <w:szCs w:val="28"/>
          <w:lang w:val="kk-KZ"/>
        </w:rPr>
        <w:t>мен</w:t>
      </w:r>
      <w:r w:rsidRPr="00271484">
        <w:rPr>
          <w:sz w:val="28"/>
          <w:szCs w:val="28"/>
          <w:lang w:val="kk-KZ"/>
        </w:rPr>
        <w:t xml:space="preserve"> </w:t>
      </w:r>
      <w:r w:rsidR="001637D1" w:rsidRPr="00271484">
        <w:rPr>
          <w:i/>
          <w:iCs/>
          <w:color w:val="000000"/>
          <w:sz w:val="28"/>
          <w:szCs w:val="28"/>
          <w:lang w:val="kk-KZ"/>
        </w:rPr>
        <w:t xml:space="preserve">64 286 073,4 </w:t>
      </w:r>
      <w:r w:rsidR="001C7C10" w:rsidRPr="00271484">
        <w:rPr>
          <w:sz w:val="28"/>
          <w:szCs w:val="28"/>
          <w:lang w:val="kk-KZ"/>
        </w:rPr>
        <w:t>мың теңге</w:t>
      </w:r>
      <w:r w:rsidRPr="00271484">
        <w:rPr>
          <w:sz w:val="28"/>
          <w:szCs w:val="28"/>
          <w:lang w:val="kk-KZ"/>
        </w:rPr>
        <w:t xml:space="preserve"> немесе 100%.</w:t>
      </w:r>
    </w:p>
    <w:p w:rsidR="00A05BA9" w:rsidRPr="00271484" w:rsidRDefault="00A05BA9" w:rsidP="00A05BA9">
      <w:pPr>
        <w:ind w:firstLine="709"/>
        <w:jc w:val="both"/>
        <w:rPr>
          <w:sz w:val="28"/>
          <w:szCs w:val="28"/>
          <w:lang w:val="kk-KZ"/>
        </w:rPr>
      </w:pPr>
      <w:r w:rsidRPr="00271484">
        <w:rPr>
          <w:i/>
          <w:sz w:val="28"/>
          <w:szCs w:val="28"/>
          <w:lang w:val="kk-KZ"/>
        </w:rPr>
        <w:t>жергілікті бюджет есебінен</w:t>
      </w:r>
      <w:r w:rsidR="001637D1" w:rsidRPr="00271484">
        <w:rPr>
          <w:sz w:val="28"/>
          <w:szCs w:val="28"/>
          <w:lang w:val="kk-KZ"/>
        </w:rPr>
        <w:t xml:space="preserve"> </w:t>
      </w:r>
      <w:r w:rsidRPr="00271484">
        <w:rPr>
          <w:sz w:val="28"/>
          <w:szCs w:val="28"/>
          <w:lang w:val="kk-KZ"/>
        </w:rPr>
        <w:t xml:space="preserve">– </w:t>
      </w:r>
      <w:r w:rsidR="001637D1" w:rsidRPr="00271484">
        <w:rPr>
          <w:sz w:val="28"/>
          <w:szCs w:val="28"/>
          <w:lang w:val="kk-KZ"/>
        </w:rPr>
        <w:t xml:space="preserve">40 522 642,1 </w:t>
      </w:r>
      <w:r w:rsidR="001C7C10" w:rsidRPr="00271484">
        <w:rPr>
          <w:sz w:val="28"/>
          <w:szCs w:val="28"/>
          <w:lang w:val="kk-KZ"/>
        </w:rPr>
        <w:t>мың теңге</w:t>
      </w:r>
      <w:r w:rsidRPr="00271484">
        <w:rPr>
          <w:sz w:val="28"/>
          <w:szCs w:val="28"/>
          <w:lang w:val="kk-KZ"/>
        </w:rPr>
        <w:t xml:space="preserve"> немесе </w:t>
      </w:r>
      <w:r w:rsidR="001637D1" w:rsidRPr="00271484">
        <w:rPr>
          <w:sz w:val="28"/>
          <w:szCs w:val="28"/>
          <w:lang w:val="kk-KZ"/>
        </w:rPr>
        <w:t>98,8 </w:t>
      </w:r>
      <w:r w:rsidRPr="00271484">
        <w:rPr>
          <w:sz w:val="28"/>
          <w:szCs w:val="28"/>
          <w:lang w:val="kk-KZ"/>
        </w:rPr>
        <w:t>%.</w:t>
      </w:r>
    </w:p>
    <w:p w:rsidR="00A05BA9" w:rsidRPr="0080369E" w:rsidRDefault="00A05BA9" w:rsidP="00A05BA9">
      <w:pPr>
        <w:ind w:firstLine="709"/>
        <w:jc w:val="both"/>
        <w:rPr>
          <w:sz w:val="28"/>
          <w:szCs w:val="28"/>
          <w:lang w:val="kk-KZ"/>
        </w:rPr>
      </w:pPr>
      <w:r w:rsidRPr="00271484">
        <w:rPr>
          <w:sz w:val="28"/>
          <w:szCs w:val="28"/>
          <w:lang w:val="kk-KZ"/>
        </w:rPr>
        <w:t xml:space="preserve">Жалпы бағдарлама бойынша </w:t>
      </w:r>
      <w:r w:rsidR="001637D1" w:rsidRPr="00271484">
        <w:rPr>
          <w:sz w:val="28"/>
          <w:szCs w:val="28"/>
          <w:lang w:val="kk-KZ"/>
        </w:rPr>
        <w:t xml:space="preserve">535 048,6 </w:t>
      </w:r>
      <w:r w:rsidR="001C7C10" w:rsidRPr="00271484">
        <w:rPr>
          <w:sz w:val="28"/>
          <w:szCs w:val="28"/>
          <w:lang w:val="kk-KZ"/>
        </w:rPr>
        <w:t>мың теңге</w:t>
      </w:r>
      <w:r w:rsidRPr="00271484">
        <w:rPr>
          <w:sz w:val="28"/>
          <w:szCs w:val="28"/>
          <w:lang w:val="kk-KZ"/>
        </w:rPr>
        <w:t xml:space="preserve"> </w:t>
      </w:r>
      <w:r w:rsidRPr="00271484">
        <w:rPr>
          <w:b/>
          <w:sz w:val="28"/>
          <w:szCs w:val="28"/>
          <w:lang w:val="kk-KZ"/>
        </w:rPr>
        <w:t>атқарылмаған,</w:t>
      </w:r>
      <w:r w:rsidRPr="00271484">
        <w:rPr>
          <w:sz w:val="28"/>
          <w:szCs w:val="28"/>
          <w:lang w:val="kk-KZ"/>
        </w:rPr>
        <w:t xml:space="preserve"> оның</w:t>
      </w:r>
      <w:r w:rsidRPr="0080369E">
        <w:rPr>
          <w:sz w:val="28"/>
          <w:szCs w:val="28"/>
          <w:lang w:val="kk-KZ"/>
        </w:rPr>
        <w:t xml:space="preserve"> ішінде:</w:t>
      </w:r>
    </w:p>
    <w:p w:rsidR="00A05BA9" w:rsidRPr="00271484" w:rsidRDefault="00A05BA9" w:rsidP="00A05BA9">
      <w:pPr>
        <w:ind w:firstLine="709"/>
        <w:jc w:val="both"/>
        <w:rPr>
          <w:sz w:val="28"/>
          <w:szCs w:val="28"/>
          <w:lang w:val="kk-KZ"/>
        </w:rPr>
      </w:pPr>
      <w:r w:rsidRPr="0080369E">
        <w:rPr>
          <w:sz w:val="28"/>
          <w:szCs w:val="28"/>
          <w:lang w:val="kk-KZ"/>
        </w:rPr>
        <w:t xml:space="preserve">- </w:t>
      </w:r>
      <w:r w:rsidRPr="0080369E">
        <w:rPr>
          <w:i/>
          <w:sz w:val="28"/>
          <w:szCs w:val="28"/>
          <w:lang w:val="kk-KZ"/>
        </w:rPr>
        <w:t xml:space="preserve">республикалық </w:t>
      </w:r>
      <w:r w:rsidRPr="00271484">
        <w:rPr>
          <w:i/>
          <w:sz w:val="28"/>
          <w:szCs w:val="28"/>
          <w:lang w:val="kk-KZ"/>
        </w:rPr>
        <w:t>бюджет есебінен</w:t>
      </w:r>
      <w:r w:rsidRPr="00271484">
        <w:rPr>
          <w:sz w:val="28"/>
          <w:szCs w:val="28"/>
          <w:lang w:val="kk-KZ"/>
        </w:rPr>
        <w:t xml:space="preserve"> </w:t>
      </w:r>
      <w:r w:rsidR="001637D1" w:rsidRPr="00271484">
        <w:rPr>
          <w:sz w:val="28"/>
          <w:szCs w:val="28"/>
          <w:lang w:val="kk-KZ"/>
        </w:rPr>
        <w:t xml:space="preserve">21 185,5 </w:t>
      </w:r>
      <w:r w:rsidR="001C7C10" w:rsidRPr="00271484">
        <w:rPr>
          <w:sz w:val="28"/>
          <w:szCs w:val="28"/>
          <w:lang w:val="kk-KZ"/>
        </w:rPr>
        <w:t>мың теңге</w:t>
      </w:r>
      <w:r w:rsidRPr="00271484">
        <w:rPr>
          <w:sz w:val="28"/>
          <w:szCs w:val="28"/>
          <w:lang w:val="kk-KZ"/>
        </w:rPr>
        <w:t>, оның ішінде 0,9</w:t>
      </w:r>
      <w:r w:rsidR="00A56726" w:rsidRPr="00271484">
        <w:rPr>
          <w:sz w:val="28"/>
          <w:szCs w:val="28"/>
          <w:lang w:val="kk-KZ"/>
        </w:rPr>
        <w:t> </w:t>
      </w:r>
      <w:r w:rsidR="001C7C10" w:rsidRPr="00271484">
        <w:rPr>
          <w:sz w:val="28"/>
          <w:szCs w:val="28"/>
          <w:lang w:val="kk-KZ"/>
        </w:rPr>
        <w:t>мың теңге</w:t>
      </w:r>
      <w:r w:rsidRPr="00271484">
        <w:rPr>
          <w:sz w:val="28"/>
          <w:szCs w:val="28"/>
          <w:lang w:val="kk-KZ"/>
        </w:rPr>
        <w:t>, дөңгелектеу есебінен қалдық, 14 824,3</w:t>
      </w:r>
      <w:r w:rsidR="00A56726" w:rsidRPr="00271484">
        <w:rPr>
          <w:sz w:val="28"/>
          <w:szCs w:val="28"/>
          <w:lang w:val="kk-KZ"/>
        </w:rPr>
        <w:t> </w:t>
      </w:r>
      <w:r w:rsidR="001C7C10" w:rsidRPr="00271484">
        <w:rPr>
          <w:sz w:val="28"/>
          <w:szCs w:val="28"/>
          <w:lang w:val="kk-KZ"/>
        </w:rPr>
        <w:t>мың теңге</w:t>
      </w:r>
      <w:r w:rsidRPr="00271484">
        <w:rPr>
          <w:sz w:val="28"/>
          <w:szCs w:val="28"/>
          <w:lang w:val="kk-KZ"/>
        </w:rPr>
        <w:t xml:space="preserve"> – мемлекеттік сатып алу нәтижелері бойынша еңбекақы төлеу қоры бойынша үнемдеу, жоспарланғанға қарағанда алушылардың іс жүзіндегі санының азаюы.</w:t>
      </w:r>
    </w:p>
    <w:p w:rsidR="00A05BA9" w:rsidRPr="00271484" w:rsidRDefault="00A05BA9" w:rsidP="00A05BA9">
      <w:pPr>
        <w:ind w:firstLine="709"/>
        <w:jc w:val="both"/>
        <w:rPr>
          <w:sz w:val="28"/>
          <w:szCs w:val="28"/>
          <w:lang w:val="kk-KZ"/>
        </w:rPr>
      </w:pPr>
      <w:r w:rsidRPr="00271484">
        <w:rPr>
          <w:sz w:val="28"/>
          <w:szCs w:val="28"/>
          <w:lang w:val="kk-KZ"/>
        </w:rPr>
        <w:t xml:space="preserve">- </w:t>
      </w:r>
      <w:r w:rsidRPr="00271484">
        <w:rPr>
          <w:i/>
          <w:sz w:val="28"/>
          <w:szCs w:val="28"/>
          <w:lang w:val="kk-KZ"/>
        </w:rPr>
        <w:t>жергілікті бюджет есебінен</w:t>
      </w:r>
      <w:r w:rsidRPr="00271484">
        <w:rPr>
          <w:sz w:val="28"/>
          <w:szCs w:val="28"/>
          <w:lang w:val="kk-KZ"/>
        </w:rPr>
        <w:t xml:space="preserve"> 513 863,1</w:t>
      </w:r>
      <w:r w:rsidR="00A56726" w:rsidRPr="00271484">
        <w:rPr>
          <w:sz w:val="28"/>
          <w:szCs w:val="28"/>
          <w:lang w:val="kk-KZ"/>
        </w:rPr>
        <w:t> </w:t>
      </w:r>
      <w:r w:rsidR="001C7C10" w:rsidRPr="00271484">
        <w:rPr>
          <w:sz w:val="28"/>
          <w:szCs w:val="28"/>
          <w:lang w:val="kk-KZ"/>
        </w:rPr>
        <w:t>мың теңге</w:t>
      </w:r>
      <w:r w:rsidRPr="00271484">
        <w:rPr>
          <w:sz w:val="28"/>
          <w:szCs w:val="28"/>
          <w:lang w:val="kk-KZ"/>
        </w:rPr>
        <w:t xml:space="preserve"> атқарылған жоқ, оның ішінде 262 975,5</w:t>
      </w:r>
      <w:r w:rsidR="00A56726" w:rsidRPr="00271484">
        <w:rPr>
          <w:sz w:val="28"/>
          <w:szCs w:val="28"/>
          <w:lang w:val="kk-KZ"/>
        </w:rPr>
        <w:t> </w:t>
      </w:r>
      <w:r w:rsidR="001C7C10" w:rsidRPr="00271484">
        <w:rPr>
          <w:sz w:val="28"/>
          <w:szCs w:val="28"/>
          <w:lang w:val="kk-KZ"/>
        </w:rPr>
        <w:t>мың теңге</w:t>
      </w:r>
      <w:r w:rsidRPr="00271484">
        <w:rPr>
          <w:sz w:val="28"/>
          <w:szCs w:val="28"/>
          <w:lang w:val="kk-KZ"/>
        </w:rPr>
        <w:t xml:space="preserve"> бюджет қаражатын үнемдеу.</w:t>
      </w:r>
    </w:p>
    <w:p w:rsidR="00A05BA9" w:rsidRPr="00271484" w:rsidRDefault="00A05BA9" w:rsidP="00A05BA9">
      <w:pPr>
        <w:ind w:firstLine="709"/>
        <w:jc w:val="both"/>
        <w:rPr>
          <w:b/>
          <w:sz w:val="28"/>
          <w:szCs w:val="28"/>
          <w:lang w:val="kk-KZ"/>
        </w:rPr>
      </w:pPr>
      <w:r w:rsidRPr="00271484">
        <w:rPr>
          <w:b/>
          <w:sz w:val="28"/>
          <w:szCs w:val="28"/>
          <w:lang w:val="kk-KZ"/>
        </w:rPr>
        <w:t xml:space="preserve">Игерілмеу </w:t>
      </w:r>
      <w:r w:rsidRPr="00271484">
        <w:rPr>
          <w:sz w:val="28"/>
          <w:szCs w:val="28"/>
          <w:lang w:val="kk-KZ"/>
        </w:rPr>
        <w:t>257 247,9</w:t>
      </w:r>
      <w:r w:rsidR="00A56726" w:rsidRPr="00271484">
        <w:rPr>
          <w:sz w:val="28"/>
          <w:szCs w:val="28"/>
          <w:lang w:val="kk-KZ"/>
        </w:rPr>
        <w:t> </w:t>
      </w:r>
      <w:r w:rsidR="001C7C10" w:rsidRPr="00271484">
        <w:rPr>
          <w:sz w:val="28"/>
          <w:szCs w:val="28"/>
          <w:lang w:val="kk-KZ"/>
        </w:rPr>
        <w:t>мың теңге</w:t>
      </w:r>
      <w:r w:rsidRPr="00271484">
        <w:rPr>
          <w:sz w:val="28"/>
          <w:szCs w:val="28"/>
          <w:lang w:val="kk-KZ"/>
        </w:rPr>
        <w:t>ні құрады, оның ішінде:</w:t>
      </w:r>
      <w:r w:rsidRPr="00271484">
        <w:rPr>
          <w:b/>
          <w:sz w:val="28"/>
          <w:szCs w:val="28"/>
          <w:lang w:val="kk-KZ"/>
        </w:rPr>
        <w:t xml:space="preserve"> </w:t>
      </w:r>
    </w:p>
    <w:p w:rsidR="00A05BA9" w:rsidRPr="003E45B0" w:rsidRDefault="00A05BA9" w:rsidP="00A05BA9">
      <w:pPr>
        <w:ind w:firstLine="709"/>
        <w:jc w:val="both"/>
        <w:rPr>
          <w:sz w:val="28"/>
          <w:szCs w:val="28"/>
          <w:lang w:val="kk-KZ"/>
        </w:rPr>
      </w:pPr>
      <w:r w:rsidRPr="00271484">
        <w:rPr>
          <w:sz w:val="28"/>
          <w:szCs w:val="28"/>
          <w:lang w:val="kk-KZ"/>
        </w:rPr>
        <w:t xml:space="preserve">өңірлер бойынша </w:t>
      </w:r>
      <w:r w:rsidRPr="00271484">
        <w:rPr>
          <w:i/>
          <w:sz w:val="28"/>
          <w:szCs w:val="28"/>
          <w:lang w:val="kk-KZ"/>
        </w:rPr>
        <w:t xml:space="preserve">республикалық бюджет есебінен – </w:t>
      </w:r>
      <w:r w:rsidRPr="00271484">
        <w:rPr>
          <w:sz w:val="28"/>
          <w:szCs w:val="28"/>
          <w:lang w:val="kk-KZ"/>
        </w:rPr>
        <w:t>6 360,3</w:t>
      </w:r>
      <w:r w:rsidR="00A56726" w:rsidRPr="00271484">
        <w:rPr>
          <w:sz w:val="28"/>
          <w:szCs w:val="28"/>
          <w:lang w:val="kk-KZ"/>
        </w:rPr>
        <w:t> </w:t>
      </w:r>
      <w:r w:rsidR="001C7C10" w:rsidRPr="00271484">
        <w:rPr>
          <w:sz w:val="28"/>
          <w:szCs w:val="28"/>
          <w:lang w:val="kk-KZ"/>
        </w:rPr>
        <w:t>мың теңге</w:t>
      </w:r>
      <w:r w:rsidRPr="00271484">
        <w:rPr>
          <w:sz w:val="28"/>
          <w:szCs w:val="28"/>
          <w:lang w:val="kk-KZ"/>
        </w:rPr>
        <w:t>, оның ішінде 5 909,2</w:t>
      </w:r>
      <w:r w:rsidR="00A56726" w:rsidRPr="00271484">
        <w:rPr>
          <w:sz w:val="28"/>
          <w:szCs w:val="28"/>
          <w:lang w:val="kk-KZ"/>
        </w:rPr>
        <w:t> </w:t>
      </w:r>
      <w:r w:rsidR="001C7C10" w:rsidRPr="00271484">
        <w:rPr>
          <w:sz w:val="28"/>
          <w:szCs w:val="28"/>
          <w:lang w:val="kk-KZ"/>
        </w:rPr>
        <w:t>мың теңге</w:t>
      </w:r>
      <w:r w:rsidRPr="00271484">
        <w:rPr>
          <w:sz w:val="28"/>
          <w:szCs w:val="28"/>
          <w:lang w:val="kk-KZ"/>
        </w:rPr>
        <w:t xml:space="preserve"> Жамбыл облысы бойынша әлеуметтік жұмыс орындарына, жастар практикасына қатысатын</w:t>
      </w:r>
      <w:r w:rsidRPr="003E45B0">
        <w:rPr>
          <w:sz w:val="28"/>
          <w:szCs w:val="28"/>
          <w:lang w:val="kk-KZ"/>
        </w:rPr>
        <w:t xml:space="preserve"> жұмыс берушілердің болмауына байланысты. </w:t>
      </w:r>
    </w:p>
    <w:p w:rsidR="00A05BA9" w:rsidRPr="003E45B0" w:rsidRDefault="00A05BA9" w:rsidP="00A05BA9">
      <w:pPr>
        <w:ind w:firstLine="709"/>
        <w:jc w:val="both"/>
        <w:rPr>
          <w:sz w:val="28"/>
          <w:szCs w:val="28"/>
          <w:lang w:val="kk-KZ"/>
        </w:rPr>
      </w:pPr>
      <w:r w:rsidRPr="003E45B0">
        <w:rPr>
          <w:i/>
          <w:sz w:val="28"/>
          <w:szCs w:val="28"/>
          <w:lang w:val="kk-KZ"/>
        </w:rPr>
        <w:t>- жергілікті бюджет есебінен</w:t>
      </w:r>
      <w:r>
        <w:rPr>
          <w:i/>
          <w:sz w:val="28"/>
          <w:szCs w:val="28"/>
          <w:lang w:val="kk-KZ"/>
        </w:rPr>
        <w:t xml:space="preserve"> </w:t>
      </w:r>
      <w:r>
        <w:rPr>
          <w:sz w:val="28"/>
          <w:szCs w:val="28"/>
          <w:lang w:val="kk-KZ"/>
        </w:rPr>
        <w:t>– 250 887,6</w:t>
      </w:r>
      <w:r w:rsidR="00A56726">
        <w:rPr>
          <w:sz w:val="28"/>
          <w:szCs w:val="28"/>
          <w:lang w:val="kk-KZ"/>
        </w:rPr>
        <w:t> </w:t>
      </w:r>
      <w:r w:rsidR="001C7C10">
        <w:rPr>
          <w:sz w:val="28"/>
          <w:szCs w:val="28"/>
          <w:lang w:val="kk-KZ"/>
        </w:rPr>
        <w:t>мың теңге</w:t>
      </w:r>
      <w:r>
        <w:rPr>
          <w:sz w:val="28"/>
          <w:szCs w:val="28"/>
          <w:lang w:val="kk-KZ"/>
        </w:rPr>
        <w:t xml:space="preserve"> көрсетілген қызметтер фактісі бойынша төлемге байланысты. </w:t>
      </w:r>
    </w:p>
    <w:p w:rsidR="00A05BA9" w:rsidRPr="0080369E" w:rsidRDefault="00A05BA9" w:rsidP="00A05BA9">
      <w:pPr>
        <w:ind w:firstLine="709"/>
        <w:jc w:val="both"/>
        <w:rPr>
          <w:sz w:val="28"/>
          <w:szCs w:val="28"/>
          <w:lang w:val="kk-KZ"/>
        </w:rPr>
      </w:pPr>
      <w:r>
        <w:rPr>
          <w:sz w:val="28"/>
          <w:szCs w:val="28"/>
          <w:lang w:val="kk-KZ"/>
        </w:rPr>
        <w:t>628 мың адам Бағдарламаға қатысушы болып табылады, б</w:t>
      </w:r>
      <w:r w:rsidRPr="003E45B0">
        <w:rPr>
          <w:sz w:val="28"/>
          <w:szCs w:val="28"/>
          <w:lang w:val="kk-KZ"/>
        </w:rPr>
        <w:t xml:space="preserve">ұл </w:t>
      </w:r>
      <w:r w:rsidR="000D5490">
        <w:rPr>
          <w:sz w:val="28"/>
          <w:szCs w:val="28"/>
          <w:lang w:val="kk-KZ"/>
        </w:rPr>
        <w:br/>
      </w:r>
      <w:r w:rsidRPr="003E45B0">
        <w:rPr>
          <w:sz w:val="28"/>
          <w:szCs w:val="28"/>
          <w:lang w:val="kk-KZ"/>
        </w:rPr>
        <w:t xml:space="preserve">2017 жылмен салыстырғанда 55 мың адамға (573 мың адамға) артық. </w:t>
      </w:r>
      <w:r w:rsidRPr="0080369E">
        <w:rPr>
          <w:sz w:val="28"/>
          <w:szCs w:val="28"/>
          <w:lang w:val="kk-KZ"/>
        </w:rPr>
        <w:t>Оның ішінде</w:t>
      </w:r>
      <w:r w:rsidR="00271484">
        <w:rPr>
          <w:sz w:val="28"/>
          <w:szCs w:val="28"/>
          <w:lang w:val="kk-KZ"/>
        </w:rPr>
        <w:t>,</w:t>
      </w:r>
      <w:r w:rsidRPr="0080369E">
        <w:rPr>
          <w:sz w:val="28"/>
          <w:szCs w:val="28"/>
          <w:lang w:val="kk-KZ"/>
        </w:rPr>
        <w:t xml:space="preserve"> жұмыссыздар – 508,7 мың (81%), өз бетінше жұмыспен қамтылғандар – 119,3 мың (19%).</w:t>
      </w:r>
    </w:p>
    <w:p w:rsidR="00A05BA9" w:rsidRPr="0080369E" w:rsidRDefault="00A05BA9" w:rsidP="005C2E22">
      <w:pPr>
        <w:ind w:firstLine="709"/>
        <w:jc w:val="both"/>
        <w:rPr>
          <w:sz w:val="28"/>
          <w:szCs w:val="28"/>
          <w:lang w:val="kk-KZ"/>
        </w:rPr>
      </w:pPr>
      <w:r w:rsidRPr="00271484">
        <w:rPr>
          <w:sz w:val="28"/>
          <w:szCs w:val="28"/>
          <w:lang w:val="kk-KZ"/>
        </w:rPr>
        <w:t>496,4 мың адам жұмысқа орналастырылды, оның ішінде тұрақты жұмыс орындарына 76% немесе 379,1 мың адам. 2017 жылмен салыстырғанда жұмысқа орналасқандардың ішінен тізімдегі МЗЖ үлесі              7%-</w:t>
      </w:r>
      <w:r w:rsidR="005C2E22">
        <w:rPr>
          <w:sz w:val="28"/>
          <w:szCs w:val="28"/>
          <w:lang w:val="kk-KZ"/>
        </w:rPr>
        <w:t>ке</w:t>
      </w:r>
      <w:r w:rsidRPr="00271484">
        <w:rPr>
          <w:sz w:val="28"/>
          <w:szCs w:val="28"/>
          <w:lang w:val="kk-KZ"/>
        </w:rPr>
        <w:t xml:space="preserve"> артты, 90%-</w:t>
      </w:r>
      <w:r w:rsidR="005C2E22">
        <w:rPr>
          <w:sz w:val="28"/>
          <w:szCs w:val="28"/>
          <w:lang w:val="kk-KZ"/>
        </w:rPr>
        <w:t>ті</w:t>
      </w:r>
      <w:r w:rsidRPr="00271484">
        <w:rPr>
          <w:sz w:val="28"/>
          <w:szCs w:val="28"/>
          <w:lang w:val="kk-KZ"/>
        </w:rPr>
        <w:t xml:space="preserve"> немесе 441 мың адамды құрады (2017 жылы </w:t>
      </w:r>
      <w:r w:rsidR="005C2E22">
        <w:rPr>
          <w:sz w:val="28"/>
          <w:szCs w:val="28"/>
          <w:lang w:val="kk-KZ"/>
        </w:rPr>
        <w:t>–</w:t>
      </w:r>
      <w:r w:rsidRPr="00271484">
        <w:rPr>
          <w:sz w:val="28"/>
          <w:szCs w:val="28"/>
          <w:lang w:val="kk-KZ"/>
        </w:rPr>
        <w:t xml:space="preserve"> 376</w:t>
      </w:r>
      <w:r w:rsidR="005C2E22">
        <w:rPr>
          <w:sz w:val="28"/>
          <w:szCs w:val="28"/>
          <w:lang w:val="kk-KZ"/>
        </w:rPr>
        <w:t> </w:t>
      </w:r>
      <w:r w:rsidRPr="00271484">
        <w:rPr>
          <w:sz w:val="28"/>
          <w:szCs w:val="28"/>
          <w:lang w:val="kk-KZ"/>
        </w:rPr>
        <w:t>мың</w:t>
      </w:r>
      <w:r w:rsidR="005C2E22">
        <w:rPr>
          <w:sz w:val="28"/>
          <w:szCs w:val="28"/>
          <w:lang w:val="kk-KZ"/>
        </w:rPr>
        <w:t> </w:t>
      </w:r>
      <w:r w:rsidRPr="00271484">
        <w:rPr>
          <w:sz w:val="28"/>
          <w:szCs w:val="28"/>
          <w:lang w:val="kk-KZ"/>
        </w:rPr>
        <w:t>адам немесе 83%).</w:t>
      </w:r>
    </w:p>
    <w:p w:rsidR="00A05BA9" w:rsidRPr="00456C70" w:rsidRDefault="00A05BA9" w:rsidP="00A05BA9">
      <w:pPr>
        <w:ind w:firstLine="709"/>
        <w:jc w:val="both"/>
        <w:rPr>
          <w:b/>
          <w:sz w:val="28"/>
          <w:szCs w:val="28"/>
          <w:lang w:val="kk-KZ"/>
        </w:rPr>
      </w:pPr>
      <w:r w:rsidRPr="00456C70">
        <w:rPr>
          <w:b/>
          <w:sz w:val="28"/>
          <w:szCs w:val="28"/>
          <w:lang w:val="kk-KZ"/>
        </w:rPr>
        <w:t>1-</w:t>
      </w:r>
      <w:r w:rsidR="000D5490" w:rsidRPr="00456C70">
        <w:rPr>
          <w:b/>
          <w:sz w:val="28"/>
          <w:szCs w:val="28"/>
          <w:lang w:val="kk-KZ"/>
        </w:rPr>
        <w:t>БАҒЫТ</w:t>
      </w:r>
      <w:r w:rsidRPr="00456C70">
        <w:rPr>
          <w:b/>
          <w:sz w:val="28"/>
          <w:szCs w:val="28"/>
          <w:lang w:val="kk-KZ"/>
        </w:rPr>
        <w:t>. Бағдарламаға қатысушыларды техникалық және кәсіптік біліммен және қысқа мерзімді к</w:t>
      </w:r>
      <w:r w:rsidR="00456C70">
        <w:rPr>
          <w:b/>
          <w:sz w:val="28"/>
          <w:szCs w:val="28"/>
          <w:lang w:val="kk-KZ"/>
        </w:rPr>
        <w:t>әсіптік оқытумен қамтамасыз ету</w:t>
      </w:r>
    </w:p>
    <w:p w:rsidR="00A05BA9" w:rsidRPr="0080369E" w:rsidRDefault="00A05BA9" w:rsidP="00A05BA9">
      <w:pPr>
        <w:ind w:firstLine="709"/>
        <w:jc w:val="both"/>
        <w:rPr>
          <w:sz w:val="28"/>
          <w:szCs w:val="28"/>
          <w:lang w:val="kk-KZ"/>
        </w:rPr>
      </w:pPr>
      <w:r w:rsidRPr="0080369E">
        <w:rPr>
          <w:sz w:val="28"/>
          <w:szCs w:val="28"/>
          <w:lang w:val="kk-KZ"/>
        </w:rPr>
        <w:lastRenderedPageBreak/>
        <w:t xml:space="preserve">Осы бағыт шеңберінде </w:t>
      </w:r>
      <w:r>
        <w:rPr>
          <w:sz w:val="28"/>
          <w:szCs w:val="28"/>
          <w:lang w:val="kk-KZ"/>
        </w:rPr>
        <w:t>мынадай</w:t>
      </w:r>
      <w:r w:rsidRPr="0080369E">
        <w:rPr>
          <w:sz w:val="28"/>
          <w:szCs w:val="28"/>
          <w:lang w:val="kk-KZ"/>
        </w:rPr>
        <w:t xml:space="preserve"> нәтижелерге қол жеткізілді:</w:t>
      </w:r>
    </w:p>
    <w:p w:rsidR="00A05BA9" w:rsidRPr="0080369E" w:rsidRDefault="00A05BA9" w:rsidP="00A05BA9">
      <w:pPr>
        <w:ind w:firstLine="709"/>
        <w:jc w:val="both"/>
        <w:rPr>
          <w:sz w:val="28"/>
          <w:szCs w:val="28"/>
          <w:lang w:val="kk-KZ"/>
        </w:rPr>
      </w:pPr>
      <w:r w:rsidRPr="00456C70">
        <w:rPr>
          <w:i/>
          <w:sz w:val="28"/>
          <w:szCs w:val="28"/>
          <w:lang w:val="kk-KZ"/>
        </w:rPr>
        <w:t>1)</w:t>
      </w:r>
      <w:r w:rsidRPr="0080369E">
        <w:rPr>
          <w:sz w:val="28"/>
          <w:szCs w:val="28"/>
          <w:lang w:val="kk-KZ"/>
        </w:rPr>
        <w:t xml:space="preserve"> </w:t>
      </w:r>
      <w:r w:rsidRPr="00984E77">
        <w:rPr>
          <w:i/>
          <w:sz w:val="28"/>
          <w:szCs w:val="28"/>
          <w:lang w:val="kk-KZ"/>
        </w:rPr>
        <w:t>техникалық және кәсіптік біліммен қамтылған тұлғалар саны</w:t>
      </w:r>
      <w:r w:rsidRPr="0080369E">
        <w:rPr>
          <w:sz w:val="28"/>
          <w:szCs w:val="28"/>
          <w:lang w:val="kk-KZ"/>
        </w:rPr>
        <w:t xml:space="preserve"> 41,6</w:t>
      </w:r>
      <w:r>
        <w:rPr>
          <w:sz w:val="28"/>
          <w:szCs w:val="28"/>
          <w:lang w:val="kk-KZ"/>
        </w:rPr>
        <w:t> </w:t>
      </w:r>
      <w:r w:rsidRPr="0080369E">
        <w:rPr>
          <w:sz w:val="28"/>
          <w:szCs w:val="28"/>
          <w:lang w:val="kk-KZ"/>
        </w:rPr>
        <w:t>мың адамды құрады, жоспар бойынша – 37,2</w:t>
      </w:r>
      <w:r>
        <w:rPr>
          <w:sz w:val="28"/>
          <w:szCs w:val="28"/>
          <w:lang w:val="kk-KZ"/>
        </w:rPr>
        <w:t> </w:t>
      </w:r>
      <w:r w:rsidRPr="0080369E">
        <w:rPr>
          <w:sz w:val="28"/>
          <w:szCs w:val="28"/>
          <w:lang w:val="kk-KZ"/>
        </w:rPr>
        <w:t>мың адам (100%).</w:t>
      </w:r>
    </w:p>
    <w:p w:rsidR="00A05BA9" w:rsidRPr="0080369E" w:rsidRDefault="00A05BA9" w:rsidP="00A05BA9">
      <w:pPr>
        <w:ind w:firstLine="709"/>
        <w:jc w:val="both"/>
        <w:rPr>
          <w:sz w:val="28"/>
          <w:szCs w:val="28"/>
          <w:lang w:val="kk-KZ"/>
        </w:rPr>
      </w:pPr>
      <w:r w:rsidRPr="0080369E">
        <w:rPr>
          <w:sz w:val="28"/>
          <w:szCs w:val="28"/>
          <w:lang w:val="kk-KZ"/>
        </w:rPr>
        <w:t>2018 жылы 20,2 мың жас техникалық және кәсіптік білімі бар кадрларды даярлауға бағытталды</w:t>
      </w:r>
      <w:r>
        <w:rPr>
          <w:sz w:val="28"/>
          <w:szCs w:val="28"/>
          <w:lang w:val="kk-KZ"/>
        </w:rPr>
        <w:t>.</w:t>
      </w:r>
      <w:r w:rsidRPr="0080369E">
        <w:rPr>
          <w:sz w:val="28"/>
          <w:szCs w:val="28"/>
          <w:lang w:val="kk-KZ"/>
        </w:rPr>
        <w:t xml:space="preserve"> </w:t>
      </w:r>
    </w:p>
    <w:p w:rsidR="00A05BA9" w:rsidRPr="0080369E" w:rsidRDefault="00A05BA9" w:rsidP="00A05BA9">
      <w:pPr>
        <w:ind w:firstLine="709"/>
        <w:jc w:val="both"/>
        <w:rPr>
          <w:sz w:val="28"/>
          <w:szCs w:val="28"/>
          <w:highlight w:val="yellow"/>
          <w:lang w:val="kk-KZ"/>
        </w:rPr>
      </w:pPr>
      <w:r w:rsidRPr="0080369E">
        <w:rPr>
          <w:sz w:val="28"/>
          <w:szCs w:val="28"/>
          <w:lang w:val="kk-KZ"/>
        </w:rPr>
        <w:t xml:space="preserve">2018 жылдың қорытындысы бойынша 2017 жылдан бастап ауыспалы контингентті есепке ала отырып, ТжКБ шеңберінде 36,2 мың адам оқумен қамтылды, оның ішінде 9 сынып базасында – 30 мың адам, 11 сынып базасында – 6,1 мың адам. </w:t>
      </w:r>
      <w:r>
        <w:rPr>
          <w:sz w:val="28"/>
          <w:szCs w:val="28"/>
          <w:lang w:val="kk-KZ"/>
        </w:rPr>
        <w:t>Мынадай</w:t>
      </w:r>
      <w:r w:rsidRPr="0080369E">
        <w:rPr>
          <w:sz w:val="28"/>
          <w:szCs w:val="28"/>
          <w:lang w:val="kk-KZ"/>
        </w:rPr>
        <w:t xml:space="preserve"> санаттар бойынша: жетім балалар – 909 адам, мүгедектер – 410 адам, көп балалы отбасынан – 8</w:t>
      </w:r>
      <w:r>
        <w:rPr>
          <w:sz w:val="28"/>
          <w:szCs w:val="28"/>
          <w:lang w:val="kk-KZ"/>
        </w:rPr>
        <w:t> </w:t>
      </w:r>
      <w:r w:rsidRPr="0080369E">
        <w:rPr>
          <w:sz w:val="28"/>
          <w:szCs w:val="28"/>
          <w:lang w:val="kk-KZ"/>
        </w:rPr>
        <w:t>838 адам, аз қамтылған отбасынан – 11</w:t>
      </w:r>
      <w:r>
        <w:rPr>
          <w:sz w:val="28"/>
          <w:szCs w:val="28"/>
          <w:lang w:val="kk-KZ"/>
        </w:rPr>
        <w:t> </w:t>
      </w:r>
      <w:r w:rsidRPr="0080369E">
        <w:rPr>
          <w:sz w:val="28"/>
          <w:szCs w:val="28"/>
          <w:lang w:val="kk-KZ"/>
        </w:rPr>
        <w:t>680 адам, өткен жылдардың түлектері – 2</w:t>
      </w:r>
      <w:r w:rsidR="00984E77">
        <w:rPr>
          <w:sz w:val="28"/>
          <w:szCs w:val="28"/>
          <w:lang w:val="kk-KZ"/>
        </w:rPr>
        <w:t> </w:t>
      </w:r>
      <w:r w:rsidRPr="0080369E">
        <w:rPr>
          <w:sz w:val="28"/>
          <w:szCs w:val="28"/>
          <w:lang w:val="kk-KZ"/>
        </w:rPr>
        <w:t>398 адам және т. б.</w:t>
      </w:r>
    </w:p>
    <w:p w:rsidR="00A05BA9" w:rsidRPr="0080369E" w:rsidRDefault="00A05BA9" w:rsidP="00A05BA9">
      <w:pPr>
        <w:ind w:firstLine="709"/>
        <w:jc w:val="both"/>
        <w:rPr>
          <w:sz w:val="28"/>
          <w:szCs w:val="28"/>
          <w:lang w:val="kk-KZ"/>
        </w:rPr>
      </w:pPr>
      <w:r w:rsidRPr="0080369E">
        <w:rPr>
          <w:sz w:val="28"/>
          <w:szCs w:val="28"/>
          <w:lang w:val="kk-KZ"/>
        </w:rPr>
        <w:t>Барлық кезеңде 1</w:t>
      </w:r>
      <w:r w:rsidR="00984E77">
        <w:rPr>
          <w:sz w:val="28"/>
          <w:szCs w:val="28"/>
          <w:lang w:val="kk-KZ"/>
        </w:rPr>
        <w:t> </w:t>
      </w:r>
      <w:r w:rsidRPr="0080369E">
        <w:rPr>
          <w:sz w:val="28"/>
          <w:szCs w:val="28"/>
          <w:lang w:val="kk-KZ"/>
        </w:rPr>
        <w:t xml:space="preserve">456 адам оқудан шығарылып, 255 адам бос орындарға орналастырылды. </w:t>
      </w:r>
    </w:p>
    <w:p w:rsidR="00A05BA9" w:rsidRPr="0080369E" w:rsidRDefault="00A05BA9" w:rsidP="00A05BA9">
      <w:pPr>
        <w:ind w:firstLine="709"/>
        <w:jc w:val="both"/>
        <w:rPr>
          <w:sz w:val="28"/>
          <w:szCs w:val="28"/>
          <w:lang w:val="kk-KZ"/>
        </w:rPr>
      </w:pPr>
      <w:r w:rsidRPr="00456C70">
        <w:rPr>
          <w:i/>
          <w:sz w:val="28"/>
          <w:szCs w:val="28"/>
          <w:lang w:val="kk-KZ"/>
        </w:rPr>
        <w:t>2) қысқа</w:t>
      </w:r>
      <w:r w:rsidRPr="00984E77">
        <w:rPr>
          <w:i/>
          <w:sz w:val="28"/>
          <w:szCs w:val="28"/>
          <w:lang w:val="kk-KZ"/>
        </w:rPr>
        <w:t xml:space="preserve"> мерзімді кәсіптік оқумен қамтылған азаматтардың саны</w:t>
      </w:r>
      <w:r w:rsidRPr="0080369E">
        <w:rPr>
          <w:sz w:val="28"/>
          <w:szCs w:val="28"/>
          <w:lang w:val="kk-KZ"/>
        </w:rPr>
        <w:t xml:space="preserve"> 41,7</w:t>
      </w:r>
      <w:r>
        <w:rPr>
          <w:sz w:val="28"/>
          <w:szCs w:val="28"/>
          <w:lang w:val="kk-KZ"/>
        </w:rPr>
        <w:t> </w:t>
      </w:r>
      <w:r w:rsidRPr="0080369E">
        <w:rPr>
          <w:sz w:val="28"/>
          <w:szCs w:val="28"/>
          <w:lang w:val="kk-KZ"/>
        </w:rPr>
        <w:t>мың адамды құрады, жоспар бойынша 36 мың адам;</w:t>
      </w:r>
    </w:p>
    <w:p w:rsidR="00A05BA9" w:rsidRPr="0080369E" w:rsidRDefault="00A05BA9" w:rsidP="00A05BA9">
      <w:pPr>
        <w:ind w:firstLine="709"/>
        <w:jc w:val="both"/>
        <w:rPr>
          <w:sz w:val="28"/>
          <w:szCs w:val="28"/>
          <w:lang w:val="kk-KZ"/>
        </w:rPr>
      </w:pPr>
      <w:r w:rsidRPr="00456C70">
        <w:rPr>
          <w:i/>
          <w:sz w:val="28"/>
          <w:szCs w:val="28"/>
          <w:lang w:val="kk-KZ"/>
        </w:rPr>
        <w:t>3) бағдарлама</w:t>
      </w:r>
      <w:r w:rsidRPr="00984E77">
        <w:rPr>
          <w:i/>
          <w:sz w:val="28"/>
          <w:szCs w:val="28"/>
          <w:lang w:val="kk-KZ"/>
        </w:rPr>
        <w:t xml:space="preserve"> шеңберінде қысқа мерзімді кәсіптік оқуды аяқтаған, оқуды аяқтағаннан кейін 6 ай ішінде жұмысқа орналастырылған түлектердің үлесі</w:t>
      </w:r>
      <w:r w:rsidRPr="0080369E">
        <w:rPr>
          <w:sz w:val="28"/>
          <w:szCs w:val="28"/>
          <w:lang w:val="kk-KZ"/>
        </w:rPr>
        <w:t xml:space="preserve"> жоспар</w:t>
      </w:r>
      <w:r>
        <w:rPr>
          <w:sz w:val="28"/>
          <w:szCs w:val="28"/>
          <w:lang w:val="kk-KZ"/>
        </w:rPr>
        <w:t xml:space="preserve">дағы </w:t>
      </w:r>
      <w:r w:rsidRPr="0080369E">
        <w:rPr>
          <w:sz w:val="28"/>
          <w:szCs w:val="28"/>
          <w:lang w:val="kk-KZ"/>
        </w:rPr>
        <w:t xml:space="preserve">57% </w:t>
      </w:r>
      <w:r>
        <w:rPr>
          <w:sz w:val="28"/>
          <w:szCs w:val="28"/>
          <w:lang w:val="kk-KZ"/>
        </w:rPr>
        <w:t xml:space="preserve">орнына </w:t>
      </w:r>
      <w:r w:rsidR="005C2E22">
        <w:rPr>
          <w:sz w:val="28"/>
          <w:szCs w:val="28"/>
          <w:lang w:val="kk-KZ"/>
        </w:rPr>
        <w:t>75,8</w:t>
      </w:r>
      <w:r w:rsidRPr="0080369E">
        <w:rPr>
          <w:sz w:val="28"/>
          <w:szCs w:val="28"/>
          <w:lang w:val="kk-KZ"/>
        </w:rPr>
        <w:t xml:space="preserve">% құрады. </w:t>
      </w:r>
    </w:p>
    <w:p w:rsidR="00A05BA9" w:rsidRPr="0080369E" w:rsidRDefault="00A05BA9" w:rsidP="00A05BA9">
      <w:pPr>
        <w:ind w:firstLine="709"/>
        <w:jc w:val="both"/>
        <w:rPr>
          <w:sz w:val="28"/>
          <w:szCs w:val="28"/>
          <w:highlight w:val="yellow"/>
          <w:lang w:val="kk-KZ"/>
        </w:rPr>
      </w:pPr>
      <w:r w:rsidRPr="0080369E">
        <w:rPr>
          <w:sz w:val="28"/>
          <w:szCs w:val="28"/>
          <w:lang w:val="kk-KZ"/>
        </w:rPr>
        <w:t xml:space="preserve">Жыл қорытындысы бойынша 38,8 мың адам оқуды аяқтады, оның ішінде 29,4 мың адам немесе </w:t>
      </w:r>
      <w:r w:rsidR="005C2E22">
        <w:rPr>
          <w:sz w:val="28"/>
          <w:szCs w:val="28"/>
          <w:lang w:val="kk-KZ"/>
        </w:rPr>
        <w:t>75,8</w:t>
      </w:r>
      <w:r w:rsidRPr="0080369E">
        <w:rPr>
          <w:sz w:val="28"/>
          <w:szCs w:val="28"/>
          <w:lang w:val="kk-KZ"/>
        </w:rPr>
        <w:t>% жұмысқа орналастырылды.</w:t>
      </w:r>
    </w:p>
    <w:p w:rsidR="00A05BA9" w:rsidRPr="00DD666A" w:rsidRDefault="00A05BA9" w:rsidP="00A05BA9">
      <w:pPr>
        <w:ind w:firstLine="709"/>
        <w:jc w:val="both"/>
        <w:rPr>
          <w:sz w:val="28"/>
          <w:szCs w:val="28"/>
          <w:lang w:val="kk-KZ"/>
        </w:rPr>
      </w:pPr>
      <w:r w:rsidRPr="00DD666A">
        <w:rPr>
          <w:sz w:val="28"/>
          <w:szCs w:val="28"/>
          <w:lang w:val="kk-KZ"/>
        </w:rPr>
        <w:t>Білім беру ұйымдары оқу бағдарламаларын әзірледі:</w:t>
      </w:r>
    </w:p>
    <w:p w:rsidR="00A05BA9" w:rsidRPr="00DD666A" w:rsidRDefault="00A05BA9" w:rsidP="00A05BA9">
      <w:pPr>
        <w:ind w:firstLine="709"/>
        <w:jc w:val="both"/>
        <w:rPr>
          <w:sz w:val="28"/>
          <w:szCs w:val="28"/>
          <w:lang w:val="kk-KZ"/>
        </w:rPr>
      </w:pPr>
      <w:r w:rsidRPr="00DD666A">
        <w:rPr>
          <w:sz w:val="28"/>
          <w:szCs w:val="28"/>
          <w:lang w:val="kk-KZ"/>
        </w:rPr>
        <w:t xml:space="preserve">кадрларды даярлаудың дуальді моделі элементтерімен қысқа мерзімді кәсіптік оқыту үшін </w:t>
      </w:r>
      <w:r>
        <w:rPr>
          <w:sz w:val="28"/>
          <w:szCs w:val="28"/>
          <w:lang w:val="kk-KZ"/>
        </w:rPr>
        <w:t>бағдарлама «</w:t>
      </w:r>
      <w:r w:rsidRPr="00DD666A">
        <w:rPr>
          <w:sz w:val="28"/>
          <w:szCs w:val="28"/>
          <w:lang w:val="kk-KZ"/>
        </w:rPr>
        <w:t>Атамекен</w:t>
      </w:r>
      <w:r>
        <w:rPr>
          <w:sz w:val="28"/>
          <w:szCs w:val="28"/>
          <w:lang w:val="kk-KZ"/>
        </w:rPr>
        <w:t>»</w:t>
      </w:r>
      <w:r w:rsidRPr="00DD666A">
        <w:rPr>
          <w:sz w:val="28"/>
          <w:szCs w:val="28"/>
          <w:lang w:val="kk-KZ"/>
        </w:rPr>
        <w:t xml:space="preserve"> өңірлік кәсіпкерлер палатасымен (бұдан әрі - ӨКП) және жұмыс берушілермен келісілген;</w:t>
      </w:r>
    </w:p>
    <w:p w:rsidR="00A05BA9" w:rsidRPr="00A11896" w:rsidRDefault="00A05BA9" w:rsidP="00A05BA9">
      <w:pPr>
        <w:ind w:firstLine="709"/>
        <w:jc w:val="both"/>
        <w:rPr>
          <w:sz w:val="28"/>
          <w:szCs w:val="28"/>
          <w:lang w:val="kk-KZ"/>
        </w:rPr>
      </w:pPr>
      <w:r w:rsidRPr="00A11896">
        <w:rPr>
          <w:sz w:val="28"/>
          <w:szCs w:val="28"/>
          <w:lang w:val="kk-KZ"/>
        </w:rPr>
        <w:t>цифрлық сауаттылық, ағылшын тілі дағдыларына үйрету.</w:t>
      </w:r>
    </w:p>
    <w:p w:rsidR="00A05BA9" w:rsidRPr="00A11896" w:rsidRDefault="00A05BA9" w:rsidP="00A05BA9">
      <w:pPr>
        <w:ind w:firstLine="709"/>
        <w:jc w:val="both"/>
        <w:rPr>
          <w:sz w:val="28"/>
          <w:szCs w:val="28"/>
          <w:lang w:val="kk-KZ"/>
        </w:rPr>
      </w:pPr>
      <w:r w:rsidRPr="00A11896">
        <w:rPr>
          <w:sz w:val="28"/>
          <w:szCs w:val="28"/>
          <w:lang w:val="kk-KZ"/>
        </w:rPr>
        <w:t>Қысқа мерзімді кәсіптік оқытуды өткізу үшін 2018 жылы 553 білім беру ұйымымен шарт жасалды.</w:t>
      </w:r>
    </w:p>
    <w:p w:rsidR="00A05BA9" w:rsidRPr="00080048" w:rsidRDefault="00A05BA9" w:rsidP="00A05BA9">
      <w:pPr>
        <w:ind w:firstLine="709"/>
        <w:jc w:val="both"/>
        <w:rPr>
          <w:sz w:val="28"/>
          <w:szCs w:val="28"/>
          <w:highlight w:val="yellow"/>
          <w:lang w:val="kk-KZ"/>
        </w:rPr>
      </w:pPr>
      <w:r w:rsidRPr="00A11896">
        <w:rPr>
          <w:sz w:val="28"/>
          <w:szCs w:val="28"/>
          <w:lang w:val="kk-KZ"/>
        </w:rPr>
        <w:t>2018 жылы республика бойынша барлығы 41</w:t>
      </w:r>
      <w:r>
        <w:rPr>
          <w:sz w:val="28"/>
          <w:szCs w:val="28"/>
          <w:lang w:val="kk-KZ"/>
        </w:rPr>
        <w:t> </w:t>
      </w:r>
      <w:r w:rsidRPr="00A11896">
        <w:rPr>
          <w:sz w:val="28"/>
          <w:szCs w:val="28"/>
          <w:lang w:val="kk-KZ"/>
        </w:rPr>
        <w:t xml:space="preserve">836 адам қысқа мерзімді кәсіптік оқуға қатысуға өтініш берді. </w:t>
      </w:r>
      <w:r w:rsidRPr="00080048">
        <w:rPr>
          <w:sz w:val="28"/>
          <w:szCs w:val="28"/>
          <w:lang w:val="kk-KZ"/>
        </w:rPr>
        <w:t>Өтініштер негізінде халықты жұмыспен қамту орталықтары оқуға үміткерлердің тізімін қалыптастыр</w:t>
      </w:r>
      <w:r>
        <w:rPr>
          <w:sz w:val="28"/>
          <w:szCs w:val="28"/>
          <w:lang w:val="kk-KZ"/>
        </w:rPr>
        <w:t xml:space="preserve">ды және </w:t>
      </w:r>
      <w:r w:rsidRPr="00080048">
        <w:rPr>
          <w:sz w:val="28"/>
          <w:szCs w:val="28"/>
          <w:lang w:val="kk-KZ"/>
        </w:rPr>
        <w:t>аудандық (қалалық) комиссияға бекітуге жіберді.</w:t>
      </w:r>
    </w:p>
    <w:p w:rsidR="00A05BA9" w:rsidRPr="00080048" w:rsidRDefault="00A05BA9" w:rsidP="00A05BA9">
      <w:pPr>
        <w:ind w:firstLine="709"/>
        <w:jc w:val="both"/>
        <w:rPr>
          <w:sz w:val="28"/>
          <w:szCs w:val="28"/>
          <w:lang w:val="kk-KZ"/>
        </w:rPr>
      </w:pPr>
      <w:r w:rsidRPr="00080048">
        <w:rPr>
          <w:sz w:val="28"/>
          <w:szCs w:val="28"/>
          <w:lang w:val="kk-KZ"/>
        </w:rPr>
        <w:t>Аудандық (қалалық) комиссияның шешімі бойынша республика бойынша барлығы 41 656 үміткердің тізімі бекітілді.</w:t>
      </w:r>
    </w:p>
    <w:p w:rsidR="00A05BA9" w:rsidRPr="00A11896" w:rsidRDefault="00A05BA9" w:rsidP="00A05BA9">
      <w:pPr>
        <w:ind w:firstLine="709"/>
        <w:jc w:val="both"/>
        <w:rPr>
          <w:sz w:val="28"/>
          <w:szCs w:val="28"/>
          <w:lang w:val="kk-KZ"/>
        </w:rPr>
      </w:pPr>
      <w:r w:rsidRPr="00456C70">
        <w:rPr>
          <w:i/>
          <w:sz w:val="28"/>
          <w:szCs w:val="28"/>
          <w:lang w:val="kk-KZ"/>
        </w:rPr>
        <w:t>4) «</w:t>
      </w:r>
      <w:r w:rsidRPr="00984E77">
        <w:rPr>
          <w:i/>
          <w:sz w:val="28"/>
          <w:szCs w:val="28"/>
          <w:lang w:val="kk-KZ"/>
        </w:rPr>
        <w:t>Мәңгілік ел жастары – индустрияға!» («Серпін») техникалық және кәсіптік білімі бар</w:t>
      </w:r>
      <w:r w:rsidRPr="00080048">
        <w:rPr>
          <w:sz w:val="28"/>
          <w:szCs w:val="28"/>
          <w:lang w:val="kk-KZ"/>
        </w:rPr>
        <w:t xml:space="preserve"> 715 бірлікті құрады, жоспар бойынша – 715 бірлік.</w:t>
      </w:r>
    </w:p>
    <w:p w:rsidR="00A05BA9" w:rsidRPr="00A11896" w:rsidRDefault="00A05BA9" w:rsidP="00A05BA9">
      <w:pPr>
        <w:ind w:firstLine="709"/>
        <w:jc w:val="both"/>
        <w:rPr>
          <w:sz w:val="28"/>
          <w:szCs w:val="28"/>
          <w:highlight w:val="yellow"/>
          <w:lang w:val="kk-KZ"/>
        </w:rPr>
      </w:pPr>
      <w:r w:rsidRPr="00A11896">
        <w:rPr>
          <w:sz w:val="28"/>
          <w:szCs w:val="28"/>
          <w:lang w:val="kk-KZ"/>
        </w:rPr>
        <w:t xml:space="preserve">2018-2019 оқу жылына қабылдау «Серпін» жобасы бойынша </w:t>
      </w:r>
      <w:r>
        <w:rPr>
          <w:sz w:val="28"/>
          <w:szCs w:val="28"/>
          <w:lang w:val="kk-KZ"/>
        </w:rPr>
        <w:t xml:space="preserve">                </w:t>
      </w:r>
      <w:r w:rsidRPr="00A11896">
        <w:rPr>
          <w:sz w:val="28"/>
          <w:szCs w:val="28"/>
          <w:lang w:val="kk-KZ"/>
        </w:rPr>
        <w:t>715 студентті құрады, оқыту 7 өңірдің 37 колледжінде жүргізіледі (Ақмола, Шығыс Қазақстан, Батыс Қазақстан, Қостанай, Қарағанды, Павлодар, Солтүстік Қазақстан облыстары).</w:t>
      </w:r>
    </w:p>
    <w:p w:rsidR="00A05BA9" w:rsidRPr="00A11896" w:rsidRDefault="00A05BA9" w:rsidP="00A05BA9">
      <w:pPr>
        <w:ind w:firstLine="709"/>
        <w:jc w:val="both"/>
        <w:rPr>
          <w:sz w:val="28"/>
          <w:szCs w:val="28"/>
          <w:lang w:val="kk-KZ"/>
        </w:rPr>
      </w:pPr>
      <w:r w:rsidRPr="00456C70">
        <w:rPr>
          <w:i/>
          <w:sz w:val="28"/>
          <w:szCs w:val="28"/>
          <w:lang w:val="kk-KZ"/>
        </w:rPr>
        <w:t>5) «Мәңгілік ел жастары-индустрияға!»</w:t>
      </w:r>
      <w:r w:rsidR="00456C70" w:rsidRPr="00456C70">
        <w:rPr>
          <w:i/>
          <w:sz w:val="28"/>
          <w:szCs w:val="28"/>
          <w:lang w:val="kk-KZ"/>
        </w:rPr>
        <w:t xml:space="preserve"> </w:t>
      </w:r>
      <w:r w:rsidRPr="00456C70">
        <w:rPr>
          <w:i/>
          <w:sz w:val="28"/>
          <w:szCs w:val="28"/>
          <w:lang w:val="kk-KZ"/>
        </w:rPr>
        <w:t>(«Серпін»),</w:t>
      </w:r>
      <w:r w:rsidRPr="00A11896">
        <w:rPr>
          <w:sz w:val="28"/>
          <w:szCs w:val="28"/>
          <w:lang w:val="kk-KZ"/>
        </w:rPr>
        <w:t xml:space="preserve"> жоғары білімді </w:t>
      </w:r>
      <w:r w:rsidR="00456C70">
        <w:rPr>
          <w:sz w:val="28"/>
          <w:szCs w:val="28"/>
          <w:lang w:val="kk-KZ"/>
        </w:rPr>
        <w:br/>
      </w:r>
      <w:r w:rsidRPr="00A11896">
        <w:rPr>
          <w:sz w:val="28"/>
          <w:szCs w:val="28"/>
          <w:lang w:val="kk-KZ"/>
        </w:rPr>
        <w:t xml:space="preserve">3 510 бірлік құрады, жоспар бойынша 5 089 бірлік. </w:t>
      </w:r>
    </w:p>
    <w:p w:rsidR="00A05BA9" w:rsidRPr="00080048" w:rsidRDefault="00A05BA9" w:rsidP="00A05BA9">
      <w:pPr>
        <w:ind w:firstLine="709"/>
        <w:jc w:val="both"/>
        <w:rPr>
          <w:sz w:val="28"/>
          <w:szCs w:val="28"/>
          <w:lang w:val="kk-KZ"/>
        </w:rPr>
      </w:pPr>
      <w:r w:rsidRPr="00080048">
        <w:rPr>
          <w:sz w:val="28"/>
          <w:szCs w:val="28"/>
          <w:lang w:val="kk-KZ"/>
        </w:rPr>
        <w:t>2018-2019 оқу жылына «Серпін» жобасы бойынша 3</w:t>
      </w:r>
      <w:r>
        <w:rPr>
          <w:sz w:val="28"/>
          <w:szCs w:val="28"/>
          <w:lang w:val="kk-KZ"/>
        </w:rPr>
        <w:t> </w:t>
      </w:r>
      <w:r w:rsidRPr="00080048">
        <w:rPr>
          <w:sz w:val="28"/>
          <w:szCs w:val="28"/>
          <w:lang w:val="kk-KZ"/>
        </w:rPr>
        <w:t>510 студент қабылданды.</w:t>
      </w:r>
    </w:p>
    <w:p w:rsidR="00A05BA9" w:rsidRPr="00456C70" w:rsidRDefault="00A05BA9" w:rsidP="00A05BA9">
      <w:pPr>
        <w:ind w:firstLine="709"/>
        <w:jc w:val="both"/>
        <w:rPr>
          <w:b/>
          <w:sz w:val="28"/>
          <w:szCs w:val="28"/>
          <w:lang w:val="kk-KZ"/>
        </w:rPr>
      </w:pPr>
      <w:r w:rsidRPr="00456C70">
        <w:rPr>
          <w:b/>
          <w:sz w:val="28"/>
          <w:szCs w:val="28"/>
          <w:lang w:val="kk-KZ"/>
        </w:rPr>
        <w:lastRenderedPageBreak/>
        <w:t>2-</w:t>
      </w:r>
      <w:r w:rsidR="00456C70" w:rsidRPr="00456C70">
        <w:rPr>
          <w:b/>
          <w:sz w:val="28"/>
          <w:szCs w:val="28"/>
          <w:lang w:val="kk-KZ"/>
        </w:rPr>
        <w:t>БАҒЫТ.</w:t>
      </w:r>
      <w:r w:rsidRPr="00456C70">
        <w:rPr>
          <w:b/>
          <w:sz w:val="28"/>
          <w:szCs w:val="28"/>
          <w:lang w:val="kk-KZ"/>
        </w:rPr>
        <w:t xml:space="preserve"> Бұқаралық кәсіпкерлікті дамыту</w:t>
      </w:r>
    </w:p>
    <w:p w:rsidR="00A05BA9" w:rsidRPr="0080369E" w:rsidRDefault="00A05BA9" w:rsidP="00A05BA9">
      <w:pPr>
        <w:ind w:firstLine="709"/>
        <w:jc w:val="both"/>
        <w:rPr>
          <w:sz w:val="28"/>
          <w:szCs w:val="28"/>
          <w:lang w:val="kk-KZ"/>
        </w:rPr>
      </w:pPr>
      <w:r w:rsidRPr="0080369E">
        <w:rPr>
          <w:sz w:val="28"/>
          <w:szCs w:val="28"/>
          <w:lang w:val="kk-KZ"/>
        </w:rPr>
        <w:t xml:space="preserve">Осы бағыт шеңберінде </w:t>
      </w:r>
      <w:r>
        <w:rPr>
          <w:sz w:val="28"/>
          <w:szCs w:val="28"/>
          <w:lang w:val="kk-KZ"/>
        </w:rPr>
        <w:t>мынадай</w:t>
      </w:r>
      <w:r w:rsidRPr="0080369E">
        <w:rPr>
          <w:sz w:val="28"/>
          <w:szCs w:val="28"/>
          <w:lang w:val="kk-KZ"/>
        </w:rPr>
        <w:t xml:space="preserve"> нәтижелерге қол жеткізілді:</w:t>
      </w:r>
    </w:p>
    <w:p w:rsidR="00A05BA9" w:rsidRPr="00A11896" w:rsidRDefault="00A05BA9" w:rsidP="00A05BA9">
      <w:pPr>
        <w:ind w:firstLine="709"/>
        <w:jc w:val="both"/>
        <w:rPr>
          <w:sz w:val="28"/>
          <w:szCs w:val="28"/>
          <w:lang w:val="kk-KZ"/>
        </w:rPr>
      </w:pPr>
      <w:r w:rsidRPr="00456C70">
        <w:rPr>
          <w:i/>
          <w:sz w:val="28"/>
          <w:szCs w:val="28"/>
          <w:lang w:val="kk-KZ"/>
        </w:rPr>
        <w:t>1)</w:t>
      </w:r>
      <w:r w:rsidRPr="0080369E">
        <w:rPr>
          <w:sz w:val="28"/>
          <w:szCs w:val="28"/>
          <w:lang w:val="kk-KZ"/>
        </w:rPr>
        <w:t xml:space="preserve"> </w:t>
      </w:r>
      <w:r w:rsidRPr="00984E77">
        <w:rPr>
          <w:i/>
          <w:sz w:val="28"/>
          <w:szCs w:val="28"/>
          <w:lang w:val="kk-KZ"/>
        </w:rPr>
        <w:t>кәсіпкерлік негіздеріне оқытудан өткен адамдардың саны</w:t>
      </w:r>
      <w:r w:rsidRPr="0080369E">
        <w:rPr>
          <w:sz w:val="28"/>
          <w:szCs w:val="28"/>
          <w:lang w:val="kk-KZ"/>
        </w:rPr>
        <w:t xml:space="preserve"> </w:t>
      </w:r>
      <w:r w:rsidR="00456C70">
        <w:rPr>
          <w:sz w:val="28"/>
          <w:szCs w:val="28"/>
          <w:lang w:val="kk-KZ"/>
        </w:rPr>
        <w:br/>
      </w:r>
      <w:r w:rsidRPr="0080369E">
        <w:rPr>
          <w:sz w:val="28"/>
          <w:szCs w:val="28"/>
          <w:lang w:val="kk-KZ"/>
        </w:rPr>
        <w:t xml:space="preserve">28,3 мың адамды құрады (жоспар </w:t>
      </w:r>
      <w:r>
        <w:rPr>
          <w:sz w:val="28"/>
          <w:szCs w:val="28"/>
          <w:lang w:val="kk-KZ"/>
        </w:rPr>
        <w:t xml:space="preserve">бойынша </w:t>
      </w:r>
      <w:r w:rsidRPr="0080369E">
        <w:rPr>
          <w:sz w:val="28"/>
          <w:szCs w:val="28"/>
          <w:lang w:val="kk-KZ"/>
        </w:rPr>
        <w:t>15 мың адам);</w:t>
      </w:r>
      <w:r>
        <w:rPr>
          <w:sz w:val="28"/>
          <w:szCs w:val="28"/>
          <w:lang w:val="kk-KZ"/>
        </w:rPr>
        <w:t xml:space="preserve"> </w:t>
      </w:r>
    </w:p>
    <w:p w:rsidR="00984E77" w:rsidRPr="00984E77" w:rsidRDefault="00A05BA9" w:rsidP="00984E77">
      <w:pPr>
        <w:ind w:firstLine="709"/>
        <w:jc w:val="both"/>
        <w:rPr>
          <w:color w:val="FF0000"/>
          <w:sz w:val="28"/>
          <w:szCs w:val="28"/>
          <w:lang w:val="kk-KZ"/>
        </w:rPr>
      </w:pPr>
      <w:r w:rsidRPr="00456C70">
        <w:rPr>
          <w:i/>
          <w:sz w:val="28"/>
          <w:szCs w:val="28"/>
          <w:lang w:val="kk-KZ"/>
        </w:rPr>
        <w:t>2)</w:t>
      </w:r>
      <w:r w:rsidRPr="00891820">
        <w:rPr>
          <w:sz w:val="28"/>
          <w:szCs w:val="28"/>
          <w:lang w:val="kk-KZ"/>
        </w:rPr>
        <w:t xml:space="preserve"> </w:t>
      </w:r>
      <w:r w:rsidRPr="00984E77">
        <w:rPr>
          <w:i/>
          <w:sz w:val="28"/>
          <w:szCs w:val="28"/>
          <w:lang w:val="kk-KZ"/>
        </w:rPr>
        <w:t>бизнесті ашқан және кеңейткен, оның ішінде қатысушылар есебінен кәсіпкерлік негіздеріне оқудан өткен қатысушылардың саны</w:t>
      </w:r>
      <w:r w:rsidRPr="00891820">
        <w:rPr>
          <w:sz w:val="28"/>
          <w:szCs w:val="28"/>
          <w:lang w:val="kk-KZ"/>
        </w:rPr>
        <w:t xml:space="preserve"> жоспарланған 20% </w:t>
      </w:r>
      <w:r>
        <w:rPr>
          <w:sz w:val="28"/>
          <w:szCs w:val="28"/>
          <w:lang w:val="kk-KZ"/>
        </w:rPr>
        <w:t>орнына</w:t>
      </w:r>
      <w:r w:rsidR="00456C70">
        <w:rPr>
          <w:sz w:val="28"/>
          <w:szCs w:val="28"/>
          <w:lang w:val="kk-KZ"/>
        </w:rPr>
        <w:t>,</w:t>
      </w:r>
      <w:r w:rsidRPr="00891820">
        <w:rPr>
          <w:sz w:val="28"/>
          <w:szCs w:val="28"/>
          <w:lang w:val="kk-KZ"/>
        </w:rPr>
        <w:t xml:space="preserve"> </w:t>
      </w:r>
      <w:r w:rsidR="005C2E22">
        <w:rPr>
          <w:sz w:val="28"/>
          <w:szCs w:val="28"/>
          <w:lang w:val="kk-KZ"/>
        </w:rPr>
        <w:t>39,5</w:t>
      </w:r>
      <w:r w:rsidRPr="00891820">
        <w:rPr>
          <w:sz w:val="28"/>
          <w:szCs w:val="28"/>
          <w:lang w:val="kk-KZ"/>
        </w:rPr>
        <w:t xml:space="preserve">% құрады. </w:t>
      </w:r>
    </w:p>
    <w:p w:rsidR="00A05BA9" w:rsidRPr="00080048" w:rsidRDefault="00A05BA9" w:rsidP="00A05BA9">
      <w:pPr>
        <w:ind w:firstLine="709"/>
        <w:jc w:val="both"/>
        <w:rPr>
          <w:sz w:val="28"/>
          <w:szCs w:val="28"/>
          <w:lang w:val="kk-KZ"/>
        </w:rPr>
      </w:pPr>
      <w:r w:rsidRPr="00080048">
        <w:rPr>
          <w:sz w:val="28"/>
          <w:szCs w:val="28"/>
          <w:lang w:val="kk-KZ"/>
        </w:rPr>
        <w:t xml:space="preserve">«Бастау-Бизнес» жобасы бойынша бизнес негіздеріне оқытумен </w:t>
      </w:r>
      <w:r>
        <w:rPr>
          <w:sz w:val="28"/>
          <w:szCs w:val="28"/>
          <w:lang w:val="kk-KZ"/>
        </w:rPr>
        <w:t xml:space="preserve">                   </w:t>
      </w:r>
      <w:r w:rsidRPr="00080048">
        <w:rPr>
          <w:sz w:val="28"/>
          <w:szCs w:val="28"/>
          <w:lang w:val="kk-KZ"/>
        </w:rPr>
        <w:t xml:space="preserve">28,3 мың адам қамтылған (оның ішінде 15,9 мың ер адам, 12,4 мың әйел адам), оның ішінде: 19,5 мың адам өз бизнес жобаларын қорғады, оның ішінде 7,7 мыңы шағын </w:t>
      </w:r>
      <w:r>
        <w:rPr>
          <w:sz w:val="28"/>
          <w:szCs w:val="28"/>
          <w:lang w:val="kk-KZ"/>
        </w:rPr>
        <w:t>кредиттер</w:t>
      </w:r>
      <w:r w:rsidRPr="00080048">
        <w:rPr>
          <w:sz w:val="28"/>
          <w:szCs w:val="28"/>
          <w:lang w:val="kk-KZ"/>
        </w:rPr>
        <w:t xml:space="preserve"> алды.</w:t>
      </w:r>
    </w:p>
    <w:p w:rsidR="00A05BA9" w:rsidRPr="00080048" w:rsidRDefault="00A05BA9" w:rsidP="00A05BA9">
      <w:pPr>
        <w:ind w:firstLine="709"/>
        <w:jc w:val="both"/>
        <w:rPr>
          <w:sz w:val="28"/>
          <w:szCs w:val="28"/>
          <w:highlight w:val="yellow"/>
          <w:lang w:val="kk-KZ"/>
        </w:rPr>
      </w:pPr>
      <w:r w:rsidRPr="00080048">
        <w:rPr>
          <w:sz w:val="28"/>
          <w:szCs w:val="28"/>
          <w:lang w:val="kk-KZ"/>
        </w:rPr>
        <w:t>«Бастау Бизнес» жобасы аясында оқуды өткізу үшін жергілікті атқарушы органдар оқуға үміткерлердің тізімін жасады. Тізімдерді халықты жұмыспен қамту орталықтары жобаның нысаналы тобына сәйкестігі тұрғысынан тексеріп, ӨКП филиалдарына берді.</w:t>
      </w:r>
    </w:p>
    <w:p w:rsidR="00A05BA9" w:rsidRPr="00080048" w:rsidRDefault="00A05BA9" w:rsidP="00A05BA9">
      <w:pPr>
        <w:ind w:firstLine="709"/>
        <w:jc w:val="both"/>
        <w:rPr>
          <w:sz w:val="28"/>
          <w:szCs w:val="28"/>
          <w:lang w:val="kk-KZ"/>
        </w:rPr>
      </w:pPr>
      <w:r w:rsidRPr="00080048">
        <w:rPr>
          <w:sz w:val="28"/>
          <w:szCs w:val="28"/>
          <w:lang w:val="kk-KZ"/>
        </w:rPr>
        <w:t>Қазақстан Республикасы ҰЭМ мен «Атамекен» ҰКП арасында Бағдарламаға қатысушыларды кәсіпкерлік негіздеріне оқытуға шарт жасалды.</w:t>
      </w:r>
    </w:p>
    <w:p w:rsidR="00984E77" w:rsidRPr="00984E77" w:rsidRDefault="00A05BA9" w:rsidP="00984E77">
      <w:pPr>
        <w:ind w:firstLine="709"/>
        <w:jc w:val="both"/>
        <w:rPr>
          <w:color w:val="FF0000"/>
          <w:sz w:val="28"/>
          <w:szCs w:val="28"/>
          <w:lang w:val="kk-KZ"/>
        </w:rPr>
      </w:pPr>
      <w:r w:rsidRPr="00456C70">
        <w:rPr>
          <w:i/>
          <w:sz w:val="28"/>
          <w:szCs w:val="28"/>
          <w:lang w:val="kk-KZ"/>
        </w:rPr>
        <w:t>3) ауылдық</w:t>
      </w:r>
      <w:r w:rsidRPr="00984E77">
        <w:rPr>
          <w:i/>
          <w:sz w:val="28"/>
          <w:szCs w:val="28"/>
          <w:lang w:val="kk-KZ"/>
        </w:rPr>
        <w:t xml:space="preserve"> елді мекендерде және шағын қалаларда, қалалар мен моноқалаларда берілген кредиттер/микрокредиттер көлемі</w:t>
      </w:r>
      <w:r w:rsidRPr="00080048">
        <w:rPr>
          <w:sz w:val="28"/>
          <w:szCs w:val="28"/>
          <w:lang w:val="kk-KZ"/>
        </w:rPr>
        <w:t xml:space="preserve"> 54</w:t>
      </w:r>
      <w:r>
        <w:rPr>
          <w:sz w:val="28"/>
          <w:szCs w:val="28"/>
          <w:lang w:val="kk-KZ"/>
        </w:rPr>
        <w:t> </w:t>
      </w:r>
      <w:r w:rsidRPr="00080048">
        <w:rPr>
          <w:sz w:val="28"/>
          <w:szCs w:val="28"/>
          <w:lang w:val="kk-KZ"/>
        </w:rPr>
        <w:t>070,0</w:t>
      </w:r>
      <w:r w:rsidR="00A56726">
        <w:rPr>
          <w:sz w:val="28"/>
          <w:szCs w:val="28"/>
          <w:lang w:val="kk-KZ"/>
        </w:rPr>
        <w:t> млн.теңге</w:t>
      </w:r>
      <w:r w:rsidRPr="00080048">
        <w:rPr>
          <w:sz w:val="28"/>
          <w:szCs w:val="28"/>
          <w:lang w:val="kk-KZ"/>
        </w:rPr>
        <w:t>ні құрады, жоспар бойынша 54</w:t>
      </w:r>
      <w:r>
        <w:rPr>
          <w:sz w:val="28"/>
          <w:szCs w:val="28"/>
          <w:lang w:val="kk-KZ"/>
        </w:rPr>
        <w:t> </w:t>
      </w:r>
      <w:r w:rsidRPr="00080048">
        <w:rPr>
          <w:sz w:val="28"/>
          <w:szCs w:val="28"/>
          <w:lang w:val="kk-KZ"/>
        </w:rPr>
        <w:t>070</w:t>
      </w:r>
      <w:r w:rsidR="00A56726">
        <w:rPr>
          <w:sz w:val="28"/>
          <w:szCs w:val="28"/>
          <w:lang w:val="kk-KZ"/>
        </w:rPr>
        <w:t> млн.теңге</w:t>
      </w:r>
      <w:r w:rsidRPr="00080048">
        <w:rPr>
          <w:sz w:val="28"/>
          <w:szCs w:val="28"/>
          <w:lang w:val="kk-KZ"/>
        </w:rPr>
        <w:t xml:space="preserve">; </w:t>
      </w:r>
    </w:p>
    <w:p w:rsidR="00A05BA9" w:rsidRPr="00080048" w:rsidRDefault="00A05BA9" w:rsidP="00A05BA9">
      <w:pPr>
        <w:ind w:firstLine="709"/>
        <w:jc w:val="both"/>
        <w:rPr>
          <w:sz w:val="28"/>
          <w:szCs w:val="28"/>
          <w:lang w:val="kk-KZ"/>
        </w:rPr>
      </w:pPr>
      <w:r w:rsidRPr="00456C70">
        <w:rPr>
          <w:i/>
          <w:sz w:val="28"/>
          <w:szCs w:val="28"/>
          <w:lang w:val="kk-KZ"/>
        </w:rPr>
        <w:t>4)</w:t>
      </w:r>
      <w:r w:rsidRPr="00080048">
        <w:rPr>
          <w:sz w:val="28"/>
          <w:szCs w:val="28"/>
          <w:lang w:val="kk-KZ"/>
        </w:rPr>
        <w:t xml:space="preserve"> </w:t>
      </w:r>
      <w:r w:rsidRPr="00984E77">
        <w:rPr>
          <w:i/>
          <w:sz w:val="28"/>
          <w:szCs w:val="28"/>
          <w:lang w:val="kk-KZ"/>
        </w:rPr>
        <w:t>ауылдық елді мекендерде және шағын қалаларда, қалалар мен моноқалаларда берілген кредиттер/микрокредиттер саны</w:t>
      </w:r>
      <w:r w:rsidRPr="00080048">
        <w:rPr>
          <w:sz w:val="28"/>
          <w:szCs w:val="28"/>
          <w:lang w:val="kk-KZ"/>
        </w:rPr>
        <w:t xml:space="preserve"> 14</w:t>
      </w:r>
      <w:r>
        <w:rPr>
          <w:sz w:val="28"/>
          <w:szCs w:val="28"/>
          <w:lang w:val="kk-KZ"/>
        </w:rPr>
        <w:t> </w:t>
      </w:r>
      <w:r w:rsidRPr="00080048">
        <w:rPr>
          <w:sz w:val="28"/>
          <w:szCs w:val="28"/>
          <w:lang w:val="kk-KZ"/>
        </w:rPr>
        <w:t>053 бірлік жоспар бойынша 14</w:t>
      </w:r>
      <w:r>
        <w:rPr>
          <w:sz w:val="28"/>
          <w:szCs w:val="28"/>
          <w:lang w:val="kk-KZ"/>
        </w:rPr>
        <w:t> </w:t>
      </w:r>
      <w:r w:rsidRPr="00080048">
        <w:rPr>
          <w:sz w:val="28"/>
          <w:szCs w:val="28"/>
          <w:lang w:val="kk-KZ"/>
        </w:rPr>
        <w:t>000 бірлік;</w:t>
      </w:r>
    </w:p>
    <w:p w:rsidR="005C2E22" w:rsidRDefault="00A05BA9" w:rsidP="00984E77">
      <w:pPr>
        <w:ind w:firstLine="709"/>
        <w:jc w:val="both"/>
        <w:rPr>
          <w:sz w:val="28"/>
          <w:szCs w:val="28"/>
          <w:lang w:val="kk-KZ"/>
        </w:rPr>
      </w:pPr>
      <w:r w:rsidRPr="00456C70">
        <w:rPr>
          <w:i/>
          <w:sz w:val="28"/>
          <w:szCs w:val="28"/>
          <w:lang w:val="kk-KZ"/>
        </w:rPr>
        <w:t>5) ауылдық</w:t>
      </w:r>
      <w:r w:rsidRPr="00984E77">
        <w:rPr>
          <w:i/>
          <w:sz w:val="28"/>
          <w:szCs w:val="28"/>
          <w:lang w:val="kk-KZ"/>
        </w:rPr>
        <w:t xml:space="preserve"> елді мекендерде және шағын қалаларда, қалалар мен моноқалаларда берілген кепілдіктердің саны</w:t>
      </w:r>
      <w:r w:rsidRPr="00080048">
        <w:rPr>
          <w:sz w:val="28"/>
          <w:szCs w:val="28"/>
          <w:lang w:val="kk-KZ"/>
        </w:rPr>
        <w:t xml:space="preserve"> 707 бірлікті құрады, жоспар бойынша кемінде 690 бірлік; </w:t>
      </w:r>
    </w:p>
    <w:p w:rsidR="005C2E22" w:rsidRDefault="00A05BA9" w:rsidP="00984E77">
      <w:pPr>
        <w:ind w:firstLine="709"/>
        <w:jc w:val="both"/>
        <w:rPr>
          <w:sz w:val="28"/>
          <w:szCs w:val="28"/>
          <w:lang w:val="kk-KZ"/>
        </w:rPr>
      </w:pPr>
      <w:r w:rsidRPr="00456C70">
        <w:rPr>
          <w:i/>
          <w:sz w:val="28"/>
          <w:szCs w:val="28"/>
          <w:lang w:val="kk-KZ"/>
        </w:rPr>
        <w:t>6)</w:t>
      </w:r>
      <w:r w:rsidRPr="00080048">
        <w:rPr>
          <w:sz w:val="28"/>
          <w:szCs w:val="28"/>
          <w:lang w:val="kk-KZ"/>
        </w:rPr>
        <w:t xml:space="preserve"> </w:t>
      </w:r>
      <w:r w:rsidRPr="00984E77">
        <w:rPr>
          <w:i/>
          <w:sz w:val="28"/>
          <w:szCs w:val="28"/>
          <w:lang w:val="kk-KZ"/>
        </w:rPr>
        <w:t>ауылдық елді мекендерде және шағын қалаларда, қалалар мен моноқалаларда қаржыландырылған бастапқы бизнестің үлесі</w:t>
      </w:r>
      <w:r w:rsidRPr="00080048">
        <w:rPr>
          <w:sz w:val="28"/>
          <w:szCs w:val="28"/>
          <w:lang w:val="kk-KZ"/>
        </w:rPr>
        <w:t xml:space="preserve"> жоспар бойынша кемінде 20% болғанда </w:t>
      </w:r>
      <w:r w:rsidR="005C2E22">
        <w:rPr>
          <w:sz w:val="28"/>
          <w:szCs w:val="28"/>
          <w:lang w:val="kk-KZ"/>
        </w:rPr>
        <w:t>69,5</w:t>
      </w:r>
      <w:r w:rsidRPr="00080048">
        <w:rPr>
          <w:sz w:val="28"/>
          <w:szCs w:val="28"/>
          <w:lang w:val="kk-KZ"/>
        </w:rPr>
        <w:t>%</w:t>
      </w:r>
      <w:r>
        <w:rPr>
          <w:sz w:val="28"/>
          <w:szCs w:val="28"/>
          <w:lang w:val="kk-KZ"/>
        </w:rPr>
        <w:t>-</w:t>
      </w:r>
      <w:r w:rsidR="00984E77">
        <w:rPr>
          <w:sz w:val="28"/>
          <w:szCs w:val="28"/>
          <w:lang w:val="kk-KZ"/>
        </w:rPr>
        <w:t>ті</w:t>
      </w:r>
      <w:r w:rsidRPr="00080048">
        <w:rPr>
          <w:sz w:val="28"/>
          <w:szCs w:val="28"/>
          <w:lang w:val="kk-KZ"/>
        </w:rPr>
        <w:t xml:space="preserve"> құрады</w:t>
      </w:r>
      <w:r w:rsidR="005C2E22">
        <w:rPr>
          <w:sz w:val="28"/>
          <w:szCs w:val="28"/>
          <w:lang w:val="kk-KZ"/>
        </w:rPr>
        <w:t>.</w:t>
      </w:r>
    </w:p>
    <w:p w:rsidR="00A05BA9" w:rsidRPr="00080048" w:rsidRDefault="00A05BA9" w:rsidP="00A05BA9">
      <w:pPr>
        <w:ind w:firstLine="709"/>
        <w:jc w:val="both"/>
        <w:rPr>
          <w:sz w:val="28"/>
          <w:szCs w:val="28"/>
          <w:lang w:val="kk-KZ"/>
        </w:rPr>
      </w:pPr>
      <w:r w:rsidRPr="00080048">
        <w:rPr>
          <w:sz w:val="28"/>
          <w:szCs w:val="28"/>
          <w:lang w:val="kk-KZ"/>
        </w:rPr>
        <w:t>2018 жылы бөлінген қаражат есебінен барлығы 14 053 шағын кредит берілді, бұл 2017 жылмен салыстырғанда екі есе</w:t>
      </w:r>
      <w:r>
        <w:rPr>
          <w:sz w:val="28"/>
          <w:szCs w:val="28"/>
          <w:lang w:val="kk-KZ"/>
        </w:rPr>
        <w:t>ге</w:t>
      </w:r>
      <w:r w:rsidRPr="00080048">
        <w:rPr>
          <w:sz w:val="28"/>
          <w:szCs w:val="28"/>
          <w:lang w:val="kk-KZ"/>
        </w:rPr>
        <w:t xml:space="preserve"> көп. Берілген микрокредиттердің 12 760 немесе 91% ауылдық жерлерге тиесілі, ал қалалық жерлерде 1 293 немесе 9% берілген. Ауылда шағын кредиттердің орташа мөлшері 3,5</w:t>
      </w:r>
      <w:r w:rsidR="00A56726">
        <w:rPr>
          <w:sz w:val="28"/>
          <w:szCs w:val="28"/>
          <w:lang w:val="kk-KZ"/>
        </w:rPr>
        <w:t> млн.теңге</w:t>
      </w:r>
      <w:r w:rsidRPr="00080048">
        <w:rPr>
          <w:sz w:val="28"/>
          <w:szCs w:val="28"/>
          <w:lang w:val="kk-KZ"/>
        </w:rPr>
        <w:t>ні, ал қалаларда – 11</w:t>
      </w:r>
      <w:r w:rsidR="00A56726">
        <w:rPr>
          <w:sz w:val="28"/>
          <w:szCs w:val="28"/>
          <w:lang w:val="kk-KZ"/>
        </w:rPr>
        <w:t> млн.теңге</w:t>
      </w:r>
      <w:r w:rsidRPr="00080048">
        <w:rPr>
          <w:sz w:val="28"/>
          <w:szCs w:val="28"/>
          <w:lang w:val="kk-KZ"/>
        </w:rPr>
        <w:t xml:space="preserve">ні құрайды. </w:t>
      </w:r>
    </w:p>
    <w:p w:rsidR="00A05BA9" w:rsidRPr="00080048" w:rsidRDefault="00A05BA9" w:rsidP="00A05BA9">
      <w:pPr>
        <w:ind w:firstLine="709"/>
        <w:jc w:val="both"/>
        <w:rPr>
          <w:sz w:val="28"/>
          <w:szCs w:val="28"/>
          <w:highlight w:val="yellow"/>
          <w:lang w:val="kk-KZ"/>
        </w:rPr>
      </w:pPr>
      <w:r w:rsidRPr="00080048">
        <w:rPr>
          <w:sz w:val="28"/>
          <w:szCs w:val="28"/>
          <w:lang w:val="kk-KZ"/>
        </w:rPr>
        <w:t>Берілген микрокредиттердің ішінен Start-up жобаларды қолдауға 9 772 шағын кредит (</w:t>
      </w:r>
      <w:r w:rsidR="005C2E22">
        <w:rPr>
          <w:sz w:val="28"/>
          <w:szCs w:val="28"/>
          <w:lang w:val="kk-KZ"/>
        </w:rPr>
        <w:t>69,5</w:t>
      </w:r>
      <w:r w:rsidRPr="00080048">
        <w:rPr>
          <w:sz w:val="28"/>
          <w:szCs w:val="28"/>
          <w:lang w:val="kk-KZ"/>
        </w:rPr>
        <w:t xml:space="preserve">%), </w:t>
      </w:r>
      <w:r>
        <w:rPr>
          <w:sz w:val="28"/>
          <w:szCs w:val="28"/>
          <w:lang w:val="kk-KZ"/>
        </w:rPr>
        <w:t>якорлық</w:t>
      </w:r>
      <w:r w:rsidRPr="00080048">
        <w:rPr>
          <w:sz w:val="28"/>
          <w:szCs w:val="28"/>
          <w:lang w:val="kk-KZ"/>
        </w:rPr>
        <w:t xml:space="preserve"> кооперацияның жаңа бағытын дамытуға 1</w:t>
      </w:r>
      <w:r>
        <w:rPr>
          <w:sz w:val="28"/>
          <w:szCs w:val="28"/>
          <w:lang w:val="kk-KZ"/>
        </w:rPr>
        <w:t> </w:t>
      </w:r>
      <w:r w:rsidRPr="00080048">
        <w:rPr>
          <w:sz w:val="28"/>
          <w:szCs w:val="28"/>
          <w:lang w:val="kk-KZ"/>
        </w:rPr>
        <w:t>024 шағын кредит (7</w:t>
      </w:r>
      <w:r w:rsidR="005C2E22">
        <w:rPr>
          <w:sz w:val="28"/>
          <w:szCs w:val="28"/>
          <w:lang w:val="kk-KZ"/>
        </w:rPr>
        <w:t>,3</w:t>
      </w:r>
      <w:r w:rsidRPr="00080048">
        <w:rPr>
          <w:sz w:val="28"/>
          <w:szCs w:val="28"/>
          <w:lang w:val="kk-KZ"/>
        </w:rPr>
        <w:t>%), өз ісін кеңейтуге 3</w:t>
      </w:r>
      <w:r>
        <w:rPr>
          <w:sz w:val="28"/>
          <w:szCs w:val="28"/>
          <w:lang w:val="kk-KZ"/>
        </w:rPr>
        <w:t> </w:t>
      </w:r>
      <w:r w:rsidRPr="00080048">
        <w:rPr>
          <w:sz w:val="28"/>
          <w:szCs w:val="28"/>
          <w:lang w:val="kk-KZ"/>
        </w:rPr>
        <w:t>257 шағын кредит (23</w:t>
      </w:r>
      <w:r w:rsidR="005C2E22">
        <w:rPr>
          <w:sz w:val="28"/>
          <w:szCs w:val="28"/>
          <w:lang w:val="kk-KZ"/>
        </w:rPr>
        <w:t>,2</w:t>
      </w:r>
      <w:r w:rsidRPr="00080048">
        <w:rPr>
          <w:sz w:val="28"/>
          <w:szCs w:val="28"/>
          <w:lang w:val="kk-KZ"/>
        </w:rPr>
        <w:t>%) келді.</w:t>
      </w:r>
    </w:p>
    <w:p w:rsidR="00A05BA9" w:rsidRPr="00080048" w:rsidRDefault="00A05BA9" w:rsidP="00A05BA9">
      <w:pPr>
        <w:ind w:firstLine="709"/>
        <w:jc w:val="both"/>
        <w:rPr>
          <w:sz w:val="28"/>
          <w:szCs w:val="28"/>
          <w:lang w:val="kk-KZ"/>
        </w:rPr>
      </w:pPr>
      <w:r w:rsidRPr="00080048">
        <w:rPr>
          <w:sz w:val="28"/>
          <w:szCs w:val="28"/>
          <w:lang w:val="kk-KZ"/>
        </w:rPr>
        <w:t>Шағын кредит беру шеңберінде өз бетінше жұмыспен айналысушылар қатарынан 12</w:t>
      </w:r>
      <w:r>
        <w:rPr>
          <w:sz w:val="28"/>
          <w:szCs w:val="28"/>
          <w:lang w:val="kk-KZ"/>
        </w:rPr>
        <w:t> </w:t>
      </w:r>
      <w:r w:rsidRPr="00080048">
        <w:rPr>
          <w:sz w:val="28"/>
          <w:szCs w:val="28"/>
          <w:lang w:val="kk-KZ"/>
        </w:rPr>
        <w:t>367 адам және 1</w:t>
      </w:r>
      <w:r>
        <w:rPr>
          <w:sz w:val="28"/>
          <w:szCs w:val="28"/>
          <w:lang w:val="kk-KZ"/>
        </w:rPr>
        <w:t> </w:t>
      </w:r>
      <w:r w:rsidRPr="00080048">
        <w:rPr>
          <w:sz w:val="28"/>
          <w:szCs w:val="28"/>
          <w:lang w:val="kk-KZ"/>
        </w:rPr>
        <w:t xml:space="preserve">686 жұмыссыз адам кәсіпкерлікпен айналысуға, сондай-ақ өз қызметін қалыптастыруға мүмкіндік алды. </w:t>
      </w:r>
    </w:p>
    <w:p w:rsidR="00A05BA9" w:rsidRPr="00080048" w:rsidRDefault="00A05BA9" w:rsidP="00A05BA9">
      <w:pPr>
        <w:ind w:firstLine="709"/>
        <w:jc w:val="both"/>
        <w:rPr>
          <w:sz w:val="28"/>
          <w:szCs w:val="28"/>
          <w:lang w:val="kk-KZ"/>
        </w:rPr>
      </w:pPr>
      <w:r w:rsidRPr="00080048">
        <w:rPr>
          <w:sz w:val="28"/>
          <w:szCs w:val="28"/>
          <w:lang w:val="kk-KZ"/>
        </w:rPr>
        <w:lastRenderedPageBreak/>
        <w:t>Қосымша жұмыс орындарын құру түрінде маңызды әлеуметтік әсер алынды. Барлық шағын кредит алушылар ауылда қосымша 12</w:t>
      </w:r>
      <w:r>
        <w:rPr>
          <w:sz w:val="28"/>
          <w:szCs w:val="28"/>
          <w:lang w:val="kk-KZ"/>
        </w:rPr>
        <w:t> </w:t>
      </w:r>
      <w:r w:rsidRPr="00080048">
        <w:rPr>
          <w:sz w:val="28"/>
          <w:szCs w:val="28"/>
          <w:lang w:val="kk-KZ"/>
        </w:rPr>
        <w:t>613 жұмыс орнын құрды.</w:t>
      </w:r>
    </w:p>
    <w:p w:rsidR="00A05BA9" w:rsidRPr="00080048" w:rsidRDefault="00A05BA9" w:rsidP="00A05BA9">
      <w:pPr>
        <w:ind w:firstLine="709"/>
        <w:jc w:val="both"/>
        <w:rPr>
          <w:sz w:val="28"/>
          <w:szCs w:val="28"/>
          <w:highlight w:val="yellow"/>
          <w:lang w:val="kk-KZ"/>
        </w:rPr>
      </w:pPr>
      <w:r w:rsidRPr="00080048">
        <w:rPr>
          <w:sz w:val="28"/>
          <w:szCs w:val="28"/>
          <w:lang w:val="kk-KZ"/>
        </w:rPr>
        <w:t xml:space="preserve">Экономика салалары </w:t>
      </w:r>
      <w:r>
        <w:rPr>
          <w:sz w:val="28"/>
          <w:szCs w:val="28"/>
          <w:lang w:val="kk-KZ"/>
        </w:rPr>
        <w:t xml:space="preserve">бөлінісінде </w:t>
      </w:r>
      <w:r w:rsidRPr="00080048">
        <w:rPr>
          <w:sz w:val="28"/>
          <w:szCs w:val="28"/>
          <w:lang w:val="kk-KZ"/>
        </w:rPr>
        <w:t xml:space="preserve">шағын кредитлер ауыл, орман және балық шаруашылығын дамытуға – 81% (11 382), </w:t>
      </w:r>
      <w:r>
        <w:rPr>
          <w:sz w:val="28"/>
          <w:szCs w:val="28"/>
          <w:lang w:val="kk-KZ"/>
        </w:rPr>
        <w:t>к</w:t>
      </w:r>
      <w:r w:rsidRPr="00080048">
        <w:rPr>
          <w:sz w:val="28"/>
          <w:szCs w:val="28"/>
          <w:lang w:val="kk-KZ"/>
        </w:rPr>
        <w:t>өлік және қоймалау – 6% (843), тұру және тамақтану бойынша қызметтер – 4% (562), өңдеу өнеркәсібі – 2% (282), көтерме және бөлшек сауда – 1% (141), өзге де қызмет түрлерін ұсынуға – 5,6% (787), құрылысқа – 0,4% (56) берілді.</w:t>
      </w:r>
    </w:p>
    <w:p w:rsidR="00A05BA9" w:rsidRPr="00A4085E" w:rsidRDefault="00A05BA9" w:rsidP="00A05BA9">
      <w:pPr>
        <w:ind w:firstLine="709"/>
        <w:jc w:val="both"/>
        <w:rPr>
          <w:b/>
          <w:sz w:val="28"/>
          <w:szCs w:val="28"/>
          <w:lang w:val="kk-KZ"/>
        </w:rPr>
      </w:pPr>
      <w:r w:rsidRPr="00A4085E">
        <w:rPr>
          <w:b/>
          <w:sz w:val="28"/>
          <w:szCs w:val="28"/>
          <w:lang w:val="kk-KZ"/>
        </w:rPr>
        <w:t>3-</w:t>
      </w:r>
      <w:r w:rsidR="00A4085E" w:rsidRPr="00A4085E">
        <w:rPr>
          <w:b/>
          <w:sz w:val="28"/>
          <w:szCs w:val="28"/>
          <w:lang w:val="kk-KZ"/>
        </w:rPr>
        <w:t>БАҒЫТ</w:t>
      </w:r>
      <w:r w:rsidRPr="00A4085E">
        <w:rPr>
          <w:b/>
          <w:sz w:val="28"/>
          <w:szCs w:val="28"/>
          <w:lang w:val="kk-KZ"/>
        </w:rPr>
        <w:t>. Халықты жұмыспен қамтуға жәрдемдесу және еңбек ресурстарының ұтқырлығы арқылы еңбек нарығын дамыту</w:t>
      </w:r>
    </w:p>
    <w:p w:rsidR="00A05BA9" w:rsidRPr="00080048" w:rsidRDefault="00A05BA9" w:rsidP="00A05BA9">
      <w:pPr>
        <w:ind w:firstLine="709"/>
        <w:jc w:val="both"/>
        <w:rPr>
          <w:sz w:val="28"/>
          <w:szCs w:val="28"/>
          <w:lang w:val="kk-KZ"/>
        </w:rPr>
      </w:pPr>
      <w:r w:rsidRPr="00080048">
        <w:rPr>
          <w:sz w:val="28"/>
          <w:szCs w:val="28"/>
          <w:lang w:val="kk-KZ"/>
        </w:rPr>
        <w:t xml:space="preserve">Осы бағыт шеңберінде </w:t>
      </w:r>
      <w:r>
        <w:rPr>
          <w:sz w:val="28"/>
          <w:szCs w:val="28"/>
          <w:lang w:val="kk-KZ"/>
        </w:rPr>
        <w:t xml:space="preserve">мынадай </w:t>
      </w:r>
      <w:r w:rsidRPr="00080048">
        <w:rPr>
          <w:sz w:val="28"/>
          <w:szCs w:val="28"/>
          <w:lang w:val="kk-KZ"/>
        </w:rPr>
        <w:t>нәтижелерге қол жеткізілді:</w:t>
      </w:r>
    </w:p>
    <w:p w:rsidR="00A05BA9" w:rsidRPr="00A211EB" w:rsidRDefault="00A05BA9" w:rsidP="00A05BA9">
      <w:pPr>
        <w:ind w:firstLine="709"/>
        <w:jc w:val="both"/>
        <w:rPr>
          <w:sz w:val="28"/>
          <w:szCs w:val="28"/>
          <w:lang w:val="kk-KZ"/>
        </w:rPr>
      </w:pPr>
      <w:r w:rsidRPr="00A4085E">
        <w:rPr>
          <w:i/>
          <w:sz w:val="28"/>
          <w:szCs w:val="28"/>
          <w:lang w:val="kk-KZ"/>
        </w:rPr>
        <w:t>1)</w:t>
      </w:r>
      <w:r w:rsidRPr="00080048">
        <w:rPr>
          <w:sz w:val="28"/>
          <w:szCs w:val="28"/>
          <w:lang w:val="kk-KZ"/>
        </w:rPr>
        <w:t xml:space="preserve"> </w:t>
      </w:r>
      <w:r w:rsidRPr="00984E77">
        <w:rPr>
          <w:i/>
          <w:sz w:val="28"/>
          <w:szCs w:val="28"/>
          <w:lang w:val="kk-KZ"/>
        </w:rPr>
        <w:t>халықты жұмыспен қамту орталықтарына өтініш білдіргендердің ішінен бағдарламаға тартылған адамдардың үлесі</w:t>
      </w:r>
      <w:r w:rsidRPr="00080048">
        <w:rPr>
          <w:sz w:val="28"/>
          <w:szCs w:val="28"/>
          <w:lang w:val="kk-KZ"/>
        </w:rPr>
        <w:t xml:space="preserve"> 93,2% құрады, жоспар бойынша 92,3%;</w:t>
      </w:r>
    </w:p>
    <w:p w:rsidR="00A05BA9" w:rsidRPr="004E60D4" w:rsidRDefault="00A05BA9" w:rsidP="00A05BA9">
      <w:pPr>
        <w:ind w:firstLine="709"/>
        <w:jc w:val="both"/>
        <w:rPr>
          <w:sz w:val="28"/>
          <w:szCs w:val="28"/>
          <w:lang w:val="kk-KZ"/>
        </w:rPr>
      </w:pPr>
      <w:r w:rsidRPr="00A4085E">
        <w:rPr>
          <w:i/>
          <w:sz w:val="28"/>
          <w:szCs w:val="28"/>
          <w:lang w:val="kk-KZ"/>
        </w:rPr>
        <w:t>2) халықты</w:t>
      </w:r>
      <w:r w:rsidRPr="00984E77">
        <w:rPr>
          <w:i/>
          <w:sz w:val="28"/>
          <w:szCs w:val="28"/>
          <w:lang w:val="kk-KZ"/>
        </w:rPr>
        <w:t xml:space="preserve"> жұмыспен қамту орталықтарына өтініш білдіргендердің ішінен жұмысқа орналасқандардың үлесі </w:t>
      </w:r>
      <w:r>
        <w:rPr>
          <w:sz w:val="28"/>
          <w:szCs w:val="28"/>
          <w:lang w:val="kk-KZ"/>
        </w:rPr>
        <w:t xml:space="preserve">жоспардағы </w:t>
      </w:r>
      <w:r w:rsidRPr="004E60D4">
        <w:rPr>
          <w:sz w:val="28"/>
          <w:szCs w:val="28"/>
          <w:lang w:val="kk-KZ"/>
        </w:rPr>
        <w:t>67</w:t>
      </w:r>
      <w:r>
        <w:rPr>
          <w:sz w:val="28"/>
          <w:szCs w:val="28"/>
          <w:lang w:val="kk-KZ"/>
        </w:rPr>
        <w:t> </w:t>
      </w:r>
      <w:r w:rsidRPr="004E60D4">
        <w:rPr>
          <w:sz w:val="28"/>
          <w:szCs w:val="28"/>
          <w:lang w:val="kk-KZ"/>
        </w:rPr>
        <w:t>%</w:t>
      </w:r>
      <w:r>
        <w:rPr>
          <w:sz w:val="28"/>
          <w:szCs w:val="28"/>
          <w:lang w:val="kk-KZ"/>
        </w:rPr>
        <w:t xml:space="preserve"> орнына </w:t>
      </w:r>
      <w:r w:rsidR="005C2E22">
        <w:rPr>
          <w:sz w:val="28"/>
          <w:szCs w:val="28"/>
          <w:lang w:val="kk-KZ"/>
        </w:rPr>
        <w:t>73,8</w:t>
      </w:r>
      <w:r w:rsidRPr="004E60D4">
        <w:rPr>
          <w:sz w:val="28"/>
          <w:szCs w:val="28"/>
          <w:lang w:val="kk-KZ"/>
        </w:rPr>
        <w:t>% құрады;</w:t>
      </w:r>
    </w:p>
    <w:p w:rsidR="00984E77" w:rsidRPr="00984E77" w:rsidRDefault="00A05BA9" w:rsidP="00984E77">
      <w:pPr>
        <w:ind w:firstLine="709"/>
        <w:jc w:val="both"/>
        <w:rPr>
          <w:color w:val="FF0000"/>
          <w:sz w:val="28"/>
          <w:szCs w:val="28"/>
          <w:lang w:val="kk-KZ"/>
        </w:rPr>
      </w:pPr>
      <w:r w:rsidRPr="00A4085E">
        <w:rPr>
          <w:i/>
          <w:sz w:val="28"/>
          <w:szCs w:val="28"/>
          <w:lang w:val="kk-KZ"/>
        </w:rPr>
        <w:t>3) халықты</w:t>
      </w:r>
      <w:r w:rsidRPr="00984E77">
        <w:rPr>
          <w:i/>
          <w:sz w:val="28"/>
          <w:szCs w:val="28"/>
          <w:lang w:val="kk-KZ"/>
        </w:rPr>
        <w:t xml:space="preserve"> жұмыспен қамту орталықтарына өтініш білдіргендердің ішінен Бағдарламаға қатысушылардың құрамына енгізілген әйелдердің үлесі</w:t>
      </w:r>
      <w:r>
        <w:rPr>
          <w:sz w:val="28"/>
          <w:szCs w:val="28"/>
          <w:lang w:val="kk-KZ"/>
        </w:rPr>
        <w:t xml:space="preserve"> жоспардағы </w:t>
      </w:r>
      <w:r w:rsidRPr="00080048">
        <w:rPr>
          <w:sz w:val="28"/>
          <w:szCs w:val="28"/>
          <w:lang w:val="kk-KZ"/>
        </w:rPr>
        <w:t>45%</w:t>
      </w:r>
      <w:r>
        <w:rPr>
          <w:sz w:val="28"/>
          <w:szCs w:val="28"/>
          <w:lang w:val="kk-KZ"/>
        </w:rPr>
        <w:t xml:space="preserve"> орнына </w:t>
      </w:r>
      <w:r w:rsidR="005C2E22">
        <w:rPr>
          <w:sz w:val="28"/>
          <w:szCs w:val="28"/>
          <w:lang w:val="kk-KZ"/>
        </w:rPr>
        <w:t>45,7</w:t>
      </w:r>
      <w:r>
        <w:rPr>
          <w:sz w:val="28"/>
          <w:szCs w:val="28"/>
          <w:lang w:val="kk-KZ"/>
        </w:rPr>
        <w:t>% құрады</w:t>
      </w:r>
      <w:r w:rsidRPr="00080048">
        <w:rPr>
          <w:sz w:val="28"/>
          <w:szCs w:val="28"/>
          <w:lang w:val="kk-KZ"/>
        </w:rPr>
        <w:t>;</w:t>
      </w:r>
      <w:r w:rsidR="00984E77" w:rsidRPr="00984E77">
        <w:rPr>
          <w:color w:val="FF0000"/>
          <w:sz w:val="28"/>
          <w:szCs w:val="28"/>
          <w:lang w:val="kk-KZ"/>
        </w:rPr>
        <w:t xml:space="preserve"> </w:t>
      </w:r>
    </w:p>
    <w:p w:rsidR="00A05BA9" w:rsidRPr="005C2E22" w:rsidRDefault="00A05BA9" w:rsidP="00A05BA9">
      <w:pPr>
        <w:ind w:firstLine="709"/>
        <w:jc w:val="both"/>
        <w:rPr>
          <w:sz w:val="28"/>
          <w:szCs w:val="28"/>
          <w:lang w:val="kk-KZ"/>
        </w:rPr>
      </w:pPr>
      <w:r w:rsidRPr="005C2E22">
        <w:rPr>
          <w:sz w:val="28"/>
          <w:szCs w:val="28"/>
          <w:lang w:val="kk-KZ"/>
        </w:rPr>
        <w:t>Бағдарламаға қатысу үшін 673,5 адам жүгінді, оның ішінде 628 мың адам (93,2%) Бағдарламаға қатысушы болып шықты, оның ішінде 307,5 мың әйел (45,7%).</w:t>
      </w:r>
    </w:p>
    <w:p w:rsidR="00A05BA9" w:rsidRPr="005C2E22" w:rsidRDefault="00A05BA9" w:rsidP="00A05BA9">
      <w:pPr>
        <w:ind w:firstLine="709"/>
        <w:jc w:val="both"/>
        <w:rPr>
          <w:sz w:val="28"/>
          <w:szCs w:val="28"/>
          <w:lang w:val="kk-KZ"/>
        </w:rPr>
      </w:pPr>
      <w:r w:rsidRPr="005C2E22">
        <w:rPr>
          <w:sz w:val="28"/>
          <w:szCs w:val="28"/>
          <w:lang w:val="kk-KZ"/>
        </w:rPr>
        <w:t>Бағдарламаға қатысу үшін жүгінген 673,5 адамнан 496,8 мың адам жұмысқа орналастырылды (73,8%).</w:t>
      </w:r>
    </w:p>
    <w:p w:rsidR="00A05BA9" w:rsidRPr="00A02DA0" w:rsidRDefault="00A05BA9" w:rsidP="00A05BA9">
      <w:pPr>
        <w:ind w:firstLine="709"/>
        <w:jc w:val="both"/>
        <w:rPr>
          <w:sz w:val="28"/>
          <w:szCs w:val="28"/>
          <w:lang w:val="kk-KZ"/>
        </w:rPr>
      </w:pPr>
      <w:r w:rsidRPr="00A4085E">
        <w:rPr>
          <w:i/>
          <w:sz w:val="28"/>
          <w:szCs w:val="28"/>
          <w:lang w:val="kk-KZ"/>
        </w:rPr>
        <w:t>4) халықты</w:t>
      </w:r>
      <w:r w:rsidRPr="00984E77">
        <w:rPr>
          <w:i/>
          <w:sz w:val="28"/>
          <w:szCs w:val="28"/>
          <w:lang w:val="kk-KZ"/>
        </w:rPr>
        <w:t xml:space="preserve"> жұмыспен қамту орталықтарына өтініш білдіргендердің ішінен тұрақты жұмыс орындарына орналастырылған 29 жасқа дейінгі жастардың үлесі</w:t>
      </w:r>
      <w:r w:rsidRPr="00080048">
        <w:rPr>
          <w:sz w:val="28"/>
          <w:szCs w:val="28"/>
          <w:lang w:val="kk-KZ"/>
        </w:rPr>
        <w:t xml:space="preserve"> жоспар</w:t>
      </w:r>
      <w:r>
        <w:rPr>
          <w:sz w:val="28"/>
          <w:szCs w:val="28"/>
          <w:lang w:val="kk-KZ"/>
        </w:rPr>
        <w:t xml:space="preserve">дағы </w:t>
      </w:r>
      <w:r w:rsidRPr="00080048">
        <w:rPr>
          <w:sz w:val="28"/>
          <w:szCs w:val="28"/>
          <w:lang w:val="kk-KZ"/>
        </w:rPr>
        <w:t>65%</w:t>
      </w:r>
      <w:r>
        <w:rPr>
          <w:sz w:val="28"/>
          <w:szCs w:val="28"/>
          <w:lang w:val="kk-KZ"/>
        </w:rPr>
        <w:t xml:space="preserve"> орнына 60</w:t>
      </w:r>
      <w:r w:rsidRPr="00A02DA0">
        <w:rPr>
          <w:sz w:val="28"/>
          <w:szCs w:val="28"/>
          <w:lang w:val="kk-KZ"/>
        </w:rPr>
        <w:t>% құрады;</w:t>
      </w:r>
    </w:p>
    <w:p w:rsidR="00A05BA9" w:rsidRPr="00A02DA0" w:rsidRDefault="00A05BA9" w:rsidP="00A05BA9">
      <w:pPr>
        <w:ind w:firstLine="709"/>
        <w:jc w:val="both"/>
        <w:rPr>
          <w:sz w:val="28"/>
          <w:szCs w:val="28"/>
          <w:lang w:val="kk-KZ"/>
        </w:rPr>
      </w:pPr>
      <w:r w:rsidRPr="00A02DA0">
        <w:rPr>
          <w:sz w:val="28"/>
          <w:szCs w:val="28"/>
          <w:lang w:val="kk-KZ"/>
        </w:rPr>
        <w:t xml:space="preserve">Барлығы Бағдарламаға қатысу үшін жастардан 253 617 адам жүгінді, оның ішінде 151 369 адам Бағдарламаға қатысты. Бағдарламаға қатысушы сондай-ақ оқу үшін халықты жұмыспен қамту орталықтарына жүгінеді. Бағдарламаға қатысушылар санынан 19,9 </w:t>
      </w:r>
      <w:r w:rsidR="005C2E22" w:rsidRPr="00A02DA0">
        <w:rPr>
          <w:sz w:val="28"/>
          <w:szCs w:val="28"/>
          <w:lang w:val="kk-KZ"/>
        </w:rPr>
        <w:t xml:space="preserve">мың </w:t>
      </w:r>
      <w:r w:rsidRPr="00A02DA0">
        <w:rPr>
          <w:sz w:val="28"/>
          <w:szCs w:val="28"/>
          <w:lang w:val="kk-KZ"/>
        </w:rPr>
        <w:t xml:space="preserve">жас адам ТжКО шеңберінде оқуға ниет білдірді, 16,4 мың адам қысқа мерзімді курстарға барды. Яғни 36,3 мыңнан астам жастар оқумен қамтылды. </w:t>
      </w:r>
    </w:p>
    <w:p w:rsidR="00A05BA9" w:rsidRPr="00080048" w:rsidRDefault="00A05BA9" w:rsidP="00A05BA9">
      <w:pPr>
        <w:ind w:firstLine="709"/>
        <w:jc w:val="both"/>
        <w:rPr>
          <w:sz w:val="28"/>
          <w:szCs w:val="28"/>
          <w:lang w:val="kk-KZ"/>
        </w:rPr>
      </w:pPr>
      <w:r w:rsidRPr="00A4085E">
        <w:rPr>
          <w:i/>
          <w:sz w:val="28"/>
          <w:szCs w:val="28"/>
          <w:lang w:val="kk-KZ"/>
        </w:rPr>
        <w:t>5) жастар</w:t>
      </w:r>
      <w:r w:rsidRPr="00A02DA0">
        <w:rPr>
          <w:i/>
          <w:sz w:val="28"/>
          <w:szCs w:val="28"/>
          <w:lang w:val="kk-KZ"/>
        </w:rPr>
        <w:t xml:space="preserve"> практикасына қатысушылардың саны</w:t>
      </w:r>
      <w:r w:rsidRPr="00080048">
        <w:rPr>
          <w:sz w:val="28"/>
          <w:szCs w:val="28"/>
          <w:lang w:val="kk-KZ"/>
        </w:rPr>
        <w:t xml:space="preserve"> жоспар</w:t>
      </w:r>
      <w:r>
        <w:rPr>
          <w:sz w:val="28"/>
          <w:szCs w:val="28"/>
          <w:lang w:val="kk-KZ"/>
        </w:rPr>
        <w:t xml:space="preserve">дағы </w:t>
      </w:r>
      <w:r w:rsidRPr="00080048">
        <w:rPr>
          <w:sz w:val="28"/>
          <w:szCs w:val="28"/>
          <w:lang w:val="kk-KZ"/>
        </w:rPr>
        <w:t>16,0 мың адам</w:t>
      </w:r>
      <w:r>
        <w:rPr>
          <w:sz w:val="28"/>
          <w:szCs w:val="28"/>
          <w:lang w:val="kk-KZ"/>
        </w:rPr>
        <w:t xml:space="preserve">ның орнына </w:t>
      </w:r>
      <w:r w:rsidRPr="00080048">
        <w:rPr>
          <w:sz w:val="28"/>
          <w:szCs w:val="28"/>
          <w:lang w:val="kk-KZ"/>
        </w:rPr>
        <w:t>27,6 мың адамды құрады,.</w:t>
      </w:r>
    </w:p>
    <w:p w:rsidR="00A05BA9" w:rsidRPr="00080048" w:rsidRDefault="00A05BA9" w:rsidP="00A05BA9">
      <w:pPr>
        <w:ind w:firstLine="709"/>
        <w:jc w:val="both"/>
        <w:rPr>
          <w:sz w:val="28"/>
          <w:szCs w:val="28"/>
          <w:lang w:val="kk-KZ"/>
        </w:rPr>
      </w:pPr>
      <w:r w:rsidRPr="00A4085E">
        <w:rPr>
          <w:i/>
          <w:sz w:val="28"/>
          <w:szCs w:val="28"/>
          <w:lang w:val="kk-KZ"/>
        </w:rPr>
        <w:t>6) әлеуметтік</w:t>
      </w:r>
      <w:r w:rsidRPr="00E26EE5">
        <w:rPr>
          <w:i/>
          <w:sz w:val="28"/>
          <w:szCs w:val="28"/>
          <w:lang w:val="kk-KZ"/>
        </w:rPr>
        <w:t xml:space="preserve"> жұмыс орындары бойынша тұлғалар</w:t>
      </w:r>
      <w:r w:rsidRPr="00080048">
        <w:rPr>
          <w:sz w:val="28"/>
          <w:szCs w:val="28"/>
          <w:lang w:val="kk-KZ"/>
        </w:rPr>
        <w:t xml:space="preserve"> </w:t>
      </w:r>
      <w:r w:rsidRPr="00E26EE5">
        <w:rPr>
          <w:i/>
          <w:sz w:val="28"/>
          <w:szCs w:val="28"/>
          <w:lang w:val="kk-KZ"/>
        </w:rPr>
        <w:t xml:space="preserve">саны </w:t>
      </w:r>
      <w:r w:rsidRPr="00080048">
        <w:rPr>
          <w:sz w:val="28"/>
          <w:szCs w:val="28"/>
          <w:lang w:val="kk-KZ"/>
        </w:rPr>
        <w:t>жоспар</w:t>
      </w:r>
      <w:r>
        <w:rPr>
          <w:sz w:val="28"/>
          <w:szCs w:val="28"/>
          <w:lang w:val="kk-KZ"/>
        </w:rPr>
        <w:t xml:space="preserve">дағы </w:t>
      </w:r>
      <w:r w:rsidRPr="00080048">
        <w:rPr>
          <w:sz w:val="28"/>
          <w:szCs w:val="28"/>
          <w:lang w:val="kk-KZ"/>
        </w:rPr>
        <w:t xml:space="preserve"> 12,3 мың адам</w:t>
      </w:r>
      <w:r>
        <w:rPr>
          <w:sz w:val="28"/>
          <w:szCs w:val="28"/>
          <w:lang w:val="kk-KZ"/>
        </w:rPr>
        <w:t xml:space="preserve">ның орнына </w:t>
      </w:r>
      <w:r w:rsidRPr="00080048">
        <w:rPr>
          <w:sz w:val="28"/>
          <w:szCs w:val="28"/>
          <w:lang w:val="kk-KZ"/>
        </w:rPr>
        <w:t>21,3 мың адамды құрады.</w:t>
      </w:r>
    </w:p>
    <w:p w:rsidR="00A05BA9" w:rsidRPr="00080048" w:rsidRDefault="00A05BA9" w:rsidP="00A05BA9">
      <w:pPr>
        <w:ind w:firstLine="709"/>
        <w:jc w:val="both"/>
        <w:rPr>
          <w:sz w:val="28"/>
          <w:szCs w:val="28"/>
          <w:lang w:val="kk-KZ"/>
        </w:rPr>
      </w:pPr>
      <w:r w:rsidRPr="00080048">
        <w:rPr>
          <w:sz w:val="28"/>
          <w:szCs w:val="28"/>
          <w:lang w:val="kk-KZ"/>
        </w:rPr>
        <w:t>2018 жылы әлеуметтік жұмыс орындарын ұйымдастыру үшін 5 843 жұмыс берушімен шарт жасалды, жасалған шарттарға сәйкес 21,3 мыңнан астам адам жұмысқа орналастырылды, оның 20,6 мыңы жұмысын аяқтады.</w:t>
      </w:r>
    </w:p>
    <w:p w:rsidR="00A05BA9" w:rsidRPr="00080048" w:rsidRDefault="00A05BA9" w:rsidP="00A05BA9">
      <w:pPr>
        <w:ind w:firstLine="709"/>
        <w:jc w:val="both"/>
        <w:rPr>
          <w:sz w:val="28"/>
          <w:szCs w:val="28"/>
          <w:highlight w:val="yellow"/>
          <w:lang w:val="kk-KZ"/>
        </w:rPr>
      </w:pPr>
      <w:r w:rsidRPr="00080048">
        <w:rPr>
          <w:sz w:val="28"/>
          <w:szCs w:val="28"/>
          <w:lang w:val="kk-KZ"/>
        </w:rPr>
        <w:t>2018 жылы жастар практикасын ұйымдастыру үшін 11</w:t>
      </w:r>
      <w:r>
        <w:rPr>
          <w:sz w:val="28"/>
          <w:szCs w:val="28"/>
          <w:lang w:val="kk-KZ"/>
        </w:rPr>
        <w:t> </w:t>
      </w:r>
      <w:r w:rsidRPr="00080048">
        <w:rPr>
          <w:sz w:val="28"/>
          <w:szCs w:val="28"/>
          <w:lang w:val="kk-KZ"/>
        </w:rPr>
        <w:t xml:space="preserve">561 жұмыс берушімен келісімшарт жасалды, жасалған шарттарға сәйкес 27,6 мыңнан </w:t>
      </w:r>
      <w:r w:rsidRPr="00080048">
        <w:rPr>
          <w:sz w:val="28"/>
          <w:szCs w:val="28"/>
          <w:lang w:val="kk-KZ"/>
        </w:rPr>
        <w:lastRenderedPageBreak/>
        <w:t>астам адам жұмысқа орналастырылды, оның 24,5 мың адам қатысуын аяқтады.</w:t>
      </w:r>
    </w:p>
    <w:p w:rsidR="00A05BA9" w:rsidRDefault="00A05BA9" w:rsidP="00A05BA9">
      <w:pPr>
        <w:ind w:firstLine="709"/>
        <w:jc w:val="both"/>
        <w:rPr>
          <w:sz w:val="28"/>
          <w:szCs w:val="28"/>
          <w:lang w:val="kk-KZ"/>
        </w:rPr>
      </w:pPr>
      <w:r w:rsidRPr="00080048">
        <w:rPr>
          <w:sz w:val="28"/>
          <w:szCs w:val="28"/>
          <w:lang w:val="kk-KZ"/>
        </w:rPr>
        <w:t>2018 жылы қоғамдық жұмыстарға 68,8 мың адам жіберілді.</w:t>
      </w:r>
    </w:p>
    <w:p w:rsidR="00E26EE5" w:rsidRPr="00A02DA0" w:rsidRDefault="00A05BA9" w:rsidP="00E26EE5">
      <w:pPr>
        <w:ind w:firstLine="709"/>
        <w:jc w:val="both"/>
        <w:rPr>
          <w:color w:val="FF0000"/>
          <w:sz w:val="28"/>
          <w:szCs w:val="28"/>
          <w:lang w:val="kk-KZ"/>
        </w:rPr>
      </w:pPr>
      <w:r w:rsidRPr="00A4085E">
        <w:rPr>
          <w:i/>
          <w:sz w:val="28"/>
          <w:szCs w:val="28"/>
          <w:lang w:val="kk-KZ"/>
        </w:rPr>
        <w:t>7)</w:t>
      </w:r>
      <w:r w:rsidRPr="00A02DA0">
        <w:rPr>
          <w:sz w:val="28"/>
          <w:szCs w:val="28"/>
          <w:lang w:val="kk-KZ"/>
        </w:rPr>
        <w:t xml:space="preserve"> </w:t>
      </w:r>
      <w:r w:rsidRPr="00A02DA0">
        <w:rPr>
          <w:i/>
          <w:sz w:val="28"/>
          <w:szCs w:val="28"/>
          <w:lang w:val="kk-KZ"/>
        </w:rPr>
        <w:t xml:space="preserve">жаңа бизнес-идеяларды іске асыруға мемлекеттік грант алған адамдар саны </w:t>
      </w:r>
      <w:r w:rsidRPr="00A02DA0">
        <w:rPr>
          <w:sz w:val="28"/>
          <w:szCs w:val="28"/>
          <w:lang w:val="kk-KZ"/>
        </w:rPr>
        <w:t>жосп</w:t>
      </w:r>
      <w:r w:rsidR="00A02DA0">
        <w:rPr>
          <w:sz w:val="28"/>
          <w:szCs w:val="28"/>
          <w:lang w:val="kk-KZ"/>
        </w:rPr>
        <w:t>а</w:t>
      </w:r>
      <w:r w:rsidRPr="00A02DA0">
        <w:rPr>
          <w:sz w:val="28"/>
          <w:szCs w:val="28"/>
          <w:lang w:val="kk-KZ"/>
        </w:rPr>
        <w:t>рдағы 3,0 мың адамның орнына 3,9 мың адамды құрады.</w:t>
      </w:r>
      <w:r w:rsidR="00E26EE5" w:rsidRPr="00A02DA0">
        <w:rPr>
          <w:color w:val="FF0000"/>
          <w:sz w:val="28"/>
          <w:szCs w:val="28"/>
          <w:lang w:val="kk-KZ"/>
        </w:rPr>
        <w:t xml:space="preserve"> </w:t>
      </w:r>
    </w:p>
    <w:p w:rsidR="00A05BA9" w:rsidRPr="00080048" w:rsidRDefault="00A05BA9" w:rsidP="00A05BA9">
      <w:pPr>
        <w:ind w:firstLine="709"/>
        <w:jc w:val="both"/>
        <w:rPr>
          <w:sz w:val="28"/>
          <w:szCs w:val="28"/>
          <w:lang w:val="kk-KZ"/>
        </w:rPr>
      </w:pPr>
      <w:r w:rsidRPr="00080048">
        <w:rPr>
          <w:sz w:val="28"/>
          <w:szCs w:val="28"/>
          <w:lang w:val="kk-KZ"/>
        </w:rPr>
        <w:t xml:space="preserve">2018 жылдан бастап жаңа бизнес-идеяларды дамытуға бағытталған жаңа құрал 100 АЕК көлемінде өтеусіз негізде мемлекеттік гранттар беру түрінде іске асырылуда. </w:t>
      </w:r>
    </w:p>
    <w:p w:rsidR="00A05BA9" w:rsidRPr="00080048" w:rsidRDefault="00A05BA9" w:rsidP="00A05BA9">
      <w:pPr>
        <w:ind w:firstLine="709"/>
        <w:jc w:val="both"/>
        <w:rPr>
          <w:sz w:val="28"/>
          <w:szCs w:val="28"/>
          <w:lang w:val="kk-KZ"/>
        </w:rPr>
      </w:pPr>
      <w:r w:rsidRPr="00080048">
        <w:rPr>
          <w:sz w:val="28"/>
          <w:szCs w:val="28"/>
          <w:lang w:val="kk-KZ"/>
        </w:rPr>
        <w:t>Нәтижесінде 4 мыңға жуық адам бастапқы бизнесті бастады.</w:t>
      </w:r>
    </w:p>
    <w:p w:rsidR="00A05BA9" w:rsidRPr="00080048" w:rsidRDefault="00A05BA9" w:rsidP="00A05BA9">
      <w:pPr>
        <w:ind w:firstLine="709"/>
        <w:jc w:val="both"/>
        <w:rPr>
          <w:sz w:val="28"/>
          <w:szCs w:val="28"/>
          <w:lang w:val="kk-KZ"/>
        </w:rPr>
      </w:pPr>
      <w:r w:rsidRPr="00A4085E">
        <w:rPr>
          <w:i/>
          <w:sz w:val="28"/>
          <w:szCs w:val="28"/>
          <w:lang w:val="kk-KZ"/>
        </w:rPr>
        <w:t>8) еңбек</w:t>
      </w:r>
      <w:r w:rsidRPr="00E26EE5">
        <w:rPr>
          <w:i/>
          <w:sz w:val="28"/>
          <w:szCs w:val="28"/>
          <w:lang w:val="kk-KZ"/>
        </w:rPr>
        <w:t xml:space="preserve"> ресурстарының ұтқырлығын арттыру шеңберінде әлеуметтік қолдау шараларымен қамтылған оралмандар мен қоныс аударушылардың саны </w:t>
      </w:r>
      <w:r w:rsidRPr="00080048">
        <w:rPr>
          <w:sz w:val="28"/>
          <w:szCs w:val="28"/>
          <w:lang w:val="kk-KZ"/>
        </w:rPr>
        <w:t>жоспар</w:t>
      </w:r>
      <w:r>
        <w:rPr>
          <w:sz w:val="28"/>
          <w:szCs w:val="28"/>
          <w:lang w:val="kk-KZ"/>
        </w:rPr>
        <w:t xml:space="preserve">дағы </w:t>
      </w:r>
      <w:r w:rsidRPr="00080048">
        <w:rPr>
          <w:sz w:val="28"/>
          <w:szCs w:val="28"/>
          <w:lang w:val="kk-KZ"/>
        </w:rPr>
        <w:t>6,6 мың адам</w:t>
      </w:r>
      <w:r>
        <w:rPr>
          <w:sz w:val="28"/>
          <w:szCs w:val="28"/>
          <w:lang w:val="kk-KZ"/>
        </w:rPr>
        <w:t xml:space="preserve">ның орнына </w:t>
      </w:r>
      <w:r w:rsidRPr="00080048">
        <w:rPr>
          <w:sz w:val="28"/>
          <w:szCs w:val="28"/>
          <w:lang w:val="kk-KZ"/>
        </w:rPr>
        <w:t xml:space="preserve">6,8 мың адамды құрады. </w:t>
      </w:r>
    </w:p>
    <w:p w:rsidR="005874AE" w:rsidRDefault="00A05BA9" w:rsidP="00A05BA9">
      <w:pPr>
        <w:ind w:firstLine="709"/>
        <w:jc w:val="both"/>
        <w:rPr>
          <w:sz w:val="28"/>
          <w:szCs w:val="28"/>
          <w:lang w:val="kk-KZ"/>
        </w:rPr>
      </w:pPr>
      <w:r>
        <w:rPr>
          <w:sz w:val="28"/>
          <w:szCs w:val="28"/>
          <w:lang w:val="kk-KZ"/>
        </w:rPr>
        <w:t>Басқа</w:t>
      </w:r>
      <w:r w:rsidRPr="001E2C38">
        <w:rPr>
          <w:sz w:val="28"/>
          <w:szCs w:val="28"/>
        </w:rPr>
        <w:t xml:space="preserve"> өңірлер</w:t>
      </w:r>
      <w:r>
        <w:rPr>
          <w:sz w:val="28"/>
          <w:szCs w:val="28"/>
          <w:lang w:val="kk-KZ"/>
        </w:rPr>
        <w:t>г</w:t>
      </w:r>
      <w:r w:rsidRPr="001E2C38">
        <w:rPr>
          <w:sz w:val="28"/>
          <w:szCs w:val="28"/>
        </w:rPr>
        <w:t>е 6</w:t>
      </w:r>
      <w:r>
        <w:rPr>
          <w:sz w:val="28"/>
          <w:szCs w:val="28"/>
          <w:lang w:val="kk-KZ"/>
        </w:rPr>
        <w:t> </w:t>
      </w:r>
      <w:r w:rsidRPr="001E2C38">
        <w:rPr>
          <w:sz w:val="28"/>
          <w:szCs w:val="28"/>
        </w:rPr>
        <w:t>766 адам (1 858 отбасы) немесе жоспардан 106% қоныс аударды.</w:t>
      </w:r>
    </w:p>
    <w:p w:rsidR="00A05BA9" w:rsidRPr="005874AE" w:rsidRDefault="00A05BA9" w:rsidP="00A05BA9">
      <w:pPr>
        <w:ind w:firstLine="709"/>
        <w:jc w:val="both"/>
        <w:rPr>
          <w:sz w:val="28"/>
          <w:szCs w:val="28"/>
          <w:lang w:val="kk-KZ"/>
        </w:rPr>
      </w:pPr>
      <w:r w:rsidRPr="00A4085E">
        <w:rPr>
          <w:i/>
          <w:sz w:val="28"/>
          <w:szCs w:val="28"/>
          <w:lang w:val="kk-KZ"/>
        </w:rPr>
        <w:t>9) еңбекке</w:t>
      </w:r>
      <w:r w:rsidRPr="005874AE">
        <w:rPr>
          <w:i/>
          <w:sz w:val="28"/>
          <w:szCs w:val="28"/>
          <w:lang w:val="kk-KZ"/>
        </w:rPr>
        <w:t xml:space="preserve"> жарамды оралмандар мен қоныс аударушылар арасынан жұмысқа орналасқандардың үлесі</w:t>
      </w:r>
      <w:r w:rsidRPr="005874AE">
        <w:rPr>
          <w:sz w:val="28"/>
          <w:szCs w:val="28"/>
          <w:lang w:val="kk-KZ"/>
        </w:rPr>
        <w:t xml:space="preserve"> жоспар бойынша 92%</w:t>
      </w:r>
      <w:r w:rsidR="00E26EE5" w:rsidRPr="005874AE">
        <w:rPr>
          <w:sz w:val="28"/>
          <w:szCs w:val="28"/>
          <w:lang w:val="kk-KZ"/>
        </w:rPr>
        <w:t>,</w:t>
      </w:r>
      <w:r w:rsidRPr="005874AE">
        <w:rPr>
          <w:sz w:val="28"/>
          <w:szCs w:val="28"/>
          <w:lang w:val="kk-KZ"/>
        </w:rPr>
        <w:t xml:space="preserve"> </w:t>
      </w:r>
      <w:r w:rsidR="005874AE">
        <w:rPr>
          <w:sz w:val="28"/>
          <w:szCs w:val="28"/>
          <w:lang w:val="kk-KZ"/>
        </w:rPr>
        <w:t>73,1</w:t>
      </w:r>
      <w:r w:rsidR="00E26EE5">
        <w:rPr>
          <w:sz w:val="28"/>
          <w:szCs w:val="28"/>
          <w:lang w:val="kk-KZ"/>
        </w:rPr>
        <w:t xml:space="preserve">% </w:t>
      </w:r>
      <w:r w:rsidRPr="005874AE">
        <w:rPr>
          <w:sz w:val="28"/>
          <w:szCs w:val="28"/>
          <w:lang w:val="kk-KZ"/>
        </w:rPr>
        <w:t xml:space="preserve">құрады. </w:t>
      </w:r>
    </w:p>
    <w:p w:rsidR="00A05BA9" w:rsidRDefault="00A05BA9" w:rsidP="00A05BA9">
      <w:pPr>
        <w:ind w:firstLine="709"/>
        <w:jc w:val="both"/>
        <w:rPr>
          <w:sz w:val="28"/>
          <w:szCs w:val="28"/>
          <w:lang w:val="kk-KZ"/>
        </w:rPr>
      </w:pPr>
      <w:r w:rsidRPr="00615649">
        <w:rPr>
          <w:sz w:val="28"/>
          <w:szCs w:val="28"/>
          <w:lang w:val="kk-KZ"/>
        </w:rPr>
        <w:t>2018 жылдың қорытындысы бойынша</w:t>
      </w:r>
      <w:r>
        <w:rPr>
          <w:sz w:val="28"/>
          <w:szCs w:val="28"/>
          <w:lang w:val="kk-KZ"/>
        </w:rPr>
        <w:t xml:space="preserve"> еңбекке қабілетті </w:t>
      </w:r>
      <w:r w:rsidRPr="00615649">
        <w:rPr>
          <w:sz w:val="28"/>
          <w:szCs w:val="28"/>
          <w:lang w:val="kk-KZ"/>
        </w:rPr>
        <w:t>қоныс аударушы</w:t>
      </w:r>
      <w:r>
        <w:rPr>
          <w:sz w:val="28"/>
          <w:szCs w:val="28"/>
          <w:lang w:val="kk-KZ"/>
        </w:rPr>
        <w:t xml:space="preserve"> санынан </w:t>
      </w:r>
      <w:r w:rsidR="005874AE">
        <w:rPr>
          <w:sz w:val="28"/>
          <w:szCs w:val="28"/>
          <w:lang w:val="kk-KZ"/>
        </w:rPr>
        <w:t>3</w:t>
      </w:r>
      <w:r w:rsidR="00CD5588">
        <w:rPr>
          <w:sz w:val="28"/>
          <w:szCs w:val="28"/>
          <w:lang w:val="kk-KZ"/>
        </w:rPr>
        <w:t xml:space="preserve"> 265 </w:t>
      </w:r>
      <w:r w:rsidR="005874AE">
        <w:rPr>
          <w:sz w:val="28"/>
          <w:szCs w:val="28"/>
          <w:lang w:val="kk-KZ"/>
        </w:rPr>
        <w:t xml:space="preserve"> </w:t>
      </w:r>
      <w:r w:rsidR="00E26EE5">
        <w:rPr>
          <w:sz w:val="28"/>
          <w:szCs w:val="28"/>
          <w:lang w:val="kk-KZ"/>
        </w:rPr>
        <w:t xml:space="preserve">74% </w:t>
      </w:r>
      <w:r>
        <w:rPr>
          <w:sz w:val="28"/>
          <w:szCs w:val="28"/>
          <w:lang w:val="kk-KZ"/>
        </w:rPr>
        <w:t xml:space="preserve">жұмысқа орналастырылды. </w:t>
      </w:r>
    </w:p>
    <w:p w:rsidR="005874AE" w:rsidRPr="005874AE" w:rsidRDefault="005874AE" w:rsidP="005874AE">
      <w:pPr>
        <w:ind w:firstLine="709"/>
        <w:jc w:val="both"/>
        <w:rPr>
          <w:sz w:val="28"/>
          <w:szCs w:val="28"/>
          <w:highlight w:val="yellow"/>
          <w:lang w:val="kk-KZ"/>
        </w:rPr>
      </w:pPr>
      <w:r w:rsidRPr="005874AE">
        <w:rPr>
          <w:sz w:val="28"/>
          <w:szCs w:val="28"/>
          <w:lang w:val="kk-KZ"/>
        </w:rPr>
        <w:t>Қайта қоныстанған азаматтардың ішінде еңбекке жара</w:t>
      </w:r>
      <w:r w:rsidR="00CD5588">
        <w:rPr>
          <w:sz w:val="28"/>
          <w:szCs w:val="28"/>
          <w:lang w:val="kk-KZ"/>
        </w:rPr>
        <w:t>мды жастағы адамдар 3 265 адамды</w:t>
      </w:r>
      <w:r w:rsidRPr="005874AE">
        <w:rPr>
          <w:sz w:val="28"/>
          <w:szCs w:val="28"/>
          <w:lang w:val="kk-KZ"/>
        </w:rPr>
        <w:t>, оның ішінде 2</w:t>
      </w:r>
      <w:r w:rsidR="00CD5588">
        <w:rPr>
          <w:sz w:val="28"/>
          <w:szCs w:val="28"/>
          <w:lang w:val="kk-KZ"/>
        </w:rPr>
        <w:t xml:space="preserve"> 208 </w:t>
      </w:r>
      <w:r w:rsidRPr="005874AE">
        <w:rPr>
          <w:sz w:val="28"/>
          <w:szCs w:val="28"/>
          <w:lang w:val="kk-KZ"/>
        </w:rPr>
        <w:t>адам жұмысқа орналастырылды. Сонымен қатар, 180 адам кәсіпкерлік қызметпен айналыса</w:t>
      </w:r>
      <w:r w:rsidR="00CD5588">
        <w:rPr>
          <w:sz w:val="28"/>
          <w:szCs w:val="28"/>
          <w:lang w:val="kk-KZ"/>
        </w:rPr>
        <w:t xml:space="preserve">ды. </w:t>
      </w:r>
      <w:r w:rsidRPr="005874AE">
        <w:rPr>
          <w:sz w:val="28"/>
          <w:szCs w:val="28"/>
          <w:lang w:val="kk-KZ"/>
        </w:rPr>
        <w:t xml:space="preserve"> </w:t>
      </w:r>
      <w:r w:rsidR="00CD5588">
        <w:rPr>
          <w:sz w:val="28"/>
          <w:szCs w:val="28"/>
          <w:lang w:val="kk-KZ"/>
        </w:rPr>
        <w:t>Көрсеткішке е</w:t>
      </w:r>
      <w:r w:rsidR="00CD5588" w:rsidRPr="00A97A43">
        <w:rPr>
          <w:sz w:val="28"/>
          <w:szCs w:val="28"/>
          <w:lang w:val="kk-KZ"/>
        </w:rPr>
        <w:t>ңбекке қабілетті отб</w:t>
      </w:r>
      <w:r w:rsidR="00CD5588">
        <w:rPr>
          <w:sz w:val="28"/>
          <w:szCs w:val="28"/>
          <w:lang w:val="kk-KZ"/>
        </w:rPr>
        <w:t>асы мүшелері</w:t>
      </w:r>
      <w:r w:rsidR="00CD5588" w:rsidRPr="00A97A43">
        <w:rPr>
          <w:sz w:val="28"/>
          <w:szCs w:val="28"/>
          <w:lang w:val="kk-KZ"/>
        </w:rPr>
        <w:t xml:space="preserve"> студенттер</w:t>
      </w:r>
      <w:r w:rsidR="00CD5588">
        <w:rPr>
          <w:sz w:val="28"/>
          <w:szCs w:val="28"/>
          <w:lang w:val="kk-KZ"/>
        </w:rPr>
        <w:t xml:space="preserve"> болып табылғандықтан қол жеткізіле алмады,</w:t>
      </w:r>
      <w:r w:rsidR="00CD5588" w:rsidRPr="00A97A43">
        <w:rPr>
          <w:sz w:val="28"/>
          <w:szCs w:val="28"/>
          <w:lang w:val="kk-KZ"/>
        </w:rPr>
        <w:t xml:space="preserve"> бала күтімі</w:t>
      </w:r>
      <w:r w:rsidR="00CD5588">
        <w:rPr>
          <w:sz w:val="28"/>
          <w:szCs w:val="28"/>
          <w:lang w:val="kk-KZ"/>
        </w:rPr>
        <w:t xml:space="preserve"> бойынша өзі өзі жұмыспен қамтыған </w:t>
      </w:r>
      <w:r w:rsidR="00CD5588" w:rsidRPr="00A97A43">
        <w:rPr>
          <w:sz w:val="28"/>
          <w:szCs w:val="28"/>
          <w:lang w:val="kk-KZ"/>
        </w:rPr>
        <w:t>үй шаруасындағы әйелдер өз ісін жүзеге асыру үшін гранттар алуды жоспарлап отыр.</w:t>
      </w:r>
    </w:p>
    <w:p w:rsidR="00A05BA9" w:rsidRDefault="00A05BA9" w:rsidP="00A05BA9">
      <w:pPr>
        <w:ind w:firstLine="709"/>
        <w:jc w:val="both"/>
        <w:rPr>
          <w:sz w:val="28"/>
          <w:szCs w:val="28"/>
          <w:lang w:val="kk-KZ"/>
        </w:rPr>
      </w:pPr>
      <w:r w:rsidRPr="00A4085E">
        <w:rPr>
          <w:i/>
          <w:sz w:val="28"/>
          <w:szCs w:val="28"/>
          <w:lang w:val="kk-KZ"/>
        </w:rPr>
        <w:t>10)</w:t>
      </w:r>
      <w:r w:rsidRPr="00A97A43">
        <w:rPr>
          <w:sz w:val="28"/>
          <w:szCs w:val="28"/>
          <w:lang w:val="kk-KZ"/>
        </w:rPr>
        <w:t xml:space="preserve"> </w:t>
      </w:r>
      <w:r w:rsidRPr="00E26EE5">
        <w:rPr>
          <w:i/>
          <w:sz w:val="28"/>
          <w:szCs w:val="28"/>
          <w:lang w:val="kk-KZ"/>
        </w:rPr>
        <w:t>«Еңбек биржасы» мемлекеттік интернет-ресурсы арқылы жұмысқа орналастырылған тіркелген ізденушілердің үлесі</w:t>
      </w:r>
      <w:r w:rsidRPr="00A97A43">
        <w:rPr>
          <w:sz w:val="28"/>
          <w:szCs w:val="28"/>
          <w:lang w:val="kk-KZ"/>
        </w:rPr>
        <w:t xml:space="preserve"> 26,9% құрады, жоспар бойынша 25 %;</w:t>
      </w:r>
    </w:p>
    <w:p w:rsidR="00A05BA9" w:rsidRPr="00CD5588" w:rsidRDefault="00A05BA9" w:rsidP="00A05BA9">
      <w:pPr>
        <w:ind w:firstLine="709"/>
        <w:jc w:val="both"/>
        <w:rPr>
          <w:sz w:val="28"/>
          <w:szCs w:val="28"/>
          <w:lang w:val="kk-KZ"/>
        </w:rPr>
      </w:pPr>
      <w:r w:rsidRPr="00CD5588">
        <w:rPr>
          <w:sz w:val="28"/>
          <w:szCs w:val="28"/>
          <w:lang w:val="kk-KZ"/>
        </w:rPr>
        <w:t xml:space="preserve">2018 жылдың қорытындысы бойынша 447 055 адам интернет-ресурстағы «Еңбек биржасына» тіркелді, оның ішінде бірыңғай цифрлық алаң арқылы 120 285 адам жұмысқа орналасты. </w:t>
      </w:r>
    </w:p>
    <w:p w:rsidR="00A05BA9" w:rsidRPr="008D184B" w:rsidRDefault="00A05BA9" w:rsidP="00A05BA9">
      <w:pPr>
        <w:ind w:firstLine="709"/>
        <w:jc w:val="both"/>
        <w:rPr>
          <w:sz w:val="28"/>
          <w:szCs w:val="28"/>
          <w:lang w:val="kk-KZ"/>
        </w:rPr>
      </w:pPr>
      <w:r w:rsidRPr="00A4085E">
        <w:rPr>
          <w:i/>
          <w:sz w:val="28"/>
          <w:szCs w:val="28"/>
          <w:lang w:val="kk-KZ"/>
        </w:rPr>
        <w:t>11)</w:t>
      </w:r>
      <w:r w:rsidRPr="008D184B">
        <w:rPr>
          <w:sz w:val="28"/>
          <w:szCs w:val="28"/>
          <w:lang w:val="kk-KZ"/>
        </w:rPr>
        <w:t xml:space="preserve"> </w:t>
      </w:r>
      <w:r w:rsidRPr="00E26EE5">
        <w:rPr>
          <w:i/>
          <w:sz w:val="28"/>
          <w:szCs w:val="28"/>
          <w:lang w:val="kk-KZ"/>
        </w:rPr>
        <w:t>тіркелген ізденушілердің саны</w:t>
      </w:r>
      <w:r w:rsidRPr="008D184B">
        <w:rPr>
          <w:sz w:val="28"/>
          <w:szCs w:val="28"/>
          <w:lang w:val="kk-KZ"/>
        </w:rPr>
        <w:t xml:space="preserve"> жоспар</w:t>
      </w:r>
      <w:r>
        <w:rPr>
          <w:sz w:val="28"/>
          <w:szCs w:val="28"/>
          <w:lang w:val="kk-KZ"/>
        </w:rPr>
        <w:t>дағы</w:t>
      </w:r>
      <w:r w:rsidRPr="008D184B">
        <w:rPr>
          <w:sz w:val="28"/>
          <w:szCs w:val="28"/>
          <w:lang w:val="kk-KZ"/>
        </w:rPr>
        <w:t xml:space="preserve"> 270 мың адам</w:t>
      </w:r>
      <w:r>
        <w:rPr>
          <w:sz w:val="28"/>
          <w:szCs w:val="28"/>
          <w:lang w:val="kk-KZ"/>
        </w:rPr>
        <w:t xml:space="preserve">ның орнына </w:t>
      </w:r>
      <w:r w:rsidRPr="008D184B">
        <w:rPr>
          <w:sz w:val="28"/>
          <w:szCs w:val="28"/>
          <w:lang w:val="kk-KZ"/>
        </w:rPr>
        <w:t>425 мың адамды құрады;</w:t>
      </w:r>
    </w:p>
    <w:p w:rsidR="00A05BA9" w:rsidRPr="0080369E" w:rsidRDefault="00A05BA9" w:rsidP="00A05BA9">
      <w:pPr>
        <w:ind w:firstLine="709"/>
        <w:jc w:val="both"/>
        <w:rPr>
          <w:sz w:val="28"/>
          <w:szCs w:val="28"/>
          <w:highlight w:val="yellow"/>
          <w:lang w:val="kk-KZ"/>
        </w:rPr>
      </w:pPr>
      <w:r w:rsidRPr="00A4085E">
        <w:rPr>
          <w:i/>
          <w:sz w:val="28"/>
          <w:szCs w:val="28"/>
          <w:lang w:val="kk-KZ"/>
        </w:rPr>
        <w:t>12)</w:t>
      </w:r>
      <w:r w:rsidRPr="0080369E">
        <w:rPr>
          <w:sz w:val="28"/>
          <w:szCs w:val="28"/>
          <w:lang w:val="kk-KZ"/>
        </w:rPr>
        <w:t xml:space="preserve"> </w:t>
      </w:r>
      <w:r w:rsidRPr="00E26EE5">
        <w:rPr>
          <w:i/>
          <w:sz w:val="28"/>
          <w:szCs w:val="28"/>
          <w:lang w:val="kk-KZ"/>
        </w:rPr>
        <w:t>тіркелген жұмыс берушілердің саны</w:t>
      </w:r>
      <w:r w:rsidRPr="0080369E">
        <w:rPr>
          <w:sz w:val="28"/>
          <w:szCs w:val="28"/>
          <w:lang w:val="kk-KZ"/>
        </w:rPr>
        <w:t xml:space="preserve"> 95 мың бірлікті құрады, жоспар бойынша 70 мың бірлік.</w:t>
      </w:r>
    </w:p>
    <w:p w:rsidR="00A05BA9" w:rsidRPr="0080369E" w:rsidRDefault="00A05BA9" w:rsidP="00A05BA9">
      <w:pPr>
        <w:ind w:firstLine="709"/>
        <w:jc w:val="both"/>
        <w:rPr>
          <w:sz w:val="28"/>
          <w:szCs w:val="28"/>
          <w:highlight w:val="yellow"/>
          <w:lang w:val="kk-KZ"/>
        </w:rPr>
      </w:pPr>
      <w:r w:rsidRPr="0080369E">
        <w:rPr>
          <w:sz w:val="28"/>
          <w:szCs w:val="28"/>
          <w:lang w:val="kk-KZ"/>
        </w:rPr>
        <w:t>Мемлекет басшысының тапсырмасына сәйкес 2018 жыл</w:t>
      </w:r>
      <w:r>
        <w:rPr>
          <w:sz w:val="28"/>
          <w:szCs w:val="28"/>
          <w:lang w:val="kk-KZ"/>
        </w:rPr>
        <w:t xml:space="preserve">ғы </w:t>
      </w:r>
      <w:r w:rsidRPr="0080369E">
        <w:rPr>
          <w:sz w:val="28"/>
          <w:szCs w:val="28"/>
          <w:lang w:val="kk-KZ"/>
        </w:rPr>
        <w:t>қаңтар</w:t>
      </w:r>
      <w:r>
        <w:rPr>
          <w:sz w:val="28"/>
          <w:szCs w:val="28"/>
          <w:lang w:val="kk-KZ"/>
        </w:rPr>
        <w:t xml:space="preserve">дан </w:t>
      </w:r>
      <w:r w:rsidRPr="0080369E">
        <w:rPr>
          <w:sz w:val="28"/>
          <w:szCs w:val="28"/>
          <w:lang w:val="kk-KZ"/>
        </w:rPr>
        <w:t>бастап Қазақстанда электронды</w:t>
      </w:r>
      <w:r>
        <w:rPr>
          <w:sz w:val="28"/>
          <w:szCs w:val="28"/>
          <w:lang w:val="kk-KZ"/>
        </w:rPr>
        <w:t>қ</w:t>
      </w:r>
      <w:r w:rsidRPr="0080369E">
        <w:rPr>
          <w:sz w:val="28"/>
          <w:szCs w:val="28"/>
          <w:lang w:val="kk-KZ"/>
        </w:rPr>
        <w:t xml:space="preserve"> еңбек биржасы (ЭБТ) енгізілді, оған онлайн-режимде еліміздің барлық 200 халықты жұмыспен қамту орталығы, сондай-ақ 51 жеке жұмыспен қамту агенттігі қосылды. ЭБТ-ға жұмыс берушілер бос жұмыс орындарының бар-жоғы туралы ақпаратты қашықтықтан орналастырады, сондай-ақ жұмыс іздеп жүрген адамдардың деректер базасына қол жеткізеді, олардың байланыс деректерін қарап шығады, ізденушілерді іріктейді, әңгімелесуге шақырады және бос жұмыс </w:t>
      </w:r>
      <w:r w:rsidRPr="0080369E">
        <w:rPr>
          <w:sz w:val="28"/>
          <w:szCs w:val="28"/>
          <w:lang w:val="kk-KZ"/>
        </w:rPr>
        <w:lastRenderedPageBreak/>
        <w:t xml:space="preserve">орындарына пікір алады. Жұмыс іздеушілер үшін түйіндеме орналастыру, бос жұмыс орындарын автоматты түрде іріктеу, әңгімелесуге шақыру және жұмыс берушілерден жұмысқа орналасу туралы хабарлама алу мүмкіндігі бойынша функционал іске асырылды. Сонымен қатар, олар үшін кәсіптік бағдар бойынша тестілеу </w:t>
      </w:r>
      <w:r>
        <w:rPr>
          <w:sz w:val="28"/>
          <w:szCs w:val="28"/>
          <w:lang w:val="kk-KZ"/>
        </w:rPr>
        <w:t>көзделген</w:t>
      </w:r>
      <w:r w:rsidRPr="0080369E">
        <w:rPr>
          <w:sz w:val="28"/>
          <w:szCs w:val="28"/>
          <w:lang w:val="kk-KZ"/>
        </w:rPr>
        <w:t>. Күн сайын электрондық еңбек биржасының базасы жаңа бос жұмыс орындары мен түйіндемелермен толықтырылады.</w:t>
      </w:r>
    </w:p>
    <w:p w:rsidR="00A05BA9" w:rsidRPr="0080369E" w:rsidRDefault="00A05BA9" w:rsidP="00A05BA9">
      <w:pPr>
        <w:ind w:firstLine="709"/>
        <w:jc w:val="both"/>
        <w:rPr>
          <w:sz w:val="28"/>
          <w:szCs w:val="28"/>
          <w:lang w:val="kk-KZ"/>
        </w:rPr>
      </w:pPr>
      <w:r w:rsidRPr="0080369E">
        <w:rPr>
          <w:sz w:val="28"/>
          <w:szCs w:val="28"/>
          <w:lang w:val="kk-KZ"/>
        </w:rPr>
        <w:t xml:space="preserve">2018 жылдың басынан бастап электрондық еңбек биржасы порталында 745 мыңнан астам бос жұмыс орны, жұмыс берушілерден, жұмыспен қамту орталықтарынан, жеке жұмыспен қамту агенттіктерінен және жұмыс іздеушілерден 480 мыңнан астам түйіндеме орналастырылды. </w:t>
      </w:r>
    </w:p>
    <w:p w:rsidR="00A05BA9" w:rsidRDefault="00A05BA9" w:rsidP="00A05BA9">
      <w:pPr>
        <w:ind w:firstLine="709"/>
        <w:jc w:val="both"/>
        <w:rPr>
          <w:sz w:val="28"/>
          <w:szCs w:val="28"/>
          <w:lang w:val="kk-KZ"/>
        </w:rPr>
      </w:pPr>
      <w:r w:rsidRPr="00DD203B">
        <w:rPr>
          <w:sz w:val="28"/>
          <w:szCs w:val="28"/>
          <w:lang w:val="kk-KZ"/>
        </w:rPr>
        <w:t>Биржа қызметін 95 мыңнан астам жұмыс беруші пайдаланды.</w:t>
      </w:r>
    </w:p>
    <w:p w:rsidR="004655E8" w:rsidRPr="00E26EE5" w:rsidRDefault="004655E8" w:rsidP="00A05BA9">
      <w:pPr>
        <w:ind w:firstLine="709"/>
        <w:jc w:val="both"/>
        <w:rPr>
          <w:sz w:val="28"/>
          <w:szCs w:val="28"/>
          <w:lang w:val="kk-KZ"/>
        </w:rPr>
      </w:pPr>
    </w:p>
    <w:p w:rsidR="00EE7BE8" w:rsidRPr="004655E8" w:rsidRDefault="00CC3362" w:rsidP="00CC3362">
      <w:pPr>
        <w:pStyle w:val="4"/>
        <w:ind w:left="709"/>
        <w:jc w:val="both"/>
        <w:rPr>
          <w:rFonts w:ascii="Times New Roman" w:hAnsi="Times New Roman" w:cs="Times New Roman"/>
          <w:i w:val="0"/>
          <w:color w:val="FFFFFF" w:themeColor="background1"/>
          <w:sz w:val="16"/>
          <w:szCs w:val="16"/>
          <w:lang w:val="kk-KZ"/>
        </w:rPr>
      </w:pPr>
      <w:r w:rsidRPr="004655E8">
        <w:rPr>
          <w:rFonts w:ascii="Times New Roman" w:hAnsi="Times New Roman" w:cs="Times New Roman"/>
          <w:i w:val="0"/>
          <w:color w:val="FFFFFF" w:themeColor="background1"/>
          <w:sz w:val="16"/>
          <w:szCs w:val="16"/>
          <w:lang w:val="kk-KZ"/>
        </w:rPr>
        <w:t>10)</w:t>
      </w:r>
      <w:r w:rsidRPr="004655E8">
        <w:rPr>
          <w:rFonts w:ascii="Times New Roman" w:hAnsi="Times New Roman" w:cs="Times New Roman"/>
          <w:b/>
          <w:i w:val="0"/>
          <w:color w:val="FFFFFF" w:themeColor="background1"/>
          <w:sz w:val="16"/>
          <w:szCs w:val="16"/>
          <w:lang w:val="kk-KZ"/>
        </w:rPr>
        <w:t xml:space="preserve"> «Нұрлы жер»</w:t>
      </w:r>
      <w:r w:rsidRPr="004655E8">
        <w:rPr>
          <w:rFonts w:ascii="Times New Roman" w:hAnsi="Times New Roman" w:cs="Times New Roman"/>
          <w:i w:val="0"/>
          <w:color w:val="FFFFFF" w:themeColor="background1"/>
          <w:sz w:val="16"/>
          <w:szCs w:val="16"/>
          <w:lang w:val="kk-KZ"/>
        </w:rPr>
        <w:t xml:space="preserve"> </w:t>
      </w:r>
      <w:r w:rsidRPr="004655E8">
        <w:rPr>
          <w:rFonts w:ascii="Times New Roman" w:hAnsi="Times New Roman" w:cs="Times New Roman"/>
          <w:b/>
          <w:i w:val="0"/>
          <w:color w:val="FFFFFF" w:themeColor="background1"/>
          <w:sz w:val="16"/>
          <w:szCs w:val="16"/>
          <w:lang w:val="kk-KZ"/>
        </w:rPr>
        <w:t>мемлекеттік тұрғын үй құрылысы бағдарламасы</w:t>
      </w:r>
    </w:p>
    <w:tbl>
      <w:tblPr>
        <w:tblStyle w:val="ae"/>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088"/>
      </w:tblGrid>
      <w:tr w:rsidR="004655E8" w:rsidRPr="00BB0604" w:rsidTr="004655E8">
        <w:trPr>
          <w:trHeight w:val="1028"/>
        </w:trPr>
        <w:tc>
          <w:tcPr>
            <w:tcW w:w="1559" w:type="dxa"/>
          </w:tcPr>
          <w:p w:rsidR="004655E8" w:rsidRPr="00BB0604" w:rsidRDefault="004655E8" w:rsidP="00F3684C">
            <w:pPr>
              <w:jc w:val="both"/>
              <w:rPr>
                <w:sz w:val="28"/>
                <w:szCs w:val="28"/>
              </w:rPr>
            </w:pPr>
            <w:r w:rsidRPr="00BB0604">
              <w:rPr>
                <w:noProof/>
                <w:sz w:val="28"/>
                <w:szCs w:val="28"/>
              </w:rPr>
              <w:drawing>
                <wp:inline distT="0" distB="0" distL="0" distR="0" wp14:anchorId="47EE6BD4" wp14:editId="20AB91B6">
                  <wp:extent cx="756000" cy="602477"/>
                  <wp:effectExtent l="0" t="0" r="0" b="0"/>
                  <wp:docPr id="1" name="Рисунок 1" descr="C:\Windows.old\Users\asyzdykova\Pictures\Картинки для слайдов\лого\НЖе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НЖер-1.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6000" cy="602477"/>
                          </a:xfrm>
                          <a:prstGeom prst="rect">
                            <a:avLst/>
                          </a:prstGeom>
                          <a:noFill/>
                          <a:ln>
                            <a:noFill/>
                          </a:ln>
                        </pic:spPr>
                      </pic:pic>
                    </a:graphicData>
                  </a:graphic>
                </wp:inline>
              </w:drawing>
            </w:r>
          </w:p>
        </w:tc>
        <w:tc>
          <w:tcPr>
            <w:tcW w:w="7088" w:type="dxa"/>
          </w:tcPr>
          <w:p w:rsidR="004655E8" w:rsidRPr="0048370A" w:rsidRDefault="004655E8" w:rsidP="004655E8">
            <w:pPr>
              <w:jc w:val="both"/>
              <w:rPr>
                <w:sz w:val="28"/>
                <w:szCs w:val="28"/>
                <w:lang w:val="kk-KZ"/>
              </w:rPr>
            </w:pPr>
            <w:r>
              <w:rPr>
                <w:b/>
                <w:sz w:val="28"/>
                <w:szCs w:val="28"/>
              </w:rPr>
              <w:t>10</w:t>
            </w:r>
            <w:r w:rsidRPr="00F3684C">
              <w:rPr>
                <w:b/>
                <w:sz w:val="28"/>
                <w:szCs w:val="28"/>
              </w:rPr>
              <w:t>)</w:t>
            </w:r>
            <w:r>
              <w:rPr>
                <w:b/>
                <w:sz w:val="28"/>
                <w:szCs w:val="28"/>
              </w:rPr>
              <w:t> «НҰРЛЫ ЖЕР»</w:t>
            </w:r>
            <w:r w:rsidRPr="00BB0604">
              <w:rPr>
                <w:sz w:val="28"/>
                <w:szCs w:val="28"/>
              </w:rPr>
              <w:t xml:space="preserve"> </w:t>
            </w:r>
            <w:r w:rsidRPr="0048370A">
              <w:rPr>
                <w:b/>
                <w:sz w:val="28"/>
                <w:szCs w:val="28"/>
                <w:lang w:val="kk-KZ"/>
              </w:rPr>
              <w:t>МЕМЛЕКЕТТІК ТҰРҒЫН ҮЙ ҚҰРЫЛЫСЫ БАҒДАРЛАМАСЫ</w:t>
            </w:r>
            <w:r>
              <w:rPr>
                <w:sz w:val="28"/>
                <w:szCs w:val="28"/>
                <w:lang w:val="kk-KZ"/>
              </w:rPr>
              <w:t xml:space="preserve"> </w:t>
            </w:r>
            <w:r w:rsidRPr="00BB0604">
              <w:rPr>
                <w:sz w:val="28"/>
                <w:szCs w:val="28"/>
              </w:rPr>
              <w:t>(</w:t>
            </w:r>
            <w:r>
              <w:rPr>
                <w:sz w:val="28"/>
                <w:szCs w:val="28"/>
                <w:lang w:val="kk-KZ"/>
              </w:rPr>
              <w:t>бұдан әрі</w:t>
            </w:r>
            <w:r w:rsidRPr="00BB0604">
              <w:rPr>
                <w:sz w:val="28"/>
                <w:szCs w:val="28"/>
              </w:rPr>
              <w:t xml:space="preserve"> – </w:t>
            </w:r>
            <w:r>
              <w:rPr>
                <w:sz w:val="28"/>
                <w:szCs w:val="28"/>
                <w:lang w:val="kk-KZ"/>
              </w:rPr>
              <w:t>Бағдарлама</w:t>
            </w:r>
            <w:r w:rsidRPr="00BB0604">
              <w:rPr>
                <w:sz w:val="28"/>
                <w:szCs w:val="28"/>
              </w:rPr>
              <w:t>)</w:t>
            </w:r>
          </w:p>
        </w:tc>
      </w:tr>
    </w:tbl>
    <w:p w:rsidR="00EE7BE8" w:rsidRPr="00BB0604" w:rsidRDefault="004655E8" w:rsidP="00EE7BE8">
      <w:pPr>
        <w:ind w:firstLine="709"/>
        <w:jc w:val="both"/>
        <w:rPr>
          <w:sz w:val="28"/>
          <w:szCs w:val="28"/>
        </w:rPr>
      </w:pPr>
      <w:r>
        <w:rPr>
          <w:sz w:val="28"/>
          <w:szCs w:val="28"/>
          <w:lang w:val="kk-KZ"/>
        </w:rPr>
        <w:t>Қазақстан Республикасы Үкіметінің 2018 жылғы 22 маусымдағы № 372 қаулысымен бекітілді</w:t>
      </w:r>
    </w:p>
    <w:p w:rsidR="00EE7BE8" w:rsidRPr="009502A9" w:rsidRDefault="00EE7BE8" w:rsidP="00F3684C">
      <w:pPr>
        <w:pBdr>
          <w:bottom w:val="single" w:sz="4" w:space="0" w:color="FFFFFF"/>
        </w:pBdr>
        <w:tabs>
          <w:tab w:val="left" w:pos="709"/>
          <w:tab w:val="center" w:pos="4677"/>
          <w:tab w:val="right" w:pos="9355"/>
        </w:tabs>
        <w:ind w:firstLine="709"/>
        <w:jc w:val="both"/>
        <w:rPr>
          <w:bCs/>
          <w:iCs/>
          <w:color w:val="000000" w:themeColor="text1"/>
          <w:sz w:val="28"/>
          <w:szCs w:val="28"/>
          <w:lang w:val="kk-KZ"/>
        </w:rPr>
      </w:pPr>
      <w:r w:rsidRPr="00747CC2">
        <w:rPr>
          <w:b/>
          <w:bCs/>
          <w:iCs/>
          <w:color w:val="000000" w:themeColor="text1"/>
          <w:sz w:val="28"/>
          <w:szCs w:val="28"/>
          <w:lang w:val="kk-KZ"/>
        </w:rPr>
        <w:t>Іске асыру кезеңі:</w:t>
      </w:r>
      <w:r w:rsidRPr="009502A9">
        <w:rPr>
          <w:bCs/>
          <w:iCs/>
          <w:color w:val="000000" w:themeColor="text1"/>
          <w:sz w:val="28"/>
          <w:szCs w:val="28"/>
          <w:lang w:val="kk-KZ"/>
        </w:rPr>
        <w:t xml:space="preserve"> 2017</w:t>
      </w:r>
      <w:r w:rsidR="00A4085E">
        <w:rPr>
          <w:bCs/>
          <w:iCs/>
          <w:color w:val="000000" w:themeColor="text1"/>
          <w:sz w:val="28"/>
          <w:szCs w:val="28"/>
          <w:lang w:val="kk-KZ"/>
        </w:rPr>
        <w:t xml:space="preserve"> – </w:t>
      </w:r>
      <w:r w:rsidRPr="009502A9">
        <w:rPr>
          <w:bCs/>
          <w:iCs/>
          <w:color w:val="000000" w:themeColor="text1"/>
          <w:sz w:val="28"/>
          <w:szCs w:val="28"/>
          <w:lang w:val="kk-KZ"/>
        </w:rPr>
        <w:t>2021</w:t>
      </w:r>
      <w:r w:rsidR="00A4085E">
        <w:rPr>
          <w:bCs/>
          <w:iCs/>
          <w:color w:val="000000" w:themeColor="text1"/>
          <w:sz w:val="28"/>
          <w:szCs w:val="28"/>
          <w:lang w:val="kk-KZ"/>
        </w:rPr>
        <w:t xml:space="preserve"> </w:t>
      </w:r>
      <w:r w:rsidRPr="009502A9">
        <w:rPr>
          <w:bCs/>
          <w:iCs/>
          <w:color w:val="000000" w:themeColor="text1"/>
          <w:sz w:val="28"/>
          <w:szCs w:val="28"/>
          <w:lang w:val="kk-KZ"/>
        </w:rPr>
        <w:t>жылдар</w:t>
      </w:r>
    </w:p>
    <w:p w:rsidR="00EE7BE8" w:rsidRDefault="00EE7BE8" w:rsidP="00F3684C">
      <w:pPr>
        <w:pBdr>
          <w:bottom w:val="single" w:sz="4" w:space="0" w:color="FFFFFF"/>
        </w:pBdr>
        <w:tabs>
          <w:tab w:val="left" w:pos="709"/>
          <w:tab w:val="center" w:pos="4677"/>
          <w:tab w:val="right" w:pos="9355"/>
        </w:tabs>
        <w:ind w:firstLine="709"/>
        <w:jc w:val="both"/>
        <w:rPr>
          <w:bCs/>
          <w:iCs/>
          <w:color w:val="000000" w:themeColor="text1"/>
          <w:sz w:val="28"/>
          <w:szCs w:val="28"/>
          <w:lang w:val="kk-KZ"/>
        </w:rPr>
      </w:pPr>
      <w:r>
        <w:rPr>
          <w:b/>
          <w:bCs/>
          <w:iCs/>
          <w:color w:val="000000" w:themeColor="text1"/>
          <w:sz w:val="28"/>
          <w:szCs w:val="28"/>
          <w:lang w:val="kk-KZ"/>
        </w:rPr>
        <w:t xml:space="preserve">Бағдарламаны іске асыруға жауапты мемлекеттік органдар мен ұйымдар: </w:t>
      </w:r>
      <w:r>
        <w:rPr>
          <w:bCs/>
          <w:iCs/>
          <w:color w:val="000000" w:themeColor="text1"/>
          <w:sz w:val="28"/>
          <w:szCs w:val="28"/>
          <w:lang w:val="kk-KZ"/>
        </w:rPr>
        <w:t>Қазақстан Республикасы Инвестициялар және даму министрлігі, Қазақстан Республикасы Энергетика министрлігі, жергілікті атқарушы органдар, «Бәйтерек» ҰБХ» АҚ, «Қазақстандық ипотекалық компания» ИҰ» АҚ, «Самұрық-Қазына» ҰӘҚ» АҚ; «Даму» КДҚ» АҚ</w:t>
      </w:r>
    </w:p>
    <w:p w:rsidR="00EE7BE8" w:rsidRDefault="00EE7BE8" w:rsidP="00F3684C">
      <w:pPr>
        <w:pBdr>
          <w:bottom w:val="single" w:sz="4" w:space="0" w:color="FFFFFF"/>
        </w:pBdr>
        <w:tabs>
          <w:tab w:val="left" w:pos="709"/>
          <w:tab w:val="center" w:pos="4677"/>
          <w:tab w:val="right" w:pos="9355"/>
        </w:tabs>
        <w:ind w:firstLine="709"/>
        <w:jc w:val="both"/>
        <w:rPr>
          <w:b/>
          <w:sz w:val="28"/>
          <w:szCs w:val="28"/>
          <w:lang w:val="kk-KZ"/>
        </w:rPr>
      </w:pPr>
      <w:r w:rsidRPr="00747CC2">
        <w:rPr>
          <w:b/>
          <w:bCs/>
          <w:iCs/>
          <w:color w:val="000000" w:themeColor="text1"/>
          <w:sz w:val="28"/>
          <w:szCs w:val="28"/>
          <w:lang w:val="kk-KZ"/>
        </w:rPr>
        <w:t>Бағдарламаның мақсаты</w:t>
      </w:r>
      <w:r w:rsidRPr="009502A9">
        <w:rPr>
          <w:bCs/>
          <w:iCs/>
          <w:color w:val="000000" w:themeColor="text1"/>
          <w:sz w:val="28"/>
          <w:szCs w:val="28"/>
          <w:lang w:val="kk-KZ"/>
        </w:rPr>
        <w:t>-</w:t>
      </w:r>
      <w:r w:rsidRPr="009B02C8">
        <w:rPr>
          <w:lang w:val="kk-KZ"/>
        </w:rPr>
        <w:t xml:space="preserve"> </w:t>
      </w:r>
      <w:r>
        <w:rPr>
          <w:bCs/>
          <w:iCs/>
          <w:color w:val="000000" w:themeColor="text1"/>
          <w:sz w:val="28"/>
          <w:szCs w:val="28"/>
          <w:lang w:val="kk-KZ"/>
        </w:rPr>
        <w:t>х</w:t>
      </w:r>
      <w:r w:rsidRPr="009B02C8">
        <w:rPr>
          <w:bCs/>
          <w:iCs/>
          <w:color w:val="000000" w:themeColor="text1"/>
          <w:sz w:val="28"/>
          <w:szCs w:val="28"/>
          <w:lang w:val="kk-KZ"/>
        </w:rPr>
        <w:t>алық үшін тұрғын үйдің қолжетiмдiлiгiн арттыру</w:t>
      </w:r>
      <w:r w:rsidRPr="00747CC2">
        <w:rPr>
          <w:b/>
          <w:sz w:val="28"/>
          <w:szCs w:val="28"/>
          <w:lang w:val="kk-KZ"/>
        </w:rPr>
        <w:t xml:space="preserve"> </w:t>
      </w:r>
    </w:p>
    <w:p w:rsidR="00EE7BE8" w:rsidRDefault="00EE7BE8" w:rsidP="00F3684C">
      <w:pPr>
        <w:pBdr>
          <w:bottom w:val="single" w:sz="4" w:space="0" w:color="FFFFFF"/>
        </w:pBdr>
        <w:tabs>
          <w:tab w:val="left" w:pos="709"/>
          <w:tab w:val="center" w:pos="4677"/>
          <w:tab w:val="right" w:pos="9355"/>
        </w:tabs>
        <w:ind w:firstLine="709"/>
        <w:jc w:val="both"/>
        <w:rPr>
          <w:sz w:val="28"/>
          <w:szCs w:val="28"/>
          <w:lang w:val="kk-KZ"/>
        </w:rPr>
      </w:pPr>
      <w:r>
        <w:rPr>
          <w:b/>
          <w:sz w:val="28"/>
          <w:szCs w:val="28"/>
          <w:lang w:val="kk-KZ"/>
        </w:rPr>
        <w:t>Нысаналы</w:t>
      </w:r>
      <w:r w:rsidRPr="00747CC2">
        <w:rPr>
          <w:b/>
          <w:sz w:val="28"/>
          <w:szCs w:val="28"/>
          <w:lang w:val="kk-KZ"/>
        </w:rPr>
        <w:t xml:space="preserve"> индикатор:</w:t>
      </w:r>
      <w:r w:rsidRPr="00747CC2">
        <w:rPr>
          <w:sz w:val="28"/>
          <w:szCs w:val="28"/>
          <w:lang w:val="kk-KZ"/>
        </w:rPr>
        <w:t xml:space="preserve"> </w:t>
      </w:r>
      <w:r>
        <w:rPr>
          <w:sz w:val="28"/>
          <w:szCs w:val="28"/>
          <w:lang w:val="kk-KZ"/>
        </w:rPr>
        <w:t>Барлық қаржыландыру көздері есебінен тұрғын үйді пайдалануға беру көлемі</w:t>
      </w:r>
    </w:p>
    <w:p w:rsidR="00EE7BE8" w:rsidRDefault="00EE7BE8" w:rsidP="00F3684C">
      <w:pPr>
        <w:tabs>
          <w:tab w:val="left" w:pos="709"/>
          <w:tab w:val="center" w:pos="4677"/>
          <w:tab w:val="right" w:pos="9355"/>
        </w:tabs>
        <w:ind w:firstLine="709"/>
        <w:jc w:val="both"/>
        <w:rPr>
          <w:sz w:val="28"/>
          <w:szCs w:val="28"/>
        </w:rPr>
      </w:pPr>
      <w:r>
        <w:rPr>
          <w:b/>
          <w:sz w:val="28"/>
          <w:szCs w:val="28"/>
          <w:lang w:val="kk-KZ"/>
        </w:rPr>
        <w:t>Бағдарламаны қаржыландыру</w:t>
      </w:r>
      <w:r w:rsidRPr="00BB0604">
        <w:rPr>
          <w:sz w:val="28"/>
          <w:szCs w:val="28"/>
        </w:rPr>
        <w:t xml:space="preserve"> (</w:t>
      </w:r>
      <w:r w:rsidR="001C7C10">
        <w:rPr>
          <w:sz w:val="28"/>
          <w:szCs w:val="28"/>
          <w:lang w:val="kk-KZ"/>
        </w:rPr>
        <w:t>мың теңге</w:t>
      </w:r>
      <w:r w:rsidRPr="00BB0604">
        <w:rPr>
          <w:sz w:val="28"/>
          <w:szCs w:val="28"/>
        </w:rPr>
        <w:t>):</w:t>
      </w:r>
    </w:p>
    <w:p w:rsidR="00A4085E" w:rsidRPr="00BB0604" w:rsidRDefault="00A4085E" w:rsidP="00F3684C">
      <w:pPr>
        <w:tabs>
          <w:tab w:val="left" w:pos="709"/>
          <w:tab w:val="center" w:pos="4677"/>
          <w:tab w:val="right" w:pos="9355"/>
        </w:tabs>
        <w:ind w:firstLine="709"/>
        <w:jc w:val="both"/>
        <w:rPr>
          <w:sz w:val="28"/>
          <w:szCs w:val="28"/>
        </w:rPr>
      </w:pPr>
    </w:p>
    <w:tbl>
      <w:tblPr>
        <w:tblW w:w="8930" w:type="dxa"/>
        <w:tblInd w:w="534" w:type="dxa"/>
        <w:tblLayout w:type="fixed"/>
        <w:tblLook w:val="04A0" w:firstRow="1" w:lastRow="0" w:firstColumn="1" w:lastColumn="0" w:noHBand="0" w:noVBand="1"/>
      </w:tblPr>
      <w:tblGrid>
        <w:gridCol w:w="2835"/>
        <w:gridCol w:w="1701"/>
        <w:gridCol w:w="1842"/>
        <w:gridCol w:w="851"/>
        <w:gridCol w:w="1701"/>
      </w:tblGrid>
      <w:tr w:rsidR="00A4085E" w:rsidRPr="00D72F3F" w:rsidTr="00483F47">
        <w:trPr>
          <w:trHeight w:val="593"/>
        </w:trPr>
        <w:tc>
          <w:tcPr>
            <w:tcW w:w="2835"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A4085E" w:rsidRPr="00DB04B5" w:rsidRDefault="00A4085E" w:rsidP="00F3684C">
            <w:pPr>
              <w:jc w:val="center"/>
              <w:rPr>
                <w:color w:val="FFFFFF" w:themeColor="background1"/>
                <w:lang w:val="kk-KZ"/>
              </w:rPr>
            </w:pPr>
            <w:r w:rsidRPr="00DB04B5">
              <w:rPr>
                <w:color w:val="FFFFFF" w:themeColor="background1"/>
                <w:lang w:val="kk-KZ"/>
              </w:rPr>
              <w:t>Атауы</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A4085E" w:rsidRPr="000D5490" w:rsidRDefault="00A4085E" w:rsidP="00A4085E">
            <w:pPr>
              <w:jc w:val="center"/>
              <w:rPr>
                <w:color w:val="FFFFFF" w:themeColor="background1"/>
                <w:lang w:val="kk-KZ"/>
              </w:rPr>
            </w:pPr>
            <w:r w:rsidRPr="000D5490">
              <w:rPr>
                <w:color w:val="FFFFFF" w:themeColor="background1"/>
                <w:lang w:val="kk-KZ"/>
              </w:rPr>
              <w:t>Жоспар</w:t>
            </w:r>
          </w:p>
        </w:tc>
        <w:tc>
          <w:tcPr>
            <w:tcW w:w="184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A4085E" w:rsidRPr="00483F47" w:rsidRDefault="00A4085E" w:rsidP="00A4085E">
            <w:pPr>
              <w:jc w:val="center"/>
              <w:rPr>
                <w:color w:val="FFFFFF" w:themeColor="background1"/>
                <w:lang w:val="kk-KZ"/>
              </w:rPr>
            </w:pPr>
            <w:r w:rsidRPr="000D5490">
              <w:rPr>
                <w:color w:val="FFFFFF" w:themeColor="background1"/>
              </w:rPr>
              <w:t>Факт</w:t>
            </w:r>
            <w:r w:rsidR="00483F47">
              <w:rPr>
                <w:color w:val="FFFFFF" w:themeColor="background1"/>
                <w:lang w:val="kk-KZ"/>
              </w:rPr>
              <w:t>і</w:t>
            </w:r>
          </w:p>
        </w:tc>
        <w:tc>
          <w:tcPr>
            <w:tcW w:w="85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A4085E" w:rsidRPr="000D5490" w:rsidRDefault="00483F47" w:rsidP="00735817">
            <w:pPr>
              <w:jc w:val="center"/>
              <w:rPr>
                <w:color w:val="FFFFFF" w:themeColor="background1"/>
              </w:rPr>
            </w:pPr>
            <w:r>
              <w:rPr>
                <w:color w:val="FFFFFF" w:themeColor="background1"/>
                <w:lang w:val="kk-KZ"/>
              </w:rPr>
              <w:t>А</w:t>
            </w:r>
            <w:r w:rsidR="00A4085E" w:rsidRPr="000D5490">
              <w:rPr>
                <w:color w:val="FFFFFF" w:themeColor="background1"/>
                <w:lang w:val="kk-KZ"/>
              </w:rPr>
              <w:t xml:space="preserve">тқ. </w:t>
            </w:r>
            <w:r w:rsidR="00A4085E">
              <w:rPr>
                <w:color w:val="FFFFFF" w:themeColor="background1"/>
                <w:lang w:val="kk-KZ"/>
              </w:rPr>
              <w:br/>
            </w:r>
            <w:r w:rsidR="00A4085E" w:rsidRPr="000D5490">
              <w:rPr>
                <w:color w:val="FFFFFF" w:themeColor="background1"/>
              </w:rPr>
              <w:t>%.</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A4085E" w:rsidRPr="000D5490" w:rsidRDefault="00A4085E" w:rsidP="00A4085E">
            <w:pPr>
              <w:jc w:val="center"/>
              <w:rPr>
                <w:color w:val="FFFFFF" w:themeColor="background1"/>
                <w:lang w:val="kk-KZ"/>
              </w:rPr>
            </w:pPr>
            <w:r w:rsidRPr="000D5490">
              <w:rPr>
                <w:color w:val="FFFFFF" w:themeColor="background1"/>
                <w:lang w:val="kk-KZ"/>
              </w:rPr>
              <w:t>Атқарыл</w:t>
            </w:r>
            <w:r w:rsidR="00483F47">
              <w:rPr>
                <w:color w:val="FFFFFF" w:themeColor="background1"/>
                <w:lang w:val="kk-KZ"/>
              </w:rPr>
              <w:br/>
            </w:r>
            <w:r w:rsidRPr="000D5490">
              <w:rPr>
                <w:color w:val="FFFFFF" w:themeColor="background1"/>
                <w:lang w:val="kk-KZ"/>
              </w:rPr>
              <w:t>мады</w:t>
            </w:r>
          </w:p>
        </w:tc>
      </w:tr>
      <w:tr w:rsidR="00DB04B5" w:rsidRPr="00D72F3F" w:rsidTr="00483F47">
        <w:trPr>
          <w:trHeight w:val="529"/>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DB04B5" w:rsidRPr="00DB04B5" w:rsidRDefault="00DB04B5" w:rsidP="00F3684C">
            <w:pPr>
              <w:jc w:val="both"/>
              <w:rPr>
                <w:b/>
              </w:rPr>
            </w:pPr>
            <w:r w:rsidRPr="00DB04B5">
              <w:rPr>
                <w:b/>
                <w:lang w:val="kk-KZ"/>
              </w:rPr>
              <w:t>БАРЛЫҒЫ</w:t>
            </w:r>
            <w:r w:rsidRPr="00DB04B5">
              <w:rPr>
                <w:b/>
              </w:rPr>
              <w:t>:</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DB04B5" w:rsidRPr="00DB04B5" w:rsidRDefault="00DB04B5" w:rsidP="008B2BF2">
            <w:pPr>
              <w:jc w:val="right"/>
              <w:rPr>
                <w:b/>
              </w:rPr>
            </w:pPr>
            <w:r w:rsidRPr="00DB04B5">
              <w:rPr>
                <w:b/>
              </w:rPr>
              <w:t>352 410 476</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DB04B5" w:rsidRPr="00DB04B5" w:rsidRDefault="00DB04B5" w:rsidP="008B2BF2">
            <w:pPr>
              <w:jc w:val="right"/>
              <w:rPr>
                <w:b/>
              </w:rPr>
            </w:pPr>
            <w:r w:rsidRPr="00DB04B5">
              <w:rPr>
                <w:b/>
              </w:rPr>
              <w:t>343 591 251,2</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DB04B5" w:rsidRPr="00DB04B5" w:rsidRDefault="00DB04B5" w:rsidP="008B2BF2">
            <w:pPr>
              <w:jc w:val="right"/>
              <w:rPr>
                <w:b/>
              </w:rPr>
            </w:pPr>
            <w:r w:rsidRPr="00DB04B5">
              <w:rPr>
                <w:b/>
              </w:rPr>
              <w:t>97,5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DB04B5" w:rsidRPr="00DB04B5" w:rsidRDefault="00DB04B5" w:rsidP="008B2BF2">
            <w:pPr>
              <w:jc w:val="right"/>
              <w:rPr>
                <w:b/>
              </w:rPr>
            </w:pPr>
            <w:r w:rsidRPr="00DB04B5">
              <w:rPr>
                <w:b/>
              </w:rPr>
              <w:t>-8 819 224,8</w:t>
            </w:r>
          </w:p>
        </w:tc>
      </w:tr>
      <w:tr w:rsidR="00DB04B5" w:rsidRPr="00D72F3F" w:rsidTr="00483F47">
        <w:trPr>
          <w:trHeight w:val="524"/>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DB04B5" w:rsidRPr="00483F47" w:rsidRDefault="00DB04B5" w:rsidP="00F3684C">
            <w:pPr>
              <w:jc w:val="both"/>
              <w:rPr>
                <w:lang w:val="kk-KZ"/>
              </w:rPr>
            </w:pPr>
            <w:r w:rsidRPr="00483F47">
              <w:rPr>
                <w:lang w:val="kk-KZ"/>
              </w:rPr>
              <w:t>Республикалық бюджет қаражаты</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pPr>
            <w:r w:rsidRPr="00483F47">
              <w:t>155 610 476</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pPr>
            <w:r w:rsidRPr="00483F47">
              <w:t>155 491 251,2</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B04B5" w:rsidRPr="00483F47" w:rsidRDefault="00DB04B5" w:rsidP="008B2BF2">
            <w:pPr>
              <w:jc w:val="right"/>
            </w:pPr>
            <w:r w:rsidRPr="00483F47">
              <w:t>99,9</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pPr>
            <w:r w:rsidRPr="00483F47">
              <w:t>-119 224,8</w:t>
            </w:r>
          </w:p>
        </w:tc>
      </w:tr>
      <w:tr w:rsidR="00DB04B5" w:rsidRPr="00D72F3F" w:rsidTr="00483F47">
        <w:trPr>
          <w:trHeight w:val="264"/>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DB04B5" w:rsidRPr="00483F47" w:rsidRDefault="00DB04B5" w:rsidP="00F3684C">
            <w:pPr>
              <w:jc w:val="both"/>
              <w:rPr>
                <w:i/>
                <w:lang w:val="kk-KZ"/>
              </w:rPr>
            </w:pPr>
            <w:r w:rsidRPr="00483F47">
              <w:rPr>
                <w:i/>
              </w:rPr>
              <w:t xml:space="preserve"> - </w:t>
            </w:r>
            <w:r w:rsidRPr="00483F47">
              <w:rPr>
                <w:i/>
                <w:lang w:val="kk-KZ"/>
              </w:rPr>
              <w:t>әкімшінің өзі іске асыратын шығыстар</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42 385 272</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42 385 272</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B04B5" w:rsidRPr="00483F47" w:rsidRDefault="00DB04B5" w:rsidP="008B2BF2">
            <w:pPr>
              <w:jc w:val="right"/>
              <w:rPr>
                <w:i/>
              </w:rPr>
            </w:pPr>
            <w:r w:rsidRPr="00483F47">
              <w:rPr>
                <w:i/>
              </w:rPr>
              <w:t>100,0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A4085E" w:rsidP="008B2BF2">
            <w:pPr>
              <w:ind w:firstLine="709"/>
              <w:jc w:val="right"/>
              <w:rPr>
                <w:i/>
              </w:rPr>
            </w:pPr>
            <w:r w:rsidRPr="00483F47">
              <w:rPr>
                <w:i/>
              </w:rPr>
              <w:t>0,0</w:t>
            </w:r>
          </w:p>
        </w:tc>
      </w:tr>
      <w:tr w:rsidR="00DB04B5" w:rsidRPr="00D72F3F" w:rsidTr="00483F47">
        <w:trPr>
          <w:trHeight w:val="202"/>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DB04B5" w:rsidRPr="00483F47" w:rsidRDefault="00DB04B5" w:rsidP="00F3684C">
            <w:pPr>
              <w:jc w:val="both"/>
              <w:rPr>
                <w:i/>
                <w:lang w:val="kk-KZ"/>
              </w:rPr>
            </w:pPr>
            <w:r w:rsidRPr="00483F47">
              <w:rPr>
                <w:i/>
              </w:rPr>
              <w:t xml:space="preserve">- </w:t>
            </w:r>
            <w:r w:rsidRPr="00483F47">
              <w:rPr>
                <w:i/>
                <w:lang w:val="kk-KZ"/>
              </w:rPr>
              <w:t>өңірлерге нысаналы трансферттер</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113 225 204</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113 105 979,2</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B04B5" w:rsidRPr="00483F47" w:rsidRDefault="00DB04B5" w:rsidP="008B2BF2">
            <w:pPr>
              <w:jc w:val="right"/>
              <w:rPr>
                <w:i/>
              </w:rPr>
            </w:pPr>
            <w:r w:rsidRPr="00483F47">
              <w:rPr>
                <w:i/>
              </w:rPr>
              <w:t>99,9</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-119 224,8</w:t>
            </w:r>
          </w:p>
        </w:tc>
      </w:tr>
      <w:tr w:rsidR="00DB04B5" w:rsidRPr="00D72F3F" w:rsidTr="00483F47">
        <w:trPr>
          <w:trHeight w:val="337"/>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DB04B5" w:rsidRPr="00483F47" w:rsidRDefault="00DB04B5" w:rsidP="00F3684C">
            <w:pPr>
              <w:jc w:val="both"/>
              <w:rPr>
                <w:lang w:val="kk-KZ"/>
              </w:rPr>
            </w:pPr>
            <w:r w:rsidRPr="00483F47">
              <w:rPr>
                <w:lang w:val="kk-KZ"/>
              </w:rPr>
              <w:t>Облигациялық қарыздар</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pPr>
            <w:r w:rsidRPr="00483F47">
              <w:t>196 800 000</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pPr>
            <w:r w:rsidRPr="00483F47">
              <w:t>188 100 000</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B04B5" w:rsidRPr="00483F47" w:rsidRDefault="00DB04B5" w:rsidP="008B2BF2">
            <w:pPr>
              <w:jc w:val="right"/>
            </w:pPr>
            <w:r w:rsidRPr="00483F47">
              <w:t>95,6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pPr>
            <w:r w:rsidRPr="00483F47">
              <w:t>-8 700 000,0</w:t>
            </w:r>
          </w:p>
        </w:tc>
      </w:tr>
      <w:tr w:rsidR="00DB04B5" w:rsidRPr="00D72F3F" w:rsidTr="00483F47">
        <w:trPr>
          <w:trHeight w:val="257"/>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F3684C">
            <w:pPr>
              <w:rPr>
                <w:i/>
                <w:lang w:val="kk-KZ"/>
              </w:rPr>
            </w:pPr>
            <w:r w:rsidRPr="00483F47">
              <w:rPr>
                <w:i/>
              </w:rPr>
              <w:t>-</w:t>
            </w:r>
            <w:r w:rsidRPr="00483F47">
              <w:rPr>
                <w:i/>
                <w:lang w:val="kk-KZ"/>
              </w:rPr>
              <w:t xml:space="preserve"> «Бәйтерек» ҰБХ» АҚ </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100 900 000</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98 000 000</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B04B5" w:rsidRPr="00483F47" w:rsidRDefault="00DB04B5" w:rsidP="008B2BF2">
            <w:pPr>
              <w:jc w:val="right"/>
              <w:rPr>
                <w:i/>
              </w:rPr>
            </w:pPr>
            <w:r w:rsidRPr="00483F47">
              <w:rPr>
                <w:i/>
              </w:rPr>
              <w:t>97,1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-2 900 000</w:t>
            </w:r>
          </w:p>
        </w:tc>
      </w:tr>
      <w:tr w:rsidR="00DB04B5" w:rsidRPr="00D72F3F" w:rsidTr="00483F47">
        <w:trPr>
          <w:trHeight w:val="525"/>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F3684C">
            <w:pPr>
              <w:rPr>
                <w:i/>
                <w:lang w:val="kk-KZ"/>
              </w:rPr>
            </w:pPr>
            <w:r w:rsidRPr="00483F47">
              <w:rPr>
                <w:i/>
              </w:rPr>
              <w:t>-</w:t>
            </w:r>
            <w:r w:rsidRPr="00483F47">
              <w:rPr>
                <w:i/>
                <w:lang w:val="kk-KZ"/>
              </w:rPr>
              <w:t xml:space="preserve"> «Самұрық-Қазына» ҰБХ» АҚ</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75 900 000</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70 100 000</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B04B5" w:rsidRPr="00483F47" w:rsidRDefault="00DB04B5" w:rsidP="008B2BF2">
            <w:pPr>
              <w:jc w:val="right"/>
              <w:rPr>
                <w:i/>
              </w:rPr>
            </w:pPr>
            <w:r w:rsidRPr="00483F47">
              <w:rPr>
                <w:i/>
              </w:rPr>
              <w:t>92,4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-5 800 000</w:t>
            </w:r>
          </w:p>
        </w:tc>
      </w:tr>
      <w:tr w:rsidR="00DB04B5" w:rsidRPr="00DB04B5" w:rsidTr="00483F47">
        <w:trPr>
          <w:trHeight w:val="525"/>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F3684C">
            <w:pPr>
              <w:rPr>
                <w:i/>
                <w:lang w:val="kk-KZ"/>
              </w:rPr>
            </w:pPr>
            <w:r w:rsidRPr="00483F47">
              <w:rPr>
                <w:i/>
              </w:rPr>
              <w:lastRenderedPageBreak/>
              <w:t>- «Б</w:t>
            </w:r>
            <w:r w:rsidRPr="00483F47">
              <w:rPr>
                <w:i/>
                <w:lang w:val="kk-KZ"/>
              </w:rPr>
              <w:t>ә</w:t>
            </w:r>
            <w:r w:rsidRPr="00483F47">
              <w:rPr>
                <w:i/>
              </w:rPr>
              <w:t>йтерек девелопмент»</w:t>
            </w:r>
            <w:r w:rsidRPr="00483F47">
              <w:rPr>
                <w:i/>
                <w:lang w:val="kk-KZ"/>
              </w:rPr>
              <w:t xml:space="preserve"> АҚ</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20 000 000</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DB04B5" w:rsidP="008B2BF2">
            <w:pPr>
              <w:jc w:val="right"/>
              <w:rPr>
                <w:i/>
              </w:rPr>
            </w:pPr>
            <w:r w:rsidRPr="00483F47">
              <w:rPr>
                <w:i/>
              </w:rPr>
              <w:t>20 000 000</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B04B5" w:rsidRPr="00483F47" w:rsidRDefault="00DB04B5" w:rsidP="008B2BF2">
            <w:pPr>
              <w:jc w:val="right"/>
              <w:rPr>
                <w:i/>
              </w:rPr>
            </w:pPr>
            <w:r w:rsidRPr="00483F47">
              <w:rPr>
                <w:i/>
              </w:rPr>
              <w:t>100,0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B04B5" w:rsidRPr="00483F47" w:rsidRDefault="00A4085E" w:rsidP="008B2BF2">
            <w:pPr>
              <w:jc w:val="right"/>
              <w:rPr>
                <w:i/>
              </w:rPr>
            </w:pPr>
            <w:r w:rsidRPr="00483F47">
              <w:rPr>
                <w:i/>
              </w:rPr>
              <w:t>0,0</w:t>
            </w:r>
          </w:p>
        </w:tc>
      </w:tr>
    </w:tbl>
    <w:p w:rsidR="00F3684C" w:rsidRPr="00DB04B5" w:rsidRDefault="00F3684C" w:rsidP="004655E8">
      <w:pPr>
        <w:pBdr>
          <w:bottom w:val="single" w:sz="4" w:space="0" w:color="FFFFFF"/>
        </w:pBdr>
        <w:tabs>
          <w:tab w:val="left" w:pos="709"/>
          <w:tab w:val="center" w:pos="4677"/>
          <w:tab w:val="right" w:pos="9355"/>
        </w:tabs>
        <w:ind w:firstLine="709"/>
        <w:jc w:val="both"/>
        <w:rPr>
          <w:bCs/>
          <w:iCs/>
          <w:color w:val="000000" w:themeColor="text1"/>
          <w:sz w:val="28"/>
          <w:szCs w:val="28"/>
          <w:lang w:val="kk-KZ"/>
        </w:rPr>
      </w:pPr>
    </w:p>
    <w:p w:rsidR="00EE7BE8" w:rsidRPr="00DB04B5" w:rsidRDefault="00EE7BE8" w:rsidP="004655E8">
      <w:pPr>
        <w:pBdr>
          <w:bottom w:val="single" w:sz="4" w:space="0" w:color="FFFFFF"/>
        </w:pBdr>
        <w:tabs>
          <w:tab w:val="left" w:pos="709"/>
          <w:tab w:val="center" w:pos="4677"/>
          <w:tab w:val="right" w:pos="9355"/>
        </w:tabs>
        <w:ind w:firstLine="709"/>
        <w:jc w:val="both"/>
        <w:rPr>
          <w:color w:val="000000" w:themeColor="text1"/>
          <w:sz w:val="28"/>
          <w:szCs w:val="28"/>
          <w:lang w:val="kk-KZ"/>
        </w:rPr>
      </w:pPr>
      <w:r w:rsidRPr="00DB04B5">
        <w:rPr>
          <w:bCs/>
          <w:iCs/>
          <w:color w:val="000000" w:themeColor="text1"/>
          <w:sz w:val="28"/>
          <w:szCs w:val="28"/>
          <w:lang w:val="kk-KZ"/>
        </w:rPr>
        <w:t xml:space="preserve">Бағдарламаны іске асыруға көзделген </w:t>
      </w:r>
      <w:r w:rsidR="00DB04B5" w:rsidRPr="00DB04B5">
        <w:rPr>
          <w:sz w:val="28"/>
          <w:szCs w:val="28"/>
          <w:lang w:val="kk-KZ"/>
        </w:rPr>
        <w:t>352 410 476 </w:t>
      </w:r>
      <w:r w:rsidR="001C7C10" w:rsidRPr="00DB04B5">
        <w:rPr>
          <w:bCs/>
          <w:iCs/>
          <w:color w:val="000000" w:themeColor="text1"/>
          <w:sz w:val="28"/>
          <w:szCs w:val="28"/>
          <w:lang w:val="kk-KZ"/>
        </w:rPr>
        <w:t>мың теңге</w:t>
      </w:r>
      <w:r w:rsidRPr="00DB04B5">
        <w:rPr>
          <w:bCs/>
          <w:iCs/>
          <w:color w:val="000000" w:themeColor="text1"/>
          <w:sz w:val="28"/>
          <w:szCs w:val="28"/>
          <w:lang w:val="kk-KZ"/>
        </w:rPr>
        <w:t xml:space="preserve"> сомасындағы қаражат 343 591 251,2</w:t>
      </w:r>
      <w:r w:rsidR="00A56726" w:rsidRPr="00DB04B5">
        <w:rPr>
          <w:bCs/>
          <w:iCs/>
          <w:color w:val="000000" w:themeColor="text1"/>
          <w:sz w:val="28"/>
          <w:szCs w:val="28"/>
          <w:lang w:val="kk-KZ"/>
        </w:rPr>
        <w:t> </w:t>
      </w:r>
      <w:r w:rsidR="001C7C10" w:rsidRPr="00DB04B5">
        <w:rPr>
          <w:bCs/>
          <w:iCs/>
          <w:color w:val="000000" w:themeColor="text1"/>
          <w:sz w:val="28"/>
          <w:szCs w:val="28"/>
          <w:lang w:val="kk-KZ"/>
        </w:rPr>
        <w:t>мың теңге</w:t>
      </w:r>
      <w:r w:rsidRPr="00DB04B5">
        <w:rPr>
          <w:bCs/>
          <w:iCs/>
          <w:color w:val="000000" w:themeColor="text1"/>
          <w:sz w:val="28"/>
          <w:szCs w:val="28"/>
          <w:lang w:val="kk-KZ"/>
        </w:rPr>
        <w:t>ге немесе 97,5</w:t>
      </w:r>
      <w:r w:rsidRPr="00DB04B5">
        <w:rPr>
          <w:color w:val="000000" w:themeColor="text1"/>
          <w:sz w:val="28"/>
          <w:szCs w:val="28"/>
          <w:lang w:val="kk-KZ"/>
        </w:rPr>
        <w:t>%-ға атқарылды.</w:t>
      </w:r>
    </w:p>
    <w:p w:rsidR="00EE7BE8" w:rsidRDefault="00EE7BE8" w:rsidP="00F3684C">
      <w:pPr>
        <w:pBdr>
          <w:bottom w:val="single" w:sz="4" w:space="0" w:color="FFFFFF"/>
        </w:pBdr>
        <w:tabs>
          <w:tab w:val="left" w:pos="709"/>
          <w:tab w:val="center" w:pos="4677"/>
          <w:tab w:val="right" w:pos="9355"/>
        </w:tabs>
        <w:ind w:firstLine="709"/>
        <w:jc w:val="both"/>
        <w:rPr>
          <w:color w:val="000000" w:themeColor="text1"/>
          <w:sz w:val="28"/>
          <w:szCs w:val="28"/>
          <w:lang w:val="kk-KZ"/>
        </w:rPr>
      </w:pPr>
      <w:r w:rsidRPr="00DB04B5">
        <w:rPr>
          <w:color w:val="000000" w:themeColor="text1"/>
          <w:sz w:val="28"/>
          <w:szCs w:val="28"/>
          <w:lang w:val="kk-KZ"/>
        </w:rPr>
        <w:t>Бағдарламаға бөлінген қаражат келесі республикалық</w:t>
      </w:r>
      <w:r>
        <w:rPr>
          <w:color w:val="000000" w:themeColor="text1"/>
          <w:sz w:val="28"/>
          <w:szCs w:val="28"/>
          <w:lang w:val="kk-KZ"/>
        </w:rPr>
        <w:t xml:space="preserve"> бюджеттік бағдарламалар әкімшілері арқылы атқарылды. </w:t>
      </w:r>
    </w:p>
    <w:p w:rsidR="00EE7BE8" w:rsidRPr="00C1118F" w:rsidRDefault="00EE7BE8" w:rsidP="00F3684C">
      <w:pPr>
        <w:pBdr>
          <w:bottom w:val="single" w:sz="4" w:space="0" w:color="FFFFFF"/>
        </w:pBdr>
        <w:tabs>
          <w:tab w:val="left" w:pos="709"/>
          <w:tab w:val="center" w:pos="4677"/>
          <w:tab w:val="right" w:pos="9355"/>
        </w:tabs>
        <w:ind w:firstLine="709"/>
        <w:jc w:val="both"/>
        <w:rPr>
          <w:sz w:val="28"/>
          <w:szCs w:val="28"/>
          <w:lang w:val="kk-KZ"/>
        </w:rPr>
      </w:pPr>
      <w:r w:rsidRPr="006C0D82">
        <w:rPr>
          <w:i/>
          <w:sz w:val="28"/>
          <w:szCs w:val="28"/>
          <w:lang w:val="kk-KZ"/>
        </w:rPr>
        <w:t>Қазақстан Республикасы</w:t>
      </w:r>
      <w:r w:rsidR="00A4085E">
        <w:rPr>
          <w:i/>
          <w:sz w:val="28"/>
          <w:szCs w:val="28"/>
          <w:lang w:val="kk-KZ"/>
        </w:rPr>
        <w:t>ның</w:t>
      </w:r>
      <w:r w:rsidRPr="006C0D82">
        <w:rPr>
          <w:i/>
          <w:sz w:val="28"/>
          <w:szCs w:val="28"/>
          <w:lang w:val="kk-KZ"/>
        </w:rPr>
        <w:t xml:space="preserve"> Инвестициялар және даму министрлігі </w:t>
      </w:r>
      <w:r>
        <w:rPr>
          <w:i/>
          <w:sz w:val="28"/>
          <w:szCs w:val="28"/>
          <w:lang w:val="kk-KZ"/>
        </w:rPr>
        <w:t xml:space="preserve">бойынша </w:t>
      </w:r>
      <w:r>
        <w:rPr>
          <w:sz w:val="28"/>
          <w:szCs w:val="28"/>
          <w:lang w:val="kk-KZ"/>
        </w:rPr>
        <w:t>атқару</w:t>
      </w:r>
      <w:r w:rsidRPr="00C1118F">
        <w:rPr>
          <w:sz w:val="28"/>
          <w:szCs w:val="28"/>
          <w:lang w:val="kk-KZ"/>
        </w:rPr>
        <w:t xml:space="preserve"> </w:t>
      </w:r>
      <w:r>
        <w:rPr>
          <w:sz w:val="28"/>
          <w:szCs w:val="28"/>
          <w:lang w:val="kk-KZ"/>
        </w:rPr>
        <w:t xml:space="preserve">сомасы </w:t>
      </w:r>
      <w:r w:rsidRPr="00C1118F">
        <w:rPr>
          <w:sz w:val="28"/>
          <w:szCs w:val="28"/>
          <w:lang w:val="kk-KZ"/>
        </w:rPr>
        <w:t>134</w:t>
      </w:r>
      <w:r>
        <w:rPr>
          <w:sz w:val="28"/>
          <w:szCs w:val="28"/>
          <w:lang w:val="kk-KZ"/>
        </w:rPr>
        <w:t> </w:t>
      </w:r>
      <w:r w:rsidRPr="00C1118F">
        <w:rPr>
          <w:sz w:val="28"/>
          <w:szCs w:val="28"/>
          <w:lang w:val="kk-KZ"/>
        </w:rPr>
        <w:t>989</w:t>
      </w:r>
      <w:r>
        <w:rPr>
          <w:sz w:val="28"/>
          <w:szCs w:val="28"/>
          <w:lang w:val="kk-KZ"/>
        </w:rPr>
        <w:t> </w:t>
      </w:r>
      <w:r w:rsidRPr="00C1118F">
        <w:rPr>
          <w:sz w:val="28"/>
          <w:szCs w:val="28"/>
          <w:lang w:val="kk-KZ"/>
        </w:rPr>
        <w:t>285,2</w:t>
      </w:r>
      <w:r w:rsidR="00A56726">
        <w:rPr>
          <w:sz w:val="28"/>
          <w:szCs w:val="28"/>
          <w:lang w:val="kk-KZ"/>
        </w:rPr>
        <w:t> </w:t>
      </w:r>
      <w:r w:rsidR="001C7C10">
        <w:rPr>
          <w:sz w:val="28"/>
          <w:szCs w:val="28"/>
          <w:lang w:val="kk-KZ"/>
        </w:rPr>
        <w:t>мың теңге</w:t>
      </w:r>
      <w:r w:rsidRPr="00C1118F">
        <w:rPr>
          <w:sz w:val="28"/>
          <w:szCs w:val="28"/>
          <w:lang w:val="kk-KZ"/>
        </w:rPr>
        <w:t>ні немесе 135</w:t>
      </w:r>
      <w:r>
        <w:rPr>
          <w:sz w:val="28"/>
          <w:szCs w:val="28"/>
          <w:lang w:val="kk-KZ"/>
        </w:rPr>
        <w:t> </w:t>
      </w:r>
      <w:r w:rsidRPr="00C1118F">
        <w:rPr>
          <w:sz w:val="28"/>
          <w:szCs w:val="28"/>
          <w:lang w:val="kk-KZ"/>
        </w:rPr>
        <w:t>102</w:t>
      </w:r>
      <w:r>
        <w:rPr>
          <w:sz w:val="28"/>
          <w:szCs w:val="28"/>
          <w:lang w:val="kk-KZ"/>
        </w:rPr>
        <w:t> </w:t>
      </w:r>
      <w:r w:rsidRPr="00C1118F">
        <w:rPr>
          <w:sz w:val="28"/>
          <w:szCs w:val="28"/>
          <w:lang w:val="kk-KZ"/>
        </w:rPr>
        <w:t>013</w:t>
      </w:r>
      <w:r w:rsidR="00A56726">
        <w:rPr>
          <w:sz w:val="28"/>
          <w:szCs w:val="28"/>
          <w:lang w:val="kk-KZ"/>
        </w:rPr>
        <w:t> </w:t>
      </w:r>
      <w:r w:rsidR="001C7C10">
        <w:rPr>
          <w:sz w:val="28"/>
          <w:szCs w:val="28"/>
          <w:lang w:val="kk-KZ"/>
        </w:rPr>
        <w:t>мың теңге</w:t>
      </w:r>
      <w:r w:rsidRPr="00C1118F">
        <w:rPr>
          <w:sz w:val="28"/>
          <w:szCs w:val="28"/>
          <w:lang w:val="kk-KZ"/>
        </w:rPr>
        <w:t xml:space="preserve"> сомасында</w:t>
      </w:r>
      <w:r>
        <w:rPr>
          <w:sz w:val="28"/>
          <w:szCs w:val="28"/>
          <w:lang w:val="kk-KZ"/>
        </w:rPr>
        <w:t>ғы</w:t>
      </w:r>
      <w:r w:rsidRPr="00C1118F">
        <w:rPr>
          <w:sz w:val="28"/>
          <w:szCs w:val="28"/>
          <w:lang w:val="kk-KZ"/>
        </w:rPr>
        <w:t xml:space="preserve"> жоспардың 99,9% - </w:t>
      </w:r>
      <w:r>
        <w:rPr>
          <w:sz w:val="28"/>
          <w:szCs w:val="28"/>
          <w:lang w:val="kk-KZ"/>
        </w:rPr>
        <w:t>ін  құрады, оның ішінде:</w:t>
      </w:r>
    </w:p>
    <w:p w:rsidR="00EE7BE8" w:rsidRPr="00C1118F" w:rsidRDefault="00EE7BE8" w:rsidP="009D13BC">
      <w:pPr>
        <w:pStyle w:val="a9"/>
        <w:numPr>
          <w:ilvl w:val="0"/>
          <w:numId w:val="9"/>
        </w:numPr>
        <w:pBdr>
          <w:bottom w:val="single" w:sz="4" w:space="0" w:color="FFFFFF"/>
        </w:pBdr>
        <w:tabs>
          <w:tab w:val="left" w:pos="-142"/>
          <w:tab w:val="center" w:pos="0"/>
        </w:tabs>
        <w:ind w:left="0" w:firstLine="709"/>
        <w:jc w:val="both"/>
        <w:rPr>
          <w:sz w:val="28"/>
          <w:szCs w:val="28"/>
          <w:lang w:val="kk-KZ"/>
        </w:rPr>
      </w:pPr>
      <w:r>
        <w:rPr>
          <w:sz w:val="28"/>
          <w:szCs w:val="28"/>
          <w:lang w:val="kk-KZ"/>
        </w:rPr>
        <w:t xml:space="preserve">коммуналдық тұрғын үйдің тұрғын үйін салу, реконструкциялау бойынша </w:t>
      </w:r>
      <w:r w:rsidRPr="00C1118F">
        <w:rPr>
          <w:sz w:val="28"/>
          <w:szCs w:val="28"/>
          <w:lang w:val="kk-KZ"/>
        </w:rPr>
        <w:t>жергілікті атқарушы органдар (бұдан әрі – ЖАО) 30</w:t>
      </w:r>
      <w:r>
        <w:rPr>
          <w:sz w:val="28"/>
          <w:szCs w:val="28"/>
          <w:lang w:val="kk-KZ"/>
        </w:rPr>
        <w:t> </w:t>
      </w:r>
      <w:r w:rsidRPr="00C1118F">
        <w:rPr>
          <w:sz w:val="28"/>
          <w:szCs w:val="28"/>
          <w:lang w:val="kk-KZ"/>
        </w:rPr>
        <w:t>546</w:t>
      </w:r>
      <w:r>
        <w:rPr>
          <w:sz w:val="28"/>
          <w:szCs w:val="28"/>
          <w:lang w:val="kk-KZ"/>
        </w:rPr>
        <w:t> </w:t>
      </w:r>
      <w:r w:rsidRPr="00C1118F">
        <w:rPr>
          <w:sz w:val="28"/>
          <w:szCs w:val="28"/>
          <w:lang w:val="kk-KZ"/>
        </w:rPr>
        <w:t>652,6</w:t>
      </w:r>
      <w:r w:rsidR="00A56726">
        <w:rPr>
          <w:sz w:val="28"/>
          <w:szCs w:val="28"/>
          <w:lang w:val="kk-KZ"/>
        </w:rPr>
        <w:t> </w:t>
      </w:r>
      <w:r w:rsidR="001C7C10">
        <w:rPr>
          <w:sz w:val="28"/>
          <w:szCs w:val="28"/>
          <w:lang w:val="kk-KZ"/>
        </w:rPr>
        <w:t>мың теңге</w:t>
      </w:r>
      <w:r>
        <w:rPr>
          <w:sz w:val="28"/>
          <w:szCs w:val="28"/>
          <w:lang w:val="kk-KZ"/>
        </w:rPr>
        <w:t>ні</w:t>
      </w:r>
      <w:r w:rsidRPr="00C1118F">
        <w:rPr>
          <w:sz w:val="28"/>
          <w:szCs w:val="28"/>
          <w:lang w:val="kk-KZ"/>
        </w:rPr>
        <w:t xml:space="preserve"> немесе 30</w:t>
      </w:r>
      <w:r>
        <w:rPr>
          <w:sz w:val="28"/>
          <w:szCs w:val="28"/>
          <w:lang w:val="kk-KZ"/>
        </w:rPr>
        <w:t> </w:t>
      </w:r>
      <w:r w:rsidRPr="00C1118F">
        <w:rPr>
          <w:sz w:val="28"/>
          <w:szCs w:val="28"/>
          <w:lang w:val="kk-KZ"/>
        </w:rPr>
        <w:t>645</w:t>
      </w:r>
      <w:r>
        <w:rPr>
          <w:sz w:val="28"/>
          <w:szCs w:val="28"/>
          <w:lang w:val="kk-KZ"/>
        </w:rPr>
        <w:t> </w:t>
      </w:r>
      <w:r w:rsidRPr="00C1118F">
        <w:rPr>
          <w:sz w:val="28"/>
          <w:szCs w:val="28"/>
          <w:lang w:val="kk-KZ"/>
        </w:rPr>
        <w:t>969</w:t>
      </w:r>
      <w:r w:rsidR="00A56726">
        <w:rPr>
          <w:sz w:val="28"/>
          <w:szCs w:val="28"/>
          <w:lang w:val="kk-KZ"/>
        </w:rPr>
        <w:t> </w:t>
      </w:r>
      <w:r w:rsidR="001C7C10">
        <w:rPr>
          <w:sz w:val="28"/>
          <w:szCs w:val="28"/>
          <w:lang w:val="kk-KZ"/>
        </w:rPr>
        <w:t>мың теңге</w:t>
      </w:r>
      <w:r w:rsidRPr="00C1118F">
        <w:rPr>
          <w:sz w:val="28"/>
          <w:szCs w:val="28"/>
          <w:lang w:val="kk-KZ"/>
        </w:rPr>
        <w:t xml:space="preserve"> сомасында жоспарға 99,7%</w:t>
      </w:r>
      <w:r>
        <w:rPr>
          <w:sz w:val="28"/>
          <w:szCs w:val="28"/>
          <w:lang w:val="kk-KZ"/>
        </w:rPr>
        <w:t>-ке</w:t>
      </w:r>
      <w:r w:rsidRPr="00C1118F">
        <w:rPr>
          <w:sz w:val="28"/>
          <w:szCs w:val="28"/>
          <w:lang w:val="kk-KZ"/>
        </w:rPr>
        <w:t xml:space="preserve"> игерді;</w:t>
      </w:r>
    </w:p>
    <w:p w:rsidR="00EE7BE8" w:rsidRPr="00774631" w:rsidRDefault="00EE7BE8" w:rsidP="009D13BC">
      <w:pPr>
        <w:pStyle w:val="a9"/>
        <w:numPr>
          <w:ilvl w:val="0"/>
          <w:numId w:val="9"/>
        </w:numPr>
        <w:pBdr>
          <w:bottom w:val="single" w:sz="4" w:space="0" w:color="FFFFFF"/>
        </w:pBdr>
        <w:tabs>
          <w:tab w:val="left" w:pos="709"/>
        </w:tabs>
        <w:ind w:left="0" w:firstLine="709"/>
        <w:jc w:val="both"/>
        <w:rPr>
          <w:sz w:val="28"/>
          <w:szCs w:val="28"/>
          <w:lang w:val="kk-KZ"/>
        </w:rPr>
      </w:pPr>
      <w:r w:rsidRPr="00774631">
        <w:rPr>
          <w:sz w:val="28"/>
          <w:szCs w:val="28"/>
          <w:lang w:val="kk-KZ"/>
        </w:rPr>
        <w:t>тұрғын үй құрылысы аудандарына, оның ішінде жеке тұрғын үй аудандарына инженерлік коммуникацияларды жайластыруға ЖАО 42</w:t>
      </w:r>
      <w:r>
        <w:rPr>
          <w:sz w:val="28"/>
          <w:szCs w:val="28"/>
          <w:lang w:val="kk-KZ"/>
        </w:rPr>
        <w:t> </w:t>
      </w:r>
      <w:r w:rsidRPr="00774631">
        <w:rPr>
          <w:sz w:val="28"/>
          <w:szCs w:val="28"/>
          <w:lang w:val="kk-KZ"/>
        </w:rPr>
        <w:t>057</w:t>
      </w:r>
      <w:r>
        <w:rPr>
          <w:sz w:val="28"/>
          <w:szCs w:val="28"/>
          <w:lang w:val="kk-KZ"/>
        </w:rPr>
        <w:t> </w:t>
      </w:r>
      <w:r w:rsidRPr="00774631">
        <w:rPr>
          <w:sz w:val="28"/>
          <w:szCs w:val="28"/>
          <w:lang w:val="kk-KZ"/>
        </w:rPr>
        <w:t>360,6</w:t>
      </w:r>
      <w:r w:rsidR="00A56726">
        <w:rPr>
          <w:sz w:val="28"/>
          <w:szCs w:val="28"/>
          <w:lang w:val="kk-KZ"/>
        </w:rPr>
        <w:t> </w:t>
      </w:r>
      <w:r w:rsidR="001C7C10">
        <w:rPr>
          <w:sz w:val="28"/>
          <w:szCs w:val="28"/>
          <w:lang w:val="kk-KZ"/>
        </w:rPr>
        <w:t>мың теңге</w:t>
      </w:r>
      <w:r>
        <w:rPr>
          <w:sz w:val="28"/>
          <w:szCs w:val="28"/>
          <w:lang w:val="kk-KZ"/>
        </w:rPr>
        <w:t xml:space="preserve">ні </w:t>
      </w:r>
      <w:r w:rsidRPr="00774631">
        <w:rPr>
          <w:sz w:val="28"/>
          <w:szCs w:val="28"/>
          <w:lang w:val="kk-KZ"/>
        </w:rPr>
        <w:t xml:space="preserve"> немесе 42</w:t>
      </w:r>
      <w:r>
        <w:rPr>
          <w:sz w:val="28"/>
          <w:szCs w:val="28"/>
          <w:lang w:val="kk-KZ"/>
        </w:rPr>
        <w:t> </w:t>
      </w:r>
      <w:r w:rsidRPr="00774631">
        <w:rPr>
          <w:sz w:val="28"/>
          <w:szCs w:val="28"/>
          <w:lang w:val="kk-KZ"/>
        </w:rPr>
        <w:t>070</w:t>
      </w:r>
      <w:r>
        <w:rPr>
          <w:sz w:val="28"/>
          <w:szCs w:val="28"/>
          <w:lang w:val="kk-KZ"/>
        </w:rPr>
        <w:t> </w:t>
      </w:r>
      <w:r w:rsidRPr="00774631">
        <w:rPr>
          <w:sz w:val="28"/>
          <w:szCs w:val="28"/>
          <w:lang w:val="kk-KZ"/>
        </w:rPr>
        <w:t>772</w:t>
      </w:r>
      <w:r w:rsidR="00A56726">
        <w:rPr>
          <w:sz w:val="28"/>
          <w:szCs w:val="28"/>
          <w:lang w:val="kk-KZ"/>
        </w:rPr>
        <w:t> </w:t>
      </w:r>
      <w:r w:rsidR="001C7C10">
        <w:rPr>
          <w:sz w:val="28"/>
          <w:szCs w:val="28"/>
          <w:lang w:val="kk-KZ"/>
        </w:rPr>
        <w:t>мың теңге</w:t>
      </w:r>
      <w:r w:rsidRPr="00774631">
        <w:rPr>
          <w:sz w:val="28"/>
          <w:szCs w:val="28"/>
          <w:lang w:val="kk-KZ"/>
        </w:rPr>
        <w:t xml:space="preserve"> сомасында жоспарға 100% игерді;</w:t>
      </w:r>
    </w:p>
    <w:p w:rsidR="00EE7BE8" w:rsidRPr="00774631" w:rsidRDefault="00EE7BE8" w:rsidP="009D13BC">
      <w:pPr>
        <w:pStyle w:val="a9"/>
        <w:numPr>
          <w:ilvl w:val="0"/>
          <w:numId w:val="9"/>
        </w:numPr>
        <w:pBdr>
          <w:bottom w:val="single" w:sz="4" w:space="0" w:color="FFFFFF"/>
        </w:pBdr>
        <w:tabs>
          <w:tab w:val="right" w:pos="709"/>
        </w:tabs>
        <w:ind w:left="0" w:firstLine="709"/>
        <w:jc w:val="both"/>
        <w:rPr>
          <w:sz w:val="28"/>
          <w:szCs w:val="28"/>
          <w:lang w:val="kk-KZ"/>
        </w:rPr>
      </w:pPr>
      <w:r w:rsidRPr="00774631">
        <w:rPr>
          <w:sz w:val="28"/>
          <w:szCs w:val="28"/>
          <w:lang w:val="kk-KZ"/>
        </w:rPr>
        <w:t xml:space="preserve">Астана қаласы әкімдігінің уәкілетті ұйымының </w:t>
      </w:r>
      <w:r>
        <w:rPr>
          <w:sz w:val="28"/>
          <w:szCs w:val="28"/>
          <w:lang w:val="kk-KZ"/>
        </w:rPr>
        <w:t>«</w:t>
      </w:r>
      <w:r w:rsidRPr="00774631">
        <w:rPr>
          <w:sz w:val="28"/>
          <w:szCs w:val="28"/>
          <w:lang w:val="kk-KZ"/>
        </w:rPr>
        <w:t>Самұрық-Қазына</w:t>
      </w:r>
      <w:r>
        <w:rPr>
          <w:sz w:val="28"/>
          <w:szCs w:val="28"/>
          <w:lang w:val="kk-KZ"/>
        </w:rPr>
        <w:t>»</w:t>
      </w:r>
      <w:r w:rsidRPr="00774631">
        <w:rPr>
          <w:sz w:val="28"/>
          <w:szCs w:val="28"/>
          <w:lang w:val="kk-KZ"/>
        </w:rPr>
        <w:t xml:space="preserve"> ҰӘҚ</w:t>
      </w:r>
      <w:r>
        <w:rPr>
          <w:sz w:val="28"/>
          <w:szCs w:val="28"/>
          <w:lang w:val="kk-KZ"/>
        </w:rPr>
        <w:t>»</w:t>
      </w:r>
      <w:r w:rsidRPr="00774631">
        <w:rPr>
          <w:sz w:val="28"/>
          <w:szCs w:val="28"/>
          <w:lang w:val="kk-KZ"/>
        </w:rPr>
        <w:t xml:space="preserve"> АҚ алдындағы қабылдаған міндеттемелерін өтеуі жоспарға сәйкес ЖАО-</w:t>
      </w:r>
      <w:r>
        <w:rPr>
          <w:sz w:val="28"/>
          <w:szCs w:val="28"/>
          <w:lang w:val="kk-KZ"/>
        </w:rPr>
        <w:t>мен</w:t>
      </w:r>
      <w:r w:rsidRPr="00774631">
        <w:rPr>
          <w:sz w:val="28"/>
          <w:szCs w:val="28"/>
          <w:lang w:val="kk-KZ"/>
        </w:rPr>
        <w:t xml:space="preserve"> 20</w:t>
      </w:r>
      <w:r>
        <w:rPr>
          <w:sz w:val="28"/>
          <w:szCs w:val="28"/>
          <w:lang w:val="kk-KZ"/>
        </w:rPr>
        <w:t> </w:t>
      </w:r>
      <w:r w:rsidRPr="00774631">
        <w:rPr>
          <w:sz w:val="28"/>
          <w:szCs w:val="28"/>
          <w:lang w:val="kk-KZ"/>
        </w:rPr>
        <w:t>000</w:t>
      </w:r>
      <w:r>
        <w:rPr>
          <w:sz w:val="28"/>
          <w:szCs w:val="28"/>
          <w:lang w:val="kk-KZ"/>
        </w:rPr>
        <w:t> </w:t>
      </w:r>
      <w:r w:rsidRPr="00774631">
        <w:rPr>
          <w:sz w:val="28"/>
          <w:szCs w:val="28"/>
          <w:lang w:val="kk-KZ"/>
        </w:rPr>
        <w:t>000</w:t>
      </w:r>
      <w:r w:rsidR="00A56726">
        <w:rPr>
          <w:sz w:val="28"/>
          <w:szCs w:val="28"/>
          <w:lang w:val="kk-KZ"/>
        </w:rPr>
        <w:t> </w:t>
      </w:r>
      <w:r w:rsidR="001C7C10">
        <w:rPr>
          <w:sz w:val="28"/>
          <w:szCs w:val="28"/>
          <w:lang w:val="kk-KZ"/>
        </w:rPr>
        <w:t>мың теңге</w:t>
      </w:r>
      <w:r>
        <w:rPr>
          <w:sz w:val="28"/>
          <w:szCs w:val="28"/>
          <w:lang w:val="kk-KZ"/>
        </w:rPr>
        <w:t>ге</w:t>
      </w:r>
      <w:r w:rsidRPr="00774631">
        <w:rPr>
          <w:sz w:val="28"/>
          <w:szCs w:val="28"/>
          <w:lang w:val="kk-KZ"/>
        </w:rPr>
        <w:t xml:space="preserve"> немесе 100</w:t>
      </w:r>
      <w:r w:rsidR="00F3684C">
        <w:rPr>
          <w:sz w:val="28"/>
          <w:szCs w:val="28"/>
          <w:lang w:val="kk-KZ"/>
        </w:rPr>
        <w:t> </w:t>
      </w:r>
      <w:r w:rsidRPr="00774631">
        <w:rPr>
          <w:sz w:val="28"/>
          <w:szCs w:val="28"/>
          <w:lang w:val="kk-KZ"/>
        </w:rPr>
        <w:t>%</w:t>
      </w:r>
      <w:r>
        <w:rPr>
          <w:sz w:val="28"/>
          <w:szCs w:val="28"/>
          <w:lang w:val="kk-KZ"/>
        </w:rPr>
        <w:t xml:space="preserve"> игерілді</w:t>
      </w:r>
      <w:r w:rsidRPr="00774631">
        <w:rPr>
          <w:sz w:val="28"/>
          <w:szCs w:val="28"/>
          <w:lang w:val="kk-KZ"/>
        </w:rPr>
        <w:t>;</w:t>
      </w:r>
    </w:p>
    <w:p w:rsidR="00EE7BE8" w:rsidRPr="00774631" w:rsidRDefault="00EE7BE8" w:rsidP="009D13BC">
      <w:pPr>
        <w:pStyle w:val="a9"/>
        <w:numPr>
          <w:ilvl w:val="0"/>
          <w:numId w:val="9"/>
        </w:numPr>
        <w:pBdr>
          <w:bottom w:val="single" w:sz="4" w:space="0" w:color="FFFFFF"/>
        </w:pBdr>
        <w:tabs>
          <w:tab w:val="right" w:pos="709"/>
        </w:tabs>
        <w:ind w:left="0" w:firstLine="709"/>
        <w:jc w:val="both"/>
        <w:rPr>
          <w:sz w:val="28"/>
          <w:szCs w:val="28"/>
          <w:lang w:val="kk-KZ"/>
        </w:rPr>
      </w:pPr>
      <w:r w:rsidRPr="00774631">
        <w:rPr>
          <w:sz w:val="28"/>
          <w:szCs w:val="28"/>
          <w:lang w:val="kk-KZ"/>
        </w:rPr>
        <w:t>оператор қызметтерін қоса алғанда, халыққа берілген құрылыс салушылардың кредиттері, ипотекалық тұрғын үй қарыздары бойынша сыйақы мөлшерлемесінің бір бөлігін субсидиялау жоспарға сәйкес 3</w:t>
      </w:r>
      <w:r>
        <w:rPr>
          <w:sz w:val="28"/>
          <w:szCs w:val="28"/>
          <w:lang w:val="kk-KZ"/>
        </w:rPr>
        <w:t> </w:t>
      </w:r>
      <w:r w:rsidRPr="00774631">
        <w:rPr>
          <w:sz w:val="28"/>
          <w:szCs w:val="28"/>
          <w:lang w:val="kk-KZ"/>
        </w:rPr>
        <w:t>385</w:t>
      </w:r>
      <w:r>
        <w:rPr>
          <w:sz w:val="28"/>
          <w:szCs w:val="28"/>
          <w:lang w:val="kk-KZ"/>
        </w:rPr>
        <w:t> </w:t>
      </w:r>
      <w:r w:rsidRPr="00774631">
        <w:rPr>
          <w:sz w:val="28"/>
          <w:szCs w:val="28"/>
          <w:lang w:val="kk-KZ"/>
        </w:rPr>
        <w:t>272</w:t>
      </w:r>
      <w:r w:rsidR="00A56726">
        <w:rPr>
          <w:sz w:val="28"/>
          <w:szCs w:val="28"/>
          <w:lang w:val="kk-KZ"/>
        </w:rPr>
        <w:t> </w:t>
      </w:r>
      <w:r w:rsidR="001C7C10">
        <w:rPr>
          <w:sz w:val="28"/>
          <w:szCs w:val="28"/>
          <w:lang w:val="kk-KZ"/>
        </w:rPr>
        <w:t>мың теңге</w:t>
      </w:r>
      <w:r w:rsidRPr="00774631">
        <w:rPr>
          <w:sz w:val="28"/>
          <w:szCs w:val="28"/>
          <w:lang w:val="kk-KZ"/>
        </w:rPr>
        <w:t xml:space="preserve"> немесе 100</w:t>
      </w:r>
      <w:r w:rsidR="00F3684C">
        <w:rPr>
          <w:sz w:val="28"/>
          <w:szCs w:val="28"/>
          <w:lang w:val="kk-KZ"/>
        </w:rPr>
        <w:t> </w:t>
      </w:r>
      <w:r w:rsidRPr="00774631">
        <w:rPr>
          <w:sz w:val="28"/>
          <w:szCs w:val="28"/>
          <w:lang w:val="kk-KZ"/>
        </w:rPr>
        <w:t>%;</w:t>
      </w:r>
    </w:p>
    <w:p w:rsidR="00EE7BE8" w:rsidRPr="00264EEF" w:rsidRDefault="00EE7BE8" w:rsidP="009D13BC">
      <w:pPr>
        <w:pStyle w:val="a9"/>
        <w:numPr>
          <w:ilvl w:val="0"/>
          <w:numId w:val="9"/>
        </w:numPr>
        <w:pBdr>
          <w:bottom w:val="single" w:sz="4" w:space="0" w:color="FFFFFF"/>
        </w:pBdr>
        <w:tabs>
          <w:tab w:val="left" w:pos="709"/>
          <w:tab w:val="right" w:pos="1276"/>
          <w:tab w:val="center" w:pos="4677"/>
        </w:tabs>
        <w:ind w:left="0" w:firstLine="709"/>
        <w:jc w:val="both"/>
        <w:rPr>
          <w:sz w:val="28"/>
          <w:szCs w:val="28"/>
          <w:lang w:val="kk-KZ"/>
        </w:rPr>
      </w:pPr>
      <w:r w:rsidRPr="00264EEF">
        <w:rPr>
          <w:sz w:val="28"/>
          <w:szCs w:val="28"/>
          <w:lang w:val="kk-KZ"/>
        </w:rPr>
        <w:t xml:space="preserve">алдын ала және аралық тұрғын үй </w:t>
      </w:r>
      <w:r>
        <w:rPr>
          <w:sz w:val="28"/>
          <w:szCs w:val="28"/>
          <w:lang w:val="kk-KZ"/>
        </w:rPr>
        <w:t xml:space="preserve">қарыздарын </w:t>
      </w:r>
      <w:r w:rsidRPr="00264EEF">
        <w:rPr>
          <w:sz w:val="28"/>
          <w:szCs w:val="28"/>
          <w:lang w:val="kk-KZ"/>
        </w:rPr>
        <w:t xml:space="preserve">беру үшін </w:t>
      </w:r>
      <w:r>
        <w:rPr>
          <w:sz w:val="28"/>
          <w:szCs w:val="28"/>
          <w:lang w:val="kk-KZ"/>
        </w:rPr>
        <w:t>«</w:t>
      </w:r>
      <w:r w:rsidRPr="00264EEF">
        <w:rPr>
          <w:sz w:val="28"/>
          <w:szCs w:val="28"/>
          <w:lang w:val="kk-KZ"/>
        </w:rPr>
        <w:t xml:space="preserve">Қазақстанның </w:t>
      </w:r>
      <w:r>
        <w:rPr>
          <w:sz w:val="28"/>
          <w:szCs w:val="28"/>
          <w:lang w:val="kk-KZ"/>
        </w:rPr>
        <w:t>Т</w:t>
      </w:r>
      <w:r w:rsidRPr="00264EEF">
        <w:rPr>
          <w:sz w:val="28"/>
          <w:szCs w:val="28"/>
          <w:lang w:val="kk-KZ"/>
        </w:rPr>
        <w:t>ұрғын үй құрылыс жинақ банкі</w:t>
      </w:r>
      <w:r>
        <w:rPr>
          <w:sz w:val="28"/>
          <w:szCs w:val="28"/>
          <w:lang w:val="kk-KZ"/>
        </w:rPr>
        <w:t>»</w:t>
      </w:r>
      <w:r w:rsidRPr="00264EEF">
        <w:rPr>
          <w:sz w:val="28"/>
          <w:szCs w:val="28"/>
          <w:lang w:val="kk-KZ"/>
        </w:rPr>
        <w:t xml:space="preserve"> АҚ</w:t>
      </w:r>
      <w:r>
        <w:rPr>
          <w:sz w:val="28"/>
          <w:szCs w:val="28"/>
          <w:lang w:val="kk-KZ"/>
        </w:rPr>
        <w:t>-на берілген</w:t>
      </w:r>
      <w:r w:rsidRPr="00264EEF">
        <w:rPr>
          <w:sz w:val="28"/>
          <w:szCs w:val="28"/>
          <w:lang w:val="kk-KZ"/>
        </w:rPr>
        <w:t xml:space="preserve"> бюджеттік кредит жоспарға сәйкес 39</w:t>
      </w:r>
      <w:r>
        <w:rPr>
          <w:sz w:val="28"/>
          <w:szCs w:val="28"/>
          <w:lang w:val="kk-KZ"/>
        </w:rPr>
        <w:t> </w:t>
      </w:r>
      <w:r w:rsidRPr="00264EEF">
        <w:rPr>
          <w:sz w:val="28"/>
          <w:szCs w:val="28"/>
          <w:lang w:val="kk-KZ"/>
        </w:rPr>
        <w:t>000</w:t>
      </w:r>
      <w:r>
        <w:rPr>
          <w:sz w:val="28"/>
          <w:szCs w:val="28"/>
          <w:lang w:val="kk-KZ"/>
        </w:rPr>
        <w:t> </w:t>
      </w:r>
      <w:r w:rsidRPr="00264EEF">
        <w:rPr>
          <w:sz w:val="28"/>
          <w:szCs w:val="28"/>
          <w:lang w:val="kk-KZ"/>
        </w:rPr>
        <w:t>000</w:t>
      </w:r>
      <w:r w:rsidR="00A56726">
        <w:rPr>
          <w:sz w:val="28"/>
          <w:szCs w:val="28"/>
          <w:lang w:val="kk-KZ"/>
        </w:rPr>
        <w:t> </w:t>
      </w:r>
      <w:r w:rsidR="001C7C10">
        <w:rPr>
          <w:sz w:val="28"/>
          <w:szCs w:val="28"/>
          <w:lang w:val="kk-KZ"/>
        </w:rPr>
        <w:t>мың теңге</w:t>
      </w:r>
      <w:r w:rsidRPr="00264EEF">
        <w:rPr>
          <w:sz w:val="28"/>
          <w:szCs w:val="28"/>
          <w:lang w:val="kk-KZ"/>
        </w:rPr>
        <w:t xml:space="preserve"> немесе 100</w:t>
      </w:r>
      <w:r w:rsidR="00F3684C">
        <w:rPr>
          <w:sz w:val="28"/>
          <w:szCs w:val="28"/>
          <w:lang w:val="kk-KZ"/>
        </w:rPr>
        <w:t> </w:t>
      </w:r>
      <w:r w:rsidRPr="00264EEF">
        <w:rPr>
          <w:sz w:val="28"/>
          <w:szCs w:val="28"/>
          <w:lang w:val="kk-KZ"/>
        </w:rPr>
        <w:t>% игерілді.</w:t>
      </w:r>
    </w:p>
    <w:p w:rsidR="00EE7BE8" w:rsidRPr="00264EEF" w:rsidRDefault="00EE7BE8" w:rsidP="00F3684C">
      <w:pPr>
        <w:pBdr>
          <w:bottom w:val="single" w:sz="4" w:space="0" w:color="FFFFFF"/>
        </w:pBdr>
        <w:tabs>
          <w:tab w:val="left" w:pos="709"/>
          <w:tab w:val="center" w:pos="4677"/>
          <w:tab w:val="right" w:pos="9355"/>
        </w:tabs>
        <w:ind w:firstLine="709"/>
        <w:jc w:val="both"/>
        <w:rPr>
          <w:sz w:val="28"/>
          <w:szCs w:val="28"/>
          <w:lang w:val="kk-KZ"/>
        </w:rPr>
      </w:pPr>
      <w:r w:rsidRPr="007619FA">
        <w:rPr>
          <w:i/>
          <w:sz w:val="28"/>
          <w:szCs w:val="28"/>
          <w:lang w:val="kk-KZ"/>
        </w:rPr>
        <w:t xml:space="preserve">Қазақстан Республикасы Энергетика министрлігінің </w:t>
      </w:r>
      <w:r w:rsidRPr="00264EEF">
        <w:rPr>
          <w:sz w:val="28"/>
          <w:szCs w:val="28"/>
          <w:lang w:val="kk-KZ"/>
        </w:rPr>
        <w:t>инженерлік-коммуникациялық инфрақұрылымды жобалауға, дамытуға және (немесе) жайластыруға ЖАО</w:t>
      </w:r>
      <w:r>
        <w:rPr>
          <w:sz w:val="28"/>
          <w:szCs w:val="28"/>
          <w:lang w:val="kk-KZ"/>
        </w:rPr>
        <w:t>-ға</w:t>
      </w:r>
      <w:r w:rsidRPr="00264EEF">
        <w:rPr>
          <w:sz w:val="28"/>
          <w:szCs w:val="28"/>
          <w:lang w:val="kk-KZ"/>
        </w:rPr>
        <w:t xml:space="preserve"> 20</w:t>
      </w:r>
      <w:r>
        <w:rPr>
          <w:sz w:val="28"/>
          <w:szCs w:val="28"/>
          <w:lang w:val="kk-KZ"/>
        </w:rPr>
        <w:t> </w:t>
      </w:r>
      <w:r w:rsidRPr="00264EEF">
        <w:rPr>
          <w:sz w:val="28"/>
          <w:szCs w:val="28"/>
          <w:lang w:val="kk-KZ"/>
        </w:rPr>
        <w:t>501</w:t>
      </w:r>
      <w:r>
        <w:rPr>
          <w:sz w:val="28"/>
          <w:szCs w:val="28"/>
          <w:lang w:val="kk-KZ"/>
        </w:rPr>
        <w:t> </w:t>
      </w:r>
      <w:r w:rsidRPr="00264EEF">
        <w:rPr>
          <w:sz w:val="28"/>
          <w:szCs w:val="28"/>
          <w:lang w:val="kk-KZ"/>
        </w:rPr>
        <w:t>966</w:t>
      </w:r>
      <w:r w:rsidR="00A56726">
        <w:rPr>
          <w:sz w:val="28"/>
          <w:szCs w:val="28"/>
          <w:lang w:val="kk-KZ"/>
        </w:rPr>
        <w:t> </w:t>
      </w:r>
      <w:r w:rsidR="001C7C10">
        <w:rPr>
          <w:sz w:val="28"/>
          <w:szCs w:val="28"/>
          <w:lang w:val="kk-KZ"/>
        </w:rPr>
        <w:t>мың теңге</w:t>
      </w:r>
      <w:r>
        <w:rPr>
          <w:sz w:val="28"/>
          <w:szCs w:val="28"/>
          <w:lang w:val="kk-KZ"/>
        </w:rPr>
        <w:t xml:space="preserve"> аударды,</w:t>
      </w:r>
      <w:r w:rsidRPr="00264EEF">
        <w:rPr>
          <w:sz w:val="28"/>
          <w:szCs w:val="28"/>
          <w:lang w:val="kk-KZ"/>
        </w:rPr>
        <w:t xml:space="preserve"> ЖАО</w:t>
      </w:r>
      <w:r>
        <w:rPr>
          <w:sz w:val="28"/>
          <w:szCs w:val="28"/>
          <w:lang w:val="kk-KZ"/>
        </w:rPr>
        <w:t xml:space="preserve">-мен ол </w:t>
      </w:r>
      <w:r w:rsidRPr="00264EEF">
        <w:rPr>
          <w:sz w:val="28"/>
          <w:szCs w:val="28"/>
          <w:lang w:val="kk-KZ"/>
        </w:rPr>
        <w:t>100</w:t>
      </w:r>
      <w:r w:rsidR="00F3684C">
        <w:rPr>
          <w:sz w:val="28"/>
          <w:szCs w:val="28"/>
          <w:lang w:val="kk-KZ"/>
        </w:rPr>
        <w:t> </w:t>
      </w:r>
      <w:r w:rsidRPr="00264EEF">
        <w:rPr>
          <w:sz w:val="28"/>
          <w:szCs w:val="28"/>
          <w:lang w:val="kk-KZ"/>
        </w:rPr>
        <w:t>% игер</w:t>
      </w:r>
      <w:r>
        <w:rPr>
          <w:sz w:val="28"/>
          <w:szCs w:val="28"/>
          <w:lang w:val="kk-KZ"/>
        </w:rPr>
        <w:t>ілді</w:t>
      </w:r>
      <w:r w:rsidRPr="00264EEF">
        <w:rPr>
          <w:sz w:val="28"/>
          <w:szCs w:val="28"/>
          <w:lang w:val="kk-KZ"/>
        </w:rPr>
        <w:t>;</w:t>
      </w:r>
    </w:p>
    <w:p w:rsidR="00EE7BE8" w:rsidRDefault="00EE7BE8" w:rsidP="00F3684C">
      <w:pPr>
        <w:pBdr>
          <w:bottom w:val="single" w:sz="4" w:space="0" w:color="FFFFFF"/>
        </w:pBdr>
        <w:tabs>
          <w:tab w:val="left" w:pos="709"/>
          <w:tab w:val="center" w:pos="4677"/>
          <w:tab w:val="right" w:pos="9355"/>
        </w:tabs>
        <w:ind w:firstLine="709"/>
        <w:jc w:val="both"/>
        <w:rPr>
          <w:sz w:val="28"/>
          <w:szCs w:val="28"/>
          <w:lang w:val="kk-KZ"/>
        </w:rPr>
      </w:pPr>
      <w:r w:rsidRPr="00722B76">
        <w:rPr>
          <w:sz w:val="28"/>
          <w:szCs w:val="28"/>
          <w:lang w:val="kk-KZ"/>
        </w:rPr>
        <w:t>«Самұрық</w:t>
      </w:r>
      <w:r w:rsidRPr="007619FA">
        <w:rPr>
          <w:i/>
          <w:sz w:val="28"/>
          <w:szCs w:val="28"/>
          <w:lang w:val="kk-KZ"/>
        </w:rPr>
        <w:t>-Қазына</w:t>
      </w:r>
      <w:r>
        <w:rPr>
          <w:i/>
          <w:sz w:val="28"/>
          <w:szCs w:val="28"/>
          <w:lang w:val="kk-KZ"/>
        </w:rPr>
        <w:t xml:space="preserve">» ҰӘҚ» </w:t>
      </w:r>
      <w:r w:rsidRPr="007619FA">
        <w:rPr>
          <w:i/>
          <w:sz w:val="28"/>
          <w:szCs w:val="28"/>
          <w:lang w:val="kk-KZ"/>
        </w:rPr>
        <w:t>АҚ</w:t>
      </w:r>
      <w:r w:rsidRPr="00722B76">
        <w:rPr>
          <w:sz w:val="28"/>
          <w:szCs w:val="28"/>
          <w:lang w:val="kk-KZ"/>
        </w:rPr>
        <w:t>-н</w:t>
      </w:r>
      <w:r>
        <w:rPr>
          <w:sz w:val="28"/>
          <w:szCs w:val="28"/>
          <w:lang w:val="kk-KZ"/>
        </w:rPr>
        <w:t>ан</w:t>
      </w:r>
      <w:r w:rsidRPr="00722B76">
        <w:rPr>
          <w:sz w:val="28"/>
          <w:szCs w:val="28"/>
          <w:lang w:val="kk-KZ"/>
        </w:rPr>
        <w:t xml:space="preserve"> тартыл</w:t>
      </w:r>
      <w:r>
        <w:rPr>
          <w:sz w:val="28"/>
          <w:szCs w:val="28"/>
          <w:lang w:val="kk-KZ"/>
        </w:rPr>
        <w:t>атын</w:t>
      </w:r>
      <w:r w:rsidRPr="00722B76">
        <w:rPr>
          <w:sz w:val="28"/>
          <w:szCs w:val="28"/>
          <w:lang w:val="kk-KZ"/>
        </w:rPr>
        <w:t xml:space="preserve"> және тұрғын үй сатудан қайта инвестициялан</w:t>
      </w:r>
      <w:r>
        <w:rPr>
          <w:sz w:val="28"/>
          <w:szCs w:val="28"/>
          <w:lang w:val="kk-KZ"/>
        </w:rPr>
        <w:t>атын</w:t>
      </w:r>
      <w:r w:rsidRPr="00722B76">
        <w:rPr>
          <w:sz w:val="28"/>
          <w:szCs w:val="28"/>
          <w:lang w:val="kk-KZ"/>
        </w:rPr>
        <w:t xml:space="preserve"> қаражат</w:t>
      </w:r>
      <w:r>
        <w:rPr>
          <w:sz w:val="28"/>
          <w:szCs w:val="28"/>
          <w:lang w:val="kk-KZ"/>
        </w:rPr>
        <w:t xml:space="preserve">, </w:t>
      </w:r>
      <w:r w:rsidRPr="00264EEF">
        <w:rPr>
          <w:sz w:val="28"/>
          <w:szCs w:val="28"/>
          <w:lang w:val="kk-KZ"/>
        </w:rPr>
        <w:t>«Бәйтерек»ҰБХ» АҚ</w:t>
      </w:r>
      <w:r>
        <w:rPr>
          <w:sz w:val="28"/>
          <w:szCs w:val="28"/>
          <w:lang w:val="kk-KZ"/>
        </w:rPr>
        <w:t xml:space="preserve"> </w:t>
      </w:r>
      <w:r w:rsidRPr="00264EEF">
        <w:rPr>
          <w:sz w:val="28"/>
          <w:szCs w:val="28"/>
          <w:lang w:val="kk-KZ"/>
        </w:rPr>
        <w:t xml:space="preserve"> ЖАО-ның бағалы қағаздарын сатып алу</w:t>
      </w:r>
      <w:r>
        <w:rPr>
          <w:sz w:val="28"/>
          <w:szCs w:val="28"/>
          <w:lang w:val="kk-KZ"/>
        </w:rPr>
        <w:t>ға</w:t>
      </w:r>
      <w:r w:rsidRPr="00264EEF">
        <w:rPr>
          <w:sz w:val="28"/>
          <w:szCs w:val="28"/>
          <w:lang w:val="kk-KZ"/>
        </w:rPr>
        <w:t xml:space="preserve"> </w:t>
      </w:r>
      <w:r>
        <w:rPr>
          <w:sz w:val="28"/>
          <w:szCs w:val="28"/>
          <w:lang w:val="kk-KZ"/>
        </w:rPr>
        <w:t>қарастырылған</w:t>
      </w:r>
      <w:r w:rsidRPr="00264EEF">
        <w:rPr>
          <w:sz w:val="28"/>
          <w:szCs w:val="28"/>
          <w:lang w:val="kk-KZ"/>
        </w:rPr>
        <w:t xml:space="preserve"> 100</w:t>
      </w:r>
      <w:r>
        <w:rPr>
          <w:sz w:val="28"/>
          <w:szCs w:val="28"/>
          <w:lang w:val="kk-KZ"/>
        </w:rPr>
        <w:t> </w:t>
      </w:r>
      <w:r w:rsidRPr="00264EEF">
        <w:rPr>
          <w:sz w:val="28"/>
          <w:szCs w:val="28"/>
          <w:lang w:val="kk-KZ"/>
        </w:rPr>
        <w:t>900</w:t>
      </w:r>
      <w:r>
        <w:rPr>
          <w:sz w:val="28"/>
          <w:szCs w:val="28"/>
          <w:lang w:val="kk-KZ"/>
        </w:rPr>
        <w:t> </w:t>
      </w:r>
      <w:r w:rsidRPr="00264EEF">
        <w:rPr>
          <w:sz w:val="28"/>
          <w:szCs w:val="28"/>
          <w:lang w:val="kk-KZ"/>
        </w:rPr>
        <w:t>000</w:t>
      </w:r>
      <w:r w:rsidR="00A56726">
        <w:rPr>
          <w:sz w:val="28"/>
          <w:szCs w:val="28"/>
          <w:lang w:val="kk-KZ"/>
        </w:rPr>
        <w:t> </w:t>
      </w:r>
      <w:r w:rsidR="001C7C10">
        <w:rPr>
          <w:sz w:val="28"/>
          <w:szCs w:val="28"/>
          <w:lang w:val="kk-KZ"/>
        </w:rPr>
        <w:t>мың теңге</w:t>
      </w:r>
      <w:r>
        <w:rPr>
          <w:sz w:val="28"/>
          <w:szCs w:val="28"/>
          <w:lang w:val="kk-KZ"/>
        </w:rPr>
        <w:t>нің орындалуы</w:t>
      </w:r>
      <w:r w:rsidRPr="00264EEF">
        <w:rPr>
          <w:sz w:val="28"/>
          <w:szCs w:val="28"/>
          <w:lang w:val="kk-KZ"/>
        </w:rPr>
        <w:t xml:space="preserve"> 98</w:t>
      </w:r>
      <w:r>
        <w:rPr>
          <w:sz w:val="28"/>
          <w:szCs w:val="28"/>
          <w:lang w:val="kk-KZ"/>
        </w:rPr>
        <w:t> </w:t>
      </w:r>
      <w:r w:rsidRPr="00264EEF">
        <w:rPr>
          <w:sz w:val="28"/>
          <w:szCs w:val="28"/>
          <w:lang w:val="kk-KZ"/>
        </w:rPr>
        <w:t>000</w:t>
      </w:r>
      <w:r>
        <w:rPr>
          <w:sz w:val="28"/>
          <w:szCs w:val="28"/>
          <w:lang w:val="kk-KZ"/>
        </w:rPr>
        <w:t> </w:t>
      </w:r>
      <w:r w:rsidRPr="00264EEF">
        <w:rPr>
          <w:sz w:val="28"/>
          <w:szCs w:val="28"/>
          <w:lang w:val="kk-KZ"/>
        </w:rPr>
        <w:t>000</w:t>
      </w:r>
      <w:r w:rsidR="00A56726">
        <w:rPr>
          <w:sz w:val="28"/>
          <w:szCs w:val="28"/>
          <w:lang w:val="kk-KZ"/>
        </w:rPr>
        <w:t> </w:t>
      </w:r>
      <w:r w:rsidR="001C7C10">
        <w:rPr>
          <w:sz w:val="28"/>
          <w:szCs w:val="28"/>
          <w:lang w:val="kk-KZ"/>
        </w:rPr>
        <w:t>мың теңге</w:t>
      </w:r>
      <w:r w:rsidRPr="00264EEF">
        <w:rPr>
          <w:sz w:val="28"/>
          <w:szCs w:val="28"/>
          <w:lang w:val="kk-KZ"/>
        </w:rPr>
        <w:t>ні немесе сомасындағы жоспарға 97,1</w:t>
      </w:r>
      <w:r w:rsidR="00F3684C">
        <w:rPr>
          <w:sz w:val="28"/>
          <w:szCs w:val="28"/>
          <w:lang w:val="kk-KZ"/>
        </w:rPr>
        <w:t> </w:t>
      </w:r>
      <w:r w:rsidRPr="00264EEF">
        <w:rPr>
          <w:sz w:val="28"/>
          <w:szCs w:val="28"/>
          <w:lang w:val="kk-KZ"/>
        </w:rPr>
        <w:t>%-</w:t>
      </w:r>
      <w:r w:rsidR="00793980">
        <w:rPr>
          <w:sz w:val="28"/>
          <w:szCs w:val="28"/>
          <w:lang w:val="kk-KZ"/>
        </w:rPr>
        <w:t>ті</w:t>
      </w:r>
      <w:r w:rsidRPr="00264EEF">
        <w:rPr>
          <w:sz w:val="28"/>
          <w:szCs w:val="28"/>
          <w:lang w:val="kk-KZ"/>
        </w:rPr>
        <w:t xml:space="preserve"> құрады;</w:t>
      </w:r>
      <w:r w:rsidRPr="00722B76">
        <w:rPr>
          <w:sz w:val="28"/>
          <w:szCs w:val="28"/>
          <w:lang w:val="kk-KZ"/>
        </w:rPr>
        <w:t xml:space="preserve"> </w:t>
      </w:r>
    </w:p>
    <w:p w:rsidR="00EE7BE8" w:rsidRDefault="00EE7BE8" w:rsidP="00F3684C">
      <w:pPr>
        <w:pBdr>
          <w:bottom w:val="single" w:sz="4" w:space="0" w:color="FFFFFF"/>
        </w:pBdr>
        <w:tabs>
          <w:tab w:val="left" w:pos="709"/>
          <w:tab w:val="center" w:pos="4677"/>
          <w:tab w:val="right" w:pos="9355"/>
        </w:tabs>
        <w:ind w:firstLine="709"/>
        <w:jc w:val="both"/>
        <w:rPr>
          <w:lang w:val="kk-KZ"/>
        </w:rPr>
      </w:pPr>
      <w:r>
        <w:rPr>
          <w:i/>
          <w:sz w:val="28"/>
          <w:szCs w:val="28"/>
          <w:lang w:val="kk-KZ"/>
        </w:rPr>
        <w:t>«</w:t>
      </w:r>
      <w:r w:rsidRPr="00C1118F">
        <w:rPr>
          <w:i/>
          <w:sz w:val="28"/>
          <w:szCs w:val="28"/>
          <w:lang w:val="kk-KZ"/>
        </w:rPr>
        <w:t>Самұрық-Қазына</w:t>
      </w:r>
      <w:r>
        <w:rPr>
          <w:i/>
          <w:sz w:val="28"/>
          <w:szCs w:val="28"/>
          <w:lang w:val="kk-KZ"/>
        </w:rPr>
        <w:t>»</w:t>
      </w:r>
      <w:r w:rsidRPr="00C1118F">
        <w:rPr>
          <w:i/>
          <w:sz w:val="28"/>
          <w:szCs w:val="28"/>
          <w:lang w:val="kk-KZ"/>
        </w:rPr>
        <w:t xml:space="preserve"> ҰӘҚ</w:t>
      </w:r>
      <w:r>
        <w:rPr>
          <w:i/>
          <w:sz w:val="28"/>
          <w:szCs w:val="28"/>
          <w:lang w:val="kk-KZ"/>
        </w:rPr>
        <w:t xml:space="preserve">» </w:t>
      </w:r>
      <w:r w:rsidRPr="00C1118F">
        <w:rPr>
          <w:i/>
          <w:sz w:val="28"/>
          <w:szCs w:val="28"/>
          <w:lang w:val="kk-KZ"/>
        </w:rPr>
        <w:t>АҚ</w:t>
      </w:r>
      <w:r w:rsidRPr="00D11DC1">
        <w:rPr>
          <w:sz w:val="28"/>
          <w:szCs w:val="28"/>
          <w:lang w:val="kk-KZ"/>
        </w:rPr>
        <w:t>-ның</w:t>
      </w:r>
      <w:r w:rsidRPr="00C1118F">
        <w:rPr>
          <w:i/>
          <w:sz w:val="28"/>
          <w:szCs w:val="28"/>
          <w:lang w:val="kk-KZ"/>
        </w:rPr>
        <w:t xml:space="preserve"> </w:t>
      </w:r>
      <w:r w:rsidRPr="00264EEF">
        <w:rPr>
          <w:sz w:val="28"/>
          <w:szCs w:val="28"/>
          <w:lang w:val="kk-KZ"/>
        </w:rPr>
        <w:t>«Бәйтерек» ҰБХ» АҚ</w:t>
      </w:r>
      <w:r>
        <w:rPr>
          <w:sz w:val="28"/>
          <w:szCs w:val="28"/>
          <w:lang w:val="kk-KZ"/>
        </w:rPr>
        <w:t>-ның</w:t>
      </w:r>
      <w:r w:rsidRPr="00264EEF">
        <w:rPr>
          <w:sz w:val="28"/>
          <w:szCs w:val="28"/>
          <w:lang w:val="kk-KZ"/>
        </w:rPr>
        <w:t xml:space="preserve"> бағалы қағаздарды</w:t>
      </w:r>
      <w:r>
        <w:rPr>
          <w:sz w:val="28"/>
          <w:szCs w:val="28"/>
          <w:lang w:val="kk-KZ"/>
        </w:rPr>
        <w:t xml:space="preserve"> және </w:t>
      </w:r>
      <w:r w:rsidRPr="00264EEF">
        <w:rPr>
          <w:sz w:val="28"/>
          <w:szCs w:val="28"/>
          <w:lang w:val="kk-KZ"/>
        </w:rPr>
        <w:t xml:space="preserve"> </w:t>
      </w:r>
      <w:r w:rsidRPr="00D11DC1">
        <w:rPr>
          <w:sz w:val="28"/>
          <w:szCs w:val="28"/>
          <w:lang w:val="kk-KZ"/>
        </w:rPr>
        <w:t>ЖАО-ның бағалы қағаздарын сатып алу</w:t>
      </w:r>
      <w:r>
        <w:rPr>
          <w:sz w:val="28"/>
          <w:szCs w:val="28"/>
          <w:lang w:val="kk-KZ"/>
        </w:rPr>
        <w:t xml:space="preserve">ына </w:t>
      </w:r>
      <w:r w:rsidRPr="00264EEF">
        <w:rPr>
          <w:sz w:val="28"/>
          <w:szCs w:val="28"/>
          <w:lang w:val="kk-KZ"/>
        </w:rPr>
        <w:t>75</w:t>
      </w:r>
      <w:r>
        <w:rPr>
          <w:sz w:val="28"/>
          <w:szCs w:val="28"/>
          <w:lang w:val="kk-KZ"/>
        </w:rPr>
        <w:t> </w:t>
      </w:r>
      <w:r w:rsidRPr="00264EEF">
        <w:rPr>
          <w:sz w:val="28"/>
          <w:szCs w:val="28"/>
          <w:lang w:val="kk-KZ"/>
        </w:rPr>
        <w:t>900</w:t>
      </w:r>
      <w:r>
        <w:rPr>
          <w:sz w:val="28"/>
          <w:szCs w:val="28"/>
          <w:lang w:val="kk-KZ"/>
        </w:rPr>
        <w:t> </w:t>
      </w:r>
      <w:r w:rsidRPr="00264EEF">
        <w:rPr>
          <w:sz w:val="28"/>
          <w:szCs w:val="28"/>
          <w:lang w:val="kk-KZ"/>
        </w:rPr>
        <w:t>000</w:t>
      </w:r>
      <w:r w:rsidR="00A56726">
        <w:rPr>
          <w:sz w:val="28"/>
          <w:szCs w:val="28"/>
          <w:lang w:val="kk-KZ"/>
        </w:rPr>
        <w:t> </w:t>
      </w:r>
      <w:r w:rsidR="001C7C10">
        <w:rPr>
          <w:sz w:val="28"/>
          <w:szCs w:val="28"/>
          <w:lang w:val="kk-KZ"/>
        </w:rPr>
        <w:t>мың теңге</w:t>
      </w:r>
      <w:r w:rsidRPr="00264EEF">
        <w:rPr>
          <w:sz w:val="28"/>
          <w:szCs w:val="28"/>
          <w:lang w:val="kk-KZ"/>
        </w:rPr>
        <w:t xml:space="preserve"> </w:t>
      </w:r>
      <w:r>
        <w:rPr>
          <w:sz w:val="28"/>
          <w:szCs w:val="28"/>
          <w:lang w:val="kk-KZ"/>
        </w:rPr>
        <w:t>қарастырылды,</w:t>
      </w:r>
      <w:r w:rsidRPr="00264EEF">
        <w:rPr>
          <w:sz w:val="28"/>
          <w:szCs w:val="28"/>
          <w:lang w:val="kk-KZ"/>
        </w:rPr>
        <w:t xml:space="preserve"> жоспардың атқар</w:t>
      </w:r>
      <w:r>
        <w:rPr>
          <w:sz w:val="28"/>
          <w:szCs w:val="28"/>
          <w:lang w:val="kk-KZ"/>
        </w:rPr>
        <w:t xml:space="preserve">ылуы </w:t>
      </w:r>
      <w:r w:rsidRPr="00264EEF">
        <w:rPr>
          <w:sz w:val="28"/>
          <w:szCs w:val="28"/>
          <w:lang w:val="kk-KZ"/>
        </w:rPr>
        <w:t>70</w:t>
      </w:r>
      <w:r>
        <w:rPr>
          <w:sz w:val="28"/>
          <w:szCs w:val="28"/>
          <w:lang w:val="kk-KZ"/>
        </w:rPr>
        <w:t> </w:t>
      </w:r>
      <w:r w:rsidRPr="00264EEF">
        <w:rPr>
          <w:sz w:val="28"/>
          <w:szCs w:val="28"/>
          <w:lang w:val="kk-KZ"/>
        </w:rPr>
        <w:t>100</w:t>
      </w:r>
      <w:r>
        <w:rPr>
          <w:sz w:val="28"/>
          <w:szCs w:val="28"/>
          <w:lang w:val="kk-KZ"/>
        </w:rPr>
        <w:t> </w:t>
      </w:r>
      <w:r w:rsidRPr="00264EEF">
        <w:rPr>
          <w:sz w:val="28"/>
          <w:szCs w:val="28"/>
          <w:lang w:val="kk-KZ"/>
        </w:rPr>
        <w:t>000</w:t>
      </w:r>
      <w:r w:rsidR="00A56726">
        <w:rPr>
          <w:sz w:val="28"/>
          <w:szCs w:val="28"/>
          <w:lang w:val="kk-KZ"/>
        </w:rPr>
        <w:t> </w:t>
      </w:r>
      <w:r w:rsidR="001C7C10">
        <w:rPr>
          <w:sz w:val="28"/>
          <w:szCs w:val="28"/>
          <w:lang w:val="kk-KZ"/>
        </w:rPr>
        <w:t>мың теңге</w:t>
      </w:r>
      <w:r w:rsidRPr="00264EEF">
        <w:rPr>
          <w:sz w:val="28"/>
          <w:szCs w:val="28"/>
          <w:lang w:val="kk-KZ"/>
        </w:rPr>
        <w:t xml:space="preserve">ні </w:t>
      </w:r>
      <w:r>
        <w:rPr>
          <w:sz w:val="28"/>
          <w:szCs w:val="28"/>
          <w:lang w:val="kk-KZ"/>
        </w:rPr>
        <w:t xml:space="preserve">немесе </w:t>
      </w:r>
      <w:r w:rsidRPr="00264EEF">
        <w:rPr>
          <w:sz w:val="28"/>
          <w:szCs w:val="28"/>
          <w:lang w:val="kk-KZ"/>
        </w:rPr>
        <w:t>92,4</w:t>
      </w:r>
      <w:r w:rsidR="00F3684C">
        <w:rPr>
          <w:sz w:val="28"/>
          <w:szCs w:val="28"/>
          <w:lang w:val="kk-KZ"/>
        </w:rPr>
        <w:t> </w:t>
      </w:r>
      <w:r w:rsidRPr="00264EEF">
        <w:rPr>
          <w:sz w:val="28"/>
          <w:szCs w:val="28"/>
          <w:lang w:val="kk-KZ"/>
        </w:rPr>
        <w:t>%-</w:t>
      </w:r>
      <w:r>
        <w:rPr>
          <w:sz w:val="28"/>
          <w:szCs w:val="28"/>
          <w:lang w:val="kk-KZ"/>
        </w:rPr>
        <w:t>ті</w:t>
      </w:r>
      <w:r w:rsidRPr="00264EEF">
        <w:rPr>
          <w:sz w:val="28"/>
          <w:szCs w:val="28"/>
          <w:lang w:val="kk-KZ"/>
        </w:rPr>
        <w:t xml:space="preserve"> құрады;</w:t>
      </w:r>
      <w:r w:rsidRPr="00D11DC1">
        <w:rPr>
          <w:lang w:val="kk-KZ"/>
        </w:rPr>
        <w:t xml:space="preserve"> </w:t>
      </w:r>
    </w:p>
    <w:p w:rsidR="00EE7BE8" w:rsidRPr="00264EEF" w:rsidRDefault="00EE7BE8" w:rsidP="00F3684C">
      <w:pPr>
        <w:pBdr>
          <w:bottom w:val="single" w:sz="4" w:space="0" w:color="FFFFFF"/>
        </w:pBdr>
        <w:tabs>
          <w:tab w:val="left" w:pos="709"/>
          <w:tab w:val="center" w:pos="4677"/>
          <w:tab w:val="right" w:pos="9355"/>
        </w:tabs>
        <w:ind w:firstLine="709"/>
        <w:jc w:val="both"/>
        <w:rPr>
          <w:sz w:val="28"/>
          <w:szCs w:val="28"/>
          <w:lang w:val="kk-KZ"/>
        </w:rPr>
      </w:pPr>
      <w:r>
        <w:rPr>
          <w:i/>
          <w:sz w:val="28"/>
          <w:szCs w:val="28"/>
          <w:lang w:val="kk-KZ"/>
        </w:rPr>
        <w:t>«</w:t>
      </w:r>
      <w:r w:rsidRPr="00E53A21">
        <w:rPr>
          <w:i/>
          <w:sz w:val="28"/>
          <w:szCs w:val="28"/>
          <w:lang w:val="kk-KZ"/>
        </w:rPr>
        <w:t>Бәйтерек девелопмент</w:t>
      </w:r>
      <w:r>
        <w:rPr>
          <w:i/>
          <w:sz w:val="28"/>
          <w:szCs w:val="28"/>
          <w:lang w:val="kk-KZ"/>
        </w:rPr>
        <w:t>»</w:t>
      </w:r>
      <w:r w:rsidRPr="00E53A21">
        <w:rPr>
          <w:i/>
          <w:sz w:val="28"/>
          <w:szCs w:val="28"/>
          <w:lang w:val="kk-KZ"/>
        </w:rPr>
        <w:t xml:space="preserve"> АҚ </w:t>
      </w:r>
      <w:r w:rsidRPr="00264EEF">
        <w:rPr>
          <w:sz w:val="28"/>
          <w:szCs w:val="28"/>
          <w:lang w:val="kk-KZ"/>
        </w:rPr>
        <w:t>Астана қаласының уәкілетті ұйымына кредиттік қаражат беру</w:t>
      </w:r>
      <w:r>
        <w:rPr>
          <w:sz w:val="28"/>
          <w:szCs w:val="28"/>
          <w:lang w:val="kk-KZ"/>
        </w:rPr>
        <w:t>дің</w:t>
      </w:r>
      <w:r w:rsidRPr="00264EEF">
        <w:rPr>
          <w:sz w:val="28"/>
          <w:szCs w:val="28"/>
          <w:lang w:val="kk-KZ"/>
        </w:rPr>
        <w:t xml:space="preserve"> атқарылуы жоспарға сәйкес 20</w:t>
      </w:r>
      <w:r>
        <w:rPr>
          <w:sz w:val="28"/>
          <w:szCs w:val="28"/>
          <w:lang w:val="kk-KZ"/>
        </w:rPr>
        <w:t> </w:t>
      </w:r>
      <w:r w:rsidRPr="00264EEF">
        <w:rPr>
          <w:sz w:val="28"/>
          <w:szCs w:val="28"/>
          <w:lang w:val="kk-KZ"/>
        </w:rPr>
        <w:t>000</w:t>
      </w:r>
      <w:r>
        <w:rPr>
          <w:sz w:val="28"/>
          <w:szCs w:val="28"/>
          <w:lang w:val="kk-KZ"/>
        </w:rPr>
        <w:t> </w:t>
      </w:r>
      <w:r w:rsidRPr="00264EEF">
        <w:rPr>
          <w:sz w:val="28"/>
          <w:szCs w:val="28"/>
          <w:lang w:val="kk-KZ"/>
        </w:rPr>
        <w:t>000</w:t>
      </w:r>
      <w:r w:rsidR="00A56726">
        <w:rPr>
          <w:sz w:val="28"/>
          <w:szCs w:val="28"/>
          <w:lang w:val="kk-KZ"/>
        </w:rPr>
        <w:t> </w:t>
      </w:r>
      <w:r w:rsidR="001C7C10">
        <w:rPr>
          <w:sz w:val="28"/>
          <w:szCs w:val="28"/>
          <w:lang w:val="kk-KZ"/>
        </w:rPr>
        <w:t>мың теңге</w:t>
      </w:r>
      <w:r w:rsidRPr="00264EEF">
        <w:rPr>
          <w:sz w:val="28"/>
          <w:szCs w:val="28"/>
          <w:lang w:val="kk-KZ"/>
        </w:rPr>
        <w:t>ні немесе 100</w:t>
      </w:r>
      <w:r w:rsidR="00F3684C">
        <w:rPr>
          <w:sz w:val="28"/>
          <w:szCs w:val="28"/>
          <w:lang w:val="kk-KZ"/>
        </w:rPr>
        <w:t> </w:t>
      </w:r>
      <w:r w:rsidRPr="00264EEF">
        <w:rPr>
          <w:sz w:val="28"/>
          <w:szCs w:val="28"/>
          <w:lang w:val="kk-KZ"/>
        </w:rPr>
        <w:t>%-</w:t>
      </w:r>
      <w:r w:rsidR="00793980">
        <w:rPr>
          <w:sz w:val="28"/>
          <w:szCs w:val="28"/>
          <w:lang w:val="kk-KZ"/>
        </w:rPr>
        <w:t>ті</w:t>
      </w:r>
      <w:r w:rsidRPr="00264EEF">
        <w:rPr>
          <w:sz w:val="28"/>
          <w:szCs w:val="28"/>
          <w:lang w:val="kk-KZ"/>
        </w:rPr>
        <w:t xml:space="preserve"> құрады.</w:t>
      </w:r>
    </w:p>
    <w:p w:rsidR="00EE7BE8" w:rsidRPr="00E53A21" w:rsidRDefault="00EE7BE8" w:rsidP="00F3684C">
      <w:pPr>
        <w:tabs>
          <w:tab w:val="left" w:pos="709"/>
          <w:tab w:val="center" w:pos="4677"/>
          <w:tab w:val="right" w:pos="9355"/>
        </w:tabs>
        <w:ind w:firstLine="709"/>
        <w:jc w:val="both"/>
        <w:rPr>
          <w:sz w:val="28"/>
          <w:szCs w:val="28"/>
          <w:lang w:val="kk-KZ"/>
        </w:rPr>
      </w:pPr>
      <w:r w:rsidRPr="00E53A21">
        <w:rPr>
          <w:sz w:val="28"/>
          <w:szCs w:val="28"/>
          <w:lang w:val="kk-KZ"/>
        </w:rPr>
        <w:t>8</w:t>
      </w:r>
      <w:r>
        <w:rPr>
          <w:sz w:val="28"/>
          <w:szCs w:val="28"/>
          <w:lang w:val="kk-KZ"/>
        </w:rPr>
        <w:t> </w:t>
      </w:r>
      <w:r w:rsidRPr="00E53A21">
        <w:rPr>
          <w:sz w:val="28"/>
          <w:szCs w:val="28"/>
          <w:lang w:val="kk-KZ"/>
        </w:rPr>
        <w:t>819</w:t>
      </w:r>
      <w:r>
        <w:rPr>
          <w:sz w:val="28"/>
          <w:szCs w:val="28"/>
          <w:lang w:val="kk-KZ"/>
        </w:rPr>
        <w:t> </w:t>
      </w:r>
      <w:r w:rsidRPr="00E53A21">
        <w:rPr>
          <w:sz w:val="28"/>
          <w:szCs w:val="28"/>
          <w:lang w:val="kk-KZ"/>
        </w:rPr>
        <w:t>224,8</w:t>
      </w:r>
      <w:r w:rsidR="00A56726">
        <w:rPr>
          <w:sz w:val="28"/>
          <w:szCs w:val="28"/>
          <w:lang w:val="kk-KZ"/>
        </w:rPr>
        <w:t> </w:t>
      </w:r>
      <w:r w:rsidR="001C7C10">
        <w:rPr>
          <w:sz w:val="28"/>
          <w:szCs w:val="28"/>
          <w:lang w:val="kk-KZ"/>
        </w:rPr>
        <w:t>мың теңге</w:t>
      </w:r>
      <w:r>
        <w:rPr>
          <w:sz w:val="28"/>
          <w:szCs w:val="28"/>
          <w:lang w:val="kk-KZ"/>
        </w:rPr>
        <w:t xml:space="preserve"> атқарылмаған</w:t>
      </w:r>
      <w:r w:rsidRPr="00E53A21">
        <w:rPr>
          <w:sz w:val="28"/>
          <w:szCs w:val="28"/>
          <w:lang w:val="kk-KZ"/>
        </w:rPr>
        <w:t>, оның ішінде:</w:t>
      </w:r>
    </w:p>
    <w:p w:rsidR="00EE7BE8" w:rsidRDefault="00EE7BE8" w:rsidP="003973DB">
      <w:pPr>
        <w:pBdr>
          <w:bottom w:val="single" w:sz="4" w:space="0" w:color="FFFFFF"/>
        </w:pBdr>
        <w:tabs>
          <w:tab w:val="left" w:pos="709"/>
          <w:tab w:val="center" w:pos="4677"/>
          <w:tab w:val="right" w:pos="9355"/>
        </w:tabs>
        <w:ind w:firstLine="709"/>
        <w:jc w:val="both"/>
        <w:rPr>
          <w:sz w:val="28"/>
          <w:szCs w:val="28"/>
          <w:lang w:val="kk-KZ"/>
        </w:rPr>
      </w:pPr>
      <w:r>
        <w:rPr>
          <w:sz w:val="28"/>
          <w:szCs w:val="28"/>
          <w:lang w:val="kk-KZ"/>
        </w:rPr>
        <w:lastRenderedPageBreak/>
        <w:t xml:space="preserve">өңірлерге бөлінген </w:t>
      </w:r>
      <w:r w:rsidRPr="00264EEF">
        <w:rPr>
          <w:sz w:val="28"/>
          <w:szCs w:val="28"/>
          <w:lang w:val="kk-KZ"/>
        </w:rPr>
        <w:t>нысаналы трансферттер</w:t>
      </w:r>
      <w:r>
        <w:rPr>
          <w:sz w:val="28"/>
          <w:szCs w:val="28"/>
          <w:lang w:val="kk-KZ"/>
        </w:rPr>
        <w:t xml:space="preserve"> бойынша</w:t>
      </w:r>
      <w:r w:rsidRPr="00264EEF">
        <w:rPr>
          <w:i/>
          <w:sz w:val="28"/>
          <w:szCs w:val="28"/>
          <w:lang w:val="kk-KZ"/>
        </w:rPr>
        <w:t xml:space="preserve"> республикалық бюджет қаражаты есебінен</w:t>
      </w:r>
      <w:r w:rsidRPr="00264EEF">
        <w:rPr>
          <w:sz w:val="28"/>
          <w:szCs w:val="28"/>
          <w:lang w:val="kk-KZ"/>
        </w:rPr>
        <w:t xml:space="preserve"> – 119</w:t>
      </w:r>
      <w:r>
        <w:rPr>
          <w:sz w:val="28"/>
          <w:szCs w:val="28"/>
          <w:lang w:val="kk-KZ"/>
        </w:rPr>
        <w:t> </w:t>
      </w:r>
      <w:r w:rsidRPr="00264EEF">
        <w:rPr>
          <w:sz w:val="28"/>
          <w:szCs w:val="28"/>
          <w:lang w:val="kk-KZ"/>
        </w:rPr>
        <w:t>224,8</w:t>
      </w:r>
      <w:r w:rsidR="00A56726">
        <w:rPr>
          <w:sz w:val="28"/>
          <w:szCs w:val="28"/>
          <w:lang w:val="kk-KZ"/>
        </w:rPr>
        <w:t> </w:t>
      </w:r>
      <w:r w:rsidR="001C7C10">
        <w:rPr>
          <w:sz w:val="28"/>
          <w:szCs w:val="28"/>
          <w:lang w:val="kk-KZ"/>
        </w:rPr>
        <w:t>мың теңге</w:t>
      </w:r>
      <w:r w:rsidRPr="00264EEF">
        <w:rPr>
          <w:sz w:val="28"/>
          <w:szCs w:val="28"/>
          <w:lang w:val="kk-KZ"/>
        </w:rPr>
        <w:t>, оның ішінде: 95</w:t>
      </w:r>
      <w:r>
        <w:rPr>
          <w:sz w:val="28"/>
          <w:szCs w:val="28"/>
          <w:lang w:val="kk-KZ"/>
        </w:rPr>
        <w:t> </w:t>
      </w:r>
      <w:r w:rsidRPr="00264EEF">
        <w:rPr>
          <w:sz w:val="28"/>
          <w:szCs w:val="28"/>
          <w:lang w:val="kk-KZ"/>
        </w:rPr>
        <w:t>045,4</w:t>
      </w:r>
      <w:r w:rsidR="00A56726">
        <w:rPr>
          <w:sz w:val="28"/>
          <w:szCs w:val="28"/>
          <w:lang w:val="kk-KZ"/>
        </w:rPr>
        <w:t> </w:t>
      </w:r>
      <w:r w:rsidR="001C7C10">
        <w:rPr>
          <w:sz w:val="28"/>
          <w:szCs w:val="28"/>
          <w:lang w:val="kk-KZ"/>
        </w:rPr>
        <w:t>мың теңге</w:t>
      </w:r>
      <w:r w:rsidRPr="00264EEF">
        <w:rPr>
          <w:sz w:val="28"/>
          <w:szCs w:val="28"/>
          <w:lang w:val="kk-KZ"/>
        </w:rPr>
        <w:t xml:space="preserve"> – мемлекеттік сатып алу бойынша өткізілген конкурстардың нәтижелері бойынша үнем</w:t>
      </w:r>
      <w:r>
        <w:rPr>
          <w:sz w:val="28"/>
          <w:szCs w:val="28"/>
          <w:lang w:val="kk-KZ"/>
        </w:rPr>
        <w:t>деу</w:t>
      </w:r>
      <w:r w:rsidRPr="00264EEF">
        <w:rPr>
          <w:sz w:val="28"/>
          <w:szCs w:val="28"/>
          <w:lang w:val="kk-KZ"/>
        </w:rPr>
        <w:t>, 24</w:t>
      </w:r>
      <w:r>
        <w:rPr>
          <w:sz w:val="28"/>
          <w:szCs w:val="28"/>
          <w:lang w:val="kk-KZ"/>
        </w:rPr>
        <w:t> </w:t>
      </w:r>
      <w:r w:rsidRPr="00264EEF">
        <w:rPr>
          <w:sz w:val="28"/>
          <w:szCs w:val="28"/>
          <w:lang w:val="kk-KZ"/>
        </w:rPr>
        <w:t>179,4</w:t>
      </w:r>
      <w:r w:rsidR="00A56726">
        <w:rPr>
          <w:sz w:val="28"/>
          <w:szCs w:val="28"/>
          <w:lang w:val="kk-KZ"/>
        </w:rPr>
        <w:t> </w:t>
      </w:r>
      <w:r w:rsidR="001C7C10">
        <w:rPr>
          <w:sz w:val="28"/>
          <w:szCs w:val="28"/>
          <w:lang w:val="kk-KZ"/>
        </w:rPr>
        <w:t>мың теңге</w:t>
      </w:r>
      <w:r w:rsidRPr="00264EEF">
        <w:rPr>
          <w:sz w:val="28"/>
          <w:szCs w:val="28"/>
          <w:lang w:val="kk-KZ"/>
        </w:rPr>
        <w:t xml:space="preserve"> – өңірлер игермеген, оның ішінде сатып алусыз жалға берілетін тұрғын үй құрылысы бойынша – 20</w:t>
      </w:r>
      <w:r>
        <w:rPr>
          <w:sz w:val="28"/>
          <w:szCs w:val="28"/>
          <w:lang w:val="kk-KZ"/>
        </w:rPr>
        <w:t> </w:t>
      </w:r>
      <w:r w:rsidRPr="00264EEF">
        <w:rPr>
          <w:sz w:val="28"/>
          <w:szCs w:val="28"/>
          <w:lang w:val="kk-KZ"/>
        </w:rPr>
        <w:t>478,7</w:t>
      </w:r>
      <w:r w:rsidR="00A56726">
        <w:rPr>
          <w:sz w:val="28"/>
          <w:szCs w:val="28"/>
          <w:lang w:val="kk-KZ"/>
        </w:rPr>
        <w:t> </w:t>
      </w:r>
      <w:r w:rsidR="001C7C10">
        <w:rPr>
          <w:sz w:val="28"/>
          <w:szCs w:val="28"/>
          <w:lang w:val="kk-KZ"/>
        </w:rPr>
        <w:t>мың теңге</w:t>
      </w:r>
      <w:r w:rsidRPr="00264EEF">
        <w:rPr>
          <w:sz w:val="28"/>
          <w:szCs w:val="28"/>
          <w:lang w:val="kk-KZ"/>
        </w:rPr>
        <w:t xml:space="preserve"> және тұрғын үй құрылысы аудандарына, оның ішінде жеке тұрғын үй аудандарына инженерлік коммуникацияларды жайластыру бойынша-3 700,7</w:t>
      </w:r>
      <w:r w:rsidR="00A56726">
        <w:rPr>
          <w:sz w:val="28"/>
          <w:szCs w:val="28"/>
          <w:lang w:val="kk-KZ"/>
        </w:rPr>
        <w:t> </w:t>
      </w:r>
      <w:r w:rsidR="001C7C10">
        <w:rPr>
          <w:sz w:val="28"/>
          <w:szCs w:val="28"/>
          <w:lang w:val="kk-KZ"/>
        </w:rPr>
        <w:t>мың теңге</w:t>
      </w:r>
      <w:r>
        <w:rPr>
          <w:sz w:val="28"/>
          <w:szCs w:val="28"/>
          <w:lang w:val="kk-KZ"/>
        </w:rPr>
        <w:t xml:space="preserve">. </w:t>
      </w:r>
    </w:p>
    <w:p w:rsidR="00EE7BE8" w:rsidRDefault="00EE7BE8" w:rsidP="003973DB">
      <w:pPr>
        <w:pBdr>
          <w:bottom w:val="single" w:sz="4" w:space="0" w:color="FFFFFF"/>
        </w:pBdr>
        <w:tabs>
          <w:tab w:val="left" w:pos="709"/>
          <w:tab w:val="center" w:pos="4677"/>
          <w:tab w:val="right" w:pos="9355"/>
        </w:tabs>
        <w:ind w:firstLine="709"/>
        <w:jc w:val="both"/>
        <w:rPr>
          <w:sz w:val="28"/>
          <w:szCs w:val="28"/>
          <w:lang w:val="kk-KZ"/>
        </w:rPr>
      </w:pPr>
      <w:r w:rsidRPr="006C4120">
        <w:rPr>
          <w:sz w:val="28"/>
          <w:szCs w:val="28"/>
          <w:lang w:val="kk-KZ"/>
        </w:rPr>
        <w:t>Игерілмеудің негізгі себептері</w:t>
      </w:r>
      <w:r w:rsidR="00793980">
        <w:rPr>
          <w:sz w:val="28"/>
          <w:szCs w:val="28"/>
          <w:lang w:val="kk-KZ"/>
        </w:rPr>
        <w:t xml:space="preserve"> келесі</w:t>
      </w:r>
      <w:r w:rsidRPr="006C4120">
        <w:rPr>
          <w:sz w:val="28"/>
          <w:szCs w:val="28"/>
          <w:lang w:val="kk-KZ"/>
        </w:rPr>
        <w:t>:</w:t>
      </w:r>
    </w:p>
    <w:p w:rsidR="00EE7BE8" w:rsidRDefault="00EE7BE8" w:rsidP="003973DB">
      <w:pPr>
        <w:pBdr>
          <w:bottom w:val="single" w:sz="4" w:space="0" w:color="FFFFFF"/>
        </w:pBdr>
        <w:tabs>
          <w:tab w:val="left" w:pos="709"/>
          <w:tab w:val="center" w:pos="4677"/>
          <w:tab w:val="right" w:pos="9355"/>
        </w:tabs>
        <w:ind w:firstLine="709"/>
        <w:jc w:val="both"/>
        <w:rPr>
          <w:sz w:val="28"/>
          <w:szCs w:val="28"/>
          <w:lang w:val="kk-KZ"/>
        </w:rPr>
      </w:pPr>
      <w:r w:rsidRPr="00264EEF">
        <w:rPr>
          <w:sz w:val="28"/>
          <w:szCs w:val="28"/>
          <w:lang w:val="kk-KZ"/>
        </w:rPr>
        <w:t>- құрылыс бойынша шарттың талаптары бойынша 5</w:t>
      </w:r>
      <w:r w:rsidR="00F3684C">
        <w:rPr>
          <w:sz w:val="28"/>
          <w:szCs w:val="28"/>
          <w:lang w:val="kk-KZ"/>
        </w:rPr>
        <w:t> </w:t>
      </w:r>
      <w:r w:rsidRPr="00264EEF">
        <w:rPr>
          <w:sz w:val="28"/>
          <w:szCs w:val="28"/>
          <w:lang w:val="kk-KZ"/>
        </w:rPr>
        <w:t>% ұстау</w:t>
      </w:r>
      <w:r>
        <w:rPr>
          <w:sz w:val="28"/>
          <w:szCs w:val="28"/>
          <w:lang w:val="kk-KZ"/>
        </w:rPr>
        <w:t xml:space="preserve"> – </w:t>
      </w:r>
      <w:r w:rsidRPr="00264EEF">
        <w:rPr>
          <w:sz w:val="28"/>
          <w:szCs w:val="28"/>
          <w:lang w:val="kk-KZ"/>
        </w:rPr>
        <w:t>16</w:t>
      </w:r>
      <w:r>
        <w:rPr>
          <w:sz w:val="28"/>
          <w:szCs w:val="28"/>
          <w:lang w:val="kk-KZ"/>
        </w:rPr>
        <w:t> </w:t>
      </w:r>
      <w:r w:rsidRPr="00264EEF">
        <w:rPr>
          <w:sz w:val="28"/>
          <w:szCs w:val="28"/>
          <w:lang w:val="kk-KZ"/>
        </w:rPr>
        <w:t>770,5</w:t>
      </w:r>
      <w:r w:rsidR="00A56726">
        <w:rPr>
          <w:sz w:val="28"/>
          <w:szCs w:val="28"/>
          <w:lang w:val="kk-KZ"/>
        </w:rPr>
        <w:t> </w:t>
      </w:r>
      <w:r w:rsidR="001C7C10">
        <w:rPr>
          <w:sz w:val="28"/>
          <w:szCs w:val="28"/>
          <w:lang w:val="kk-KZ"/>
        </w:rPr>
        <w:t>мың теңге</w:t>
      </w:r>
      <w:r w:rsidRPr="00264EEF">
        <w:rPr>
          <w:sz w:val="28"/>
          <w:szCs w:val="28"/>
          <w:lang w:val="kk-KZ"/>
        </w:rPr>
        <w:t xml:space="preserve"> (оның ішінде: 13</w:t>
      </w:r>
      <w:r>
        <w:rPr>
          <w:sz w:val="28"/>
          <w:szCs w:val="28"/>
          <w:lang w:val="kk-KZ"/>
        </w:rPr>
        <w:t> </w:t>
      </w:r>
      <w:r w:rsidRPr="00264EEF">
        <w:rPr>
          <w:sz w:val="28"/>
          <w:szCs w:val="28"/>
          <w:lang w:val="kk-KZ"/>
        </w:rPr>
        <w:t>124,5</w:t>
      </w:r>
      <w:r w:rsidR="00A56726">
        <w:rPr>
          <w:sz w:val="28"/>
          <w:szCs w:val="28"/>
          <w:lang w:val="kk-KZ"/>
        </w:rPr>
        <w:t> </w:t>
      </w:r>
      <w:r w:rsidR="001C7C10">
        <w:rPr>
          <w:sz w:val="28"/>
          <w:szCs w:val="28"/>
          <w:lang w:val="kk-KZ"/>
        </w:rPr>
        <w:t>мың теңге</w:t>
      </w:r>
      <w:r w:rsidRPr="00264EEF">
        <w:rPr>
          <w:sz w:val="28"/>
          <w:szCs w:val="28"/>
          <w:lang w:val="kk-KZ"/>
        </w:rPr>
        <w:t xml:space="preserve"> Ақмола облысы Щучинск қаласының Ботаническая көшесі, № 8Д учаскесі бойынша бес қабатты 45 пәтерлі тұрғын үйдің құрылысына; 3</w:t>
      </w:r>
      <w:r>
        <w:rPr>
          <w:sz w:val="28"/>
          <w:szCs w:val="28"/>
          <w:lang w:val="kk-KZ"/>
        </w:rPr>
        <w:t> </w:t>
      </w:r>
      <w:r w:rsidRPr="00264EEF">
        <w:rPr>
          <w:sz w:val="28"/>
          <w:szCs w:val="28"/>
          <w:lang w:val="kk-KZ"/>
        </w:rPr>
        <w:t>646</w:t>
      </w:r>
      <w:r w:rsidR="00A56726">
        <w:rPr>
          <w:sz w:val="28"/>
          <w:szCs w:val="28"/>
          <w:lang w:val="kk-KZ"/>
        </w:rPr>
        <w:t> </w:t>
      </w:r>
      <w:r w:rsidR="001C7C10">
        <w:rPr>
          <w:sz w:val="28"/>
          <w:szCs w:val="28"/>
          <w:lang w:val="kk-KZ"/>
        </w:rPr>
        <w:t>мың теңге</w:t>
      </w:r>
      <w:r w:rsidRPr="00264EEF">
        <w:rPr>
          <w:sz w:val="28"/>
          <w:szCs w:val="28"/>
          <w:lang w:val="kk-KZ"/>
        </w:rPr>
        <w:t xml:space="preserve"> Ақмола облысы Көкшетау қаласында 40 пәтерлі бес қабатты тұрғын үйдің құрылысына (сыртқы инженерлік желілерсіз));</w:t>
      </w:r>
    </w:p>
    <w:p w:rsidR="00EE7BE8" w:rsidRDefault="00EE7BE8" w:rsidP="003973DB">
      <w:pPr>
        <w:pBdr>
          <w:bottom w:val="single" w:sz="4" w:space="0" w:color="FFFFFF"/>
        </w:pBdr>
        <w:tabs>
          <w:tab w:val="left" w:pos="709"/>
          <w:tab w:val="center" w:pos="4677"/>
          <w:tab w:val="right" w:pos="9355"/>
        </w:tabs>
        <w:ind w:firstLine="709"/>
        <w:jc w:val="both"/>
        <w:rPr>
          <w:rFonts w:eastAsia="Arial Unicode MS"/>
          <w:sz w:val="28"/>
          <w:szCs w:val="28"/>
          <w:lang w:val="kk-KZ"/>
        </w:rPr>
      </w:pPr>
      <w:r>
        <w:rPr>
          <w:rFonts w:eastAsia="Arial Unicode MS"/>
          <w:sz w:val="28"/>
          <w:szCs w:val="28"/>
          <w:lang w:val="kk-KZ"/>
        </w:rPr>
        <w:t>-</w:t>
      </w:r>
      <w:r w:rsidRPr="006C4120">
        <w:rPr>
          <w:rFonts w:eastAsia="Arial Unicode MS"/>
          <w:sz w:val="28"/>
          <w:szCs w:val="28"/>
          <w:lang w:val="kk-KZ"/>
        </w:rPr>
        <w:t xml:space="preserve"> орындалған жұмыстардың актілерін, шот-фактураларды уақтылы ұсынбау </w:t>
      </w:r>
      <w:r>
        <w:rPr>
          <w:rFonts w:eastAsia="Arial Unicode MS"/>
          <w:sz w:val="28"/>
          <w:szCs w:val="28"/>
          <w:lang w:val="kk-KZ"/>
        </w:rPr>
        <w:t>–</w:t>
      </w:r>
      <w:r w:rsidRPr="006C4120">
        <w:rPr>
          <w:rFonts w:eastAsia="Arial Unicode MS"/>
          <w:sz w:val="28"/>
          <w:szCs w:val="28"/>
          <w:lang w:val="kk-KZ"/>
        </w:rPr>
        <w:t xml:space="preserve"> 1</w:t>
      </w:r>
      <w:r>
        <w:rPr>
          <w:rFonts w:eastAsia="Arial Unicode MS"/>
          <w:sz w:val="28"/>
          <w:szCs w:val="28"/>
          <w:lang w:val="kk-KZ"/>
        </w:rPr>
        <w:t> </w:t>
      </w:r>
      <w:r w:rsidRPr="006C4120">
        <w:rPr>
          <w:rFonts w:eastAsia="Arial Unicode MS"/>
          <w:sz w:val="28"/>
          <w:szCs w:val="28"/>
          <w:lang w:val="kk-KZ"/>
        </w:rPr>
        <w:t>980,3</w:t>
      </w:r>
      <w:r w:rsidR="00A56726">
        <w:rPr>
          <w:rFonts w:eastAsia="Arial Unicode MS"/>
          <w:sz w:val="28"/>
          <w:szCs w:val="28"/>
          <w:lang w:val="kk-KZ"/>
        </w:rPr>
        <w:t> </w:t>
      </w:r>
      <w:r w:rsidR="001C7C10">
        <w:rPr>
          <w:rFonts w:eastAsia="Arial Unicode MS"/>
          <w:sz w:val="28"/>
          <w:szCs w:val="28"/>
          <w:lang w:val="kk-KZ"/>
        </w:rPr>
        <w:t>мың теңге</w:t>
      </w:r>
      <w:r w:rsidRPr="006C4120">
        <w:rPr>
          <w:rFonts w:eastAsia="Arial Unicode MS"/>
          <w:sz w:val="28"/>
          <w:szCs w:val="28"/>
          <w:lang w:val="kk-KZ"/>
        </w:rPr>
        <w:t xml:space="preserve"> (</w:t>
      </w:r>
      <w:r>
        <w:rPr>
          <w:rFonts w:eastAsia="Arial Unicode MS"/>
          <w:sz w:val="28"/>
          <w:szCs w:val="28"/>
          <w:lang w:val="kk-KZ"/>
        </w:rPr>
        <w:t xml:space="preserve">Солтүстік Қазақстан облысы </w:t>
      </w:r>
      <w:r w:rsidRPr="006C4120">
        <w:rPr>
          <w:rFonts w:eastAsia="Arial Unicode MS"/>
          <w:sz w:val="28"/>
          <w:szCs w:val="28"/>
          <w:lang w:val="kk-KZ"/>
        </w:rPr>
        <w:t xml:space="preserve">Ғ. Мүсірепов атындағы ауданның Новоишимское </w:t>
      </w:r>
      <w:r>
        <w:rPr>
          <w:rFonts w:eastAsia="Arial Unicode MS"/>
          <w:sz w:val="28"/>
          <w:szCs w:val="28"/>
          <w:lang w:val="kk-KZ"/>
        </w:rPr>
        <w:t>селосында</w:t>
      </w:r>
      <w:r w:rsidRPr="006C4120">
        <w:rPr>
          <w:rFonts w:eastAsia="Arial Unicode MS"/>
          <w:sz w:val="28"/>
          <w:szCs w:val="28"/>
          <w:lang w:val="kk-KZ"/>
        </w:rPr>
        <w:t xml:space="preserve"> Советская көшесі бойынша сыртқы инженерлік желілері бар 50 пәтерлі тұрғын үйдің құрылысына және аумақты абаттандыруға</w:t>
      </w:r>
      <w:r>
        <w:rPr>
          <w:rFonts w:eastAsia="Arial Unicode MS"/>
          <w:sz w:val="28"/>
          <w:szCs w:val="28"/>
          <w:lang w:val="kk-KZ"/>
        </w:rPr>
        <w:t xml:space="preserve">); </w:t>
      </w:r>
    </w:p>
    <w:p w:rsidR="00EE7BE8" w:rsidRDefault="00EE7BE8" w:rsidP="003973DB">
      <w:pPr>
        <w:pBdr>
          <w:bottom w:val="single" w:sz="4" w:space="0" w:color="FFFFFF"/>
        </w:pBdr>
        <w:tabs>
          <w:tab w:val="left" w:pos="709"/>
          <w:tab w:val="center" w:pos="4677"/>
          <w:tab w:val="right" w:pos="9355"/>
        </w:tabs>
        <w:ind w:firstLine="709"/>
        <w:jc w:val="both"/>
        <w:rPr>
          <w:rFonts w:eastAsia="Arial Unicode MS"/>
          <w:sz w:val="28"/>
          <w:szCs w:val="28"/>
          <w:lang w:val="kk-KZ"/>
        </w:rPr>
      </w:pPr>
      <w:r w:rsidRPr="006C4120">
        <w:rPr>
          <w:rFonts w:eastAsia="Arial Unicode MS"/>
          <w:sz w:val="28"/>
          <w:szCs w:val="28"/>
          <w:lang w:val="kk-KZ"/>
        </w:rPr>
        <w:t xml:space="preserve">- сот талқылауы </w:t>
      </w:r>
      <w:r>
        <w:rPr>
          <w:rFonts w:eastAsia="Arial Unicode MS"/>
          <w:sz w:val="28"/>
          <w:szCs w:val="28"/>
          <w:lang w:val="kk-KZ"/>
        </w:rPr>
        <w:t>–</w:t>
      </w:r>
      <w:r w:rsidRPr="006C4120">
        <w:rPr>
          <w:rFonts w:eastAsia="Arial Unicode MS"/>
          <w:sz w:val="28"/>
          <w:szCs w:val="28"/>
          <w:lang w:val="kk-KZ"/>
        </w:rPr>
        <w:t xml:space="preserve"> 1</w:t>
      </w:r>
      <w:r>
        <w:rPr>
          <w:rFonts w:eastAsia="Arial Unicode MS"/>
          <w:sz w:val="28"/>
          <w:szCs w:val="28"/>
          <w:lang w:val="kk-KZ"/>
        </w:rPr>
        <w:t> </w:t>
      </w:r>
      <w:r w:rsidRPr="006C4120">
        <w:rPr>
          <w:rFonts w:eastAsia="Arial Unicode MS"/>
          <w:sz w:val="28"/>
          <w:szCs w:val="28"/>
          <w:lang w:val="kk-KZ"/>
        </w:rPr>
        <w:t>727,9</w:t>
      </w:r>
      <w:r w:rsidR="00A56726">
        <w:rPr>
          <w:rFonts w:eastAsia="Arial Unicode MS"/>
          <w:sz w:val="28"/>
          <w:szCs w:val="28"/>
          <w:lang w:val="kk-KZ"/>
        </w:rPr>
        <w:t> </w:t>
      </w:r>
      <w:r w:rsidR="001C7C10">
        <w:rPr>
          <w:rFonts w:eastAsia="Arial Unicode MS"/>
          <w:sz w:val="28"/>
          <w:szCs w:val="28"/>
          <w:lang w:val="kk-KZ"/>
        </w:rPr>
        <w:t>мың теңге</w:t>
      </w:r>
      <w:r w:rsidRPr="006C4120">
        <w:rPr>
          <w:rFonts w:eastAsia="Arial Unicode MS"/>
          <w:sz w:val="28"/>
          <w:szCs w:val="28"/>
          <w:lang w:val="kk-KZ"/>
        </w:rPr>
        <w:t xml:space="preserve"> (Қарағанды облысы Жаңаарқа ауданы Атасу кентіндегі </w:t>
      </w:r>
      <w:r w:rsidR="00F3684C">
        <w:rPr>
          <w:rFonts w:eastAsia="Arial Unicode MS"/>
          <w:sz w:val="28"/>
          <w:szCs w:val="28"/>
          <w:lang w:val="kk-KZ"/>
        </w:rPr>
        <w:t>«</w:t>
      </w:r>
      <w:r w:rsidRPr="006C4120">
        <w:rPr>
          <w:rFonts w:eastAsia="Arial Unicode MS"/>
          <w:sz w:val="28"/>
          <w:szCs w:val="28"/>
          <w:lang w:val="kk-KZ"/>
        </w:rPr>
        <w:t>Жаңа-Нұр</w:t>
      </w:r>
      <w:r w:rsidR="00F3684C">
        <w:rPr>
          <w:rFonts w:eastAsia="Arial Unicode MS"/>
          <w:sz w:val="28"/>
          <w:szCs w:val="28"/>
          <w:lang w:val="kk-KZ"/>
        </w:rPr>
        <w:t>»</w:t>
      </w:r>
      <w:r w:rsidRPr="006C4120">
        <w:rPr>
          <w:rFonts w:eastAsia="Arial Unicode MS"/>
          <w:sz w:val="28"/>
          <w:szCs w:val="28"/>
          <w:lang w:val="kk-KZ"/>
        </w:rPr>
        <w:t xml:space="preserve"> шағын ауданында 16 пәтерлі екі қабатты №</w:t>
      </w:r>
      <w:r w:rsidR="00F3684C">
        <w:rPr>
          <w:rFonts w:eastAsia="Arial Unicode MS"/>
          <w:sz w:val="28"/>
          <w:szCs w:val="28"/>
          <w:lang w:val="kk-KZ"/>
        </w:rPr>
        <w:t> </w:t>
      </w:r>
      <w:r w:rsidRPr="006C4120">
        <w:rPr>
          <w:rFonts w:eastAsia="Arial Unicode MS"/>
          <w:sz w:val="28"/>
          <w:szCs w:val="28"/>
          <w:lang w:val="kk-KZ"/>
        </w:rPr>
        <w:t>8 тұрғын үйдің құрылысына);</w:t>
      </w:r>
    </w:p>
    <w:p w:rsidR="00EE7BE8" w:rsidRDefault="00EE7BE8" w:rsidP="003973DB">
      <w:pPr>
        <w:pBdr>
          <w:bottom w:val="single" w:sz="4" w:space="0" w:color="FFFFFF"/>
        </w:pBdr>
        <w:tabs>
          <w:tab w:val="left" w:pos="709"/>
          <w:tab w:val="center" w:pos="4677"/>
          <w:tab w:val="right" w:pos="9355"/>
        </w:tabs>
        <w:ind w:firstLine="709"/>
        <w:jc w:val="both"/>
        <w:rPr>
          <w:rFonts w:eastAsia="Arial Unicode MS"/>
          <w:sz w:val="28"/>
          <w:szCs w:val="28"/>
          <w:lang w:val="kk-KZ"/>
        </w:rPr>
      </w:pPr>
      <w:r w:rsidRPr="006C4120">
        <w:rPr>
          <w:rFonts w:eastAsia="Arial Unicode MS"/>
          <w:sz w:val="28"/>
          <w:szCs w:val="28"/>
          <w:lang w:val="kk-KZ"/>
        </w:rPr>
        <w:t>– мемлекеттік қабылдау комиссиясымен объектілерді қабылдау туралы актіге қол қоймау</w:t>
      </w:r>
      <w:r>
        <w:rPr>
          <w:rFonts w:eastAsia="Arial Unicode MS"/>
          <w:sz w:val="28"/>
          <w:szCs w:val="28"/>
          <w:lang w:val="kk-KZ"/>
        </w:rPr>
        <w:t xml:space="preserve"> </w:t>
      </w:r>
      <w:r w:rsidRPr="006C4120">
        <w:rPr>
          <w:rFonts w:eastAsia="Arial Unicode MS"/>
          <w:sz w:val="28"/>
          <w:szCs w:val="28"/>
          <w:lang w:val="kk-KZ"/>
        </w:rPr>
        <w:t>-</w:t>
      </w:r>
      <w:r>
        <w:rPr>
          <w:rFonts w:eastAsia="Arial Unicode MS"/>
          <w:sz w:val="28"/>
          <w:szCs w:val="28"/>
          <w:lang w:val="kk-KZ"/>
        </w:rPr>
        <w:t xml:space="preserve"> </w:t>
      </w:r>
      <w:r w:rsidRPr="006C4120">
        <w:rPr>
          <w:rFonts w:eastAsia="Arial Unicode MS"/>
          <w:sz w:val="28"/>
          <w:szCs w:val="28"/>
          <w:lang w:val="kk-KZ"/>
        </w:rPr>
        <w:t>1</w:t>
      </w:r>
      <w:r>
        <w:rPr>
          <w:rFonts w:eastAsia="Arial Unicode MS"/>
          <w:sz w:val="28"/>
          <w:szCs w:val="28"/>
          <w:lang w:val="kk-KZ"/>
        </w:rPr>
        <w:t> </w:t>
      </w:r>
      <w:r w:rsidRPr="006C4120">
        <w:rPr>
          <w:rFonts w:eastAsia="Arial Unicode MS"/>
          <w:sz w:val="28"/>
          <w:szCs w:val="28"/>
          <w:lang w:val="kk-KZ"/>
        </w:rPr>
        <w:t>172,2</w:t>
      </w:r>
      <w:r w:rsidR="00A56726">
        <w:rPr>
          <w:rFonts w:eastAsia="Arial Unicode MS"/>
          <w:sz w:val="28"/>
          <w:szCs w:val="28"/>
          <w:lang w:val="kk-KZ"/>
        </w:rPr>
        <w:t> </w:t>
      </w:r>
      <w:r w:rsidR="001C7C10">
        <w:rPr>
          <w:rFonts w:eastAsia="Arial Unicode MS"/>
          <w:sz w:val="28"/>
          <w:szCs w:val="28"/>
          <w:lang w:val="kk-KZ"/>
        </w:rPr>
        <w:t>мың теңге</w:t>
      </w:r>
      <w:r w:rsidRPr="006C4120">
        <w:rPr>
          <w:rFonts w:eastAsia="Arial Unicode MS"/>
          <w:sz w:val="28"/>
          <w:szCs w:val="28"/>
          <w:lang w:val="kk-KZ"/>
        </w:rPr>
        <w:t xml:space="preserve"> (ш / а сыртқы инженерлік желілерінің құрылысына.Атырау қ. Нұрсая (5,0 га учаске) (газбен жабдықтау));</w:t>
      </w:r>
    </w:p>
    <w:p w:rsidR="00EE7BE8" w:rsidRDefault="00EE7BE8" w:rsidP="003973DB">
      <w:pPr>
        <w:pBdr>
          <w:bottom w:val="single" w:sz="4" w:space="0" w:color="FFFFFF"/>
        </w:pBdr>
        <w:tabs>
          <w:tab w:val="left" w:pos="709"/>
          <w:tab w:val="center" w:pos="4677"/>
          <w:tab w:val="right" w:pos="9355"/>
        </w:tabs>
        <w:ind w:firstLine="709"/>
        <w:jc w:val="both"/>
        <w:rPr>
          <w:rFonts w:eastAsia="Arial Unicode MS"/>
          <w:sz w:val="28"/>
          <w:szCs w:val="28"/>
          <w:lang w:val="kk-KZ"/>
        </w:rPr>
      </w:pPr>
      <w:r w:rsidRPr="006C4120">
        <w:rPr>
          <w:rFonts w:eastAsia="Arial Unicode MS"/>
          <w:sz w:val="28"/>
          <w:szCs w:val="28"/>
          <w:lang w:val="kk-KZ"/>
        </w:rPr>
        <w:t>- жеткізушілермен келісім шарт талаптарын бұзу</w:t>
      </w:r>
      <w:r>
        <w:rPr>
          <w:rFonts w:eastAsia="Arial Unicode MS"/>
          <w:sz w:val="28"/>
          <w:szCs w:val="28"/>
          <w:lang w:val="kk-KZ"/>
        </w:rPr>
        <w:t xml:space="preserve"> </w:t>
      </w:r>
      <w:r w:rsidRPr="006C4120">
        <w:rPr>
          <w:rFonts w:eastAsia="Arial Unicode MS"/>
          <w:sz w:val="28"/>
          <w:szCs w:val="28"/>
          <w:lang w:val="kk-KZ"/>
        </w:rPr>
        <w:t>-</w:t>
      </w:r>
      <w:r>
        <w:rPr>
          <w:rFonts w:eastAsia="Arial Unicode MS"/>
          <w:sz w:val="28"/>
          <w:szCs w:val="28"/>
          <w:lang w:val="kk-KZ"/>
        </w:rPr>
        <w:t xml:space="preserve"> </w:t>
      </w:r>
      <w:r w:rsidRPr="006C4120">
        <w:rPr>
          <w:rFonts w:eastAsia="Arial Unicode MS"/>
          <w:sz w:val="28"/>
          <w:szCs w:val="28"/>
          <w:lang w:val="kk-KZ"/>
        </w:rPr>
        <w:t>984,2</w:t>
      </w:r>
      <w:r w:rsidR="00A56726">
        <w:rPr>
          <w:rFonts w:eastAsia="Arial Unicode MS"/>
          <w:sz w:val="28"/>
          <w:szCs w:val="28"/>
          <w:lang w:val="kk-KZ"/>
        </w:rPr>
        <w:t> </w:t>
      </w:r>
      <w:r w:rsidR="001C7C10">
        <w:rPr>
          <w:rFonts w:eastAsia="Arial Unicode MS"/>
          <w:sz w:val="28"/>
          <w:szCs w:val="28"/>
          <w:lang w:val="kk-KZ"/>
        </w:rPr>
        <w:t>мың теңге</w:t>
      </w:r>
      <w:r w:rsidRPr="006C4120">
        <w:rPr>
          <w:rFonts w:eastAsia="Arial Unicode MS"/>
          <w:sz w:val="28"/>
          <w:szCs w:val="28"/>
          <w:lang w:val="kk-KZ"/>
        </w:rPr>
        <w:t xml:space="preserve"> (сыртқы инженерлік желілер құрылысы бойынша ЖСҚ түзетуге және солтүстікке ш / а 11 көп пәтерлі тұрғын үйлерді абаттандыруға.Көкшетау қаласы, Ақмола облысы (газбен жабдықтаудың сыртқы желілері)), </w:t>
      </w:r>
    </w:p>
    <w:p w:rsidR="00EE7BE8" w:rsidRDefault="00EE7BE8" w:rsidP="003973DB">
      <w:pPr>
        <w:pBdr>
          <w:bottom w:val="single" w:sz="4" w:space="0" w:color="FFFFFF"/>
        </w:pBdr>
        <w:tabs>
          <w:tab w:val="left" w:pos="709"/>
          <w:tab w:val="center" w:pos="4677"/>
          <w:tab w:val="right" w:pos="9355"/>
        </w:tabs>
        <w:ind w:firstLine="709"/>
        <w:jc w:val="both"/>
        <w:rPr>
          <w:sz w:val="28"/>
          <w:szCs w:val="28"/>
          <w:lang w:val="kk-KZ"/>
        </w:rPr>
      </w:pPr>
      <w:r w:rsidRPr="006C4120">
        <w:rPr>
          <w:rFonts w:eastAsia="Arial Unicode MS"/>
          <w:sz w:val="28"/>
          <w:szCs w:val="28"/>
          <w:lang w:val="kk-KZ"/>
        </w:rPr>
        <w:t xml:space="preserve">- </w:t>
      </w:r>
      <w:r w:rsidRPr="006C4120">
        <w:rPr>
          <w:sz w:val="28"/>
          <w:szCs w:val="28"/>
          <w:lang w:val="kk-KZ"/>
        </w:rPr>
        <w:t>төлемнің негізділігін растайтын құжаттардың болмауы немесе ұсынылмауы – 1</w:t>
      </w:r>
      <w:r>
        <w:rPr>
          <w:sz w:val="28"/>
          <w:szCs w:val="28"/>
          <w:lang w:val="kk-KZ"/>
        </w:rPr>
        <w:t> </w:t>
      </w:r>
      <w:r w:rsidRPr="006C4120">
        <w:rPr>
          <w:sz w:val="28"/>
          <w:szCs w:val="28"/>
          <w:lang w:val="kk-KZ"/>
        </w:rPr>
        <w:t>470,3</w:t>
      </w:r>
      <w:r w:rsidR="00A56726">
        <w:rPr>
          <w:sz w:val="28"/>
          <w:szCs w:val="28"/>
          <w:lang w:val="kk-KZ"/>
        </w:rPr>
        <w:t> </w:t>
      </w:r>
      <w:r w:rsidR="001C7C10">
        <w:rPr>
          <w:sz w:val="28"/>
          <w:szCs w:val="28"/>
          <w:lang w:val="kk-KZ"/>
        </w:rPr>
        <w:t>мың теңге</w:t>
      </w:r>
      <w:r w:rsidRPr="006C4120">
        <w:rPr>
          <w:sz w:val="28"/>
          <w:szCs w:val="28"/>
          <w:lang w:val="kk-KZ"/>
        </w:rPr>
        <w:t xml:space="preserve"> (оның ішінде: Павлодар </w:t>
      </w:r>
      <w:r>
        <w:rPr>
          <w:sz w:val="28"/>
          <w:szCs w:val="28"/>
          <w:lang w:val="kk-KZ"/>
        </w:rPr>
        <w:t>қаласында</w:t>
      </w:r>
      <w:r w:rsidRPr="006C4120">
        <w:rPr>
          <w:sz w:val="28"/>
          <w:szCs w:val="28"/>
          <w:lang w:val="kk-KZ"/>
        </w:rPr>
        <w:t xml:space="preserve"> </w:t>
      </w:r>
      <w:r>
        <w:rPr>
          <w:sz w:val="28"/>
          <w:szCs w:val="28"/>
          <w:lang w:val="kk-KZ"/>
        </w:rPr>
        <w:t>«</w:t>
      </w:r>
      <w:r w:rsidRPr="006C4120">
        <w:rPr>
          <w:sz w:val="28"/>
          <w:szCs w:val="28"/>
          <w:lang w:val="kk-KZ"/>
        </w:rPr>
        <w:t>Достық</w:t>
      </w:r>
      <w:r>
        <w:rPr>
          <w:sz w:val="28"/>
          <w:szCs w:val="28"/>
          <w:lang w:val="kk-KZ"/>
        </w:rPr>
        <w:t>»</w:t>
      </w:r>
      <w:r w:rsidRPr="006C4120">
        <w:rPr>
          <w:sz w:val="28"/>
          <w:szCs w:val="28"/>
          <w:lang w:val="kk-KZ"/>
        </w:rPr>
        <w:t xml:space="preserve"> шағын ауданының 10 кВ кварталішілік электрмен жабдықтау желілерінің құрылысына 853</w:t>
      </w:r>
      <w:r w:rsidR="00A56726">
        <w:rPr>
          <w:sz w:val="28"/>
          <w:szCs w:val="28"/>
          <w:lang w:val="kk-KZ"/>
        </w:rPr>
        <w:t> </w:t>
      </w:r>
      <w:r w:rsidR="001C7C10">
        <w:rPr>
          <w:sz w:val="28"/>
          <w:szCs w:val="28"/>
          <w:lang w:val="kk-KZ"/>
        </w:rPr>
        <w:t>мың теңге</w:t>
      </w:r>
      <w:r w:rsidRPr="006C4120">
        <w:rPr>
          <w:sz w:val="28"/>
          <w:szCs w:val="28"/>
          <w:lang w:val="kk-KZ"/>
        </w:rPr>
        <w:t xml:space="preserve">, </w:t>
      </w:r>
      <w:r>
        <w:rPr>
          <w:sz w:val="28"/>
          <w:szCs w:val="28"/>
          <w:lang w:val="kk-KZ"/>
        </w:rPr>
        <w:t>«Қ</w:t>
      </w:r>
      <w:r w:rsidRPr="006C4120">
        <w:rPr>
          <w:sz w:val="28"/>
          <w:szCs w:val="28"/>
          <w:lang w:val="kk-KZ"/>
        </w:rPr>
        <w:t>ұрылтай</w:t>
      </w:r>
      <w:r>
        <w:rPr>
          <w:sz w:val="28"/>
          <w:szCs w:val="28"/>
          <w:lang w:val="kk-KZ"/>
        </w:rPr>
        <w:t>»</w:t>
      </w:r>
      <w:r w:rsidRPr="006C4120">
        <w:rPr>
          <w:sz w:val="28"/>
          <w:szCs w:val="28"/>
          <w:lang w:val="kk-KZ"/>
        </w:rPr>
        <w:t xml:space="preserve"> </w:t>
      </w:r>
      <w:r>
        <w:rPr>
          <w:sz w:val="28"/>
          <w:szCs w:val="28"/>
          <w:lang w:val="kk-KZ"/>
        </w:rPr>
        <w:t>КТК</w:t>
      </w:r>
      <w:r w:rsidRPr="006C4120">
        <w:rPr>
          <w:sz w:val="28"/>
          <w:szCs w:val="28"/>
          <w:lang w:val="kk-KZ"/>
        </w:rPr>
        <w:t xml:space="preserve"> сыртқы электрмен жабдықтауға 246</w:t>
      </w:r>
      <w:r w:rsidR="00A56726">
        <w:rPr>
          <w:sz w:val="28"/>
          <w:szCs w:val="28"/>
          <w:lang w:val="kk-KZ"/>
        </w:rPr>
        <w:t> </w:t>
      </w:r>
      <w:r w:rsidR="001C7C10">
        <w:rPr>
          <w:sz w:val="28"/>
          <w:szCs w:val="28"/>
          <w:lang w:val="kk-KZ"/>
        </w:rPr>
        <w:t>мың теңге</w:t>
      </w:r>
      <w:r w:rsidRPr="006C4120">
        <w:rPr>
          <w:sz w:val="28"/>
          <w:szCs w:val="28"/>
          <w:lang w:val="kk-KZ"/>
        </w:rPr>
        <w:t>, Ақмола облысындағы</w:t>
      </w:r>
      <w:r>
        <w:rPr>
          <w:sz w:val="28"/>
          <w:szCs w:val="28"/>
          <w:lang w:val="kk-KZ"/>
        </w:rPr>
        <w:t xml:space="preserve"> «Қ</w:t>
      </w:r>
      <w:r w:rsidRPr="006C4120">
        <w:rPr>
          <w:sz w:val="28"/>
          <w:szCs w:val="28"/>
          <w:lang w:val="kk-KZ"/>
        </w:rPr>
        <w:t>ұрылтай</w:t>
      </w:r>
      <w:r>
        <w:rPr>
          <w:sz w:val="28"/>
          <w:szCs w:val="28"/>
          <w:lang w:val="kk-KZ"/>
        </w:rPr>
        <w:t>»</w:t>
      </w:r>
      <w:r w:rsidRPr="006C4120">
        <w:rPr>
          <w:sz w:val="28"/>
          <w:szCs w:val="28"/>
          <w:lang w:val="kk-KZ"/>
        </w:rPr>
        <w:t xml:space="preserve"> </w:t>
      </w:r>
      <w:r>
        <w:rPr>
          <w:sz w:val="28"/>
          <w:szCs w:val="28"/>
          <w:lang w:val="kk-KZ"/>
        </w:rPr>
        <w:t>КТК</w:t>
      </w:r>
      <w:r w:rsidRPr="006C4120">
        <w:rPr>
          <w:sz w:val="28"/>
          <w:szCs w:val="28"/>
          <w:lang w:val="kk-KZ"/>
        </w:rPr>
        <w:t xml:space="preserve"> сыртқы инженерлік желілеріне 271,3</w:t>
      </w:r>
      <w:r w:rsidR="00A56726">
        <w:rPr>
          <w:sz w:val="28"/>
          <w:szCs w:val="28"/>
          <w:lang w:val="kk-KZ"/>
        </w:rPr>
        <w:t> </w:t>
      </w:r>
      <w:r w:rsidR="001C7C10">
        <w:rPr>
          <w:sz w:val="28"/>
          <w:szCs w:val="28"/>
          <w:lang w:val="kk-KZ"/>
        </w:rPr>
        <w:t>мың теңге</w:t>
      </w:r>
      <w:r w:rsidRPr="006C4120">
        <w:rPr>
          <w:sz w:val="28"/>
          <w:szCs w:val="28"/>
          <w:lang w:val="kk-KZ"/>
        </w:rPr>
        <w:t>, су құбыры мен кәрізінің 1 бөлігі</w:t>
      </w:r>
      <w:r>
        <w:rPr>
          <w:sz w:val="28"/>
          <w:szCs w:val="28"/>
          <w:lang w:val="kk-KZ"/>
        </w:rPr>
        <w:t>;</w:t>
      </w:r>
      <w:r w:rsidRPr="006C4120">
        <w:rPr>
          <w:sz w:val="28"/>
          <w:szCs w:val="28"/>
          <w:lang w:val="kk-KZ"/>
        </w:rPr>
        <w:t xml:space="preserve"> Ақмола облысы Көкшетау қаласы Сарыарқа шағын ауданының солтүстігіне қарай магистральды инженерлік желілер (ауданы 88,5 га учаскеде) құрылысына ЖСҚ түзетуге 100</w:t>
      </w:r>
      <w:r w:rsidR="00A56726">
        <w:rPr>
          <w:sz w:val="28"/>
          <w:szCs w:val="28"/>
          <w:lang w:val="kk-KZ"/>
        </w:rPr>
        <w:t> </w:t>
      </w:r>
      <w:r w:rsidR="001C7C10">
        <w:rPr>
          <w:sz w:val="28"/>
          <w:szCs w:val="28"/>
          <w:lang w:val="kk-KZ"/>
        </w:rPr>
        <w:t>мың теңге</w:t>
      </w:r>
      <w:r w:rsidRPr="006C4120">
        <w:rPr>
          <w:sz w:val="28"/>
          <w:szCs w:val="28"/>
          <w:lang w:val="kk-KZ"/>
        </w:rPr>
        <w:t xml:space="preserve"> (сыртқы электрмен жабдықтау желілері));</w:t>
      </w:r>
    </w:p>
    <w:p w:rsidR="00EE7BE8" w:rsidRDefault="00EE7BE8" w:rsidP="003973DB">
      <w:pPr>
        <w:tabs>
          <w:tab w:val="left" w:pos="709"/>
          <w:tab w:val="center" w:pos="4677"/>
          <w:tab w:val="right" w:pos="9355"/>
        </w:tabs>
        <w:ind w:firstLine="709"/>
        <w:jc w:val="both"/>
        <w:rPr>
          <w:sz w:val="28"/>
          <w:szCs w:val="28"/>
          <w:lang w:val="kk-KZ"/>
        </w:rPr>
      </w:pPr>
      <w:r w:rsidRPr="00ED02EA">
        <w:rPr>
          <w:sz w:val="28"/>
          <w:szCs w:val="28"/>
          <w:lang w:val="kk-KZ"/>
        </w:rPr>
        <w:t xml:space="preserve">- </w:t>
      </w:r>
      <w:r>
        <w:rPr>
          <w:sz w:val="28"/>
          <w:szCs w:val="28"/>
          <w:lang w:val="kk-KZ"/>
        </w:rPr>
        <w:t>т</w:t>
      </w:r>
      <w:r w:rsidRPr="00ED02EA">
        <w:rPr>
          <w:sz w:val="28"/>
          <w:szCs w:val="28"/>
          <w:lang w:val="kk-KZ"/>
        </w:rPr>
        <w:t>өлем нақты көрсетілген қызмет көлемі үшін төленген – 74</w:t>
      </w:r>
      <w:r w:rsidR="00A56726">
        <w:rPr>
          <w:sz w:val="28"/>
          <w:szCs w:val="28"/>
          <w:lang w:val="kk-KZ"/>
        </w:rPr>
        <w:t> </w:t>
      </w:r>
      <w:r w:rsidR="001C7C10">
        <w:rPr>
          <w:sz w:val="28"/>
          <w:szCs w:val="28"/>
          <w:lang w:val="kk-KZ"/>
        </w:rPr>
        <w:t>мың теңге</w:t>
      </w:r>
      <w:r w:rsidRPr="00ED02EA">
        <w:rPr>
          <w:sz w:val="28"/>
          <w:szCs w:val="28"/>
          <w:lang w:val="kk-KZ"/>
        </w:rPr>
        <w:t xml:space="preserve"> (Алматы облысы Жамбыл ауданы Жамбыл ауылындағы (127 га) ЖТҚ инженерлік-коммуникациялық желілерін дамыту және жайластыруға)</w:t>
      </w:r>
      <w:r>
        <w:rPr>
          <w:sz w:val="28"/>
          <w:szCs w:val="28"/>
          <w:lang w:val="kk-KZ"/>
        </w:rPr>
        <w:t xml:space="preserve">; </w:t>
      </w:r>
    </w:p>
    <w:p w:rsidR="00EE7BE8" w:rsidRPr="00ED02EA" w:rsidRDefault="00EE7BE8" w:rsidP="006F5797">
      <w:pPr>
        <w:tabs>
          <w:tab w:val="left" w:pos="709"/>
          <w:tab w:val="center" w:pos="4677"/>
          <w:tab w:val="right" w:pos="9355"/>
        </w:tabs>
        <w:ind w:firstLine="709"/>
        <w:jc w:val="both"/>
        <w:rPr>
          <w:sz w:val="28"/>
          <w:szCs w:val="28"/>
          <w:lang w:val="kk-KZ"/>
        </w:rPr>
      </w:pPr>
      <w:r w:rsidRPr="00ED02EA">
        <w:rPr>
          <w:rFonts w:eastAsia="Arial Unicode MS"/>
          <w:i/>
          <w:sz w:val="28"/>
          <w:szCs w:val="28"/>
          <w:lang w:val="kk-KZ"/>
        </w:rPr>
        <w:lastRenderedPageBreak/>
        <w:t>облигациялық қарыздар есебінен</w:t>
      </w:r>
      <w:r>
        <w:rPr>
          <w:rFonts w:eastAsia="Arial Unicode MS"/>
          <w:i/>
          <w:sz w:val="28"/>
          <w:szCs w:val="28"/>
          <w:lang w:val="kk-KZ"/>
        </w:rPr>
        <w:t xml:space="preserve"> </w:t>
      </w:r>
      <w:r w:rsidRPr="00ED02EA">
        <w:rPr>
          <w:rFonts w:eastAsia="Arial Unicode MS"/>
          <w:i/>
          <w:sz w:val="28"/>
          <w:szCs w:val="28"/>
          <w:lang w:val="kk-KZ"/>
        </w:rPr>
        <w:t>-</w:t>
      </w:r>
      <w:r>
        <w:rPr>
          <w:rFonts w:eastAsia="Arial Unicode MS"/>
          <w:i/>
          <w:sz w:val="28"/>
          <w:szCs w:val="28"/>
          <w:lang w:val="kk-KZ"/>
        </w:rPr>
        <w:t xml:space="preserve"> </w:t>
      </w:r>
      <w:r w:rsidRPr="00ED02EA">
        <w:rPr>
          <w:rFonts w:eastAsia="Arial Unicode MS"/>
          <w:sz w:val="28"/>
          <w:szCs w:val="28"/>
          <w:lang w:val="kk-KZ"/>
        </w:rPr>
        <w:t>8</w:t>
      </w:r>
      <w:r>
        <w:rPr>
          <w:rFonts w:eastAsia="Arial Unicode MS"/>
          <w:sz w:val="28"/>
          <w:szCs w:val="28"/>
          <w:lang w:val="kk-KZ"/>
        </w:rPr>
        <w:t> </w:t>
      </w:r>
      <w:r w:rsidRPr="00ED02EA">
        <w:rPr>
          <w:rFonts w:eastAsia="Arial Unicode MS"/>
          <w:sz w:val="28"/>
          <w:szCs w:val="28"/>
          <w:lang w:val="kk-KZ"/>
        </w:rPr>
        <w:t>700</w:t>
      </w:r>
      <w:r>
        <w:rPr>
          <w:rFonts w:eastAsia="Arial Unicode MS"/>
          <w:sz w:val="28"/>
          <w:szCs w:val="28"/>
          <w:lang w:val="kk-KZ"/>
        </w:rPr>
        <w:t> </w:t>
      </w:r>
      <w:r w:rsidRPr="00ED02EA">
        <w:rPr>
          <w:rFonts w:eastAsia="Arial Unicode MS"/>
          <w:sz w:val="28"/>
          <w:szCs w:val="28"/>
          <w:lang w:val="kk-KZ"/>
        </w:rPr>
        <w:t>000</w:t>
      </w:r>
      <w:r w:rsidR="001C7C10">
        <w:rPr>
          <w:rFonts w:eastAsia="Arial Unicode MS"/>
          <w:sz w:val="28"/>
          <w:szCs w:val="28"/>
          <w:lang w:val="kk-KZ"/>
        </w:rPr>
        <w:t> мың теңге</w:t>
      </w:r>
      <w:r w:rsidRPr="00ED02EA">
        <w:rPr>
          <w:rFonts w:eastAsia="Arial Unicode MS"/>
          <w:sz w:val="28"/>
          <w:szCs w:val="28"/>
          <w:lang w:val="kk-KZ"/>
        </w:rPr>
        <w:t>, оның ішінде: 5</w:t>
      </w:r>
      <w:r>
        <w:rPr>
          <w:rFonts w:eastAsia="Arial Unicode MS"/>
          <w:sz w:val="28"/>
          <w:szCs w:val="28"/>
          <w:lang w:val="kk-KZ"/>
        </w:rPr>
        <w:t> </w:t>
      </w:r>
      <w:r w:rsidRPr="00ED02EA">
        <w:rPr>
          <w:rFonts w:eastAsia="Arial Unicode MS"/>
          <w:sz w:val="28"/>
          <w:szCs w:val="28"/>
          <w:lang w:val="kk-KZ"/>
        </w:rPr>
        <w:t>800</w:t>
      </w:r>
      <w:r>
        <w:rPr>
          <w:rFonts w:eastAsia="Arial Unicode MS"/>
          <w:sz w:val="28"/>
          <w:szCs w:val="28"/>
          <w:lang w:val="kk-KZ"/>
        </w:rPr>
        <w:t> </w:t>
      </w:r>
      <w:r w:rsidRPr="00ED02EA">
        <w:rPr>
          <w:rFonts w:eastAsia="Arial Unicode MS"/>
          <w:sz w:val="28"/>
          <w:szCs w:val="28"/>
          <w:lang w:val="kk-KZ"/>
        </w:rPr>
        <w:t>000</w:t>
      </w:r>
      <w:r w:rsidR="00A56726">
        <w:rPr>
          <w:rFonts w:eastAsia="Arial Unicode MS"/>
          <w:sz w:val="28"/>
          <w:szCs w:val="28"/>
          <w:lang w:val="kk-KZ"/>
        </w:rPr>
        <w:t> </w:t>
      </w:r>
      <w:r w:rsidR="001C7C10">
        <w:rPr>
          <w:rFonts w:eastAsia="Arial Unicode MS"/>
          <w:sz w:val="28"/>
          <w:szCs w:val="28"/>
          <w:lang w:val="kk-KZ"/>
        </w:rPr>
        <w:t>мың теңге</w:t>
      </w:r>
      <w:r w:rsidRPr="00ED02EA">
        <w:rPr>
          <w:rFonts w:eastAsia="Arial Unicode MS"/>
          <w:sz w:val="28"/>
          <w:szCs w:val="28"/>
          <w:lang w:val="kk-KZ"/>
        </w:rPr>
        <w:t xml:space="preserve"> ЖАО бағалы қағаздарын сатып алу үшін </w:t>
      </w:r>
      <w:r>
        <w:rPr>
          <w:rFonts w:eastAsia="Arial Unicode MS"/>
          <w:sz w:val="28"/>
          <w:szCs w:val="28"/>
          <w:lang w:val="kk-KZ"/>
        </w:rPr>
        <w:t>«</w:t>
      </w:r>
      <w:r w:rsidRPr="00ED02EA">
        <w:rPr>
          <w:rFonts w:eastAsia="Arial Unicode MS"/>
          <w:sz w:val="28"/>
          <w:szCs w:val="28"/>
          <w:lang w:val="kk-KZ"/>
        </w:rPr>
        <w:t>Бәйтерек</w:t>
      </w:r>
      <w:r>
        <w:rPr>
          <w:rFonts w:eastAsia="Arial Unicode MS"/>
          <w:sz w:val="28"/>
          <w:szCs w:val="28"/>
          <w:lang w:val="kk-KZ"/>
        </w:rPr>
        <w:t>»</w:t>
      </w:r>
      <w:r w:rsidRPr="00ED02EA">
        <w:rPr>
          <w:rFonts w:eastAsia="Arial Unicode MS"/>
          <w:sz w:val="28"/>
          <w:szCs w:val="28"/>
          <w:lang w:val="kk-KZ"/>
        </w:rPr>
        <w:t xml:space="preserve"> ҰБХ</w:t>
      </w:r>
      <w:r>
        <w:rPr>
          <w:rFonts w:eastAsia="Arial Unicode MS"/>
          <w:sz w:val="28"/>
          <w:szCs w:val="28"/>
          <w:lang w:val="kk-KZ"/>
        </w:rPr>
        <w:t>»</w:t>
      </w:r>
      <w:r w:rsidRPr="00ED02EA">
        <w:rPr>
          <w:rFonts w:eastAsia="Arial Unicode MS"/>
          <w:sz w:val="28"/>
          <w:szCs w:val="28"/>
          <w:lang w:val="kk-KZ"/>
        </w:rPr>
        <w:t xml:space="preserve"> АҚ облигацияларын сатып алу үшін </w:t>
      </w:r>
      <w:r>
        <w:rPr>
          <w:rFonts w:eastAsia="Arial Unicode MS"/>
          <w:sz w:val="28"/>
          <w:szCs w:val="28"/>
          <w:lang w:val="kk-KZ"/>
        </w:rPr>
        <w:t>«</w:t>
      </w:r>
      <w:r w:rsidRPr="00ED02EA">
        <w:rPr>
          <w:rFonts w:eastAsia="Arial Unicode MS"/>
          <w:sz w:val="28"/>
          <w:szCs w:val="28"/>
          <w:lang w:val="kk-KZ"/>
        </w:rPr>
        <w:t>Самұрық-Қазына</w:t>
      </w:r>
      <w:r>
        <w:rPr>
          <w:rFonts w:eastAsia="Arial Unicode MS"/>
          <w:sz w:val="28"/>
          <w:szCs w:val="28"/>
          <w:lang w:val="kk-KZ"/>
        </w:rPr>
        <w:t>»</w:t>
      </w:r>
      <w:r w:rsidRPr="00ED02EA">
        <w:rPr>
          <w:rFonts w:eastAsia="Arial Unicode MS"/>
          <w:sz w:val="28"/>
          <w:szCs w:val="28"/>
          <w:lang w:val="kk-KZ"/>
        </w:rPr>
        <w:t xml:space="preserve"> ҰӘҚ</w:t>
      </w:r>
      <w:r>
        <w:rPr>
          <w:rFonts w:eastAsia="Arial Unicode MS"/>
          <w:sz w:val="28"/>
          <w:szCs w:val="28"/>
          <w:lang w:val="kk-KZ"/>
        </w:rPr>
        <w:t>»</w:t>
      </w:r>
      <w:r w:rsidRPr="00ED02EA">
        <w:rPr>
          <w:rFonts w:eastAsia="Arial Unicode MS"/>
          <w:sz w:val="28"/>
          <w:szCs w:val="28"/>
          <w:lang w:val="kk-KZ"/>
        </w:rPr>
        <w:t xml:space="preserve">АҚ-дан қаражатты кеш аудару себебі бойынша (қаражат </w:t>
      </w:r>
      <w:r>
        <w:rPr>
          <w:rFonts w:eastAsia="Arial Unicode MS"/>
          <w:sz w:val="28"/>
          <w:szCs w:val="28"/>
          <w:lang w:val="kk-KZ"/>
        </w:rPr>
        <w:t>«</w:t>
      </w:r>
      <w:r w:rsidRPr="00ED02EA">
        <w:rPr>
          <w:rFonts w:eastAsia="Arial Unicode MS"/>
          <w:sz w:val="28"/>
          <w:szCs w:val="28"/>
          <w:lang w:val="kk-KZ"/>
        </w:rPr>
        <w:t>Самұрық-Қазына жылжымайтын мүлік қоры</w:t>
      </w:r>
      <w:r>
        <w:rPr>
          <w:rFonts w:eastAsia="Arial Unicode MS"/>
          <w:sz w:val="28"/>
          <w:szCs w:val="28"/>
          <w:lang w:val="kk-KZ"/>
        </w:rPr>
        <w:t>»</w:t>
      </w:r>
      <w:r w:rsidRPr="00ED02EA">
        <w:rPr>
          <w:rFonts w:eastAsia="Arial Unicode MS"/>
          <w:sz w:val="28"/>
          <w:szCs w:val="28"/>
          <w:lang w:val="kk-KZ"/>
        </w:rPr>
        <w:t xml:space="preserve"> АҚ-ның құрылысын аяқтау фактісі бойынша</w:t>
      </w:r>
      <w:r w:rsidRPr="00ED02EA">
        <w:rPr>
          <w:rFonts w:eastAsia="Arial Unicode MS"/>
          <w:i/>
          <w:sz w:val="28"/>
          <w:szCs w:val="28"/>
          <w:lang w:val="kk-KZ"/>
        </w:rPr>
        <w:t xml:space="preserve"> </w:t>
      </w:r>
      <w:r w:rsidRPr="00ED02EA">
        <w:rPr>
          <w:rFonts w:eastAsia="Arial Unicode MS"/>
          <w:sz w:val="28"/>
          <w:szCs w:val="28"/>
          <w:lang w:val="kk-KZ"/>
        </w:rPr>
        <w:t xml:space="preserve">2019 жылғы 17 қаңтарда аударылды); Қызылорда облысы әкімдігінің </w:t>
      </w:r>
      <w:r>
        <w:rPr>
          <w:rFonts w:eastAsia="Arial Unicode MS"/>
          <w:sz w:val="28"/>
          <w:szCs w:val="28"/>
          <w:lang w:val="kk-KZ"/>
        </w:rPr>
        <w:t>облигациялардан ресми бас тартуына байланысты</w:t>
      </w:r>
      <w:r w:rsidRPr="00ED02EA">
        <w:rPr>
          <w:rFonts w:eastAsia="Arial Unicode MS"/>
          <w:sz w:val="28"/>
          <w:szCs w:val="28"/>
          <w:lang w:val="kk-KZ"/>
        </w:rPr>
        <w:t xml:space="preserve"> 2</w:t>
      </w:r>
      <w:r>
        <w:rPr>
          <w:rFonts w:eastAsia="Arial Unicode MS"/>
          <w:sz w:val="28"/>
          <w:szCs w:val="28"/>
          <w:lang w:val="kk-KZ"/>
        </w:rPr>
        <w:t> </w:t>
      </w:r>
      <w:r w:rsidRPr="00ED02EA">
        <w:rPr>
          <w:rFonts w:eastAsia="Arial Unicode MS"/>
          <w:sz w:val="28"/>
          <w:szCs w:val="28"/>
          <w:lang w:val="kk-KZ"/>
        </w:rPr>
        <w:t>900</w:t>
      </w:r>
      <w:r>
        <w:rPr>
          <w:rFonts w:eastAsia="Arial Unicode MS"/>
          <w:sz w:val="28"/>
          <w:szCs w:val="28"/>
          <w:lang w:val="kk-KZ"/>
        </w:rPr>
        <w:t> </w:t>
      </w:r>
      <w:r w:rsidRPr="00ED02EA">
        <w:rPr>
          <w:rFonts w:eastAsia="Arial Unicode MS"/>
          <w:sz w:val="28"/>
          <w:szCs w:val="28"/>
          <w:lang w:val="kk-KZ"/>
        </w:rPr>
        <w:t>000</w:t>
      </w:r>
      <w:r w:rsidR="00A56726">
        <w:rPr>
          <w:rFonts w:eastAsia="Arial Unicode MS"/>
          <w:sz w:val="28"/>
          <w:szCs w:val="28"/>
          <w:lang w:val="kk-KZ"/>
        </w:rPr>
        <w:t> </w:t>
      </w:r>
      <w:r w:rsidR="001C7C10">
        <w:rPr>
          <w:rFonts w:eastAsia="Arial Unicode MS"/>
          <w:sz w:val="28"/>
          <w:szCs w:val="28"/>
          <w:lang w:val="kk-KZ"/>
        </w:rPr>
        <w:t>мың теңге</w:t>
      </w:r>
      <w:r>
        <w:rPr>
          <w:rFonts w:eastAsia="Arial Unicode MS"/>
          <w:sz w:val="28"/>
          <w:szCs w:val="28"/>
          <w:lang w:val="kk-KZ"/>
        </w:rPr>
        <w:t xml:space="preserve">. </w:t>
      </w:r>
    </w:p>
    <w:p w:rsidR="00EE7BE8" w:rsidRPr="00ED02EA" w:rsidRDefault="00EE7BE8" w:rsidP="00EE7BE8">
      <w:pPr>
        <w:pStyle w:val="a9"/>
        <w:ind w:left="709"/>
        <w:jc w:val="both"/>
        <w:rPr>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6088"/>
      </w:tblGrid>
      <w:tr w:rsidR="00EE7BE8" w:rsidTr="00F3684C">
        <w:tc>
          <w:tcPr>
            <w:tcW w:w="3256" w:type="dxa"/>
          </w:tcPr>
          <w:p w:rsidR="00EE7BE8" w:rsidRPr="00ED02EA" w:rsidRDefault="00EE7BE8" w:rsidP="00F3684C">
            <w:pPr>
              <w:ind w:firstLine="709"/>
              <w:jc w:val="both"/>
              <w:rPr>
                <w:sz w:val="28"/>
                <w:szCs w:val="28"/>
                <w:lang w:val="kk-KZ"/>
              </w:rPr>
            </w:pPr>
            <w:r w:rsidRPr="00ED02EA">
              <w:rPr>
                <w:sz w:val="28"/>
                <w:szCs w:val="28"/>
                <w:lang w:val="kk-KZ"/>
              </w:rPr>
              <w:t xml:space="preserve">Бағдарламада көзделген </w:t>
            </w:r>
            <w:r w:rsidRPr="00ED02EA">
              <w:rPr>
                <w:i/>
                <w:sz w:val="28"/>
                <w:szCs w:val="28"/>
                <w:lang w:val="kk-KZ"/>
              </w:rPr>
              <w:t>«Барлық қаржыландыру көздері есебінен тұрғын үйді іске қосу көлемі</w:t>
            </w:r>
            <w:r>
              <w:rPr>
                <w:i/>
                <w:sz w:val="28"/>
                <w:szCs w:val="28"/>
                <w:lang w:val="kk-KZ"/>
              </w:rPr>
              <w:t>»</w:t>
            </w:r>
            <w:r w:rsidRPr="00ED02EA">
              <w:rPr>
                <w:sz w:val="28"/>
                <w:szCs w:val="28"/>
                <w:lang w:val="kk-KZ"/>
              </w:rPr>
              <w:t xml:space="preserve"> нысаналы индикаторы</w:t>
            </w:r>
            <w:r>
              <w:rPr>
                <w:sz w:val="28"/>
                <w:szCs w:val="28"/>
                <w:lang w:val="kk-KZ"/>
              </w:rPr>
              <w:t xml:space="preserve"> </w:t>
            </w:r>
            <w:r w:rsidRPr="00ED02EA">
              <w:rPr>
                <w:sz w:val="28"/>
                <w:szCs w:val="28"/>
                <w:lang w:val="kk-KZ"/>
              </w:rPr>
              <w:t>-</w:t>
            </w:r>
            <w:r w:rsidRPr="00ED02EA">
              <w:rPr>
                <w:b/>
                <w:sz w:val="28"/>
                <w:szCs w:val="28"/>
                <w:lang w:val="kk-KZ"/>
              </w:rPr>
              <w:t>қол жеткізілді.</w:t>
            </w:r>
          </w:p>
        </w:tc>
        <w:tc>
          <w:tcPr>
            <w:tcW w:w="6088" w:type="dxa"/>
          </w:tcPr>
          <w:p w:rsidR="00EE7BE8" w:rsidRDefault="0099621E" w:rsidP="00F3684C">
            <w:pPr>
              <w:jc w:val="both"/>
              <w:rPr>
                <w:sz w:val="28"/>
                <w:szCs w:val="28"/>
              </w:rPr>
            </w:pPr>
            <w:r>
              <w:rPr>
                <w:noProof/>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3" o:spid="_x0000_s1034" type="#_x0000_t68" style="position:absolute;left:0;text-align:left;margin-left:262.5pt;margin-top:.4pt;width:18pt;height:1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" adj="9793" fillcolor="#00b050" stroked="f" strokeweight="1pt">
                  <v:path arrowok="t"/>
                </v:shape>
              </w:pict>
            </w:r>
            <w:r w:rsidR="00EE7BE8">
              <w:rPr>
                <w:noProof/>
                <w:sz w:val="28"/>
                <w:szCs w:val="28"/>
              </w:rPr>
              <w:drawing>
                <wp:inline distT="0" distB="0" distL="0" distR="0" wp14:anchorId="05CFC04A" wp14:editId="0E1092E7">
                  <wp:extent cx="3829050" cy="166687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rsidR="00EE7BE8" w:rsidRPr="006C0D82" w:rsidRDefault="00EE7BE8" w:rsidP="00EE7BE8">
      <w:pPr>
        <w:ind w:firstLine="709"/>
        <w:jc w:val="both"/>
        <w:rPr>
          <w:sz w:val="28"/>
          <w:szCs w:val="28"/>
        </w:rPr>
      </w:pPr>
      <w:r w:rsidRPr="006C0D82">
        <w:rPr>
          <w:sz w:val="28"/>
          <w:szCs w:val="28"/>
        </w:rPr>
        <w:t xml:space="preserve">2017 жылдың деңгейімен салыстырғанда </w:t>
      </w:r>
      <w:r>
        <w:rPr>
          <w:sz w:val="28"/>
          <w:szCs w:val="28"/>
          <w:lang w:val="kk-KZ"/>
        </w:rPr>
        <w:t>«Ж</w:t>
      </w:r>
      <w:r w:rsidRPr="006C0D82">
        <w:rPr>
          <w:sz w:val="28"/>
          <w:szCs w:val="28"/>
        </w:rPr>
        <w:t>алпы тұрғын үйді іске қосу</w:t>
      </w:r>
      <w:r>
        <w:rPr>
          <w:sz w:val="28"/>
          <w:szCs w:val="28"/>
          <w:lang w:val="kk-KZ"/>
        </w:rPr>
        <w:t>»</w:t>
      </w:r>
      <w:r w:rsidRPr="006C0D82">
        <w:rPr>
          <w:sz w:val="28"/>
          <w:szCs w:val="28"/>
        </w:rPr>
        <w:t xml:space="preserve"> көрсеткіші 12,1</w:t>
      </w:r>
      <w:r w:rsidR="00F3684C">
        <w:rPr>
          <w:sz w:val="28"/>
          <w:szCs w:val="28"/>
        </w:rPr>
        <w:t> </w:t>
      </w:r>
      <w:r w:rsidRPr="006C0D82">
        <w:rPr>
          <w:sz w:val="28"/>
          <w:szCs w:val="28"/>
        </w:rPr>
        <w:t xml:space="preserve">% - </w:t>
      </w:r>
      <w:r>
        <w:rPr>
          <w:sz w:val="28"/>
          <w:szCs w:val="28"/>
          <w:lang w:val="kk-KZ"/>
        </w:rPr>
        <w:t>ке</w:t>
      </w:r>
      <w:r w:rsidRPr="006C0D82">
        <w:rPr>
          <w:sz w:val="28"/>
          <w:szCs w:val="28"/>
        </w:rPr>
        <w:t>, ал 2018 жылдың жылдық жоспарына 3,5</w:t>
      </w:r>
      <w:r w:rsidR="00F3684C">
        <w:rPr>
          <w:sz w:val="28"/>
          <w:szCs w:val="28"/>
        </w:rPr>
        <w:t> </w:t>
      </w:r>
      <w:r w:rsidRPr="006C0D82">
        <w:rPr>
          <w:sz w:val="28"/>
          <w:szCs w:val="28"/>
        </w:rPr>
        <w:t>%</w:t>
      </w:r>
      <w:r>
        <w:rPr>
          <w:sz w:val="28"/>
          <w:szCs w:val="28"/>
        </w:rPr>
        <w:t>-</w:t>
      </w:r>
      <w:r>
        <w:rPr>
          <w:sz w:val="28"/>
          <w:szCs w:val="28"/>
          <w:lang w:val="kk-KZ"/>
        </w:rPr>
        <w:t>ке</w:t>
      </w:r>
      <w:r w:rsidRPr="006C0D82">
        <w:rPr>
          <w:sz w:val="28"/>
          <w:szCs w:val="28"/>
        </w:rPr>
        <w:t xml:space="preserve"> </w:t>
      </w:r>
      <w:r>
        <w:rPr>
          <w:sz w:val="28"/>
          <w:szCs w:val="28"/>
          <w:lang w:val="kk-KZ"/>
        </w:rPr>
        <w:t>ұлғайды</w:t>
      </w:r>
      <w:r w:rsidRPr="006C0D82">
        <w:rPr>
          <w:sz w:val="28"/>
          <w:szCs w:val="28"/>
        </w:rPr>
        <w:t>.</w:t>
      </w:r>
    </w:p>
    <w:p w:rsidR="00EE7BE8" w:rsidRPr="00BB0604" w:rsidRDefault="00EE7BE8" w:rsidP="00EE7BE8">
      <w:pPr>
        <w:ind w:firstLine="709"/>
        <w:jc w:val="both"/>
        <w:rPr>
          <w:rFonts w:eastAsia="Arial Unicode MS"/>
          <w:sz w:val="28"/>
          <w:szCs w:val="28"/>
        </w:rPr>
      </w:pPr>
      <w:r w:rsidRPr="006C0D82">
        <w:rPr>
          <w:sz w:val="28"/>
          <w:szCs w:val="28"/>
        </w:rPr>
        <w:t>Тұрғын үйдің басым бөлігі</w:t>
      </w:r>
      <w:r>
        <w:rPr>
          <w:sz w:val="28"/>
          <w:szCs w:val="28"/>
          <w:lang w:val="kk-KZ"/>
        </w:rPr>
        <w:t xml:space="preserve"> </w:t>
      </w:r>
      <w:r>
        <w:rPr>
          <w:sz w:val="28"/>
          <w:szCs w:val="28"/>
        </w:rPr>
        <w:t>–</w:t>
      </w:r>
      <w:r>
        <w:rPr>
          <w:sz w:val="28"/>
          <w:szCs w:val="28"/>
          <w:lang w:val="kk-KZ"/>
        </w:rPr>
        <w:t xml:space="preserve"> </w:t>
      </w:r>
      <w:r w:rsidRPr="006C0D82">
        <w:rPr>
          <w:sz w:val="28"/>
          <w:szCs w:val="28"/>
        </w:rPr>
        <w:t>10</w:t>
      </w:r>
      <w:r>
        <w:rPr>
          <w:sz w:val="28"/>
          <w:szCs w:val="28"/>
          <w:lang w:val="kk-KZ"/>
        </w:rPr>
        <w:t> </w:t>
      </w:r>
      <w:r w:rsidRPr="006C0D82">
        <w:rPr>
          <w:sz w:val="28"/>
          <w:szCs w:val="28"/>
        </w:rPr>
        <w:t>688,4 мың м</w:t>
      </w:r>
      <w:r w:rsidRPr="00801B02">
        <w:rPr>
          <w:sz w:val="28"/>
          <w:szCs w:val="28"/>
          <w:vertAlign w:val="superscript"/>
        </w:rPr>
        <w:t>2</w:t>
      </w:r>
      <w:r w:rsidRPr="006C0D82">
        <w:rPr>
          <w:sz w:val="28"/>
          <w:szCs w:val="28"/>
        </w:rPr>
        <w:t xml:space="preserve"> немесе 85,4</w:t>
      </w:r>
      <w:r>
        <w:rPr>
          <w:sz w:val="28"/>
          <w:szCs w:val="28"/>
          <w:lang w:val="kk-KZ"/>
        </w:rPr>
        <w:t> </w:t>
      </w:r>
      <w:r w:rsidRPr="006C0D82">
        <w:rPr>
          <w:sz w:val="28"/>
          <w:szCs w:val="28"/>
        </w:rPr>
        <w:t>% жеке құрылыс салушылар және халық</w:t>
      </w:r>
      <w:r>
        <w:rPr>
          <w:sz w:val="28"/>
          <w:szCs w:val="28"/>
          <w:lang w:val="kk-KZ"/>
        </w:rPr>
        <w:t>пен</w:t>
      </w:r>
      <w:r>
        <w:rPr>
          <w:sz w:val="28"/>
          <w:szCs w:val="28"/>
        </w:rPr>
        <w:t xml:space="preserve"> пайдалануға бер</w:t>
      </w:r>
      <w:r>
        <w:rPr>
          <w:sz w:val="28"/>
          <w:szCs w:val="28"/>
          <w:lang w:val="kk-KZ"/>
        </w:rPr>
        <w:t>іл</w:t>
      </w:r>
      <w:r w:rsidRPr="006C0D82">
        <w:rPr>
          <w:sz w:val="28"/>
          <w:szCs w:val="28"/>
        </w:rPr>
        <w:t>ді. Мемлекеттік инвестициялар есебінен 1</w:t>
      </w:r>
      <w:r>
        <w:rPr>
          <w:sz w:val="28"/>
          <w:szCs w:val="28"/>
          <w:lang w:val="kk-KZ"/>
        </w:rPr>
        <w:t> </w:t>
      </w:r>
      <w:r w:rsidRPr="006C0D82">
        <w:rPr>
          <w:sz w:val="28"/>
          <w:szCs w:val="28"/>
        </w:rPr>
        <w:t>321,6 мың м</w:t>
      </w:r>
      <w:r w:rsidRPr="00801B02">
        <w:rPr>
          <w:sz w:val="28"/>
          <w:szCs w:val="28"/>
          <w:vertAlign w:val="superscript"/>
        </w:rPr>
        <w:t>2</w:t>
      </w:r>
      <w:r w:rsidRPr="006C0D82">
        <w:rPr>
          <w:sz w:val="28"/>
          <w:szCs w:val="28"/>
        </w:rPr>
        <w:t xml:space="preserve"> немесе 23</w:t>
      </w:r>
      <w:r>
        <w:rPr>
          <w:sz w:val="28"/>
          <w:szCs w:val="28"/>
          <w:lang w:val="kk-KZ"/>
        </w:rPr>
        <w:t> </w:t>
      </w:r>
      <w:r w:rsidRPr="006C0D82">
        <w:rPr>
          <w:sz w:val="28"/>
          <w:szCs w:val="28"/>
        </w:rPr>
        <w:t>858 пәтер тапсырылды.</w:t>
      </w:r>
    </w:p>
    <w:p w:rsidR="00EE7BE8" w:rsidRDefault="00EE7BE8" w:rsidP="00EE7BE8">
      <w:pPr>
        <w:ind w:firstLine="709"/>
        <w:jc w:val="center"/>
        <w:rPr>
          <w:rFonts w:eastAsia="Arial Unicode MS"/>
          <w:b/>
          <w:sz w:val="28"/>
          <w:szCs w:val="28"/>
          <w:lang w:val="kk-KZ"/>
        </w:rPr>
      </w:pPr>
    </w:p>
    <w:p w:rsidR="00EE7BE8" w:rsidRPr="00D7603F" w:rsidRDefault="00EE7BE8" w:rsidP="00EE7BE8">
      <w:pPr>
        <w:ind w:firstLine="709"/>
        <w:jc w:val="center"/>
        <w:rPr>
          <w:rFonts w:eastAsia="Arial Unicode MS"/>
          <w:b/>
          <w:sz w:val="28"/>
          <w:szCs w:val="28"/>
          <w:lang w:val="kk-KZ"/>
        </w:rPr>
      </w:pPr>
      <w:r>
        <w:rPr>
          <w:rFonts w:eastAsia="Arial Unicode MS"/>
          <w:b/>
          <w:sz w:val="28"/>
          <w:szCs w:val="28"/>
          <w:lang w:val="kk-KZ"/>
        </w:rPr>
        <w:t xml:space="preserve">Мемлекеттік инвестициялар есебінен тұрғын үй-жайды пайдалануға беру көлемі </w:t>
      </w:r>
    </w:p>
    <w:tbl>
      <w:tblPr>
        <w:tblStyle w:val="ae"/>
        <w:tblW w:w="9469" w:type="dxa"/>
        <w:tblInd w:w="-5" w:type="dxa"/>
        <w:tblLayout w:type="fixed"/>
        <w:tblLook w:val="04A0" w:firstRow="1" w:lastRow="0" w:firstColumn="1" w:lastColumn="0" w:noHBand="0" w:noVBand="1"/>
      </w:tblPr>
      <w:tblGrid>
        <w:gridCol w:w="4536"/>
        <w:gridCol w:w="1134"/>
        <w:gridCol w:w="1247"/>
        <w:gridCol w:w="1276"/>
        <w:gridCol w:w="1276"/>
      </w:tblGrid>
      <w:tr w:rsidR="00EE7BE8" w:rsidRPr="00D72F3F" w:rsidTr="00EE7BE8">
        <w:tc>
          <w:tcPr>
            <w:tcW w:w="4536"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EE7BE8" w:rsidRPr="00D72F3F" w:rsidRDefault="00EE7BE8" w:rsidP="00F3684C">
            <w:pPr>
              <w:jc w:val="center"/>
              <w:rPr>
                <w:rFonts w:eastAsia="Arial Unicode MS"/>
                <w:color w:val="FFFFFF" w:themeColor="background1"/>
                <w:sz w:val="28"/>
                <w:szCs w:val="28"/>
                <w:lang w:val="kk-KZ"/>
              </w:rPr>
            </w:pPr>
            <w:r w:rsidRPr="00D72F3F">
              <w:rPr>
                <w:rFonts w:eastAsia="Arial Unicode MS"/>
                <w:color w:val="FFFFFF" w:themeColor="background1"/>
                <w:sz w:val="28"/>
                <w:szCs w:val="28"/>
                <w:lang w:val="kk-KZ"/>
              </w:rPr>
              <w:t>Атауы</w:t>
            </w:r>
          </w:p>
        </w:tc>
        <w:tc>
          <w:tcPr>
            <w:tcW w:w="2381" w:type="dxa"/>
            <w:gridSpan w:val="2"/>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EE7BE8" w:rsidRPr="00D72F3F" w:rsidRDefault="00793980" w:rsidP="00F3684C">
            <w:pPr>
              <w:jc w:val="center"/>
              <w:rPr>
                <w:rFonts w:eastAsia="Arial Unicode MS"/>
                <w:color w:val="FFFFFF" w:themeColor="background1"/>
                <w:sz w:val="28"/>
                <w:szCs w:val="28"/>
              </w:rPr>
            </w:pPr>
            <w:r>
              <w:rPr>
                <w:rFonts w:eastAsia="Arial Unicode MS"/>
                <w:color w:val="FFFFFF" w:themeColor="background1"/>
                <w:sz w:val="28"/>
                <w:szCs w:val="28"/>
                <w:lang w:val="kk-KZ"/>
              </w:rPr>
              <w:t>М</w:t>
            </w:r>
            <w:r w:rsidR="00EE7BE8" w:rsidRPr="00D72F3F">
              <w:rPr>
                <w:rFonts w:eastAsia="Arial Unicode MS"/>
                <w:color w:val="FFFFFF" w:themeColor="background1"/>
                <w:sz w:val="28"/>
                <w:szCs w:val="28"/>
                <w:lang w:val="kk-KZ"/>
              </w:rPr>
              <w:t>ың м</w:t>
            </w:r>
            <w:r w:rsidR="00EE7BE8" w:rsidRPr="00D72F3F">
              <w:rPr>
                <w:rFonts w:eastAsia="Arial Unicode MS"/>
                <w:color w:val="FFFFFF" w:themeColor="background1"/>
                <w:sz w:val="28"/>
                <w:szCs w:val="28"/>
                <w:vertAlign w:val="superscript"/>
              </w:rPr>
              <w:t>2</w:t>
            </w:r>
          </w:p>
        </w:tc>
        <w:tc>
          <w:tcPr>
            <w:tcW w:w="2552" w:type="dxa"/>
            <w:gridSpan w:val="2"/>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EE7BE8" w:rsidRPr="00D72F3F" w:rsidRDefault="00EE7BE8" w:rsidP="00F3684C">
            <w:pPr>
              <w:jc w:val="center"/>
              <w:rPr>
                <w:rFonts w:eastAsia="Arial Unicode MS"/>
                <w:color w:val="FFFFFF" w:themeColor="background1"/>
                <w:sz w:val="28"/>
                <w:szCs w:val="28"/>
                <w:lang w:val="kk-KZ"/>
              </w:rPr>
            </w:pPr>
            <w:r w:rsidRPr="00D72F3F">
              <w:rPr>
                <w:rFonts w:eastAsia="Arial Unicode MS"/>
                <w:color w:val="FFFFFF" w:themeColor="background1"/>
                <w:sz w:val="28"/>
                <w:szCs w:val="28"/>
                <w:lang w:val="kk-KZ"/>
              </w:rPr>
              <w:t>Пәтерлердің саны</w:t>
            </w:r>
          </w:p>
        </w:tc>
      </w:tr>
      <w:tr w:rsidR="00EE7BE8" w:rsidRPr="00D72F3F" w:rsidTr="00EE7BE8">
        <w:tc>
          <w:tcPr>
            <w:tcW w:w="4536" w:type="dxa"/>
            <w:vMerge/>
            <w:tcBorders>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EE7BE8" w:rsidRPr="00D72F3F" w:rsidRDefault="00EE7BE8" w:rsidP="00F3684C">
            <w:pPr>
              <w:ind w:firstLine="709"/>
              <w:jc w:val="center"/>
              <w:rPr>
                <w:rFonts w:eastAsia="Arial Unicode MS"/>
                <w:color w:val="FFFFFF" w:themeColor="background1"/>
                <w:sz w:val="28"/>
                <w:szCs w:val="28"/>
              </w:rPr>
            </w:pPr>
          </w:p>
        </w:tc>
        <w:tc>
          <w:tcPr>
            <w:tcW w:w="1134"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EE7BE8" w:rsidRPr="00D72F3F" w:rsidRDefault="00EE7BE8" w:rsidP="00F3684C">
            <w:pPr>
              <w:jc w:val="center"/>
              <w:rPr>
                <w:rFonts w:eastAsia="Arial Unicode MS"/>
                <w:color w:val="FFFFFF" w:themeColor="background1"/>
                <w:sz w:val="28"/>
                <w:szCs w:val="28"/>
                <w:lang w:val="kk-KZ"/>
              </w:rPr>
            </w:pPr>
            <w:r w:rsidRPr="00D72F3F">
              <w:rPr>
                <w:rFonts w:eastAsia="Arial Unicode MS"/>
                <w:color w:val="FFFFFF" w:themeColor="background1"/>
                <w:sz w:val="28"/>
                <w:szCs w:val="28"/>
                <w:lang w:val="kk-KZ"/>
              </w:rPr>
              <w:t>жоспар</w:t>
            </w:r>
          </w:p>
        </w:tc>
        <w:tc>
          <w:tcPr>
            <w:tcW w:w="124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EE7BE8" w:rsidRPr="00D72F3F" w:rsidRDefault="00EE7BE8" w:rsidP="00F3684C">
            <w:pPr>
              <w:jc w:val="center"/>
              <w:rPr>
                <w:rFonts w:eastAsia="Arial Unicode MS"/>
                <w:color w:val="FFFFFF" w:themeColor="background1"/>
                <w:sz w:val="28"/>
                <w:szCs w:val="28"/>
              </w:rPr>
            </w:pPr>
            <w:r w:rsidRPr="00D72F3F">
              <w:rPr>
                <w:rFonts w:eastAsia="Arial Unicode MS"/>
                <w:color w:val="FFFFFF" w:themeColor="background1"/>
                <w:sz w:val="28"/>
                <w:szCs w:val="28"/>
              </w:rPr>
              <w:t>факт</w:t>
            </w:r>
          </w:p>
        </w:tc>
        <w:tc>
          <w:tcPr>
            <w:tcW w:w="1276"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EE7BE8" w:rsidRPr="00D72F3F" w:rsidRDefault="00EE7BE8" w:rsidP="00F3684C">
            <w:pPr>
              <w:jc w:val="center"/>
              <w:rPr>
                <w:rFonts w:eastAsia="Arial Unicode MS"/>
                <w:color w:val="FFFFFF" w:themeColor="background1"/>
                <w:sz w:val="28"/>
                <w:szCs w:val="28"/>
                <w:lang w:val="kk-KZ"/>
              </w:rPr>
            </w:pPr>
            <w:r w:rsidRPr="00D72F3F">
              <w:rPr>
                <w:rFonts w:eastAsia="Arial Unicode MS"/>
                <w:color w:val="FFFFFF" w:themeColor="background1"/>
                <w:sz w:val="28"/>
                <w:szCs w:val="28"/>
                <w:lang w:val="kk-KZ"/>
              </w:rPr>
              <w:t>жоспар</w:t>
            </w:r>
          </w:p>
        </w:tc>
        <w:tc>
          <w:tcPr>
            <w:tcW w:w="1276"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EE7BE8" w:rsidRPr="00D72F3F" w:rsidRDefault="00EE7BE8" w:rsidP="00F3684C">
            <w:pPr>
              <w:jc w:val="center"/>
              <w:rPr>
                <w:rFonts w:eastAsia="Arial Unicode MS"/>
                <w:color w:val="FFFFFF" w:themeColor="background1"/>
                <w:sz w:val="28"/>
                <w:szCs w:val="28"/>
              </w:rPr>
            </w:pPr>
            <w:r w:rsidRPr="00D72F3F">
              <w:rPr>
                <w:rFonts w:eastAsia="Arial Unicode MS"/>
                <w:color w:val="FFFFFF" w:themeColor="background1"/>
                <w:sz w:val="28"/>
                <w:szCs w:val="28"/>
              </w:rPr>
              <w:t>факт</w:t>
            </w:r>
          </w:p>
        </w:tc>
      </w:tr>
      <w:tr w:rsidR="00EE7BE8" w:rsidRPr="00D72F3F" w:rsidTr="00EE7BE8">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rPr>
                <w:rFonts w:eastAsia="Arial Unicode MS"/>
                <w:b/>
                <w:sz w:val="28"/>
                <w:szCs w:val="28"/>
              </w:rPr>
            </w:pPr>
            <w:r w:rsidRPr="00D72F3F">
              <w:rPr>
                <w:rFonts w:eastAsia="Arial Unicode MS"/>
                <w:b/>
                <w:sz w:val="28"/>
                <w:szCs w:val="28"/>
                <w:lang w:val="kk-KZ"/>
              </w:rPr>
              <w:t>БАРЛЫҒЫ</w:t>
            </w:r>
            <w:r w:rsidRPr="00D72F3F">
              <w:rPr>
                <w:rFonts w:eastAsia="Arial Unicode MS"/>
                <w:b/>
                <w:sz w:val="28"/>
                <w:szCs w:val="28"/>
              </w:rPr>
              <w:t>:</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b/>
                <w:sz w:val="28"/>
                <w:szCs w:val="28"/>
              </w:rPr>
            </w:pPr>
            <w:r w:rsidRPr="00D72F3F">
              <w:rPr>
                <w:rFonts w:eastAsia="Arial Unicode MS"/>
                <w:b/>
                <w:sz w:val="28"/>
                <w:szCs w:val="28"/>
              </w:rPr>
              <w:t>1 228,2</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b/>
                <w:sz w:val="28"/>
                <w:szCs w:val="28"/>
              </w:rPr>
            </w:pPr>
            <w:r w:rsidRPr="00D72F3F">
              <w:rPr>
                <w:rFonts w:eastAsia="Arial Unicode MS"/>
                <w:b/>
                <w:sz w:val="28"/>
                <w:szCs w:val="28"/>
              </w:rPr>
              <w:t>1 321,6</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b/>
                <w:sz w:val="28"/>
                <w:szCs w:val="28"/>
              </w:rPr>
            </w:pPr>
            <w:r w:rsidRPr="00D72F3F">
              <w:rPr>
                <w:rFonts w:eastAsia="Arial Unicode MS"/>
                <w:b/>
                <w:sz w:val="28"/>
                <w:szCs w:val="28"/>
              </w:rPr>
              <w:t>23 333</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b/>
                <w:sz w:val="28"/>
                <w:szCs w:val="28"/>
              </w:rPr>
            </w:pPr>
            <w:r w:rsidRPr="00D72F3F">
              <w:rPr>
                <w:rFonts w:eastAsia="Arial Unicode MS"/>
                <w:b/>
                <w:sz w:val="28"/>
                <w:szCs w:val="28"/>
              </w:rPr>
              <w:t>23 858</w:t>
            </w:r>
          </w:p>
        </w:tc>
      </w:tr>
      <w:tr w:rsidR="00EE7BE8" w:rsidRPr="00D72F3F" w:rsidTr="00EE7BE8">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rPr>
                <w:rFonts w:eastAsia="Arial Unicode MS"/>
                <w:sz w:val="28"/>
                <w:szCs w:val="28"/>
                <w:lang w:val="kk-KZ"/>
              </w:rPr>
            </w:pPr>
            <w:r w:rsidRPr="00D72F3F">
              <w:rPr>
                <w:rFonts w:eastAsia="Arial Unicode MS"/>
                <w:sz w:val="28"/>
                <w:szCs w:val="28"/>
                <w:lang w:val="kk-KZ"/>
              </w:rPr>
              <w:t>ЖАО жалға берілетін тұрғын үйі (сатып алусыз)</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150,0</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194,7</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3 482</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3 678</w:t>
            </w:r>
          </w:p>
        </w:tc>
      </w:tr>
      <w:tr w:rsidR="00EE7BE8" w:rsidRPr="00D72F3F" w:rsidTr="00EE7BE8">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rPr>
                <w:rFonts w:eastAsia="Arial Unicode MS"/>
                <w:sz w:val="28"/>
                <w:szCs w:val="28"/>
                <w:lang w:val="kk-KZ"/>
              </w:rPr>
            </w:pPr>
            <w:r w:rsidRPr="00D72F3F">
              <w:rPr>
                <w:rFonts w:eastAsia="Arial Unicode MS"/>
                <w:sz w:val="28"/>
                <w:szCs w:val="28"/>
                <w:lang w:val="kk-KZ"/>
              </w:rPr>
              <w:t>ЖАО кредиттік тұрғын үйі</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560,7</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581,0</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9 793</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10 466</w:t>
            </w:r>
          </w:p>
        </w:tc>
      </w:tr>
      <w:tr w:rsidR="00EE7BE8" w:rsidRPr="00D72F3F" w:rsidTr="00EE7BE8">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rPr>
                <w:rFonts w:eastAsia="Arial Unicode MS"/>
                <w:sz w:val="28"/>
                <w:szCs w:val="28"/>
                <w:lang w:val="kk-KZ"/>
              </w:rPr>
            </w:pPr>
            <w:r w:rsidRPr="00D72F3F">
              <w:rPr>
                <w:rFonts w:eastAsia="Arial Unicode MS"/>
                <w:sz w:val="28"/>
                <w:szCs w:val="28"/>
                <w:lang w:val="kk-KZ"/>
              </w:rPr>
              <w:t>«Бәйтерек» ҰБХ» АҚ тұрғын үйі</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34,0</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35,1</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588</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588</w:t>
            </w:r>
          </w:p>
        </w:tc>
      </w:tr>
      <w:tr w:rsidR="00EE7BE8" w:rsidRPr="00D72F3F" w:rsidTr="00EE7BE8">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rPr>
                <w:rFonts w:eastAsia="Arial Unicode MS"/>
                <w:sz w:val="28"/>
                <w:szCs w:val="28"/>
                <w:lang w:val="kk-KZ"/>
              </w:rPr>
            </w:pPr>
            <w:r w:rsidRPr="00D72F3F">
              <w:rPr>
                <w:rFonts w:eastAsia="Arial Unicode MS"/>
                <w:sz w:val="28"/>
                <w:szCs w:val="28"/>
                <w:lang w:val="kk-KZ"/>
              </w:rPr>
              <w:t>«Қазақстандық ипотекалық компания» ИҰ» АҚ («ҚИК» АҚ) жалға берілетін тұрғын үйі</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80,0</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97,3</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1 495</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1 734</w:t>
            </w:r>
          </w:p>
        </w:tc>
      </w:tr>
      <w:tr w:rsidR="00EE7BE8" w:rsidRPr="00D72F3F" w:rsidTr="00EE7BE8">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rPr>
                <w:rFonts w:eastAsia="Arial Unicode MS"/>
                <w:sz w:val="28"/>
                <w:szCs w:val="28"/>
                <w:lang w:val="kk-KZ"/>
              </w:rPr>
            </w:pPr>
            <w:r w:rsidRPr="00D72F3F">
              <w:rPr>
                <w:rFonts w:eastAsia="Arial Unicode MS"/>
                <w:sz w:val="28"/>
                <w:szCs w:val="28"/>
                <w:lang w:val="kk-KZ"/>
              </w:rPr>
              <w:t xml:space="preserve">«Самұрық-Қазына» жылжымайтын мүлік қоры» АҚ (Жылжымайтын мүлік қоры) коммерциялық тұрғын үйі </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249,0</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245,3</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5 498</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4 536</w:t>
            </w:r>
          </w:p>
        </w:tc>
      </w:tr>
      <w:tr w:rsidR="00EE7BE8" w:rsidRPr="00D72F3F" w:rsidTr="00EE7BE8">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rPr>
                <w:rFonts w:eastAsia="Arial Unicode MS"/>
                <w:sz w:val="28"/>
                <w:szCs w:val="28"/>
                <w:lang w:val="kk-KZ"/>
              </w:rPr>
            </w:pPr>
            <w:r w:rsidRPr="00D72F3F">
              <w:rPr>
                <w:rFonts w:eastAsia="Arial Unicode MS"/>
                <w:sz w:val="28"/>
                <w:szCs w:val="28"/>
                <w:lang w:val="kk-KZ"/>
              </w:rPr>
              <w:t xml:space="preserve">Өңірлерді дамыту бағдарламасы шеңберінде тұрғын үй </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154,5</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168,3</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2 477</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7BE8" w:rsidRPr="00D72F3F" w:rsidRDefault="00EE7BE8" w:rsidP="00F3684C">
            <w:pPr>
              <w:jc w:val="right"/>
              <w:rPr>
                <w:rFonts w:eastAsia="Arial Unicode MS"/>
                <w:sz w:val="28"/>
                <w:szCs w:val="28"/>
              </w:rPr>
            </w:pPr>
            <w:r w:rsidRPr="00D72F3F">
              <w:rPr>
                <w:rFonts w:eastAsia="Arial Unicode MS"/>
                <w:sz w:val="28"/>
                <w:szCs w:val="28"/>
              </w:rPr>
              <w:t>2 856</w:t>
            </w:r>
          </w:p>
        </w:tc>
      </w:tr>
    </w:tbl>
    <w:p w:rsidR="00EE7BE8" w:rsidRDefault="00EE7BE8" w:rsidP="00EE7BE8">
      <w:pPr>
        <w:ind w:firstLine="709"/>
        <w:jc w:val="both"/>
        <w:rPr>
          <w:sz w:val="28"/>
          <w:szCs w:val="28"/>
        </w:rPr>
      </w:pPr>
    </w:p>
    <w:p w:rsidR="00EE7BE8" w:rsidRPr="00BB0604" w:rsidRDefault="00EE7BE8" w:rsidP="00EE7BE8">
      <w:pPr>
        <w:ind w:firstLine="709"/>
        <w:jc w:val="both"/>
        <w:rPr>
          <w:sz w:val="28"/>
          <w:szCs w:val="28"/>
        </w:rPr>
      </w:pPr>
      <w:r>
        <w:rPr>
          <w:sz w:val="28"/>
          <w:szCs w:val="28"/>
          <w:lang w:val="kk-KZ"/>
        </w:rPr>
        <w:t xml:space="preserve">Нысаналы индикаторға қол жеткізу бес бағыт шеңберінде жүзеге асырылды. </w:t>
      </w:r>
    </w:p>
    <w:p w:rsidR="00EE7BE8" w:rsidRDefault="00EE7BE8" w:rsidP="00EE7BE8">
      <w:pPr>
        <w:jc w:val="both"/>
        <w:rPr>
          <w:b/>
          <w:sz w:val="28"/>
          <w:szCs w:val="28"/>
        </w:rPr>
      </w:pPr>
      <w:r>
        <w:rPr>
          <w:b/>
          <w:noProof/>
          <w:sz w:val="28"/>
          <w:szCs w:val="28"/>
        </w:rPr>
        <w:lastRenderedPageBreak/>
        <w:drawing>
          <wp:inline distT="0" distB="0" distL="0" distR="0" wp14:anchorId="2CE06E5A" wp14:editId="38F642A5">
            <wp:extent cx="5896610" cy="1541585"/>
            <wp:effectExtent l="19050" t="19050" r="0" b="2095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EE7BE8" w:rsidRPr="007352B5" w:rsidRDefault="00EE7BE8" w:rsidP="00EE7BE8">
      <w:pPr>
        <w:ind w:firstLine="709"/>
        <w:jc w:val="both"/>
        <w:rPr>
          <w:sz w:val="28"/>
          <w:szCs w:val="28"/>
        </w:rPr>
      </w:pPr>
      <w:r w:rsidRPr="006C0D82">
        <w:rPr>
          <w:b/>
          <w:sz w:val="28"/>
          <w:szCs w:val="28"/>
        </w:rPr>
        <w:t xml:space="preserve">1-бағыт. </w:t>
      </w:r>
      <w:r w:rsidRPr="007352B5">
        <w:rPr>
          <w:i/>
          <w:sz w:val="28"/>
          <w:szCs w:val="28"/>
          <w:lang w:val="kk-KZ"/>
        </w:rPr>
        <w:t>«</w:t>
      </w:r>
      <w:r w:rsidRPr="007352B5">
        <w:rPr>
          <w:i/>
          <w:sz w:val="28"/>
          <w:szCs w:val="28"/>
        </w:rPr>
        <w:t>Сатып ал</w:t>
      </w:r>
      <w:r>
        <w:rPr>
          <w:i/>
          <w:sz w:val="28"/>
          <w:szCs w:val="28"/>
          <w:lang w:val="kk-KZ"/>
        </w:rPr>
        <w:t>у мүмкіндігісіз</w:t>
      </w:r>
      <w:r w:rsidRPr="007352B5">
        <w:rPr>
          <w:i/>
          <w:sz w:val="28"/>
          <w:szCs w:val="28"/>
        </w:rPr>
        <w:t xml:space="preserve"> жалға берілетін тұрғын үй салу</w:t>
      </w:r>
      <w:r w:rsidRPr="007352B5">
        <w:rPr>
          <w:sz w:val="28"/>
          <w:szCs w:val="28"/>
        </w:rPr>
        <w:t>»</w:t>
      </w:r>
    </w:p>
    <w:p w:rsidR="00EE7BE8" w:rsidRPr="007352B5" w:rsidRDefault="00EE7BE8" w:rsidP="00EE7BE8">
      <w:pPr>
        <w:ind w:firstLine="709"/>
        <w:jc w:val="both"/>
        <w:rPr>
          <w:sz w:val="28"/>
          <w:szCs w:val="28"/>
        </w:rPr>
      </w:pPr>
      <w:r w:rsidRPr="007352B5">
        <w:rPr>
          <w:sz w:val="28"/>
          <w:szCs w:val="28"/>
        </w:rPr>
        <w:t>ЖАО деректері бойынша 184,5 мың м</w:t>
      </w:r>
      <w:r w:rsidRPr="007352B5">
        <w:rPr>
          <w:sz w:val="28"/>
          <w:szCs w:val="28"/>
          <w:vertAlign w:val="superscript"/>
        </w:rPr>
        <w:t>2</w:t>
      </w:r>
      <w:r w:rsidRPr="007352B5">
        <w:rPr>
          <w:sz w:val="28"/>
          <w:szCs w:val="28"/>
        </w:rPr>
        <w:t xml:space="preserve"> жоспар</w:t>
      </w:r>
      <w:r>
        <w:rPr>
          <w:sz w:val="28"/>
          <w:szCs w:val="28"/>
          <w:lang w:val="kk-KZ"/>
        </w:rPr>
        <w:t xml:space="preserve">да </w:t>
      </w:r>
      <w:r w:rsidRPr="007352B5">
        <w:rPr>
          <w:sz w:val="28"/>
          <w:szCs w:val="28"/>
        </w:rPr>
        <w:t>194,7 мың м</w:t>
      </w:r>
      <w:r w:rsidRPr="007352B5">
        <w:rPr>
          <w:sz w:val="28"/>
          <w:szCs w:val="28"/>
          <w:vertAlign w:val="superscript"/>
        </w:rPr>
        <w:t>2</w:t>
      </w:r>
      <w:r w:rsidRPr="007352B5">
        <w:rPr>
          <w:sz w:val="28"/>
          <w:szCs w:val="28"/>
        </w:rPr>
        <w:t xml:space="preserve"> (3</w:t>
      </w:r>
      <w:r>
        <w:rPr>
          <w:sz w:val="28"/>
          <w:szCs w:val="28"/>
          <w:lang w:val="kk-KZ"/>
        </w:rPr>
        <w:t> </w:t>
      </w:r>
      <w:r w:rsidRPr="007352B5">
        <w:rPr>
          <w:sz w:val="28"/>
          <w:szCs w:val="28"/>
        </w:rPr>
        <w:t>678 пәтер) іске қосылды. Жоспарлы көрсеткіштің артуы қаржыландырудың 3,7</w:t>
      </w:r>
      <w:r>
        <w:rPr>
          <w:sz w:val="28"/>
          <w:szCs w:val="28"/>
          <w:lang w:val="kk-KZ"/>
        </w:rPr>
        <w:t> </w:t>
      </w:r>
      <w:r w:rsidRPr="007352B5">
        <w:rPr>
          <w:sz w:val="28"/>
          <w:szCs w:val="28"/>
        </w:rPr>
        <w:t>млрд.теңгеге (150</w:t>
      </w:r>
      <w:r>
        <w:rPr>
          <w:sz w:val="28"/>
          <w:szCs w:val="28"/>
          <w:lang w:val="kk-KZ"/>
        </w:rPr>
        <w:t> </w:t>
      </w:r>
      <w:r w:rsidRPr="007352B5">
        <w:rPr>
          <w:sz w:val="28"/>
          <w:szCs w:val="28"/>
        </w:rPr>
        <w:t>мың м</w:t>
      </w:r>
      <w:r w:rsidRPr="007352B5">
        <w:rPr>
          <w:sz w:val="28"/>
          <w:szCs w:val="28"/>
          <w:vertAlign w:val="superscript"/>
        </w:rPr>
        <w:t>2</w:t>
      </w:r>
      <w:r w:rsidRPr="007352B5">
        <w:rPr>
          <w:sz w:val="28"/>
          <w:szCs w:val="28"/>
        </w:rPr>
        <w:t>-ден 184,5 мың м</w:t>
      </w:r>
      <w:r w:rsidRPr="007352B5">
        <w:rPr>
          <w:sz w:val="28"/>
          <w:szCs w:val="28"/>
          <w:vertAlign w:val="superscript"/>
        </w:rPr>
        <w:t>2</w:t>
      </w:r>
      <w:r w:rsidRPr="007352B5">
        <w:rPr>
          <w:sz w:val="28"/>
          <w:szCs w:val="28"/>
        </w:rPr>
        <w:t>-ге дейін) ұлғаюымен; Қарағанды облысында 2017 жылғы ауыспалы объектілерді пайдалануға берумен (4,7</w:t>
      </w:r>
      <w:r>
        <w:rPr>
          <w:sz w:val="28"/>
          <w:szCs w:val="28"/>
          <w:lang w:val="kk-KZ"/>
        </w:rPr>
        <w:t> </w:t>
      </w:r>
      <w:r w:rsidRPr="007352B5">
        <w:rPr>
          <w:sz w:val="28"/>
          <w:szCs w:val="28"/>
        </w:rPr>
        <w:t>мың м</w:t>
      </w:r>
      <w:r w:rsidRPr="007352B5">
        <w:rPr>
          <w:sz w:val="28"/>
          <w:szCs w:val="28"/>
          <w:vertAlign w:val="superscript"/>
        </w:rPr>
        <w:t>2</w:t>
      </w:r>
      <w:r w:rsidRPr="007352B5">
        <w:rPr>
          <w:sz w:val="28"/>
          <w:szCs w:val="28"/>
        </w:rPr>
        <w:t>); Ақмола облысында объектіні мерзімінен бұрын аяқтаумен (9,2 мың м</w:t>
      </w:r>
      <w:r w:rsidRPr="007352B5">
        <w:rPr>
          <w:sz w:val="28"/>
          <w:szCs w:val="28"/>
          <w:vertAlign w:val="superscript"/>
        </w:rPr>
        <w:t>2</w:t>
      </w:r>
      <w:r w:rsidRPr="007352B5">
        <w:rPr>
          <w:sz w:val="28"/>
          <w:szCs w:val="28"/>
        </w:rPr>
        <w:t>) байланысты.</w:t>
      </w:r>
    </w:p>
    <w:p w:rsidR="00EE7BE8" w:rsidRPr="007352B5" w:rsidRDefault="00EE7BE8" w:rsidP="00EE7BE8">
      <w:pPr>
        <w:ind w:firstLine="709"/>
        <w:jc w:val="both"/>
        <w:rPr>
          <w:rFonts w:eastAsia="Arial Unicode MS"/>
          <w:i/>
          <w:sz w:val="28"/>
          <w:szCs w:val="28"/>
        </w:rPr>
      </w:pPr>
      <w:r w:rsidRPr="007352B5">
        <w:rPr>
          <w:rFonts w:eastAsia="Arial Unicode MS"/>
          <w:b/>
          <w:sz w:val="28"/>
          <w:szCs w:val="28"/>
        </w:rPr>
        <w:t>2-бағыт.</w:t>
      </w:r>
      <w:r w:rsidRPr="007352B5">
        <w:rPr>
          <w:rFonts w:eastAsia="Arial Unicode MS"/>
          <w:sz w:val="28"/>
          <w:szCs w:val="28"/>
        </w:rPr>
        <w:t xml:space="preserve"> </w:t>
      </w:r>
      <w:r w:rsidRPr="007352B5">
        <w:rPr>
          <w:rFonts w:eastAsia="Arial Unicode MS"/>
          <w:i/>
          <w:sz w:val="28"/>
          <w:szCs w:val="28"/>
          <w:lang w:val="kk-KZ"/>
        </w:rPr>
        <w:t>«</w:t>
      </w:r>
      <w:r w:rsidRPr="007352B5">
        <w:rPr>
          <w:rFonts w:eastAsia="Arial Unicode MS"/>
          <w:i/>
          <w:sz w:val="28"/>
          <w:szCs w:val="28"/>
        </w:rPr>
        <w:t>Кредиттік тұрғын үй салу»</w:t>
      </w:r>
    </w:p>
    <w:p w:rsidR="00EE7BE8" w:rsidRPr="007352B5" w:rsidRDefault="00EE7BE8" w:rsidP="00EE7BE8">
      <w:pPr>
        <w:ind w:firstLine="709"/>
        <w:jc w:val="both"/>
        <w:rPr>
          <w:rFonts w:eastAsia="Arial Unicode MS"/>
          <w:sz w:val="28"/>
          <w:szCs w:val="28"/>
        </w:rPr>
      </w:pPr>
      <w:r w:rsidRPr="007352B5">
        <w:rPr>
          <w:rFonts w:eastAsia="Arial Unicode MS"/>
          <w:sz w:val="28"/>
          <w:szCs w:val="28"/>
        </w:rPr>
        <w:t>Екінші бағытты іске асыру нәтижесінде:</w:t>
      </w:r>
    </w:p>
    <w:p w:rsidR="00EE7BE8" w:rsidRPr="007352B5" w:rsidRDefault="00EE7BE8" w:rsidP="00EE7BE8">
      <w:pPr>
        <w:ind w:firstLine="709"/>
        <w:jc w:val="both"/>
        <w:rPr>
          <w:rFonts w:eastAsia="Arial Unicode MS"/>
          <w:sz w:val="28"/>
          <w:szCs w:val="28"/>
          <w:lang w:val="kk-KZ"/>
        </w:rPr>
      </w:pPr>
      <w:r w:rsidRPr="007352B5">
        <w:rPr>
          <w:rFonts w:eastAsia="Arial Unicode MS"/>
          <w:sz w:val="28"/>
          <w:szCs w:val="28"/>
        </w:rPr>
        <w:t>- 594,7 мың м</w:t>
      </w:r>
      <w:r w:rsidRPr="007352B5">
        <w:rPr>
          <w:rFonts w:eastAsia="Arial Unicode MS"/>
          <w:sz w:val="28"/>
          <w:szCs w:val="28"/>
          <w:vertAlign w:val="superscript"/>
        </w:rPr>
        <w:t>2</w:t>
      </w:r>
      <w:r>
        <w:rPr>
          <w:rFonts w:eastAsia="Arial Unicode MS"/>
          <w:sz w:val="28"/>
          <w:szCs w:val="28"/>
          <w:vertAlign w:val="superscript"/>
          <w:lang w:val="kk-KZ"/>
        </w:rPr>
        <w:t xml:space="preserve"> </w:t>
      </w:r>
      <w:r w:rsidRPr="007352B5">
        <w:rPr>
          <w:rFonts w:eastAsia="Arial Unicode MS"/>
          <w:sz w:val="28"/>
          <w:szCs w:val="28"/>
        </w:rPr>
        <w:t>жоспар</w:t>
      </w:r>
      <w:r>
        <w:rPr>
          <w:rFonts w:eastAsia="Arial Unicode MS"/>
          <w:sz w:val="28"/>
          <w:szCs w:val="28"/>
          <w:lang w:val="kk-KZ"/>
        </w:rPr>
        <w:t>да</w:t>
      </w:r>
      <w:r w:rsidRPr="007352B5">
        <w:rPr>
          <w:rFonts w:eastAsia="Arial Unicode MS"/>
          <w:sz w:val="28"/>
          <w:szCs w:val="28"/>
        </w:rPr>
        <w:t xml:space="preserve"> 616,1 мың м</w:t>
      </w:r>
      <w:r w:rsidRPr="007352B5">
        <w:rPr>
          <w:rFonts w:eastAsia="Arial Unicode MS"/>
          <w:sz w:val="28"/>
          <w:szCs w:val="28"/>
          <w:vertAlign w:val="superscript"/>
        </w:rPr>
        <w:t>2</w:t>
      </w:r>
      <w:r w:rsidRPr="007352B5">
        <w:rPr>
          <w:rFonts w:eastAsia="Arial Unicode MS"/>
          <w:sz w:val="28"/>
          <w:szCs w:val="28"/>
        </w:rPr>
        <w:t xml:space="preserve"> (11</w:t>
      </w:r>
      <w:r>
        <w:rPr>
          <w:rFonts w:eastAsia="Arial Unicode MS"/>
          <w:sz w:val="28"/>
          <w:szCs w:val="28"/>
          <w:lang w:val="kk-KZ"/>
        </w:rPr>
        <w:t> </w:t>
      </w:r>
      <w:r w:rsidRPr="007352B5">
        <w:rPr>
          <w:rFonts w:eastAsia="Arial Unicode MS"/>
          <w:sz w:val="28"/>
          <w:szCs w:val="28"/>
        </w:rPr>
        <w:t xml:space="preserve">054 пәтер) кредиттік тұрғын үй </w:t>
      </w:r>
      <w:r>
        <w:rPr>
          <w:rFonts w:eastAsia="Arial Unicode MS"/>
          <w:sz w:val="28"/>
          <w:szCs w:val="28"/>
          <w:lang w:val="kk-KZ"/>
        </w:rPr>
        <w:t>пайдалануға берілді</w:t>
      </w:r>
    </w:p>
    <w:p w:rsidR="00EE7BE8" w:rsidRPr="004A4001" w:rsidRDefault="00EE7BE8" w:rsidP="00EE7BE8">
      <w:pPr>
        <w:ind w:firstLine="709"/>
        <w:jc w:val="both"/>
        <w:rPr>
          <w:rFonts w:eastAsia="Arial Unicode MS"/>
          <w:sz w:val="28"/>
          <w:szCs w:val="28"/>
          <w:lang w:val="kk-KZ"/>
        </w:rPr>
      </w:pPr>
      <w:r w:rsidRPr="007352B5">
        <w:rPr>
          <w:rFonts w:eastAsia="Arial Unicode MS"/>
          <w:sz w:val="28"/>
          <w:szCs w:val="28"/>
          <w:lang w:val="kk-KZ"/>
        </w:rPr>
        <w:t>- облигациялық қарыздар бойынша тартылатын қаражат және қаражатты қайта пайдалану есебінен 560,8 мың м</w:t>
      </w:r>
      <w:r w:rsidRPr="004A4001">
        <w:rPr>
          <w:rFonts w:eastAsia="Arial Unicode MS"/>
          <w:sz w:val="28"/>
          <w:szCs w:val="28"/>
          <w:vertAlign w:val="superscript"/>
          <w:lang w:val="kk-KZ"/>
        </w:rPr>
        <w:t>2</w:t>
      </w:r>
      <w:r w:rsidRPr="007352B5">
        <w:rPr>
          <w:rFonts w:eastAsia="Arial Unicode MS"/>
          <w:sz w:val="28"/>
          <w:szCs w:val="28"/>
          <w:lang w:val="kk-KZ"/>
        </w:rPr>
        <w:t xml:space="preserve"> (9</w:t>
      </w:r>
      <w:r>
        <w:rPr>
          <w:rFonts w:eastAsia="Arial Unicode MS"/>
          <w:sz w:val="28"/>
          <w:szCs w:val="28"/>
          <w:lang w:val="kk-KZ"/>
        </w:rPr>
        <w:t> </w:t>
      </w:r>
      <w:r w:rsidRPr="007352B5">
        <w:rPr>
          <w:rFonts w:eastAsia="Arial Unicode MS"/>
          <w:sz w:val="28"/>
          <w:szCs w:val="28"/>
          <w:lang w:val="kk-KZ"/>
        </w:rPr>
        <w:t>793 пәтер)</w:t>
      </w:r>
      <w:r>
        <w:rPr>
          <w:rFonts w:eastAsia="Arial Unicode MS"/>
          <w:sz w:val="28"/>
          <w:szCs w:val="28"/>
          <w:lang w:val="kk-KZ"/>
        </w:rPr>
        <w:t xml:space="preserve"> жоспарда </w:t>
      </w:r>
      <w:r w:rsidRPr="007352B5">
        <w:rPr>
          <w:rFonts w:eastAsia="Arial Unicode MS"/>
          <w:sz w:val="28"/>
          <w:szCs w:val="28"/>
          <w:lang w:val="kk-KZ"/>
        </w:rPr>
        <w:t>581,0 мың м</w:t>
      </w:r>
      <w:r w:rsidRPr="004A4001">
        <w:rPr>
          <w:rFonts w:eastAsia="Arial Unicode MS"/>
          <w:sz w:val="28"/>
          <w:szCs w:val="28"/>
          <w:vertAlign w:val="superscript"/>
          <w:lang w:val="kk-KZ"/>
        </w:rPr>
        <w:t>2</w:t>
      </w:r>
      <w:r w:rsidRPr="007352B5">
        <w:rPr>
          <w:rFonts w:eastAsia="Arial Unicode MS"/>
          <w:sz w:val="28"/>
          <w:szCs w:val="28"/>
          <w:lang w:val="kk-KZ"/>
        </w:rPr>
        <w:t xml:space="preserve"> (10</w:t>
      </w:r>
      <w:r>
        <w:rPr>
          <w:rFonts w:eastAsia="Arial Unicode MS"/>
          <w:sz w:val="28"/>
          <w:szCs w:val="28"/>
          <w:lang w:val="kk-KZ"/>
        </w:rPr>
        <w:t> </w:t>
      </w:r>
      <w:r w:rsidRPr="007352B5">
        <w:rPr>
          <w:rFonts w:eastAsia="Arial Unicode MS"/>
          <w:sz w:val="28"/>
          <w:szCs w:val="28"/>
          <w:lang w:val="kk-KZ"/>
        </w:rPr>
        <w:t xml:space="preserve">466 пәтер) </w:t>
      </w:r>
      <w:r>
        <w:rPr>
          <w:rFonts w:eastAsia="Arial Unicode MS"/>
          <w:sz w:val="28"/>
          <w:szCs w:val="28"/>
          <w:lang w:val="kk-KZ"/>
        </w:rPr>
        <w:t>пайдалануға берілді</w:t>
      </w:r>
      <w:r w:rsidRPr="007352B5">
        <w:rPr>
          <w:rFonts w:eastAsia="Arial Unicode MS"/>
          <w:sz w:val="28"/>
          <w:szCs w:val="28"/>
          <w:lang w:val="kk-KZ"/>
        </w:rPr>
        <w:t xml:space="preserve">. </w:t>
      </w:r>
      <w:r w:rsidRPr="004A4001">
        <w:rPr>
          <w:rFonts w:eastAsia="Arial Unicode MS"/>
          <w:sz w:val="28"/>
          <w:szCs w:val="28"/>
          <w:lang w:val="kk-KZ"/>
        </w:rPr>
        <w:t xml:space="preserve">Ақтөбе, Солтүстік Қазақстан, Павлодар және Қостанай облыстарында объектілердің мерзімінен бұрын іске қосылуына байланысты </w:t>
      </w:r>
      <w:r>
        <w:rPr>
          <w:rFonts w:eastAsia="Arial Unicode MS"/>
          <w:sz w:val="28"/>
          <w:szCs w:val="28"/>
          <w:lang w:val="kk-KZ"/>
        </w:rPr>
        <w:t>атқарылуы</w:t>
      </w:r>
      <w:r w:rsidRPr="004A4001">
        <w:rPr>
          <w:rFonts w:eastAsia="Arial Unicode MS"/>
          <w:sz w:val="28"/>
          <w:szCs w:val="28"/>
          <w:lang w:val="kk-KZ"/>
        </w:rPr>
        <w:t xml:space="preserve"> 103,6</w:t>
      </w:r>
      <w:r w:rsidR="00F3684C">
        <w:rPr>
          <w:rFonts w:eastAsia="Arial Unicode MS"/>
          <w:sz w:val="28"/>
          <w:szCs w:val="28"/>
          <w:lang w:val="kk-KZ"/>
        </w:rPr>
        <w:t> </w:t>
      </w:r>
      <w:r w:rsidRPr="004A4001">
        <w:rPr>
          <w:rFonts w:eastAsia="Arial Unicode MS"/>
          <w:sz w:val="28"/>
          <w:szCs w:val="28"/>
          <w:lang w:val="kk-KZ"/>
        </w:rPr>
        <w:t>%-ды құрады;</w:t>
      </w:r>
      <w:r>
        <w:rPr>
          <w:rFonts w:eastAsia="Arial Unicode MS"/>
          <w:sz w:val="28"/>
          <w:szCs w:val="28"/>
          <w:lang w:val="kk-KZ"/>
        </w:rPr>
        <w:t xml:space="preserve"> </w:t>
      </w:r>
    </w:p>
    <w:p w:rsidR="00EE7BE8" w:rsidRPr="004A4001" w:rsidRDefault="00EE7BE8" w:rsidP="00EE7BE8">
      <w:pPr>
        <w:ind w:firstLine="709"/>
        <w:jc w:val="both"/>
        <w:rPr>
          <w:rFonts w:eastAsia="Arial Unicode MS"/>
          <w:sz w:val="28"/>
          <w:szCs w:val="28"/>
          <w:lang w:val="kk-KZ"/>
        </w:rPr>
      </w:pPr>
      <w:r w:rsidRPr="004A4001">
        <w:rPr>
          <w:rFonts w:eastAsia="Arial Unicode MS"/>
          <w:sz w:val="28"/>
          <w:szCs w:val="28"/>
          <w:lang w:val="kk-KZ"/>
        </w:rPr>
        <w:t xml:space="preserve">- </w:t>
      </w:r>
      <w:r>
        <w:rPr>
          <w:rFonts w:eastAsia="Arial Unicode MS"/>
          <w:sz w:val="28"/>
          <w:szCs w:val="28"/>
          <w:lang w:val="kk-KZ"/>
        </w:rPr>
        <w:t>«</w:t>
      </w:r>
      <w:r w:rsidRPr="004A4001">
        <w:rPr>
          <w:rFonts w:eastAsia="Arial Unicode MS"/>
          <w:sz w:val="28"/>
          <w:szCs w:val="28"/>
          <w:lang w:val="kk-KZ"/>
        </w:rPr>
        <w:t>Бәйтерек девелопмент</w:t>
      </w:r>
      <w:r>
        <w:rPr>
          <w:rFonts w:eastAsia="Arial Unicode MS"/>
          <w:sz w:val="28"/>
          <w:szCs w:val="28"/>
          <w:lang w:val="kk-KZ"/>
        </w:rPr>
        <w:t>»</w:t>
      </w:r>
      <w:r w:rsidRPr="004A4001">
        <w:rPr>
          <w:rFonts w:eastAsia="Arial Unicode MS"/>
          <w:sz w:val="28"/>
          <w:szCs w:val="28"/>
          <w:lang w:val="kk-KZ"/>
        </w:rPr>
        <w:t xml:space="preserve">АҚ жалға берілетін және кредиттік тұрғын үй құрылысы аяқталды. 2018 жылы </w:t>
      </w:r>
      <w:r>
        <w:rPr>
          <w:rFonts w:eastAsia="Arial Unicode MS"/>
          <w:sz w:val="28"/>
          <w:szCs w:val="28"/>
          <w:lang w:val="kk-KZ"/>
        </w:rPr>
        <w:t>34</w:t>
      </w:r>
      <w:r w:rsidRPr="004A4001">
        <w:rPr>
          <w:rFonts w:eastAsia="Arial Unicode MS"/>
          <w:sz w:val="28"/>
          <w:szCs w:val="28"/>
          <w:lang w:val="kk-KZ"/>
        </w:rPr>
        <w:t xml:space="preserve"> мың м</w:t>
      </w:r>
      <w:r w:rsidRPr="004A4001">
        <w:rPr>
          <w:rFonts w:eastAsia="Arial Unicode MS"/>
          <w:sz w:val="28"/>
          <w:szCs w:val="28"/>
          <w:vertAlign w:val="superscript"/>
          <w:lang w:val="kk-KZ"/>
        </w:rPr>
        <w:t>2</w:t>
      </w:r>
      <w:r>
        <w:rPr>
          <w:rFonts w:eastAsia="Arial Unicode MS"/>
          <w:sz w:val="28"/>
          <w:szCs w:val="28"/>
          <w:vertAlign w:val="superscript"/>
          <w:lang w:val="kk-KZ"/>
        </w:rPr>
        <w:t xml:space="preserve"> </w:t>
      </w:r>
      <w:r>
        <w:rPr>
          <w:rFonts w:eastAsia="Arial Unicode MS"/>
          <w:sz w:val="28"/>
          <w:szCs w:val="28"/>
          <w:lang w:val="kk-KZ"/>
        </w:rPr>
        <w:t xml:space="preserve">жоспарда </w:t>
      </w:r>
      <w:r w:rsidRPr="004A4001">
        <w:rPr>
          <w:rFonts w:eastAsia="Arial Unicode MS"/>
          <w:sz w:val="28"/>
          <w:szCs w:val="28"/>
          <w:lang w:val="kk-KZ"/>
        </w:rPr>
        <w:t>35,1 мың м</w:t>
      </w:r>
      <w:r w:rsidRPr="004A4001">
        <w:rPr>
          <w:rFonts w:eastAsia="Arial Unicode MS"/>
          <w:sz w:val="28"/>
          <w:szCs w:val="28"/>
          <w:vertAlign w:val="superscript"/>
          <w:lang w:val="kk-KZ"/>
        </w:rPr>
        <w:t>2</w:t>
      </w:r>
      <w:r w:rsidRPr="004A4001">
        <w:rPr>
          <w:rFonts w:eastAsia="Arial Unicode MS"/>
          <w:sz w:val="28"/>
          <w:szCs w:val="28"/>
          <w:lang w:val="kk-KZ"/>
        </w:rPr>
        <w:t xml:space="preserve"> (588 пәтер) пайдалануға берілді</w:t>
      </w:r>
      <w:r>
        <w:rPr>
          <w:rFonts w:eastAsia="Arial Unicode MS"/>
          <w:sz w:val="28"/>
          <w:szCs w:val="28"/>
          <w:lang w:val="kk-KZ"/>
        </w:rPr>
        <w:t>, атқарылуы</w:t>
      </w:r>
      <w:r w:rsidRPr="004A4001">
        <w:rPr>
          <w:rFonts w:eastAsia="Arial Unicode MS"/>
          <w:sz w:val="28"/>
          <w:szCs w:val="28"/>
          <w:lang w:val="kk-KZ"/>
        </w:rPr>
        <w:t xml:space="preserve"> </w:t>
      </w:r>
      <w:r>
        <w:rPr>
          <w:rFonts w:eastAsia="Arial Unicode MS"/>
          <w:sz w:val="28"/>
          <w:szCs w:val="28"/>
          <w:lang w:val="kk-KZ"/>
        </w:rPr>
        <w:t>103</w:t>
      </w:r>
      <w:r w:rsidR="00F3684C">
        <w:rPr>
          <w:rFonts w:eastAsia="Arial Unicode MS"/>
          <w:sz w:val="28"/>
          <w:szCs w:val="28"/>
          <w:lang w:val="kk-KZ"/>
        </w:rPr>
        <w:t> </w:t>
      </w:r>
      <w:r w:rsidRPr="004A4001">
        <w:rPr>
          <w:rFonts w:eastAsia="Arial Unicode MS"/>
          <w:sz w:val="28"/>
          <w:szCs w:val="28"/>
          <w:lang w:val="kk-KZ"/>
        </w:rPr>
        <w:t>%</w:t>
      </w:r>
      <w:r>
        <w:rPr>
          <w:rFonts w:eastAsia="Arial Unicode MS"/>
          <w:sz w:val="28"/>
          <w:szCs w:val="28"/>
          <w:lang w:val="kk-KZ"/>
        </w:rPr>
        <w:t>-</w:t>
      </w:r>
      <w:r w:rsidR="009B48DE">
        <w:rPr>
          <w:rFonts w:eastAsia="Arial Unicode MS"/>
          <w:sz w:val="28"/>
          <w:szCs w:val="28"/>
          <w:lang w:val="kk-KZ"/>
        </w:rPr>
        <w:t>ті</w:t>
      </w:r>
      <w:r>
        <w:rPr>
          <w:rFonts w:eastAsia="Arial Unicode MS"/>
          <w:sz w:val="28"/>
          <w:szCs w:val="28"/>
          <w:lang w:val="kk-KZ"/>
        </w:rPr>
        <w:t xml:space="preserve"> құрады</w:t>
      </w:r>
      <w:r w:rsidRPr="004A4001">
        <w:rPr>
          <w:rFonts w:eastAsia="Arial Unicode MS"/>
          <w:sz w:val="28"/>
          <w:szCs w:val="28"/>
          <w:lang w:val="kk-KZ"/>
        </w:rPr>
        <w:t>;</w:t>
      </w:r>
    </w:p>
    <w:p w:rsidR="00EE7BE8" w:rsidRPr="004A4001" w:rsidRDefault="00EE7BE8" w:rsidP="00EE7BE8">
      <w:pPr>
        <w:ind w:firstLine="709"/>
        <w:jc w:val="both"/>
        <w:rPr>
          <w:rFonts w:eastAsia="Arial Unicode MS"/>
          <w:sz w:val="28"/>
          <w:szCs w:val="28"/>
          <w:lang w:val="kk-KZ"/>
        </w:rPr>
      </w:pPr>
      <w:r w:rsidRPr="004A4001">
        <w:rPr>
          <w:rFonts w:eastAsia="Arial Unicode MS"/>
          <w:sz w:val="28"/>
          <w:szCs w:val="28"/>
          <w:lang w:val="kk-KZ"/>
        </w:rPr>
        <w:t xml:space="preserve">- </w:t>
      </w:r>
      <w:r>
        <w:rPr>
          <w:rFonts w:eastAsia="Arial Unicode MS"/>
          <w:sz w:val="28"/>
          <w:szCs w:val="28"/>
          <w:lang w:val="kk-KZ"/>
        </w:rPr>
        <w:t>«</w:t>
      </w:r>
      <w:r w:rsidRPr="004A4001">
        <w:rPr>
          <w:rFonts w:eastAsia="Arial Unicode MS"/>
          <w:sz w:val="28"/>
          <w:szCs w:val="28"/>
          <w:lang w:val="kk-KZ"/>
        </w:rPr>
        <w:t>Самұрық-Қазына</w:t>
      </w:r>
      <w:r>
        <w:rPr>
          <w:rFonts w:eastAsia="Arial Unicode MS"/>
          <w:sz w:val="28"/>
          <w:szCs w:val="28"/>
          <w:lang w:val="kk-KZ"/>
        </w:rPr>
        <w:t>»</w:t>
      </w:r>
      <w:r w:rsidRPr="004A4001">
        <w:rPr>
          <w:rFonts w:eastAsia="Arial Unicode MS"/>
          <w:sz w:val="28"/>
          <w:szCs w:val="28"/>
          <w:lang w:val="kk-KZ"/>
        </w:rPr>
        <w:t xml:space="preserve"> ҰӘҚ</w:t>
      </w:r>
      <w:r>
        <w:rPr>
          <w:rFonts w:eastAsia="Arial Unicode MS"/>
          <w:sz w:val="28"/>
          <w:szCs w:val="28"/>
          <w:lang w:val="kk-KZ"/>
        </w:rPr>
        <w:t xml:space="preserve">» </w:t>
      </w:r>
      <w:r w:rsidRPr="004A4001">
        <w:rPr>
          <w:rFonts w:eastAsia="Arial Unicode MS"/>
          <w:sz w:val="28"/>
          <w:szCs w:val="28"/>
          <w:lang w:val="kk-KZ"/>
        </w:rPr>
        <w:t xml:space="preserve">АҚ ЖАО бағалы қағаздарын сатып алу үшін </w:t>
      </w:r>
      <w:r>
        <w:rPr>
          <w:rFonts w:eastAsia="Arial Unicode MS"/>
          <w:sz w:val="28"/>
          <w:szCs w:val="28"/>
          <w:lang w:val="kk-KZ"/>
        </w:rPr>
        <w:t>«</w:t>
      </w:r>
      <w:r w:rsidRPr="004A4001">
        <w:rPr>
          <w:rFonts w:eastAsia="Arial Unicode MS"/>
          <w:sz w:val="28"/>
          <w:szCs w:val="28"/>
          <w:lang w:val="kk-KZ"/>
        </w:rPr>
        <w:t>Бәйтерек</w:t>
      </w:r>
      <w:r>
        <w:rPr>
          <w:rFonts w:eastAsia="Arial Unicode MS"/>
          <w:sz w:val="28"/>
          <w:szCs w:val="28"/>
          <w:lang w:val="kk-KZ"/>
        </w:rPr>
        <w:t>» ҰБХ»</w:t>
      </w:r>
      <w:r w:rsidRPr="004A4001">
        <w:rPr>
          <w:rFonts w:eastAsia="Arial Unicode MS"/>
          <w:sz w:val="28"/>
          <w:szCs w:val="28"/>
          <w:lang w:val="kk-KZ"/>
        </w:rPr>
        <w:t xml:space="preserve"> АҚ облигацияларын сатып алуды қамтамасыз етті.</w:t>
      </w:r>
    </w:p>
    <w:p w:rsidR="00EE7BE8" w:rsidRPr="00675F1F" w:rsidRDefault="00EE7BE8" w:rsidP="00EE7BE8">
      <w:pPr>
        <w:ind w:firstLine="709"/>
        <w:jc w:val="both"/>
        <w:rPr>
          <w:rFonts w:eastAsia="Arial Unicode MS"/>
          <w:i/>
          <w:sz w:val="28"/>
          <w:szCs w:val="28"/>
          <w:lang w:val="kk-KZ"/>
        </w:rPr>
      </w:pPr>
      <w:r w:rsidRPr="00675F1F">
        <w:rPr>
          <w:rFonts w:eastAsia="Arial Unicode MS"/>
          <w:b/>
          <w:sz w:val="28"/>
          <w:szCs w:val="28"/>
          <w:lang w:val="kk-KZ"/>
        </w:rPr>
        <w:t>3-бағыт.</w:t>
      </w:r>
      <w:r w:rsidRPr="00675F1F">
        <w:rPr>
          <w:rFonts w:eastAsia="Arial Unicode MS"/>
          <w:i/>
          <w:sz w:val="28"/>
          <w:szCs w:val="28"/>
          <w:lang w:val="kk-KZ"/>
        </w:rPr>
        <w:t xml:space="preserve"> </w:t>
      </w:r>
      <w:r>
        <w:rPr>
          <w:rFonts w:eastAsia="Arial Unicode MS"/>
          <w:i/>
          <w:sz w:val="28"/>
          <w:szCs w:val="28"/>
          <w:lang w:val="kk-KZ"/>
        </w:rPr>
        <w:t>«</w:t>
      </w:r>
      <w:r w:rsidRPr="00675F1F">
        <w:rPr>
          <w:rFonts w:eastAsia="Arial Unicode MS"/>
          <w:i/>
          <w:sz w:val="28"/>
          <w:szCs w:val="28"/>
          <w:lang w:val="kk-KZ"/>
        </w:rPr>
        <w:t>Жеке тұрғын үй құрылысын дамыту»</w:t>
      </w:r>
    </w:p>
    <w:p w:rsidR="00EE7BE8" w:rsidRPr="00801B02" w:rsidRDefault="00EE7BE8" w:rsidP="00EE7BE8">
      <w:pPr>
        <w:ind w:firstLine="709"/>
        <w:jc w:val="both"/>
        <w:rPr>
          <w:rFonts w:eastAsia="Arial Unicode MS"/>
          <w:sz w:val="28"/>
          <w:szCs w:val="28"/>
          <w:lang w:val="kk-KZ"/>
        </w:rPr>
      </w:pPr>
      <w:r w:rsidRPr="00801B02">
        <w:rPr>
          <w:rFonts w:eastAsia="Arial Unicode MS"/>
          <w:sz w:val="28"/>
          <w:szCs w:val="28"/>
          <w:lang w:val="kk-KZ"/>
        </w:rPr>
        <w:t>5</w:t>
      </w:r>
      <w:r w:rsidR="00F3684C">
        <w:rPr>
          <w:rFonts w:eastAsia="Arial Unicode MS"/>
          <w:sz w:val="28"/>
          <w:szCs w:val="28"/>
          <w:lang w:val="kk-KZ"/>
        </w:rPr>
        <w:t> </w:t>
      </w:r>
      <w:r w:rsidRPr="00801B02">
        <w:rPr>
          <w:rFonts w:eastAsia="Arial Unicode MS"/>
          <w:sz w:val="28"/>
          <w:szCs w:val="28"/>
          <w:lang w:val="kk-KZ"/>
        </w:rPr>
        <w:t>106</w:t>
      </w:r>
      <w:r w:rsidR="00F3684C">
        <w:rPr>
          <w:rFonts w:eastAsia="Arial Unicode MS"/>
          <w:sz w:val="28"/>
          <w:szCs w:val="28"/>
          <w:lang w:val="kk-KZ"/>
        </w:rPr>
        <w:t> </w:t>
      </w:r>
      <w:r w:rsidRPr="00801B02">
        <w:rPr>
          <w:rFonts w:eastAsia="Arial Unicode MS"/>
          <w:sz w:val="28"/>
          <w:szCs w:val="28"/>
          <w:lang w:val="kk-KZ"/>
        </w:rPr>
        <w:t>мың м</w:t>
      </w:r>
      <w:r w:rsidRPr="00801B02">
        <w:rPr>
          <w:rFonts w:eastAsia="Arial Unicode MS"/>
          <w:sz w:val="28"/>
          <w:szCs w:val="28"/>
          <w:vertAlign w:val="superscript"/>
          <w:lang w:val="kk-KZ"/>
        </w:rPr>
        <w:t>2</w:t>
      </w:r>
      <w:r>
        <w:rPr>
          <w:rFonts w:eastAsia="Arial Unicode MS"/>
          <w:sz w:val="28"/>
          <w:szCs w:val="28"/>
          <w:lang w:val="kk-KZ"/>
        </w:rPr>
        <w:t xml:space="preserve"> жоспарда </w:t>
      </w:r>
      <w:r w:rsidRPr="00801B02">
        <w:rPr>
          <w:rFonts w:eastAsia="Arial Unicode MS"/>
          <w:sz w:val="28"/>
          <w:szCs w:val="28"/>
          <w:lang w:val="kk-KZ"/>
        </w:rPr>
        <w:t>5</w:t>
      </w:r>
      <w:r w:rsidR="00F3684C">
        <w:rPr>
          <w:rFonts w:eastAsia="Arial Unicode MS"/>
          <w:sz w:val="28"/>
          <w:szCs w:val="28"/>
          <w:lang w:val="kk-KZ"/>
        </w:rPr>
        <w:t> </w:t>
      </w:r>
      <w:r w:rsidRPr="00801B02">
        <w:rPr>
          <w:rFonts w:eastAsia="Arial Unicode MS"/>
          <w:sz w:val="28"/>
          <w:szCs w:val="28"/>
          <w:lang w:val="kk-KZ"/>
        </w:rPr>
        <w:t>746</w:t>
      </w:r>
      <w:r w:rsidR="00F3684C">
        <w:rPr>
          <w:rFonts w:eastAsia="Arial Unicode MS"/>
          <w:sz w:val="28"/>
          <w:szCs w:val="28"/>
          <w:lang w:val="kk-KZ"/>
        </w:rPr>
        <w:t> </w:t>
      </w:r>
      <w:r w:rsidRPr="00801B02">
        <w:rPr>
          <w:rFonts w:eastAsia="Arial Unicode MS"/>
          <w:sz w:val="28"/>
          <w:szCs w:val="28"/>
          <w:lang w:val="kk-KZ"/>
        </w:rPr>
        <w:t>мың м</w:t>
      </w:r>
      <w:r w:rsidRPr="00801B02">
        <w:rPr>
          <w:rFonts w:eastAsia="Arial Unicode MS"/>
          <w:sz w:val="28"/>
          <w:szCs w:val="28"/>
          <w:vertAlign w:val="superscript"/>
          <w:lang w:val="kk-KZ"/>
        </w:rPr>
        <w:t>2</w:t>
      </w:r>
      <w:r w:rsidRPr="00801B02">
        <w:rPr>
          <w:rFonts w:eastAsia="Arial Unicode MS"/>
          <w:sz w:val="28"/>
          <w:szCs w:val="28"/>
          <w:lang w:val="kk-KZ"/>
        </w:rPr>
        <w:t xml:space="preserve"> жеке тұрғын үй </w:t>
      </w:r>
      <w:r>
        <w:rPr>
          <w:rFonts w:eastAsia="Arial Unicode MS"/>
          <w:sz w:val="28"/>
          <w:szCs w:val="28"/>
          <w:lang w:val="kk-KZ"/>
        </w:rPr>
        <w:t>пайдалануға берілді</w:t>
      </w:r>
      <w:r w:rsidRPr="00801B02">
        <w:rPr>
          <w:rFonts w:eastAsia="Arial Unicode MS"/>
          <w:sz w:val="28"/>
          <w:szCs w:val="28"/>
          <w:lang w:val="kk-KZ"/>
        </w:rPr>
        <w:t>, көрсеткіш 112,5</w:t>
      </w:r>
      <w:r w:rsidR="00F3684C">
        <w:rPr>
          <w:rFonts w:eastAsia="Arial Unicode MS"/>
          <w:sz w:val="28"/>
          <w:szCs w:val="28"/>
          <w:lang w:val="kk-KZ"/>
        </w:rPr>
        <w:t> </w:t>
      </w:r>
      <w:r w:rsidRPr="00801B02">
        <w:rPr>
          <w:rFonts w:eastAsia="Arial Unicode MS"/>
          <w:sz w:val="28"/>
          <w:szCs w:val="28"/>
          <w:lang w:val="kk-KZ"/>
        </w:rPr>
        <w:t>%</w:t>
      </w:r>
      <w:r>
        <w:rPr>
          <w:rFonts w:eastAsia="Arial Unicode MS"/>
          <w:sz w:val="28"/>
          <w:szCs w:val="28"/>
          <w:lang w:val="kk-KZ"/>
        </w:rPr>
        <w:t>-ға</w:t>
      </w:r>
      <w:r w:rsidRPr="00801B02">
        <w:rPr>
          <w:rFonts w:eastAsia="Arial Unicode MS"/>
          <w:sz w:val="28"/>
          <w:szCs w:val="28"/>
          <w:lang w:val="kk-KZ"/>
        </w:rPr>
        <w:t xml:space="preserve"> артық орындалды.</w:t>
      </w:r>
    </w:p>
    <w:p w:rsidR="00EE7BE8" w:rsidRPr="00801B02" w:rsidRDefault="00EE7BE8" w:rsidP="00EE7BE8">
      <w:pPr>
        <w:ind w:firstLine="709"/>
        <w:jc w:val="both"/>
        <w:rPr>
          <w:rFonts w:eastAsia="Arial Unicode MS"/>
          <w:sz w:val="28"/>
          <w:szCs w:val="28"/>
          <w:lang w:val="kk-KZ"/>
        </w:rPr>
      </w:pPr>
      <w:r w:rsidRPr="00801B02">
        <w:rPr>
          <w:rFonts w:eastAsia="Arial Unicode MS"/>
          <w:sz w:val="28"/>
          <w:szCs w:val="28"/>
          <w:lang w:val="kk-KZ"/>
        </w:rPr>
        <w:t>Жергілікті атқарушы органдар 184 қала құрылысы жобасын әзірледі, келісілді және бекітті, оның ішінде: Ақмола облысы бойынша – 16; Ақтөбе облысы бойынша – 5; Алматы облысы бойынша – 127; Атырау облысы бойынша – 16; ШҚО – 11; БҚО – 1; Қарағанды облысы бойынша – 5; Қызылорда облысы бойынша – 2.</w:t>
      </w:r>
    </w:p>
    <w:p w:rsidR="00EE7BE8" w:rsidRPr="00801B02" w:rsidRDefault="00EE7BE8" w:rsidP="00EE7BE8">
      <w:pPr>
        <w:ind w:firstLine="709"/>
        <w:jc w:val="both"/>
        <w:rPr>
          <w:rFonts w:eastAsia="Arial Unicode MS"/>
          <w:sz w:val="28"/>
          <w:szCs w:val="28"/>
          <w:lang w:val="kk-KZ"/>
        </w:rPr>
      </w:pPr>
      <w:r w:rsidRPr="00801B02">
        <w:rPr>
          <w:rFonts w:eastAsia="Arial Unicode MS"/>
          <w:sz w:val="28"/>
          <w:szCs w:val="28"/>
          <w:lang w:val="kk-KZ"/>
        </w:rPr>
        <w:t>Қазақстан Республикасы Үкіметінің 2018 жылғы 12 маусымдағы №</w:t>
      </w:r>
      <w:r w:rsidR="00F3684C">
        <w:rPr>
          <w:rFonts w:eastAsia="Arial Unicode MS"/>
          <w:sz w:val="28"/>
          <w:szCs w:val="28"/>
          <w:lang w:val="kk-KZ"/>
        </w:rPr>
        <w:t> </w:t>
      </w:r>
      <w:r w:rsidRPr="00801B02">
        <w:rPr>
          <w:rFonts w:eastAsia="Arial Unicode MS"/>
          <w:sz w:val="28"/>
          <w:szCs w:val="28"/>
          <w:lang w:val="kk-KZ"/>
        </w:rPr>
        <w:t xml:space="preserve">337 қаулысымен </w:t>
      </w:r>
      <w:r>
        <w:rPr>
          <w:rFonts w:eastAsia="Arial Unicode MS"/>
          <w:sz w:val="28"/>
          <w:szCs w:val="28"/>
          <w:lang w:val="kk-KZ"/>
        </w:rPr>
        <w:t xml:space="preserve">Павлодар қаласының Бас жоспары түзетілді және </w:t>
      </w:r>
      <w:r w:rsidRPr="00801B02">
        <w:rPr>
          <w:rFonts w:eastAsia="Arial Unicode MS"/>
          <w:sz w:val="28"/>
          <w:szCs w:val="28"/>
          <w:lang w:val="kk-KZ"/>
        </w:rPr>
        <w:t>бекітілді.</w:t>
      </w:r>
    </w:p>
    <w:p w:rsidR="00EE7BE8" w:rsidRPr="003E2420" w:rsidRDefault="00EE7BE8" w:rsidP="00EE7BE8">
      <w:pPr>
        <w:ind w:firstLine="709"/>
        <w:jc w:val="both"/>
        <w:rPr>
          <w:rFonts w:eastAsia="Arial Unicode MS"/>
          <w:sz w:val="28"/>
          <w:szCs w:val="28"/>
          <w:lang w:val="kk-KZ"/>
        </w:rPr>
      </w:pPr>
      <w:r w:rsidRPr="00801B02">
        <w:rPr>
          <w:rFonts w:eastAsia="Arial Unicode MS"/>
          <w:b/>
          <w:sz w:val="28"/>
          <w:szCs w:val="28"/>
          <w:lang w:val="kk-KZ"/>
        </w:rPr>
        <w:t>4-бағыт.</w:t>
      </w:r>
      <w:r w:rsidRPr="00801B02">
        <w:rPr>
          <w:rFonts w:eastAsia="Arial Unicode MS"/>
          <w:sz w:val="28"/>
          <w:szCs w:val="28"/>
          <w:lang w:val="kk-KZ"/>
        </w:rPr>
        <w:t xml:space="preserve"> </w:t>
      </w:r>
      <w:r>
        <w:rPr>
          <w:rFonts w:eastAsia="Arial Unicode MS"/>
          <w:sz w:val="28"/>
          <w:szCs w:val="28"/>
          <w:lang w:val="kk-KZ"/>
        </w:rPr>
        <w:t>«</w:t>
      </w:r>
      <w:r w:rsidRPr="00801B02">
        <w:rPr>
          <w:rFonts w:eastAsia="Arial Unicode MS"/>
          <w:i/>
          <w:sz w:val="28"/>
          <w:szCs w:val="28"/>
          <w:lang w:val="kk-KZ"/>
        </w:rPr>
        <w:t>Жеке құрылыс салушылардың тұрғын үй құрылысын ынталандыру</w:t>
      </w:r>
      <w:r w:rsidRPr="00801B02">
        <w:rPr>
          <w:rFonts w:eastAsia="Arial Unicode MS"/>
          <w:sz w:val="28"/>
          <w:szCs w:val="28"/>
          <w:lang w:val="kk-KZ"/>
        </w:rPr>
        <w:t>»</w:t>
      </w:r>
      <w:r>
        <w:rPr>
          <w:rFonts w:eastAsia="Arial Unicode MS"/>
          <w:sz w:val="28"/>
          <w:szCs w:val="28"/>
          <w:lang w:val="kk-KZ"/>
        </w:rPr>
        <w:t xml:space="preserve"> </w:t>
      </w:r>
    </w:p>
    <w:p w:rsidR="00EE7BE8" w:rsidRPr="005D5A6A" w:rsidRDefault="00EE7BE8" w:rsidP="00EE7BE8">
      <w:pPr>
        <w:ind w:firstLine="709"/>
        <w:jc w:val="both"/>
        <w:rPr>
          <w:rFonts w:eastAsia="Arial Unicode MS"/>
          <w:sz w:val="28"/>
          <w:szCs w:val="28"/>
          <w:lang w:val="kk-KZ"/>
        </w:rPr>
      </w:pPr>
      <w:r w:rsidRPr="005D5A6A">
        <w:rPr>
          <w:rFonts w:eastAsia="Arial Unicode MS"/>
          <w:sz w:val="28"/>
          <w:szCs w:val="28"/>
          <w:lang w:val="kk-KZ"/>
        </w:rPr>
        <w:t>Төртінші бағытты іске асыру нәтижесінде:</w:t>
      </w:r>
    </w:p>
    <w:p w:rsidR="00EE7BE8" w:rsidRPr="005D5A6A" w:rsidRDefault="00EE7BE8" w:rsidP="00EE7BE8">
      <w:pPr>
        <w:ind w:firstLine="709"/>
        <w:jc w:val="both"/>
        <w:rPr>
          <w:rFonts w:eastAsia="Arial Unicode MS"/>
          <w:sz w:val="28"/>
          <w:szCs w:val="28"/>
          <w:lang w:val="kk-KZ"/>
        </w:rPr>
      </w:pPr>
      <w:r w:rsidRPr="005D5A6A">
        <w:rPr>
          <w:rFonts w:eastAsia="Arial Unicode MS"/>
          <w:sz w:val="28"/>
          <w:szCs w:val="28"/>
          <w:lang w:val="kk-KZ"/>
        </w:rPr>
        <w:t>- 69,4</w:t>
      </w:r>
      <w:r>
        <w:rPr>
          <w:rFonts w:eastAsia="Arial Unicode MS"/>
          <w:sz w:val="28"/>
          <w:szCs w:val="28"/>
          <w:lang w:val="kk-KZ"/>
        </w:rPr>
        <w:t> млдр.теңге</w:t>
      </w:r>
      <w:r w:rsidRPr="005D5A6A">
        <w:rPr>
          <w:rFonts w:eastAsia="Arial Unicode MS"/>
          <w:sz w:val="28"/>
          <w:szCs w:val="28"/>
          <w:lang w:val="kk-KZ"/>
        </w:rPr>
        <w:t>ге кредит беру көлемімен 84 жоба қаралды, оның ішінде 58,6</w:t>
      </w:r>
      <w:r w:rsidR="00F3684C">
        <w:rPr>
          <w:rFonts w:eastAsia="Arial Unicode MS"/>
          <w:sz w:val="28"/>
          <w:szCs w:val="28"/>
          <w:lang w:val="kk-KZ"/>
        </w:rPr>
        <w:t> </w:t>
      </w:r>
      <w:r w:rsidRPr="005D5A6A">
        <w:rPr>
          <w:rFonts w:eastAsia="Arial Unicode MS"/>
          <w:sz w:val="28"/>
          <w:szCs w:val="28"/>
          <w:lang w:val="kk-KZ"/>
        </w:rPr>
        <w:t>млрд.теңгеге 64 жоба мақұлданды. 45,4</w:t>
      </w:r>
      <w:r>
        <w:rPr>
          <w:rFonts w:eastAsia="Arial Unicode MS"/>
          <w:sz w:val="28"/>
          <w:szCs w:val="28"/>
          <w:lang w:val="kk-KZ"/>
        </w:rPr>
        <w:t> млдр.теңге</w:t>
      </w:r>
      <w:r w:rsidRPr="005D5A6A">
        <w:rPr>
          <w:rFonts w:eastAsia="Arial Unicode MS"/>
          <w:sz w:val="28"/>
          <w:szCs w:val="28"/>
          <w:lang w:val="kk-KZ"/>
        </w:rPr>
        <w:t xml:space="preserve">ге кредит беру көлемінен 52 субсидиялау шартына қол қойылды. Кредиттер берудің </w:t>
      </w:r>
      <w:r w:rsidRPr="005D5A6A">
        <w:rPr>
          <w:rFonts w:eastAsia="Arial Unicode MS"/>
          <w:sz w:val="28"/>
          <w:szCs w:val="28"/>
          <w:lang w:val="kk-KZ"/>
        </w:rPr>
        <w:lastRenderedPageBreak/>
        <w:t>жоспарлы көлеміне қол жеткізбеу заңды тұлғалардың көптеген кредиттерінің болуына, жеткілікті кепілдік базасының болмауына және тұрғын үй құрылысы секторының 80</w:t>
      </w:r>
      <w:r w:rsidR="00F3684C">
        <w:rPr>
          <w:rFonts w:eastAsia="Arial Unicode MS"/>
          <w:sz w:val="28"/>
          <w:szCs w:val="28"/>
          <w:lang w:val="kk-KZ"/>
        </w:rPr>
        <w:t> </w:t>
      </w:r>
      <w:r w:rsidRPr="005D5A6A">
        <w:rPr>
          <w:rFonts w:eastAsia="Arial Unicode MS"/>
          <w:sz w:val="28"/>
          <w:szCs w:val="28"/>
          <w:lang w:val="kk-KZ"/>
        </w:rPr>
        <w:t>%-</w:t>
      </w:r>
      <w:r w:rsidR="009B48DE">
        <w:rPr>
          <w:rFonts w:eastAsia="Arial Unicode MS"/>
          <w:sz w:val="28"/>
          <w:szCs w:val="28"/>
          <w:lang w:val="kk-KZ"/>
        </w:rPr>
        <w:t>тен</w:t>
      </w:r>
      <w:r w:rsidRPr="005D5A6A">
        <w:rPr>
          <w:rFonts w:eastAsia="Arial Unicode MS"/>
          <w:sz w:val="28"/>
          <w:szCs w:val="28"/>
          <w:lang w:val="kk-KZ"/>
        </w:rPr>
        <w:t xml:space="preserve"> астамын азаматтардың қаражатын тартуға мүмкіндік беретін үлестік құрылыс тетіктерімен қамтылуына байланысты;</w:t>
      </w:r>
    </w:p>
    <w:p w:rsidR="00EE7BE8" w:rsidRPr="005D5A6A" w:rsidRDefault="00EE7BE8" w:rsidP="00EE7BE8">
      <w:pPr>
        <w:ind w:firstLine="709"/>
        <w:jc w:val="both"/>
        <w:rPr>
          <w:rFonts w:eastAsia="Arial Unicode MS"/>
          <w:sz w:val="28"/>
          <w:szCs w:val="28"/>
          <w:lang w:val="kk-KZ"/>
        </w:rPr>
      </w:pPr>
      <w:r w:rsidRPr="005D5A6A">
        <w:rPr>
          <w:rFonts w:eastAsia="Arial Unicode MS"/>
          <w:sz w:val="28"/>
          <w:szCs w:val="28"/>
          <w:lang w:val="kk-KZ"/>
        </w:rPr>
        <w:t xml:space="preserve">- құрылыс салушылардың субсидияланған </w:t>
      </w:r>
      <w:r>
        <w:rPr>
          <w:rFonts w:eastAsia="Arial Unicode MS"/>
          <w:sz w:val="28"/>
          <w:szCs w:val="28"/>
          <w:lang w:val="kk-KZ"/>
        </w:rPr>
        <w:t>кредиттері</w:t>
      </w:r>
      <w:r w:rsidRPr="005D5A6A">
        <w:rPr>
          <w:rFonts w:eastAsia="Arial Unicode MS"/>
          <w:sz w:val="28"/>
          <w:szCs w:val="28"/>
          <w:lang w:val="kk-KZ"/>
        </w:rPr>
        <w:t xml:space="preserve"> есебінен 158</w:t>
      </w:r>
      <w:r w:rsidR="00F3684C">
        <w:rPr>
          <w:rFonts w:eastAsia="Arial Unicode MS"/>
          <w:sz w:val="28"/>
          <w:szCs w:val="28"/>
          <w:lang w:val="kk-KZ"/>
        </w:rPr>
        <w:t> </w:t>
      </w:r>
      <w:r w:rsidRPr="005D5A6A">
        <w:rPr>
          <w:rFonts w:eastAsia="Arial Unicode MS"/>
          <w:sz w:val="28"/>
          <w:szCs w:val="28"/>
          <w:lang w:val="kk-KZ"/>
        </w:rPr>
        <w:t>мың</w:t>
      </w:r>
      <w:r w:rsidR="00F3684C">
        <w:rPr>
          <w:rFonts w:eastAsia="Arial Unicode MS"/>
          <w:sz w:val="28"/>
          <w:szCs w:val="28"/>
          <w:lang w:val="kk-KZ"/>
        </w:rPr>
        <w:t> </w:t>
      </w:r>
      <w:r w:rsidRPr="005D5A6A">
        <w:rPr>
          <w:rFonts w:eastAsia="Arial Unicode MS"/>
          <w:sz w:val="28"/>
          <w:szCs w:val="28"/>
          <w:lang w:val="kk-KZ"/>
        </w:rPr>
        <w:t>м</w:t>
      </w:r>
      <w:r w:rsidRPr="005D5A6A">
        <w:rPr>
          <w:rFonts w:eastAsia="Arial Unicode MS"/>
          <w:sz w:val="28"/>
          <w:szCs w:val="28"/>
          <w:vertAlign w:val="superscript"/>
          <w:lang w:val="kk-KZ"/>
        </w:rPr>
        <w:t>2</w:t>
      </w:r>
      <w:r w:rsidRPr="005D5A6A">
        <w:rPr>
          <w:rFonts w:eastAsia="Arial Unicode MS"/>
          <w:sz w:val="28"/>
          <w:szCs w:val="28"/>
          <w:lang w:val="kk-KZ"/>
        </w:rPr>
        <w:t xml:space="preserve"> тұрғын үй </w:t>
      </w:r>
      <w:r>
        <w:rPr>
          <w:rFonts w:eastAsia="Arial Unicode MS"/>
          <w:sz w:val="28"/>
          <w:szCs w:val="28"/>
          <w:lang w:val="kk-KZ"/>
        </w:rPr>
        <w:t>пайдалануға берілді</w:t>
      </w:r>
      <w:r w:rsidRPr="005D5A6A">
        <w:rPr>
          <w:rFonts w:eastAsia="Arial Unicode MS"/>
          <w:sz w:val="28"/>
          <w:szCs w:val="28"/>
          <w:lang w:val="kk-KZ"/>
        </w:rPr>
        <w:t>і, 50 мың м</w:t>
      </w:r>
      <w:r w:rsidRPr="005D5A6A">
        <w:rPr>
          <w:rFonts w:eastAsia="Arial Unicode MS"/>
          <w:sz w:val="28"/>
          <w:szCs w:val="28"/>
          <w:vertAlign w:val="superscript"/>
          <w:lang w:val="kk-KZ"/>
        </w:rPr>
        <w:t>2</w:t>
      </w:r>
      <w:r w:rsidRPr="005D5A6A">
        <w:rPr>
          <w:rFonts w:eastAsia="Arial Unicode MS"/>
          <w:sz w:val="28"/>
          <w:szCs w:val="28"/>
          <w:lang w:val="kk-KZ"/>
        </w:rPr>
        <w:t xml:space="preserve"> жоспар</w:t>
      </w:r>
      <w:r>
        <w:rPr>
          <w:rFonts w:eastAsia="Arial Unicode MS"/>
          <w:sz w:val="28"/>
          <w:szCs w:val="28"/>
          <w:lang w:val="kk-KZ"/>
        </w:rPr>
        <w:t>да</w:t>
      </w:r>
      <w:r w:rsidRPr="005D5A6A">
        <w:rPr>
          <w:rFonts w:eastAsia="Arial Unicode MS"/>
          <w:sz w:val="28"/>
          <w:szCs w:val="28"/>
          <w:lang w:val="kk-KZ"/>
        </w:rPr>
        <w:t xml:space="preserve"> жоспар 316%-</w:t>
      </w:r>
      <w:r w:rsidR="009B48DE">
        <w:rPr>
          <w:rFonts w:eastAsia="Arial Unicode MS"/>
          <w:sz w:val="28"/>
          <w:szCs w:val="28"/>
          <w:lang w:val="kk-KZ"/>
        </w:rPr>
        <w:t>ке</w:t>
      </w:r>
      <w:r w:rsidRPr="005D5A6A">
        <w:rPr>
          <w:rFonts w:eastAsia="Arial Unicode MS"/>
          <w:sz w:val="28"/>
          <w:szCs w:val="28"/>
          <w:lang w:val="kk-KZ"/>
        </w:rPr>
        <w:t xml:space="preserve"> орындалды;</w:t>
      </w:r>
    </w:p>
    <w:p w:rsidR="00EE7BE8" w:rsidRPr="005D5A6A" w:rsidRDefault="00EE7BE8" w:rsidP="00EE7BE8">
      <w:pPr>
        <w:ind w:firstLine="709"/>
        <w:jc w:val="both"/>
        <w:rPr>
          <w:rFonts w:eastAsia="Arial Unicode MS"/>
          <w:sz w:val="28"/>
          <w:szCs w:val="28"/>
          <w:lang w:val="kk-KZ"/>
        </w:rPr>
      </w:pPr>
      <w:r w:rsidRPr="005D5A6A">
        <w:rPr>
          <w:rFonts w:eastAsia="Arial Unicode MS"/>
          <w:sz w:val="28"/>
          <w:szCs w:val="28"/>
          <w:lang w:val="kk-KZ"/>
        </w:rPr>
        <w:t>- 1,6</w:t>
      </w:r>
      <w:r>
        <w:rPr>
          <w:rFonts w:eastAsia="Arial Unicode MS"/>
          <w:sz w:val="28"/>
          <w:szCs w:val="28"/>
          <w:lang w:val="kk-KZ"/>
        </w:rPr>
        <w:t> млдр.теңге</w:t>
      </w:r>
      <w:r w:rsidRPr="005D5A6A">
        <w:rPr>
          <w:rFonts w:eastAsia="Arial Unicode MS"/>
          <w:sz w:val="28"/>
          <w:szCs w:val="28"/>
          <w:lang w:val="kk-KZ"/>
        </w:rPr>
        <w:t xml:space="preserve"> сомасында құрылыс салушылардың кредиттері бойынша сыйақы мөлшерлемесінің бір бөлігі субсидияланды;</w:t>
      </w:r>
    </w:p>
    <w:p w:rsidR="00EE7BE8" w:rsidRPr="00F73199" w:rsidRDefault="00EE7BE8" w:rsidP="00EE7BE8">
      <w:pPr>
        <w:ind w:firstLine="709"/>
        <w:jc w:val="both"/>
        <w:rPr>
          <w:rFonts w:eastAsia="Arial Unicode MS"/>
          <w:i/>
          <w:sz w:val="28"/>
          <w:szCs w:val="28"/>
          <w:lang w:val="kk-KZ"/>
        </w:rPr>
      </w:pPr>
      <w:r w:rsidRPr="00675F1F">
        <w:rPr>
          <w:rFonts w:eastAsia="Arial Unicode MS"/>
          <w:b/>
          <w:sz w:val="28"/>
          <w:szCs w:val="28"/>
          <w:lang w:val="kk-KZ"/>
        </w:rPr>
        <w:t>5-бағыт</w:t>
      </w:r>
      <w:r w:rsidRPr="00F73199">
        <w:rPr>
          <w:rFonts w:eastAsia="Arial Unicode MS"/>
          <w:b/>
          <w:i/>
          <w:sz w:val="28"/>
          <w:szCs w:val="28"/>
          <w:lang w:val="kk-KZ"/>
        </w:rPr>
        <w:t>.</w:t>
      </w:r>
      <w:r w:rsidRPr="00F73199">
        <w:rPr>
          <w:rFonts w:eastAsia="Arial Unicode MS"/>
          <w:i/>
          <w:sz w:val="28"/>
          <w:szCs w:val="28"/>
          <w:lang w:val="kk-KZ"/>
        </w:rPr>
        <w:t xml:space="preserve"> «Квазимемлекеттік сектор субъектілерін тарта отырып тұрғын үй салу» </w:t>
      </w:r>
    </w:p>
    <w:p w:rsidR="00EE7BE8" w:rsidRPr="005D5A6A" w:rsidRDefault="00EE7BE8" w:rsidP="00EE7BE8">
      <w:pPr>
        <w:ind w:firstLine="709"/>
        <w:jc w:val="both"/>
        <w:rPr>
          <w:rFonts w:eastAsia="Arial Unicode MS"/>
          <w:sz w:val="28"/>
          <w:szCs w:val="28"/>
          <w:lang w:val="kk-KZ"/>
        </w:rPr>
      </w:pPr>
      <w:r w:rsidRPr="005D5A6A">
        <w:rPr>
          <w:rFonts w:eastAsia="Arial Unicode MS"/>
          <w:sz w:val="28"/>
          <w:szCs w:val="28"/>
          <w:lang w:val="kk-KZ"/>
        </w:rPr>
        <w:t>Бесінші бағытты іске асыру нәтижесінде:</w:t>
      </w:r>
    </w:p>
    <w:p w:rsidR="00EE7BE8" w:rsidRPr="00801B02" w:rsidRDefault="00EE7BE8" w:rsidP="00EE7BE8">
      <w:pPr>
        <w:ind w:firstLine="709"/>
        <w:jc w:val="both"/>
        <w:rPr>
          <w:rFonts w:eastAsia="Arial Unicode MS"/>
          <w:sz w:val="28"/>
          <w:szCs w:val="28"/>
          <w:lang w:val="kk-KZ"/>
        </w:rPr>
      </w:pPr>
      <w:r w:rsidRPr="005D5A6A">
        <w:rPr>
          <w:rFonts w:eastAsia="Arial Unicode MS"/>
          <w:sz w:val="28"/>
          <w:szCs w:val="28"/>
          <w:lang w:val="kk-KZ"/>
        </w:rPr>
        <w:t>- 483,8 мың м</w:t>
      </w:r>
      <w:r w:rsidRPr="005D5A6A">
        <w:rPr>
          <w:rFonts w:eastAsia="Arial Unicode MS"/>
          <w:sz w:val="28"/>
          <w:szCs w:val="28"/>
          <w:vertAlign w:val="superscript"/>
          <w:lang w:val="kk-KZ"/>
        </w:rPr>
        <w:t>2</w:t>
      </w:r>
      <w:r>
        <w:rPr>
          <w:rFonts w:eastAsia="Arial Unicode MS"/>
          <w:sz w:val="28"/>
          <w:szCs w:val="28"/>
          <w:lang w:val="kk-KZ"/>
        </w:rPr>
        <w:t xml:space="preserve"> жоспарда </w:t>
      </w:r>
      <w:r w:rsidRPr="005D5A6A">
        <w:rPr>
          <w:rFonts w:eastAsia="Arial Unicode MS"/>
          <w:sz w:val="28"/>
          <w:szCs w:val="28"/>
          <w:lang w:val="kk-KZ"/>
        </w:rPr>
        <w:t>489,4 мың м</w:t>
      </w:r>
      <w:r w:rsidRPr="005D5A6A">
        <w:rPr>
          <w:rFonts w:eastAsia="Arial Unicode MS"/>
          <w:sz w:val="28"/>
          <w:szCs w:val="28"/>
          <w:vertAlign w:val="superscript"/>
          <w:lang w:val="kk-KZ"/>
        </w:rPr>
        <w:t>2</w:t>
      </w:r>
      <w:r w:rsidRPr="005D5A6A">
        <w:rPr>
          <w:rFonts w:eastAsia="Arial Unicode MS"/>
          <w:sz w:val="28"/>
          <w:szCs w:val="28"/>
          <w:lang w:val="kk-KZ"/>
        </w:rPr>
        <w:t xml:space="preserve"> жалға берілетін және коммерциялық тұрғын үй </w:t>
      </w:r>
      <w:r>
        <w:rPr>
          <w:rFonts w:eastAsia="Arial Unicode MS"/>
          <w:sz w:val="28"/>
          <w:szCs w:val="28"/>
          <w:lang w:val="kk-KZ"/>
        </w:rPr>
        <w:t>пайдалануға берілді</w:t>
      </w:r>
      <w:r w:rsidRPr="005D5A6A">
        <w:rPr>
          <w:rFonts w:eastAsia="Arial Unicode MS"/>
          <w:sz w:val="28"/>
          <w:szCs w:val="28"/>
          <w:lang w:val="kk-KZ"/>
        </w:rPr>
        <w:t xml:space="preserve">, оның ішінде: </w:t>
      </w:r>
      <w:r>
        <w:rPr>
          <w:rFonts w:eastAsia="Arial Unicode MS"/>
          <w:sz w:val="28"/>
          <w:szCs w:val="28"/>
          <w:lang w:val="kk-KZ"/>
        </w:rPr>
        <w:t>«</w:t>
      </w:r>
      <w:r w:rsidRPr="005D5A6A">
        <w:rPr>
          <w:rFonts w:eastAsia="Arial Unicode MS"/>
          <w:sz w:val="28"/>
          <w:szCs w:val="28"/>
          <w:lang w:val="kk-KZ"/>
        </w:rPr>
        <w:t>ҚИК</w:t>
      </w:r>
      <w:r>
        <w:rPr>
          <w:rFonts w:eastAsia="Arial Unicode MS"/>
          <w:sz w:val="28"/>
          <w:szCs w:val="28"/>
          <w:lang w:val="kk-KZ"/>
        </w:rPr>
        <w:t>»</w:t>
      </w:r>
      <w:r w:rsidRPr="005D5A6A">
        <w:rPr>
          <w:rFonts w:eastAsia="Arial Unicode MS"/>
          <w:sz w:val="28"/>
          <w:szCs w:val="28"/>
          <w:lang w:val="kk-KZ"/>
        </w:rPr>
        <w:t xml:space="preserve"> АҚ арқылы жалға берілетін тұрғын үй</w:t>
      </w:r>
      <w:r>
        <w:rPr>
          <w:rFonts w:eastAsia="Arial Unicode MS"/>
          <w:sz w:val="28"/>
          <w:szCs w:val="28"/>
          <w:lang w:val="kk-KZ"/>
        </w:rPr>
        <w:t xml:space="preserve"> </w:t>
      </w:r>
      <w:r w:rsidRPr="005D5A6A">
        <w:rPr>
          <w:rFonts w:eastAsia="Arial Unicode MS"/>
          <w:sz w:val="28"/>
          <w:szCs w:val="28"/>
          <w:lang w:val="kk-KZ"/>
        </w:rPr>
        <w:t>-</w:t>
      </w:r>
      <w:r>
        <w:rPr>
          <w:rFonts w:eastAsia="Arial Unicode MS"/>
          <w:sz w:val="28"/>
          <w:szCs w:val="28"/>
          <w:lang w:val="kk-KZ"/>
        </w:rPr>
        <w:t xml:space="preserve"> </w:t>
      </w:r>
      <w:r w:rsidRPr="005D5A6A">
        <w:rPr>
          <w:rFonts w:eastAsia="Arial Unicode MS"/>
          <w:sz w:val="28"/>
          <w:szCs w:val="28"/>
          <w:lang w:val="kk-KZ"/>
        </w:rPr>
        <w:t>97,3 мың м</w:t>
      </w:r>
      <w:r w:rsidRPr="005D5A6A">
        <w:rPr>
          <w:rFonts w:eastAsia="Arial Unicode MS"/>
          <w:sz w:val="28"/>
          <w:szCs w:val="28"/>
          <w:vertAlign w:val="superscript"/>
          <w:lang w:val="kk-KZ"/>
        </w:rPr>
        <w:t>2</w:t>
      </w:r>
      <w:r w:rsidRPr="005D5A6A">
        <w:rPr>
          <w:rFonts w:eastAsia="Arial Unicode MS"/>
          <w:sz w:val="28"/>
          <w:szCs w:val="28"/>
          <w:lang w:val="kk-KZ"/>
        </w:rPr>
        <w:t xml:space="preserve"> және </w:t>
      </w:r>
      <w:r>
        <w:rPr>
          <w:rFonts w:eastAsia="Arial Unicode MS"/>
          <w:sz w:val="28"/>
          <w:szCs w:val="28"/>
          <w:lang w:val="kk-KZ"/>
        </w:rPr>
        <w:t>«</w:t>
      </w:r>
      <w:r w:rsidRPr="005D5A6A">
        <w:rPr>
          <w:rFonts w:eastAsia="Arial Unicode MS"/>
          <w:sz w:val="28"/>
          <w:szCs w:val="28"/>
          <w:lang w:val="kk-KZ"/>
        </w:rPr>
        <w:t>Самұрық – Қазына</w:t>
      </w:r>
      <w:r>
        <w:rPr>
          <w:rFonts w:eastAsia="Arial Unicode MS"/>
          <w:sz w:val="28"/>
          <w:szCs w:val="28"/>
          <w:lang w:val="kk-KZ"/>
        </w:rPr>
        <w:t>»</w:t>
      </w:r>
      <w:r w:rsidRPr="005D5A6A">
        <w:rPr>
          <w:rFonts w:eastAsia="Arial Unicode MS"/>
          <w:sz w:val="28"/>
          <w:szCs w:val="28"/>
          <w:lang w:val="kk-KZ"/>
        </w:rPr>
        <w:t xml:space="preserve"> ҰӘҚ</w:t>
      </w:r>
      <w:r>
        <w:rPr>
          <w:rFonts w:eastAsia="Arial Unicode MS"/>
          <w:sz w:val="28"/>
          <w:szCs w:val="28"/>
          <w:lang w:val="kk-KZ"/>
        </w:rPr>
        <w:t>»</w:t>
      </w:r>
      <w:r w:rsidRPr="005D5A6A">
        <w:rPr>
          <w:rFonts w:eastAsia="Arial Unicode MS"/>
          <w:sz w:val="28"/>
          <w:szCs w:val="28"/>
          <w:lang w:val="kk-KZ"/>
        </w:rPr>
        <w:t xml:space="preserve"> АҚ арқылы тұрғын үй</w:t>
      </w:r>
      <w:r>
        <w:rPr>
          <w:rFonts w:eastAsia="Arial Unicode MS"/>
          <w:sz w:val="28"/>
          <w:szCs w:val="28"/>
          <w:lang w:val="kk-KZ"/>
        </w:rPr>
        <w:t xml:space="preserve"> </w:t>
      </w:r>
      <w:r w:rsidRPr="005D5A6A">
        <w:rPr>
          <w:rFonts w:eastAsia="Arial Unicode MS"/>
          <w:sz w:val="28"/>
          <w:szCs w:val="28"/>
          <w:lang w:val="kk-KZ"/>
        </w:rPr>
        <w:t>-</w:t>
      </w:r>
      <w:r>
        <w:rPr>
          <w:rFonts w:eastAsia="Arial Unicode MS"/>
          <w:sz w:val="28"/>
          <w:szCs w:val="28"/>
          <w:lang w:val="kk-KZ"/>
        </w:rPr>
        <w:t xml:space="preserve"> </w:t>
      </w:r>
      <w:r w:rsidRPr="005D5A6A">
        <w:rPr>
          <w:rFonts w:eastAsia="Arial Unicode MS"/>
          <w:sz w:val="28"/>
          <w:szCs w:val="28"/>
          <w:lang w:val="kk-KZ"/>
        </w:rPr>
        <w:t>392,1 мың м</w:t>
      </w:r>
      <w:r w:rsidRPr="005D5A6A">
        <w:rPr>
          <w:rFonts w:eastAsia="Arial Unicode MS"/>
          <w:sz w:val="28"/>
          <w:szCs w:val="28"/>
          <w:vertAlign w:val="superscript"/>
          <w:lang w:val="kk-KZ"/>
        </w:rPr>
        <w:t>2</w:t>
      </w:r>
      <w:r>
        <w:rPr>
          <w:rFonts w:eastAsia="Arial Unicode MS"/>
          <w:sz w:val="28"/>
          <w:szCs w:val="28"/>
          <w:lang w:val="kk-KZ"/>
        </w:rPr>
        <w:t>.</w:t>
      </w:r>
      <w:r w:rsidRPr="005D5A6A">
        <w:rPr>
          <w:rFonts w:eastAsia="Arial Unicode MS"/>
          <w:sz w:val="28"/>
          <w:szCs w:val="28"/>
          <w:lang w:val="kk-KZ"/>
        </w:rPr>
        <w:t xml:space="preserve"> </w:t>
      </w:r>
      <w:r>
        <w:rPr>
          <w:rFonts w:eastAsia="Arial Unicode MS"/>
          <w:sz w:val="28"/>
          <w:szCs w:val="28"/>
          <w:lang w:val="kk-KZ"/>
        </w:rPr>
        <w:t>Атқарылуы</w:t>
      </w:r>
      <w:r w:rsidRPr="00801B02">
        <w:rPr>
          <w:rFonts w:eastAsia="Arial Unicode MS"/>
          <w:sz w:val="28"/>
          <w:szCs w:val="28"/>
          <w:lang w:val="kk-KZ"/>
        </w:rPr>
        <w:t xml:space="preserve"> 101,2</w:t>
      </w:r>
      <w:r>
        <w:rPr>
          <w:rFonts w:eastAsia="Arial Unicode MS"/>
          <w:sz w:val="28"/>
          <w:szCs w:val="28"/>
          <w:lang w:val="kk-KZ"/>
        </w:rPr>
        <w:t> </w:t>
      </w:r>
      <w:r w:rsidRPr="00801B02">
        <w:rPr>
          <w:rFonts w:eastAsia="Arial Unicode MS"/>
          <w:sz w:val="28"/>
          <w:szCs w:val="28"/>
          <w:lang w:val="kk-KZ"/>
        </w:rPr>
        <w:t>%</w:t>
      </w:r>
      <w:r>
        <w:rPr>
          <w:rFonts w:eastAsia="Arial Unicode MS"/>
          <w:sz w:val="28"/>
          <w:szCs w:val="28"/>
          <w:lang w:val="kk-KZ"/>
        </w:rPr>
        <w:t>-</w:t>
      </w:r>
      <w:r w:rsidR="00E77335">
        <w:rPr>
          <w:rFonts w:eastAsia="Arial Unicode MS"/>
          <w:sz w:val="28"/>
          <w:szCs w:val="28"/>
          <w:lang w:val="kk-KZ"/>
        </w:rPr>
        <w:t>ті</w:t>
      </w:r>
      <w:r w:rsidRPr="00801B02">
        <w:rPr>
          <w:rFonts w:eastAsia="Arial Unicode MS"/>
          <w:sz w:val="28"/>
          <w:szCs w:val="28"/>
          <w:lang w:val="kk-KZ"/>
        </w:rPr>
        <w:t xml:space="preserve"> құрады.;</w:t>
      </w:r>
    </w:p>
    <w:p w:rsidR="00EE7BE8" w:rsidRPr="00801B02" w:rsidRDefault="00EE7BE8" w:rsidP="00EE7BE8">
      <w:pPr>
        <w:ind w:firstLine="709"/>
        <w:jc w:val="both"/>
        <w:rPr>
          <w:rFonts w:eastAsia="Arial Unicode MS"/>
          <w:sz w:val="28"/>
          <w:szCs w:val="28"/>
          <w:lang w:val="kk-KZ"/>
        </w:rPr>
      </w:pPr>
      <w:r>
        <w:rPr>
          <w:rFonts w:eastAsia="Arial Unicode MS"/>
          <w:sz w:val="28"/>
          <w:szCs w:val="28"/>
          <w:lang w:val="kk-KZ"/>
        </w:rPr>
        <w:t>-</w:t>
      </w:r>
      <w:r w:rsidRPr="00801B02">
        <w:rPr>
          <w:rFonts w:eastAsia="Arial Unicode MS"/>
          <w:sz w:val="28"/>
          <w:szCs w:val="28"/>
          <w:lang w:val="kk-KZ"/>
        </w:rPr>
        <w:t xml:space="preserve"> 40,1</w:t>
      </w:r>
      <w:r>
        <w:rPr>
          <w:rFonts w:eastAsia="Arial Unicode MS"/>
          <w:sz w:val="28"/>
          <w:szCs w:val="28"/>
          <w:lang w:val="kk-KZ"/>
        </w:rPr>
        <w:t> млдр.теңге</w:t>
      </w:r>
      <w:r w:rsidRPr="00801B02">
        <w:rPr>
          <w:rFonts w:eastAsia="Arial Unicode MS"/>
          <w:sz w:val="28"/>
          <w:szCs w:val="28"/>
          <w:lang w:val="kk-KZ"/>
        </w:rPr>
        <w:t xml:space="preserve"> </w:t>
      </w:r>
      <w:r>
        <w:rPr>
          <w:rFonts w:eastAsia="Arial Unicode MS"/>
          <w:sz w:val="28"/>
          <w:szCs w:val="28"/>
          <w:lang w:val="kk-KZ"/>
        </w:rPr>
        <w:t xml:space="preserve">жоспарда </w:t>
      </w:r>
      <w:r w:rsidRPr="00801B02">
        <w:rPr>
          <w:rFonts w:eastAsia="Arial Unicode MS"/>
          <w:sz w:val="28"/>
          <w:szCs w:val="28"/>
          <w:lang w:val="kk-KZ"/>
        </w:rPr>
        <w:t>56,6</w:t>
      </w:r>
      <w:r>
        <w:rPr>
          <w:rFonts w:eastAsia="Arial Unicode MS"/>
          <w:sz w:val="28"/>
          <w:szCs w:val="28"/>
          <w:lang w:val="kk-KZ"/>
        </w:rPr>
        <w:t> млдр.теңге</w:t>
      </w:r>
      <w:r w:rsidRPr="00801B02">
        <w:rPr>
          <w:rFonts w:eastAsia="Arial Unicode MS"/>
          <w:sz w:val="28"/>
          <w:szCs w:val="28"/>
          <w:lang w:val="kk-KZ"/>
        </w:rPr>
        <w:t xml:space="preserve"> </w:t>
      </w:r>
      <w:r>
        <w:rPr>
          <w:rFonts w:eastAsia="Arial Unicode MS"/>
          <w:sz w:val="28"/>
          <w:szCs w:val="28"/>
          <w:lang w:val="kk-KZ"/>
        </w:rPr>
        <w:t xml:space="preserve">сомаға </w:t>
      </w:r>
      <w:r w:rsidRPr="00801B02">
        <w:rPr>
          <w:rFonts w:eastAsia="Arial Unicode MS"/>
          <w:sz w:val="28"/>
          <w:szCs w:val="28"/>
          <w:lang w:val="kk-KZ"/>
        </w:rPr>
        <w:t xml:space="preserve">16 жоба бойынша үлестік құрылыс бойынша кепілдіктер берілді, </w:t>
      </w:r>
      <w:r>
        <w:rPr>
          <w:rFonts w:eastAsia="Arial Unicode MS"/>
          <w:sz w:val="28"/>
          <w:szCs w:val="28"/>
          <w:lang w:val="kk-KZ"/>
        </w:rPr>
        <w:t>атқарылуы</w:t>
      </w:r>
      <w:r w:rsidRPr="00801B02">
        <w:rPr>
          <w:rFonts w:eastAsia="Arial Unicode MS"/>
          <w:sz w:val="28"/>
          <w:szCs w:val="28"/>
          <w:lang w:val="kk-KZ"/>
        </w:rPr>
        <w:t xml:space="preserve"> 141</w:t>
      </w:r>
      <w:r>
        <w:rPr>
          <w:rFonts w:eastAsia="Arial Unicode MS"/>
          <w:sz w:val="28"/>
          <w:szCs w:val="28"/>
          <w:lang w:val="kk-KZ"/>
        </w:rPr>
        <w:t> </w:t>
      </w:r>
      <w:r w:rsidRPr="00801B02">
        <w:rPr>
          <w:rFonts w:eastAsia="Arial Unicode MS"/>
          <w:sz w:val="28"/>
          <w:szCs w:val="28"/>
          <w:lang w:val="kk-KZ"/>
        </w:rPr>
        <w:t>%</w:t>
      </w:r>
      <w:r>
        <w:rPr>
          <w:rFonts w:eastAsia="Arial Unicode MS"/>
          <w:sz w:val="28"/>
          <w:szCs w:val="28"/>
          <w:lang w:val="kk-KZ"/>
        </w:rPr>
        <w:t>-</w:t>
      </w:r>
      <w:r w:rsidR="00E77335">
        <w:rPr>
          <w:rFonts w:eastAsia="Arial Unicode MS"/>
          <w:sz w:val="28"/>
          <w:szCs w:val="28"/>
          <w:lang w:val="kk-KZ"/>
        </w:rPr>
        <w:t>ті</w:t>
      </w:r>
      <w:r>
        <w:rPr>
          <w:rFonts w:eastAsia="Arial Unicode MS"/>
          <w:sz w:val="28"/>
          <w:szCs w:val="28"/>
          <w:lang w:val="kk-KZ"/>
        </w:rPr>
        <w:t xml:space="preserve"> құрады</w:t>
      </w:r>
      <w:r w:rsidRPr="00801B02">
        <w:rPr>
          <w:rFonts w:eastAsia="Arial Unicode MS"/>
          <w:sz w:val="28"/>
          <w:szCs w:val="28"/>
          <w:lang w:val="kk-KZ"/>
        </w:rPr>
        <w:t>;</w:t>
      </w:r>
    </w:p>
    <w:p w:rsidR="00EE7BE8" w:rsidRPr="00801B02" w:rsidRDefault="00EE7BE8" w:rsidP="00EE7BE8">
      <w:pPr>
        <w:ind w:firstLine="709"/>
        <w:jc w:val="both"/>
        <w:rPr>
          <w:rFonts w:eastAsia="Arial Unicode MS"/>
          <w:sz w:val="28"/>
          <w:szCs w:val="28"/>
          <w:lang w:val="kk-KZ"/>
        </w:rPr>
      </w:pPr>
      <w:r>
        <w:rPr>
          <w:rFonts w:eastAsia="Arial Unicode MS"/>
          <w:sz w:val="28"/>
          <w:szCs w:val="28"/>
          <w:lang w:val="kk-KZ"/>
        </w:rPr>
        <w:t>-</w:t>
      </w:r>
      <w:r w:rsidRPr="00801B02">
        <w:rPr>
          <w:rFonts w:eastAsia="Arial Unicode MS"/>
          <w:sz w:val="28"/>
          <w:szCs w:val="28"/>
          <w:lang w:val="kk-KZ"/>
        </w:rPr>
        <w:t xml:space="preserve"> </w:t>
      </w:r>
      <w:r>
        <w:rPr>
          <w:rFonts w:eastAsia="Arial Unicode MS"/>
          <w:sz w:val="28"/>
          <w:szCs w:val="28"/>
          <w:lang w:val="kk-KZ"/>
        </w:rPr>
        <w:t>ү</w:t>
      </w:r>
      <w:r w:rsidRPr="00801B02">
        <w:rPr>
          <w:rFonts w:eastAsia="Arial Unicode MS"/>
          <w:sz w:val="28"/>
          <w:szCs w:val="28"/>
          <w:lang w:val="kk-KZ"/>
        </w:rPr>
        <w:t>лестік құрылыс нарығының 13,8</w:t>
      </w:r>
      <w:r>
        <w:rPr>
          <w:rFonts w:eastAsia="Arial Unicode MS"/>
          <w:sz w:val="28"/>
          <w:szCs w:val="28"/>
          <w:lang w:val="kk-KZ"/>
        </w:rPr>
        <w:t> </w:t>
      </w:r>
      <w:r w:rsidRPr="00801B02">
        <w:rPr>
          <w:rFonts w:eastAsia="Arial Unicode MS"/>
          <w:sz w:val="28"/>
          <w:szCs w:val="28"/>
          <w:lang w:val="kk-KZ"/>
        </w:rPr>
        <w:t>%-</w:t>
      </w:r>
      <w:r w:rsidR="009B48DE">
        <w:rPr>
          <w:rFonts w:eastAsia="Arial Unicode MS"/>
          <w:sz w:val="28"/>
          <w:szCs w:val="28"/>
          <w:lang w:val="kk-KZ"/>
        </w:rPr>
        <w:t>ті</w:t>
      </w:r>
      <w:r w:rsidRPr="00801B02">
        <w:rPr>
          <w:rFonts w:eastAsia="Arial Unicode MS"/>
          <w:sz w:val="28"/>
          <w:szCs w:val="28"/>
          <w:lang w:val="kk-KZ"/>
        </w:rPr>
        <w:t xml:space="preserve"> </w:t>
      </w:r>
      <w:r>
        <w:rPr>
          <w:rFonts w:eastAsia="Arial Unicode MS"/>
          <w:sz w:val="28"/>
          <w:szCs w:val="28"/>
          <w:lang w:val="kk-KZ"/>
        </w:rPr>
        <w:t>Т</w:t>
      </w:r>
      <w:r w:rsidRPr="00801B02">
        <w:rPr>
          <w:rFonts w:eastAsia="Arial Unicode MS"/>
          <w:sz w:val="28"/>
          <w:szCs w:val="28"/>
          <w:lang w:val="kk-KZ"/>
        </w:rPr>
        <w:t>ұрғын үй құрылысына кепілдік беру қорының кепілдіктерімен жабылған (жоспар-7</w:t>
      </w:r>
      <w:r>
        <w:rPr>
          <w:rFonts w:eastAsia="Arial Unicode MS"/>
          <w:sz w:val="28"/>
          <w:szCs w:val="28"/>
          <w:lang w:val="kk-KZ"/>
        </w:rPr>
        <w:t> </w:t>
      </w:r>
      <w:r w:rsidRPr="00801B02">
        <w:rPr>
          <w:rFonts w:eastAsia="Arial Unicode MS"/>
          <w:sz w:val="28"/>
          <w:szCs w:val="28"/>
          <w:lang w:val="kk-KZ"/>
        </w:rPr>
        <w:t xml:space="preserve">%), </w:t>
      </w:r>
      <w:r>
        <w:rPr>
          <w:rFonts w:eastAsia="Arial Unicode MS"/>
          <w:sz w:val="28"/>
          <w:szCs w:val="28"/>
          <w:lang w:val="kk-KZ"/>
        </w:rPr>
        <w:t xml:space="preserve">атқарылуы </w:t>
      </w:r>
      <w:r w:rsidRPr="00801B02">
        <w:rPr>
          <w:rFonts w:eastAsia="Arial Unicode MS"/>
          <w:sz w:val="28"/>
          <w:szCs w:val="28"/>
          <w:lang w:val="kk-KZ"/>
        </w:rPr>
        <w:t>197%</w:t>
      </w:r>
      <w:r>
        <w:rPr>
          <w:rFonts w:eastAsia="Arial Unicode MS"/>
          <w:sz w:val="28"/>
          <w:szCs w:val="28"/>
          <w:lang w:val="kk-KZ"/>
        </w:rPr>
        <w:t>-</w:t>
      </w:r>
      <w:r w:rsidR="009B48DE">
        <w:rPr>
          <w:rFonts w:eastAsia="Arial Unicode MS"/>
          <w:sz w:val="28"/>
          <w:szCs w:val="28"/>
          <w:lang w:val="kk-KZ"/>
        </w:rPr>
        <w:t>ті</w:t>
      </w:r>
      <w:r w:rsidRPr="00801B02">
        <w:rPr>
          <w:rFonts w:eastAsia="Arial Unicode MS"/>
          <w:sz w:val="28"/>
          <w:szCs w:val="28"/>
          <w:lang w:val="kk-KZ"/>
        </w:rPr>
        <w:t xml:space="preserve"> құрады;</w:t>
      </w:r>
    </w:p>
    <w:p w:rsidR="00EE7BE8" w:rsidRPr="00801B02" w:rsidRDefault="00EE7BE8" w:rsidP="00EE7BE8">
      <w:pPr>
        <w:ind w:firstLine="709"/>
        <w:jc w:val="both"/>
        <w:rPr>
          <w:rFonts w:eastAsia="Arial Unicode MS"/>
          <w:sz w:val="28"/>
          <w:szCs w:val="28"/>
          <w:lang w:val="kk-KZ"/>
        </w:rPr>
      </w:pPr>
      <w:r>
        <w:rPr>
          <w:rFonts w:eastAsia="Arial Unicode MS"/>
          <w:sz w:val="28"/>
          <w:szCs w:val="28"/>
          <w:lang w:val="kk-KZ"/>
        </w:rPr>
        <w:t>«</w:t>
      </w:r>
      <w:r w:rsidRPr="00801B02">
        <w:rPr>
          <w:rFonts w:eastAsia="Arial Unicode MS"/>
          <w:sz w:val="28"/>
          <w:szCs w:val="28"/>
          <w:lang w:val="kk-KZ"/>
        </w:rPr>
        <w:t>ҚИК</w:t>
      </w:r>
      <w:r>
        <w:rPr>
          <w:rFonts w:eastAsia="Arial Unicode MS"/>
          <w:sz w:val="28"/>
          <w:szCs w:val="28"/>
          <w:lang w:val="kk-KZ"/>
        </w:rPr>
        <w:t>»</w:t>
      </w:r>
      <w:r w:rsidRPr="00801B02">
        <w:rPr>
          <w:rFonts w:eastAsia="Arial Unicode MS"/>
          <w:sz w:val="28"/>
          <w:szCs w:val="28"/>
          <w:lang w:val="kk-KZ"/>
        </w:rPr>
        <w:t xml:space="preserve"> АҚ</w:t>
      </w:r>
      <w:r>
        <w:rPr>
          <w:rFonts w:eastAsia="Arial Unicode MS"/>
          <w:sz w:val="28"/>
          <w:szCs w:val="28"/>
          <w:lang w:val="kk-KZ"/>
        </w:rPr>
        <w:t>-</w:t>
      </w:r>
      <w:r w:rsidRPr="00801B02">
        <w:rPr>
          <w:rFonts w:eastAsia="Arial Unicode MS"/>
          <w:sz w:val="28"/>
          <w:szCs w:val="28"/>
          <w:lang w:val="kk-KZ"/>
        </w:rPr>
        <w:t xml:space="preserve">ның кейіннен сатып алу </w:t>
      </w:r>
      <w:r>
        <w:rPr>
          <w:rFonts w:eastAsia="Arial Unicode MS"/>
          <w:sz w:val="28"/>
          <w:szCs w:val="28"/>
          <w:lang w:val="kk-KZ"/>
        </w:rPr>
        <w:t>мүмкіндігімен</w:t>
      </w:r>
      <w:r w:rsidRPr="00801B02">
        <w:rPr>
          <w:rFonts w:eastAsia="Arial Unicode MS"/>
          <w:sz w:val="28"/>
          <w:szCs w:val="28"/>
          <w:lang w:val="kk-KZ"/>
        </w:rPr>
        <w:t xml:space="preserve"> жалға берілетін тұрғын үй құрылысы есебінен 80 мың м</w:t>
      </w:r>
      <w:r w:rsidRPr="00801B02">
        <w:rPr>
          <w:rFonts w:eastAsia="Arial Unicode MS"/>
          <w:sz w:val="28"/>
          <w:szCs w:val="28"/>
          <w:vertAlign w:val="superscript"/>
          <w:lang w:val="kk-KZ"/>
        </w:rPr>
        <w:t>2</w:t>
      </w:r>
      <w:r>
        <w:rPr>
          <w:rFonts w:eastAsia="Arial Unicode MS"/>
          <w:sz w:val="28"/>
          <w:szCs w:val="28"/>
          <w:lang w:val="kk-KZ"/>
        </w:rPr>
        <w:t xml:space="preserve"> жоспарда</w:t>
      </w:r>
      <w:r w:rsidRPr="00801B02">
        <w:rPr>
          <w:rFonts w:eastAsia="Arial Unicode MS"/>
          <w:sz w:val="28"/>
          <w:szCs w:val="28"/>
          <w:lang w:val="kk-KZ"/>
        </w:rPr>
        <w:t xml:space="preserve"> 97,3 мың м</w:t>
      </w:r>
      <w:r w:rsidRPr="00801B02">
        <w:rPr>
          <w:rFonts w:eastAsia="Arial Unicode MS"/>
          <w:sz w:val="28"/>
          <w:szCs w:val="28"/>
          <w:vertAlign w:val="superscript"/>
          <w:lang w:val="kk-KZ"/>
        </w:rPr>
        <w:t>2</w:t>
      </w:r>
      <w:r w:rsidRPr="00801B02">
        <w:rPr>
          <w:rFonts w:eastAsia="Arial Unicode MS"/>
          <w:sz w:val="28"/>
          <w:szCs w:val="28"/>
          <w:lang w:val="kk-KZ"/>
        </w:rPr>
        <w:t xml:space="preserve"> (1 734 пәтер) пайдалануға берілді, </w:t>
      </w:r>
      <w:r>
        <w:rPr>
          <w:rFonts w:eastAsia="Arial Unicode MS"/>
          <w:sz w:val="28"/>
          <w:szCs w:val="28"/>
          <w:lang w:val="kk-KZ"/>
        </w:rPr>
        <w:t>атқарылуы</w:t>
      </w:r>
      <w:r w:rsidRPr="00801B02">
        <w:rPr>
          <w:rFonts w:eastAsia="Arial Unicode MS"/>
          <w:sz w:val="28"/>
          <w:szCs w:val="28"/>
          <w:lang w:val="kk-KZ"/>
        </w:rPr>
        <w:t xml:space="preserve"> 122,6%</w:t>
      </w:r>
      <w:r>
        <w:rPr>
          <w:rFonts w:eastAsia="Arial Unicode MS"/>
          <w:sz w:val="28"/>
          <w:szCs w:val="28"/>
          <w:lang w:val="kk-KZ"/>
        </w:rPr>
        <w:t>-</w:t>
      </w:r>
      <w:r w:rsidR="00E77335">
        <w:rPr>
          <w:rFonts w:eastAsia="Arial Unicode MS"/>
          <w:sz w:val="28"/>
          <w:szCs w:val="28"/>
          <w:lang w:val="kk-KZ"/>
        </w:rPr>
        <w:t>ті</w:t>
      </w:r>
      <w:r w:rsidRPr="00801B02">
        <w:rPr>
          <w:rFonts w:eastAsia="Arial Unicode MS"/>
          <w:sz w:val="28"/>
          <w:szCs w:val="28"/>
          <w:lang w:val="kk-KZ"/>
        </w:rPr>
        <w:t xml:space="preserve"> құрады;</w:t>
      </w:r>
    </w:p>
    <w:p w:rsidR="00EE7BE8" w:rsidRPr="00801B02" w:rsidRDefault="00EE7BE8" w:rsidP="00EE7BE8">
      <w:pPr>
        <w:ind w:firstLine="709"/>
        <w:jc w:val="both"/>
        <w:rPr>
          <w:rFonts w:eastAsia="Arial Unicode MS"/>
          <w:sz w:val="28"/>
          <w:szCs w:val="28"/>
          <w:lang w:val="kk-KZ"/>
        </w:rPr>
      </w:pPr>
      <w:r>
        <w:rPr>
          <w:rFonts w:eastAsia="Arial Unicode MS"/>
          <w:sz w:val="28"/>
          <w:szCs w:val="28"/>
          <w:lang w:val="kk-KZ"/>
        </w:rPr>
        <w:t>-</w:t>
      </w:r>
      <w:r w:rsidRPr="00801B02">
        <w:rPr>
          <w:rFonts w:eastAsia="Arial Unicode MS"/>
          <w:sz w:val="28"/>
          <w:szCs w:val="28"/>
          <w:lang w:val="kk-KZ"/>
        </w:rPr>
        <w:t xml:space="preserve"> Жылжымайтын мүлік қоры 403,8 мың м</w:t>
      </w:r>
      <w:r w:rsidRPr="00801B02">
        <w:rPr>
          <w:rFonts w:eastAsia="Arial Unicode MS"/>
          <w:sz w:val="28"/>
          <w:szCs w:val="28"/>
          <w:vertAlign w:val="superscript"/>
          <w:lang w:val="kk-KZ"/>
        </w:rPr>
        <w:t>2</w:t>
      </w:r>
      <w:r>
        <w:rPr>
          <w:rFonts w:eastAsia="Arial Unicode MS"/>
          <w:sz w:val="28"/>
          <w:szCs w:val="28"/>
          <w:lang w:val="kk-KZ"/>
        </w:rPr>
        <w:t xml:space="preserve"> жоспарда </w:t>
      </w:r>
      <w:r w:rsidRPr="00801B02">
        <w:rPr>
          <w:rFonts w:eastAsia="Arial Unicode MS"/>
          <w:sz w:val="28"/>
          <w:szCs w:val="28"/>
          <w:lang w:val="kk-KZ"/>
        </w:rPr>
        <w:t>392,1 мың м</w:t>
      </w:r>
      <w:r w:rsidRPr="00801B02">
        <w:rPr>
          <w:rFonts w:eastAsia="Arial Unicode MS"/>
          <w:sz w:val="28"/>
          <w:szCs w:val="28"/>
          <w:vertAlign w:val="superscript"/>
          <w:lang w:val="kk-KZ"/>
        </w:rPr>
        <w:t>2</w:t>
      </w:r>
      <w:r>
        <w:rPr>
          <w:rFonts w:eastAsia="Arial Unicode MS"/>
          <w:sz w:val="28"/>
          <w:szCs w:val="28"/>
          <w:lang w:val="kk-KZ"/>
        </w:rPr>
        <w:t xml:space="preserve"> </w:t>
      </w:r>
      <w:r w:rsidRPr="00801B02">
        <w:rPr>
          <w:rFonts w:eastAsia="Arial Unicode MS"/>
          <w:sz w:val="28"/>
          <w:szCs w:val="28"/>
          <w:lang w:val="kk-KZ"/>
        </w:rPr>
        <w:t xml:space="preserve">, </w:t>
      </w:r>
      <w:r>
        <w:rPr>
          <w:rFonts w:eastAsia="Arial Unicode MS"/>
          <w:sz w:val="28"/>
          <w:szCs w:val="28"/>
          <w:lang w:val="kk-KZ"/>
        </w:rPr>
        <w:t>құрылысты аяқтады, атқарылуы</w:t>
      </w:r>
      <w:r w:rsidRPr="00801B02">
        <w:rPr>
          <w:rFonts w:eastAsia="Arial Unicode MS"/>
          <w:sz w:val="28"/>
          <w:szCs w:val="28"/>
          <w:lang w:val="kk-KZ"/>
        </w:rPr>
        <w:t xml:space="preserve"> 97,1%</w:t>
      </w:r>
      <w:r>
        <w:rPr>
          <w:rFonts w:eastAsia="Arial Unicode MS"/>
          <w:sz w:val="28"/>
          <w:szCs w:val="28"/>
          <w:lang w:val="kk-KZ"/>
        </w:rPr>
        <w:t>-</w:t>
      </w:r>
      <w:r w:rsidR="009B48DE">
        <w:rPr>
          <w:rFonts w:eastAsia="Arial Unicode MS"/>
          <w:sz w:val="28"/>
          <w:szCs w:val="28"/>
          <w:lang w:val="kk-KZ"/>
        </w:rPr>
        <w:t>ті</w:t>
      </w:r>
      <w:r w:rsidRPr="00801B02">
        <w:rPr>
          <w:rFonts w:eastAsia="Arial Unicode MS"/>
          <w:sz w:val="28"/>
          <w:szCs w:val="28"/>
          <w:lang w:val="kk-KZ"/>
        </w:rPr>
        <w:t xml:space="preserve"> құрады, оның ішінде: сатып алу </w:t>
      </w:r>
      <w:r>
        <w:rPr>
          <w:rFonts w:eastAsia="Arial Unicode MS"/>
          <w:sz w:val="28"/>
          <w:szCs w:val="28"/>
          <w:lang w:val="kk-KZ"/>
        </w:rPr>
        <w:t>мүмкіндігімен</w:t>
      </w:r>
      <w:r w:rsidRPr="00801B02">
        <w:rPr>
          <w:rFonts w:eastAsia="Arial Unicode MS"/>
          <w:sz w:val="28"/>
          <w:szCs w:val="28"/>
          <w:lang w:val="kk-KZ"/>
        </w:rPr>
        <w:t xml:space="preserve"> жалға берілетін тұрғын үй – 146,8 мың м</w:t>
      </w:r>
      <w:r w:rsidRPr="00801B02">
        <w:rPr>
          <w:rFonts w:eastAsia="Arial Unicode MS"/>
          <w:sz w:val="28"/>
          <w:szCs w:val="28"/>
          <w:vertAlign w:val="superscript"/>
          <w:lang w:val="kk-KZ"/>
        </w:rPr>
        <w:t>2</w:t>
      </w:r>
      <w:r w:rsidRPr="00801B02">
        <w:rPr>
          <w:rFonts w:eastAsia="Arial Unicode MS"/>
          <w:sz w:val="28"/>
          <w:szCs w:val="28"/>
          <w:lang w:val="kk-KZ"/>
        </w:rPr>
        <w:t xml:space="preserve"> (жоспар – 154,8 мың м</w:t>
      </w:r>
      <w:r w:rsidRPr="00801B02">
        <w:rPr>
          <w:rFonts w:eastAsia="Arial Unicode MS"/>
          <w:sz w:val="28"/>
          <w:szCs w:val="28"/>
          <w:vertAlign w:val="superscript"/>
          <w:lang w:val="kk-KZ"/>
        </w:rPr>
        <w:t>2</w:t>
      </w:r>
      <w:r w:rsidRPr="00801B02">
        <w:rPr>
          <w:rFonts w:eastAsia="Arial Unicode MS"/>
          <w:sz w:val="28"/>
          <w:szCs w:val="28"/>
          <w:lang w:val="kk-KZ"/>
        </w:rPr>
        <w:t>); коммерциялық тұрғын үй – 245,3 мың м</w:t>
      </w:r>
      <w:r w:rsidRPr="00801B02">
        <w:rPr>
          <w:rFonts w:eastAsia="Arial Unicode MS"/>
          <w:sz w:val="28"/>
          <w:szCs w:val="28"/>
          <w:vertAlign w:val="superscript"/>
          <w:lang w:val="kk-KZ"/>
        </w:rPr>
        <w:t>2</w:t>
      </w:r>
      <w:r w:rsidRPr="00801B02">
        <w:rPr>
          <w:rFonts w:eastAsia="Arial Unicode MS"/>
          <w:sz w:val="28"/>
          <w:szCs w:val="28"/>
          <w:lang w:val="kk-KZ"/>
        </w:rPr>
        <w:t xml:space="preserve"> (жоспар</w:t>
      </w:r>
      <w:r w:rsidR="00E77335">
        <w:rPr>
          <w:rFonts w:eastAsia="Arial Unicode MS"/>
          <w:sz w:val="28"/>
          <w:szCs w:val="28"/>
          <w:lang w:val="kk-KZ"/>
        </w:rPr>
        <w:t xml:space="preserve"> </w:t>
      </w:r>
      <w:r w:rsidRPr="00801B02">
        <w:rPr>
          <w:rFonts w:eastAsia="Arial Unicode MS"/>
          <w:sz w:val="28"/>
          <w:szCs w:val="28"/>
          <w:lang w:val="kk-KZ"/>
        </w:rPr>
        <w:t>-</w:t>
      </w:r>
      <w:r w:rsidR="00E77335">
        <w:rPr>
          <w:rFonts w:eastAsia="Arial Unicode MS"/>
          <w:sz w:val="28"/>
          <w:szCs w:val="28"/>
          <w:lang w:val="kk-KZ"/>
        </w:rPr>
        <w:t xml:space="preserve"> </w:t>
      </w:r>
      <w:r w:rsidRPr="00801B02">
        <w:rPr>
          <w:rFonts w:eastAsia="Arial Unicode MS"/>
          <w:sz w:val="28"/>
          <w:szCs w:val="28"/>
          <w:lang w:val="kk-KZ"/>
        </w:rPr>
        <w:t>154,8</w:t>
      </w:r>
      <w:r w:rsidR="00E77335">
        <w:rPr>
          <w:rFonts w:eastAsia="Arial Unicode MS"/>
          <w:sz w:val="28"/>
          <w:szCs w:val="28"/>
          <w:lang w:val="kk-KZ"/>
        </w:rPr>
        <w:t xml:space="preserve"> </w:t>
      </w:r>
      <w:r w:rsidRPr="00801B02">
        <w:rPr>
          <w:rFonts w:eastAsia="Arial Unicode MS"/>
          <w:sz w:val="28"/>
          <w:szCs w:val="28"/>
          <w:lang w:val="kk-KZ"/>
        </w:rPr>
        <w:t>мың м</w:t>
      </w:r>
      <w:r w:rsidRPr="00801B02">
        <w:rPr>
          <w:rFonts w:eastAsia="Arial Unicode MS"/>
          <w:sz w:val="28"/>
          <w:szCs w:val="28"/>
          <w:vertAlign w:val="superscript"/>
          <w:lang w:val="kk-KZ"/>
        </w:rPr>
        <w:t>2</w:t>
      </w:r>
      <w:r w:rsidRPr="00801B02">
        <w:rPr>
          <w:rFonts w:eastAsia="Arial Unicode MS"/>
          <w:sz w:val="28"/>
          <w:szCs w:val="28"/>
          <w:lang w:val="kk-KZ"/>
        </w:rPr>
        <w:t>). Көрсеткішке қол жеткізілмеу ЖСҚ-ға мемлекеттік сараптама алудың ұзақ рәсімінің, құрылыс алаңындағы қысылған жағдайлардың себебі бойынша құрылыс-монтаж жұмыстарының баяу қарқынының салдарынан қаржыландырудың кеш басталуы</w:t>
      </w:r>
      <w:r>
        <w:rPr>
          <w:rFonts w:eastAsia="Arial Unicode MS"/>
          <w:sz w:val="28"/>
          <w:szCs w:val="28"/>
          <w:lang w:val="kk-KZ"/>
        </w:rPr>
        <w:t>на</w:t>
      </w:r>
      <w:r w:rsidRPr="00801B02">
        <w:rPr>
          <w:rFonts w:eastAsia="Arial Unicode MS"/>
          <w:sz w:val="28"/>
          <w:szCs w:val="28"/>
          <w:lang w:val="kk-KZ"/>
        </w:rPr>
        <w:t xml:space="preserve"> (2017 жылғы қыркүйек) байланысты;</w:t>
      </w:r>
    </w:p>
    <w:p w:rsidR="00EE7BE8" w:rsidRPr="00DC652E" w:rsidRDefault="00EE7BE8" w:rsidP="00EE7BE8">
      <w:pPr>
        <w:ind w:firstLine="709"/>
        <w:jc w:val="both"/>
        <w:rPr>
          <w:rFonts w:eastAsia="Arial Unicode MS"/>
          <w:sz w:val="28"/>
          <w:szCs w:val="28"/>
          <w:lang w:val="kk-KZ"/>
        </w:rPr>
      </w:pPr>
      <w:r>
        <w:rPr>
          <w:rFonts w:eastAsia="Arial Unicode MS"/>
          <w:sz w:val="28"/>
          <w:szCs w:val="28"/>
          <w:lang w:val="kk-KZ"/>
        </w:rPr>
        <w:t>- «</w:t>
      </w:r>
      <w:r w:rsidRPr="00801B02">
        <w:rPr>
          <w:rFonts w:eastAsia="Arial Unicode MS"/>
          <w:sz w:val="28"/>
          <w:szCs w:val="28"/>
          <w:lang w:val="kk-KZ"/>
        </w:rPr>
        <w:t>Бәйтерек девелопмент</w:t>
      </w:r>
      <w:r>
        <w:rPr>
          <w:rFonts w:eastAsia="Arial Unicode MS"/>
          <w:sz w:val="28"/>
          <w:szCs w:val="28"/>
          <w:lang w:val="kk-KZ"/>
        </w:rPr>
        <w:t>»</w:t>
      </w:r>
      <w:r w:rsidRPr="00801B02">
        <w:rPr>
          <w:rFonts w:eastAsia="Arial Unicode MS"/>
          <w:sz w:val="28"/>
          <w:szCs w:val="28"/>
          <w:lang w:val="kk-KZ"/>
        </w:rPr>
        <w:t xml:space="preserve"> АҚ </w:t>
      </w:r>
      <w:r>
        <w:rPr>
          <w:rFonts w:eastAsia="Arial Unicode MS"/>
          <w:sz w:val="28"/>
          <w:szCs w:val="28"/>
          <w:lang w:val="kk-KZ"/>
        </w:rPr>
        <w:t>жоспарға</w:t>
      </w:r>
      <w:r w:rsidRPr="00801B02">
        <w:rPr>
          <w:rFonts w:eastAsia="Arial Unicode MS"/>
          <w:sz w:val="28"/>
          <w:szCs w:val="28"/>
          <w:lang w:val="kk-KZ"/>
        </w:rPr>
        <w:t xml:space="preserve"> сәйкес 20,0</w:t>
      </w:r>
      <w:r>
        <w:rPr>
          <w:rFonts w:eastAsia="Arial Unicode MS"/>
          <w:sz w:val="28"/>
          <w:szCs w:val="28"/>
          <w:lang w:val="kk-KZ"/>
        </w:rPr>
        <w:t> млдр.теңге</w:t>
      </w:r>
      <w:r w:rsidRPr="00801B02">
        <w:rPr>
          <w:rFonts w:eastAsia="Arial Unicode MS"/>
          <w:sz w:val="28"/>
          <w:szCs w:val="28"/>
          <w:lang w:val="kk-KZ"/>
        </w:rPr>
        <w:t xml:space="preserve"> </w:t>
      </w:r>
      <w:r>
        <w:rPr>
          <w:rFonts w:eastAsia="Arial Unicode MS"/>
          <w:sz w:val="28"/>
          <w:szCs w:val="28"/>
          <w:lang w:val="kk-KZ"/>
        </w:rPr>
        <w:t>сомасындағы кредит қаражатын Астана қаласының уәкілетті ұйымыны берді. «</w:t>
      </w:r>
      <w:r w:rsidRPr="00DC652E">
        <w:rPr>
          <w:rFonts w:eastAsia="Arial Unicode MS"/>
          <w:sz w:val="28"/>
          <w:szCs w:val="28"/>
          <w:lang w:val="kk-KZ"/>
        </w:rPr>
        <w:t>Бәйтерек Девелопмент</w:t>
      </w:r>
      <w:r>
        <w:rPr>
          <w:rFonts w:eastAsia="Arial Unicode MS"/>
          <w:sz w:val="28"/>
          <w:szCs w:val="28"/>
          <w:lang w:val="kk-KZ"/>
        </w:rPr>
        <w:t>»</w:t>
      </w:r>
      <w:r w:rsidRPr="00DC652E">
        <w:rPr>
          <w:rFonts w:eastAsia="Arial Unicode MS"/>
          <w:sz w:val="28"/>
          <w:szCs w:val="28"/>
          <w:lang w:val="kk-KZ"/>
        </w:rPr>
        <w:t xml:space="preserve"> АҚ мен </w:t>
      </w:r>
      <w:r>
        <w:rPr>
          <w:rFonts w:eastAsia="Arial Unicode MS"/>
          <w:sz w:val="28"/>
          <w:szCs w:val="28"/>
          <w:lang w:val="kk-KZ"/>
        </w:rPr>
        <w:t>«</w:t>
      </w:r>
      <w:r w:rsidRPr="00DC652E">
        <w:rPr>
          <w:rFonts w:eastAsia="Arial Unicode MS"/>
          <w:sz w:val="28"/>
          <w:szCs w:val="28"/>
          <w:lang w:val="kk-KZ"/>
        </w:rPr>
        <w:t>Елорда даму</w:t>
      </w:r>
      <w:r>
        <w:rPr>
          <w:rFonts w:eastAsia="Arial Unicode MS"/>
          <w:sz w:val="28"/>
          <w:szCs w:val="28"/>
          <w:lang w:val="kk-KZ"/>
        </w:rPr>
        <w:t>»</w:t>
      </w:r>
      <w:r w:rsidRPr="00DC652E">
        <w:rPr>
          <w:rFonts w:eastAsia="Arial Unicode MS"/>
          <w:sz w:val="28"/>
          <w:szCs w:val="28"/>
          <w:lang w:val="kk-KZ"/>
        </w:rPr>
        <w:t xml:space="preserve"> ЖШС арасындағы </w:t>
      </w:r>
      <w:r w:rsidR="00E77335">
        <w:rPr>
          <w:rFonts w:eastAsia="Arial Unicode MS"/>
          <w:sz w:val="28"/>
          <w:szCs w:val="28"/>
          <w:lang w:val="kk-KZ"/>
        </w:rPr>
        <w:br/>
      </w:r>
      <w:r w:rsidRPr="00DC652E">
        <w:rPr>
          <w:rFonts w:eastAsia="Arial Unicode MS"/>
          <w:sz w:val="28"/>
          <w:szCs w:val="28"/>
          <w:lang w:val="kk-KZ"/>
        </w:rPr>
        <w:t xml:space="preserve">2018 жылғы 29 наурызда № 12-15/30 </w:t>
      </w:r>
      <w:r>
        <w:rPr>
          <w:rFonts w:eastAsia="Arial Unicode MS"/>
          <w:sz w:val="28"/>
          <w:szCs w:val="28"/>
          <w:lang w:val="kk-KZ"/>
        </w:rPr>
        <w:t xml:space="preserve">кредит </w:t>
      </w:r>
      <w:r w:rsidRPr="00DC652E">
        <w:rPr>
          <w:rFonts w:eastAsia="Arial Unicode MS"/>
          <w:sz w:val="28"/>
          <w:szCs w:val="28"/>
          <w:lang w:val="kk-KZ"/>
        </w:rPr>
        <w:t xml:space="preserve">шартына </w:t>
      </w:r>
      <w:r>
        <w:rPr>
          <w:rFonts w:eastAsia="Arial Unicode MS"/>
          <w:sz w:val="28"/>
          <w:szCs w:val="28"/>
          <w:lang w:val="kk-KZ"/>
        </w:rPr>
        <w:t>(1-</w:t>
      </w:r>
      <w:r w:rsidRPr="00DC652E">
        <w:rPr>
          <w:rFonts w:eastAsia="Arial Unicode MS"/>
          <w:sz w:val="28"/>
          <w:szCs w:val="28"/>
          <w:lang w:val="kk-KZ"/>
        </w:rPr>
        <w:t xml:space="preserve">транш), қосымша келісімге </w:t>
      </w:r>
      <w:r>
        <w:rPr>
          <w:rFonts w:eastAsia="Arial Unicode MS"/>
          <w:sz w:val="28"/>
          <w:szCs w:val="28"/>
          <w:lang w:val="kk-KZ"/>
        </w:rPr>
        <w:t xml:space="preserve">- </w:t>
      </w:r>
      <w:r w:rsidRPr="00DC652E">
        <w:rPr>
          <w:rFonts w:eastAsia="Arial Unicode MS"/>
          <w:sz w:val="28"/>
          <w:szCs w:val="28"/>
          <w:lang w:val="kk-KZ"/>
        </w:rPr>
        <w:t>2018 жылғы 29 желтоқсанда</w:t>
      </w:r>
      <w:r>
        <w:rPr>
          <w:rFonts w:eastAsia="Arial Unicode MS"/>
          <w:sz w:val="28"/>
          <w:szCs w:val="28"/>
          <w:lang w:val="kk-KZ"/>
        </w:rPr>
        <w:t xml:space="preserve"> № 3 (2-</w:t>
      </w:r>
      <w:r w:rsidRPr="00DC652E">
        <w:rPr>
          <w:rFonts w:eastAsia="Arial Unicode MS"/>
          <w:sz w:val="28"/>
          <w:szCs w:val="28"/>
          <w:lang w:val="kk-KZ"/>
        </w:rPr>
        <w:t xml:space="preserve">транш) қол қойылды. </w:t>
      </w:r>
      <w:r>
        <w:rPr>
          <w:rFonts w:eastAsia="Arial Unicode MS"/>
          <w:sz w:val="28"/>
          <w:szCs w:val="28"/>
          <w:lang w:val="kk-KZ"/>
        </w:rPr>
        <w:t xml:space="preserve">Іс жүзінде </w:t>
      </w:r>
      <w:r w:rsidRPr="00DC652E">
        <w:rPr>
          <w:rFonts w:eastAsia="Arial Unicode MS"/>
          <w:sz w:val="28"/>
          <w:szCs w:val="28"/>
          <w:lang w:val="kk-KZ"/>
        </w:rPr>
        <w:t>қаражат 2018 жылғы сәуірде – 4</w:t>
      </w:r>
      <w:r>
        <w:rPr>
          <w:rFonts w:eastAsia="Arial Unicode MS"/>
          <w:sz w:val="28"/>
          <w:szCs w:val="28"/>
          <w:lang w:val="kk-KZ"/>
        </w:rPr>
        <w:t> млдр.теңге</w:t>
      </w:r>
      <w:r w:rsidRPr="00DC652E">
        <w:rPr>
          <w:rFonts w:eastAsia="Arial Unicode MS"/>
          <w:sz w:val="28"/>
          <w:szCs w:val="28"/>
          <w:lang w:val="kk-KZ"/>
        </w:rPr>
        <w:t>, 2018 жылғы желтоқсанда – 16</w:t>
      </w:r>
      <w:r>
        <w:rPr>
          <w:rFonts w:eastAsia="Arial Unicode MS"/>
          <w:sz w:val="28"/>
          <w:szCs w:val="28"/>
          <w:lang w:val="kk-KZ"/>
        </w:rPr>
        <w:t> млдр.теңге</w:t>
      </w:r>
      <w:r w:rsidRPr="00DC652E">
        <w:rPr>
          <w:rFonts w:eastAsia="Arial Unicode MS"/>
          <w:sz w:val="28"/>
          <w:szCs w:val="28"/>
          <w:lang w:val="kk-KZ"/>
        </w:rPr>
        <w:t xml:space="preserve"> аударылды;</w:t>
      </w:r>
    </w:p>
    <w:p w:rsidR="00EE7BE8" w:rsidRDefault="00EE7BE8" w:rsidP="00EE7BE8">
      <w:pPr>
        <w:ind w:firstLine="709"/>
        <w:jc w:val="both"/>
        <w:rPr>
          <w:rFonts w:eastAsia="Arial Unicode MS"/>
          <w:sz w:val="28"/>
          <w:szCs w:val="28"/>
          <w:lang w:val="kk-KZ"/>
        </w:rPr>
      </w:pPr>
      <w:r w:rsidRPr="00DC652E">
        <w:rPr>
          <w:rFonts w:eastAsia="Arial Unicode MS"/>
          <w:sz w:val="28"/>
          <w:szCs w:val="28"/>
          <w:lang w:val="kk-KZ"/>
        </w:rPr>
        <w:t xml:space="preserve">- халыққа </w:t>
      </w:r>
      <w:r>
        <w:rPr>
          <w:rFonts w:eastAsia="Arial Unicode MS"/>
          <w:sz w:val="28"/>
          <w:szCs w:val="28"/>
          <w:lang w:val="kk-KZ"/>
        </w:rPr>
        <w:t>е</w:t>
      </w:r>
      <w:r w:rsidRPr="00DC652E">
        <w:rPr>
          <w:rFonts w:eastAsia="Arial Unicode MS"/>
          <w:sz w:val="28"/>
          <w:szCs w:val="28"/>
          <w:lang w:val="kk-KZ"/>
        </w:rPr>
        <w:t xml:space="preserve">кінші деңгейдегі банктер берген ипотекалық тұрғын үй </w:t>
      </w:r>
      <w:r>
        <w:rPr>
          <w:rFonts w:eastAsia="Arial Unicode MS"/>
          <w:sz w:val="28"/>
          <w:szCs w:val="28"/>
          <w:lang w:val="kk-KZ"/>
        </w:rPr>
        <w:t>қарыздары</w:t>
      </w:r>
      <w:r w:rsidRPr="00DC652E">
        <w:rPr>
          <w:rFonts w:eastAsia="Arial Unicode MS"/>
          <w:sz w:val="28"/>
          <w:szCs w:val="28"/>
          <w:lang w:val="kk-KZ"/>
        </w:rPr>
        <w:t xml:space="preserve"> бойынша сыйақы мөлшерлемесін субсидиялау бойынша </w:t>
      </w:r>
      <w:r w:rsidR="00E77335">
        <w:rPr>
          <w:rFonts w:eastAsia="Arial Unicode MS"/>
          <w:sz w:val="28"/>
          <w:szCs w:val="28"/>
          <w:lang w:val="kk-KZ"/>
        </w:rPr>
        <w:br/>
      </w:r>
      <w:r w:rsidRPr="00DC652E">
        <w:rPr>
          <w:rFonts w:eastAsia="Arial Unicode MS"/>
          <w:sz w:val="28"/>
          <w:szCs w:val="28"/>
          <w:lang w:val="kk-KZ"/>
        </w:rPr>
        <w:t>3</w:t>
      </w:r>
      <w:r>
        <w:rPr>
          <w:rFonts w:eastAsia="Arial Unicode MS"/>
          <w:sz w:val="28"/>
          <w:szCs w:val="28"/>
          <w:lang w:val="kk-KZ"/>
        </w:rPr>
        <w:t> </w:t>
      </w:r>
      <w:r w:rsidRPr="00DC652E">
        <w:rPr>
          <w:rFonts w:eastAsia="Arial Unicode MS"/>
          <w:sz w:val="28"/>
          <w:szCs w:val="28"/>
          <w:lang w:val="kk-KZ"/>
        </w:rPr>
        <w:t>473 шарт жасалды, оның ішінде жеке табыс салығын төлеу (жоспар бойынша 3</w:t>
      </w:r>
      <w:r>
        <w:rPr>
          <w:rFonts w:eastAsia="Arial Unicode MS"/>
          <w:sz w:val="28"/>
          <w:szCs w:val="28"/>
          <w:lang w:val="kk-KZ"/>
        </w:rPr>
        <w:t> </w:t>
      </w:r>
      <w:r w:rsidRPr="00DC652E">
        <w:rPr>
          <w:rFonts w:eastAsia="Arial Unicode MS"/>
          <w:sz w:val="28"/>
          <w:szCs w:val="28"/>
          <w:lang w:val="kk-KZ"/>
        </w:rPr>
        <w:t xml:space="preserve">296). Қаражат </w:t>
      </w:r>
      <w:r>
        <w:rPr>
          <w:rFonts w:eastAsia="Arial Unicode MS"/>
          <w:sz w:val="28"/>
          <w:szCs w:val="28"/>
          <w:lang w:val="kk-KZ"/>
        </w:rPr>
        <w:t>«</w:t>
      </w:r>
      <w:r w:rsidRPr="00DC652E">
        <w:rPr>
          <w:rFonts w:eastAsia="Arial Unicode MS"/>
          <w:sz w:val="28"/>
          <w:szCs w:val="28"/>
          <w:lang w:val="kk-KZ"/>
        </w:rPr>
        <w:t>ҚИК</w:t>
      </w:r>
      <w:r>
        <w:rPr>
          <w:rFonts w:eastAsia="Arial Unicode MS"/>
          <w:sz w:val="28"/>
          <w:szCs w:val="28"/>
          <w:lang w:val="kk-KZ"/>
        </w:rPr>
        <w:t>»</w:t>
      </w:r>
      <w:r w:rsidRPr="00DC652E">
        <w:rPr>
          <w:rFonts w:eastAsia="Arial Unicode MS"/>
          <w:sz w:val="28"/>
          <w:szCs w:val="28"/>
          <w:lang w:val="kk-KZ"/>
        </w:rPr>
        <w:t xml:space="preserve"> АҚ операторына толық көлемде аударылды.</w:t>
      </w:r>
    </w:p>
    <w:p w:rsidR="00F3684C" w:rsidRDefault="00F3684C" w:rsidP="00EE7BE8">
      <w:pPr>
        <w:ind w:firstLine="709"/>
        <w:jc w:val="both"/>
        <w:rPr>
          <w:rFonts w:eastAsia="Arial Unicode MS"/>
          <w:sz w:val="28"/>
          <w:szCs w:val="28"/>
          <w:lang w:val="kk-KZ"/>
        </w:rPr>
      </w:pPr>
    </w:p>
    <w:p w:rsidR="004655E8" w:rsidRPr="004655E8" w:rsidRDefault="004655E8" w:rsidP="004655E8">
      <w:pPr>
        <w:pStyle w:val="4"/>
        <w:rPr>
          <w:rFonts w:ascii="Times New Roman" w:eastAsia="Arial Unicode MS" w:hAnsi="Times New Roman" w:cs="Times New Roman"/>
          <w:i w:val="0"/>
          <w:color w:val="FFFFFF" w:themeColor="background1"/>
          <w:sz w:val="16"/>
          <w:szCs w:val="16"/>
          <w:lang w:val="kk-KZ"/>
        </w:rPr>
      </w:pPr>
      <w:r w:rsidRPr="004655E8">
        <w:rPr>
          <w:rFonts w:ascii="Times New Roman" w:eastAsia="Arial Unicode MS" w:hAnsi="Times New Roman" w:cs="Times New Roman"/>
          <w:i w:val="0"/>
          <w:color w:val="FFFFFF" w:themeColor="background1"/>
          <w:sz w:val="16"/>
          <w:szCs w:val="16"/>
          <w:lang w:val="kk-KZ"/>
        </w:rPr>
        <w:t xml:space="preserve">11) </w:t>
      </w:r>
      <w:r w:rsidRPr="004655E8">
        <w:rPr>
          <w:rFonts w:ascii="Times New Roman" w:hAnsi="Times New Roman" w:cs="Times New Roman"/>
          <w:i w:val="0"/>
          <w:color w:val="FFFFFF" w:themeColor="background1"/>
          <w:sz w:val="16"/>
          <w:szCs w:val="16"/>
          <w:lang w:val="kk-KZ"/>
        </w:rPr>
        <w:t>Өңірлерді дамытудың 2020 жылға дейінгі мемлекеттік бағдарламасы</w:t>
      </w:r>
    </w:p>
    <w:tbl>
      <w:tblPr>
        <w:tblStyle w:val="ae"/>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7112"/>
      </w:tblGrid>
      <w:tr w:rsidR="004655E8" w:rsidRPr="003334FB" w:rsidTr="004655E8">
        <w:tc>
          <w:tcPr>
            <w:tcW w:w="851" w:type="dxa"/>
          </w:tcPr>
          <w:p w:rsidR="004655E8" w:rsidRDefault="004655E8" w:rsidP="00EE7BE8">
            <w:pPr>
              <w:jc w:val="both"/>
              <w:rPr>
                <w:rFonts w:eastAsia="Arial Unicode MS"/>
                <w:sz w:val="28"/>
                <w:szCs w:val="28"/>
                <w:lang w:val="kk-KZ"/>
              </w:rPr>
            </w:pPr>
            <w:r w:rsidRPr="00A90EAC">
              <w:rPr>
                <w:noProof/>
                <w:sz w:val="28"/>
                <w:szCs w:val="28"/>
              </w:rPr>
              <w:drawing>
                <wp:inline distT="0" distB="0" distL="0" distR="0" wp14:anchorId="5A678683" wp14:editId="50A02FDF">
                  <wp:extent cx="904875" cy="571500"/>
                  <wp:effectExtent l="0" t="0" r="0" b="0"/>
                  <wp:docPr id="15" name="Рисунок 15" descr="E:\РРегио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Регионов.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42457" cy="595236"/>
                          </a:xfrm>
                          <a:prstGeom prst="rect">
                            <a:avLst/>
                          </a:prstGeom>
                          <a:noFill/>
                          <a:ln>
                            <a:noFill/>
                          </a:ln>
                        </pic:spPr>
                      </pic:pic>
                    </a:graphicData>
                  </a:graphic>
                </wp:inline>
              </w:drawing>
            </w:r>
          </w:p>
        </w:tc>
        <w:tc>
          <w:tcPr>
            <w:tcW w:w="7902" w:type="dxa"/>
          </w:tcPr>
          <w:p w:rsidR="004655E8" w:rsidRDefault="00D72F3F" w:rsidP="00EE7BE8">
            <w:pPr>
              <w:jc w:val="both"/>
              <w:rPr>
                <w:rFonts w:eastAsia="Arial Unicode MS"/>
                <w:sz w:val="28"/>
                <w:szCs w:val="28"/>
                <w:lang w:val="kk-KZ"/>
              </w:rPr>
            </w:pPr>
            <w:r>
              <w:rPr>
                <w:rFonts w:eastAsiaTheme="majorEastAsia"/>
                <w:b/>
                <w:bCs/>
                <w:sz w:val="28"/>
                <w:szCs w:val="28"/>
                <w:lang w:val="kk-KZ"/>
              </w:rPr>
              <w:t>11) </w:t>
            </w:r>
            <w:r w:rsidR="004655E8" w:rsidRPr="00AA20C6">
              <w:rPr>
                <w:rFonts w:eastAsiaTheme="majorEastAsia"/>
                <w:b/>
                <w:bCs/>
                <w:sz w:val="28"/>
                <w:szCs w:val="28"/>
                <w:lang w:val="kk-KZ"/>
              </w:rPr>
              <w:t xml:space="preserve">ӨҢІРЛЕРДІ ДАМЫТУДЫҢ 2020 ЖЫЛҒА ДЕЙІНГІ </w:t>
            </w:r>
            <w:r w:rsidR="004655E8">
              <w:rPr>
                <w:rFonts w:eastAsiaTheme="majorEastAsia"/>
                <w:b/>
                <w:bCs/>
                <w:sz w:val="28"/>
                <w:szCs w:val="28"/>
                <w:lang w:val="kk-KZ"/>
              </w:rPr>
              <w:t xml:space="preserve">МЕМЛЕКЕТТІК БАҒДАРЛАМАСЫ </w:t>
            </w:r>
            <w:r w:rsidR="004655E8" w:rsidRPr="004655E8">
              <w:rPr>
                <w:rFonts w:eastAsiaTheme="majorEastAsia"/>
                <w:bCs/>
                <w:sz w:val="28"/>
                <w:szCs w:val="28"/>
                <w:lang w:val="kk-KZ"/>
              </w:rPr>
              <w:t>(</w:t>
            </w:r>
            <w:r w:rsidR="004655E8">
              <w:rPr>
                <w:sz w:val="28"/>
                <w:szCs w:val="28"/>
                <w:lang w:val="kk-KZ"/>
              </w:rPr>
              <w:t>бұдан әрі – Бағдарлама)</w:t>
            </w:r>
          </w:p>
        </w:tc>
      </w:tr>
    </w:tbl>
    <w:p w:rsidR="00AA20C6" w:rsidRPr="00AA20C6" w:rsidRDefault="00AA20C6" w:rsidP="00AA20C6">
      <w:pPr>
        <w:ind w:firstLine="709"/>
        <w:jc w:val="both"/>
        <w:rPr>
          <w:rFonts w:eastAsiaTheme="majorEastAsia"/>
          <w:b/>
          <w:bCs/>
          <w:sz w:val="28"/>
          <w:szCs w:val="28"/>
          <w:lang w:val="kk-KZ"/>
        </w:rPr>
      </w:pPr>
      <w:r w:rsidRPr="00AA20C6">
        <w:rPr>
          <w:rFonts w:eastAsiaTheme="majorEastAsia"/>
          <w:bCs/>
          <w:sz w:val="28"/>
          <w:szCs w:val="28"/>
          <w:lang w:val="kk-KZ"/>
        </w:rPr>
        <w:t>Қазақстан Республикасы Үкіметінің 2018 жылғы 16 қарашадағы №</w:t>
      </w:r>
      <w:r w:rsidR="004655E8">
        <w:rPr>
          <w:rFonts w:eastAsiaTheme="majorEastAsia"/>
          <w:bCs/>
          <w:sz w:val="28"/>
          <w:szCs w:val="28"/>
          <w:lang w:val="kk-KZ"/>
        </w:rPr>
        <w:t> </w:t>
      </w:r>
      <w:r w:rsidRPr="00AA20C6">
        <w:rPr>
          <w:rFonts w:eastAsiaTheme="majorEastAsia"/>
          <w:bCs/>
          <w:sz w:val="28"/>
          <w:szCs w:val="28"/>
          <w:lang w:val="kk-KZ"/>
        </w:rPr>
        <w:t>767 қаулысымен бекітілген.</w:t>
      </w:r>
    </w:p>
    <w:p w:rsidR="00AA20C6" w:rsidRPr="00AA20C6" w:rsidRDefault="00AA20C6" w:rsidP="00AA20C6">
      <w:pPr>
        <w:ind w:firstLine="709"/>
        <w:jc w:val="both"/>
        <w:rPr>
          <w:rFonts w:eastAsiaTheme="majorEastAsia"/>
          <w:bCs/>
          <w:sz w:val="28"/>
          <w:szCs w:val="28"/>
          <w:lang w:val="kk-KZ"/>
        </w:rPr>
      </w:pPr>
      <w:r w:rsidRPr="00D72F3F">
        <w:rPr>
          <w:rFonts w:eastAsiaTheme="majorEastAsia"/>
          <w:b/>
          <w:bCs/>
          <w:sz w:val="28"/>
          <w:szCs w:val="28"/>
          <w:lang w:val="kk-KZ"/>
        </w:rPr>
        <w:t>Іске асыру кезеңі</w:t>
      </w:r>
      <w:r w:rsidRPr="00AA20C6">
        <w:rPr>
          <w:rFonts w:eastAsiaTheme="majorEastAsia"/>
          <w:bCs/>
          <w:sz w:val="28"/>
          <w:szCs w:val="28"/>
          <w:lang w:val="kk-KZ"/>
        </w:rPr>
        <w:t>: 2015</w:t>
      </w:r>
      <w:r w:rsidR="00E77335">
        <w:rPr>
          <w:rFonts w:eastAsiaTheme="majorEastAsia"/>
          <w:bCs/>
          <w:sz w:val="28"/>
          <w:szCs w:val="28"/>
          <w:lang w:val="kk-KZ"/>
        </w:rPr>
        <w:t xml:space="preserve"> – </w:t>
      </w:r>
      <w:r w:rsidRPr="00AA20C6">
        <w:rPr>
          <w:rFonts w:eastAsiaTheme="majorEastAsia"/>
          <w:bCs/>
          <w:sz w:val="28"/>
          <w:szCs w:val="28"/>
          <w:lang w:val="kk-KZ"/>
        </w:rPr>
        <w:t>2019</w:t>
      </w:r>
      <w:r w:rsidR="00E77335">
        <w:rPr>
          <w:rFonts w:eastAsiaTheme="majorEastAsia"/>
          <w:bCs/>
          <w:sz w:val="28"/>
          <w:szCs w:val="28"/>
          <w:lang w:val="kk-KZ"/>
        </w:rPr>
        <w:t xml:space="preserve"> </w:t>
      </w:r>
      <w:r w:rsidRPr="00AA20C6">
        <w:rPr>
          <w:rFonts w:eastAsiaTheme="majorEastAsia"/>
          <w:bCs/>
          <w:sz w:val="28"/>
          <w:szCs w:val="28"/>
          <w:lang w:val="kk-KZ"/>
        </w:rPr>
        <w:t>жылдар.</w:t>
      </w:r>
    </w:p>
    <w:p w:rsidR="00AA20C6" w:rsidRPr="00AA20C6" w:rsidRDefault="00AA20C6" w:rsidP="00AA20C6">
      <w:pPr>
        <w:ind w:firstLine="709"/>
        <w:jc w:val="both"/>
        <w:rPr>
          <w:sz w:val="28"/>
          <w:szCs w:val="28"/>
          <w:lang w:val="kk-KZ"/>
        </w:rPr>
      </w:pPr>
      <w:r w:rsidRPr="00D72F3F">
        <w:rPr>
          <w:b/>
          <w:sz w:val="28"/>
          <w:szCs w:val="28"/>
          <w:lang w:val="kk-KZ"/>
        </w:rPr>
        <w:t>Бағдарламаның мақсаты</w:t>
      </w:r>
      <w:r w:rsidRPr="00AA20C6">
        <w:rPr>
          <w:sz w:val="28"/>
          <w:szCs w:val="28"/>
          <w:lang w:val="kk-KZ"/>
        </w:rPr>
        <w:t xml:space="preserve">: басқарылатын </w:t>
      </w:r>
      <w:r w:rsidRPr="00D22002">
        <w:rPr>
          <w:sz w:val="28"/>
          <w:szCs w:val="28"/>
          <w:lang w:val="kk-KZ"/>
        </w:rPr>
        <w:t>урбандалу</w:t>
      </w:r>
      <w:r w:rsidRPr="00AA20C6">
        <w:rPr>
          <w:sz w:val="28"/>
          <w:szCs w:val="28"/>
          <w:lang w:val="kk-KZ"/>
        </w:rPr>
        <w:t xml:space="preserve"> және халықтың өмір сүру сапасын жақсарту арқылы өңірлердің бәсекеге қабілеттілігін арттыру.</w:t>
      </w:r>
    </w:p>
    <w:p w:rsidR="00AA20C6" w:rsidRDefault="00AA20C6" w:rsidP="00AA20C6">
      <w:pPr>
        <w:ind w:firstLine="709"/>
        <w:jc w:val="both"/>
        <w:rPr>
          <w:sz w:val="28"/>
          <w:szCs w:val="28"/>
          <w:lang w:val="kk-KZ"/>
        </w:rPr>
      </w:pPr>
      <w:r w:rsidRPr="00D72F3F">
        <w:rPr>
          <w:b/>
          <w:sz w:val="28"/>
          <w:szCs w:val="28"/>
          <w:lang w:val="kk-KZ"/>
        </w:rPr>
        <w:t>Бағдарламаны іске асыруға жауапты мемлекеттік органдар</w:t>
      </w:r>
      <w:r w:rsidRPr="00AA20C6">
        <w:rPr>
          <w:sz w:val="28"/>
          <w:szCs w:val="28"/>
          <w:lang w:val="kk-KZ"/>
        </w:rPr>
        <w:t xml:space="preserve">: Қазақстан Республикасы Ұлттық экономика министрлігі, Қазақстан Республикасы Инвестициялар және даму министрлігі, Қазақстан Республикасы Ауыл шаруашылығы министрлігі, Қазақстан Республикасы Энергетика министрлігі, Қазақстан Республикасы Қаржы министрлігі, Қазақстан Республикасы Ұлттық қауіпсіздік комитеті (келісім бойынша), облыстардың, Астана, Алматы және Шымкент қалаларының әкімдіктері, </w:t>
      </w:r>
      <w:r>
        <w:rPr>
          <w:sz w:val="28"/>
          <w:szCs w:val="28"/>
          <w:lang w:val="kk-KZ"/>
        </w:rPr>
        <w:t>«</w:t>
      </w:r>
      <w:r w:rsidRPr="00AA20C6">
        <w:rPr>
          <w:sz w:val="28"/>
          <w:szCs w:val="28"/>
          <w:lang w:val="kk-KZ"/>
        </w:rPr>
        <w:t xml:space="preserve">ҚазАгро </w:t>
      </w:r>
      <w:r>
        <w:rPr>
          <w:sz w:val="28"/>
          <w:szCs w:val="28"/>
          <w:lang w:val="kk-KZ"/>
        </w:rPr>
        <w:t>«</w:t>
      </w:r>
      <w:r w:rsidRPr="00AA20C6">
        <w:rPr>
          <w:sz w:val="28"/>
          <w:szCs w:val="28"/>
          <w:lang w:val="kk-KZ"/>
        </w:rPr>
        <w:t>ҰБХ</w:t>
      </w:r>
      <w:r>
        <w:rPr>
          <w:sz w:val="28"/>
          <w:szCs w:val="28"/>
          <w:lang w:val="kk-KZ"/>
        </w:rPr>
        <w:t>»</w:t>
      </w:r>
      <w:r w:rsidRPr="00AA20C6">
        <w:rPr>
          <w:sz w:val="28"/>
          <w:szCs w:val="28"/>
          <w:lang w:val="kk-KZ"/>
        </w:rPr>
        <w:t xml:space="preserve"> АҚ (келісім бойынша), </w:t>
      </w:r>
      <w:r>
        <w:rPr>
          <w:sz w:val="28"/>
          <w:szCs w:val="28"/>
          <w:lang w:val="kk-KZ"/>
        </w:rPr>
        <w:t>«</w:t>
      </w:r>
      <w:r w:rsidRPr="00AA20C6">
        <w:rPr>
          <w:sz w:val="28"/>
          <w:szCs w:val="28"/>
          <w:lang w:val="kk-KZ"/>
        </w:rPr>
        <w:t>Самұрық-Қазына</w:t>
      </w:r>
      <w:r>
        <w:rPr>
          <w:sz w:val="28"/>
          <w:szCs w:val="28"/>
          <w:lang w:val="kk-KZ"/>
        </w:rPr>
        <w:t>»</w:t>
      </w:r>
      <w:r w:rsidRPr="00AA20C6">
        <w:rPr>
          <w:sz w:val="28"/>
          <w:szCs w:val="28"/>
          <w:lang w:val="kk-KZ"/>
        </w:rPr>
        <w:t xml:space="preserve"> ҰӘҚ</w:t>
      </w:r>
      <w:r>
        <w:rPr>
          <w:sz w:val="28"/>
          <w:szCs w:val="28"/>
          <w:lang w:val="kk-KZ"/>
        </w:rPr>
        <w:t>»</w:t>
      </w:r>
      <w:r w:rsidRPr="00AA20C6">
        <w:rPr>
          <w:sz w:val="28"/>
          <w:szCs w:val="28"/>
          <w:lang w:val="kk-KZ"/>
        </w:rPr>
        <w:t xml:space="preserve"> АҚ (келісім бойынша), </w:t>
      </w:r>
      <w:r>
        <w:rPr>
          <w:sz w:val="28"/>
          <w:szCs w:val="28"/>
          <w:lang w:val="kk-KZ"/>
        </w:rPr>
        <w:t>«</w:t>
      </w:r>
      <w:r w:rsidRPr="00AA20C6">
        <w:rPr>
          <w:sz w:val="28"/>
          <w:szCs w:val="28"/>
          <w:lang w:val="kk-KZ"/>
        </w:rPr>
        <w:t>ТКШ ҚазОрталығы</w:t>
      </w:r>
      <w:r>
        <w:rPr>
          <w:sz w:val="28"/>
          <w:szCs w:val="28"/>
          <w:lang w:val="kk-KZ"/>
        </w:rPr>
        <w:t>»</w:t>
      </w:r>
      <w:r w:rsidRPr="00AA20C6">
        <w:rPr>
          <w:sz w:val="28"/>
          <w:szCs w:val="28"/>
          <w:lang w:val="kk-KZ"/>
        </w:rPr>
        <w:t xml:space="preserve"> АҚ (келісім бойынша), «Қазгеология</w:t>
      </w:r>
      <w:r>
        <w:rPr>
          <w:sz w:val="28"/>
          <w:szCs w:val="28"/>
          <w:lang w:val="kk-KZ"/>
        </w:rPr>
        <w:t xml:space="preserve">» </w:t>
      </w:r>
      <w:r w:rsidRPr="00AA20C6">
        <w:rPr>
          <w:sz w:val="28"/>
          <w:szCs w:val="28"/>
          <w:lang w:val="kk-KZ"/>
        </w:rPr>
        <w:t>ҰК</w:t>
      </w:r>
      <w:r>
        <w:rPr>
          <w:sz w:val="28"/>
          <w:szCs w:val="28"/>
          <w:lang w:val="kk-KZ"/>
        </w:rPr>
        <w:t>»</w:t>
      </w:r>
      <w:r w:rsidRPr="00AA20C6">
        <w:rPr>
          <w:sz w:val="28"/>
          <w:szCs w:val="28"/>
          <w:lang w:val="kk-KZ"/>
        </w:rPr>
        <w:t xml:space="preserve"> АҚ (келісім бойынша))</w:t>
      </w:r>
    </w:p>
    <w:p w:rsidR="00D72F3F" w:rsidRDefault="0084439F" w:rsidP="00AA20C6">
      <w:pPr>
        <w:ind w:firstLine="709"/>
        <w:jc w:val="both"/>
        <w:rPr>
          <w:sz w:val="28"/>
          <w:szCs w:val="28"/>
          <w:lang w:val="kk-KZ"/>
        </w:rPr>
      </w:pPr>
      <w:r w:rsidRPr="0021056F">
        <w:rPr>
          <w:b/>
          <w:sz w:val="28"/>
          <w:szCs w:val="28"/>
        </w:rPr>
        <w:t>Бағдарламаны қаржыландыру</w:t>
      </w:r>
      <w:r w:rsidR="00D72F3F">
        <w:rPr>
          <w:sz w:val="28"/>
          <w:szCs w:val="28"/>
          <w:lang w:val="kk-KZ"/>
        </w:rPr>
        <w:t xml:space="preserve"> (</w:t>
      </w:r>
      <w:r w:rsidR="001C7C10">
        <w:rPr>
          <w:sz w:val="28"/>
          <w:szCs w:val="28"/>
          <w:lang w:val="kk-KZ"/>
        </w:rPr>
        <w:t>мың теңге</w:t>
      </w:r>
      <w:r w:rsidR="00D72F3F">
        <w:rPr>
          <w:sz w:val="28"/>
          <w:szCs w:val="28"/>
          <w:lang w:val="kk-KZ"/>
        </w:rPr>
        <w:t>):</w:t>
      </w:r>
    </w:p>
    <w:p w:rsidR="00E77335" w:rsidRDefault="00E77335" w:rsidP="00AA20C6">
      <w:pPr>
        <w:ind w:firstLine="709"/>
        <w:jc w:val="both"/>
        <w:rPr>
          <w:sz w:val="28"/>
          <w:szCs w:val="28"/>
          <w:lang w:val="kk-KZ"/>
        </w:rPr>
      </w:pPr>
    </w:p>
    <w:tbl>
      <w:tblPr>
        <w:tblW w:w="9356" w:type="dxa"/>
        <w:tblInd w:w="392" w:type="dxa"/>
        <w:tblLayout w:type="fixed"/>
        <w:tblLook w:val="04A0" w:firstRow="1" w:lastRow="0" w:firstColumn="1" w:lastColumn="0" w:noHBand="0" w:noVBand="1"/>
      </w:tblPr>
      <w:tblGrid>
        <w:gridCol w:w="3544"/>
        <w:gridCol w:w="1701"/>
        <w:gridCol w:w="1842"/>
        <w:gridCol w:w="851"/>
        <w:gridCol w:w="1418"/>
      </w:tblGrid>
      <w:tr w:rsidR="000344C8" w:rsidRPr="0058029F" w:rsidTr="00735817">
        <w:trPr>
          <w:trHeight w:val="187"/>
          <w:tblHeader/>
        </w:trPr>
        <w:tc>
          <w:tcPr>
            <w:tcW w:w="3544"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0344C8" w:rsidRPr="00735817" w:rsidRDefault="000344C8" w:rsidP="000344C8">
            <w:pPr>
              <w:jc w:val="center"/>
              <w:rPr>
                <w:color w:val="FFFFFF" w:themeColor="background1"/>
                <w:lang w:val="kk-KZ"/>
              </w:rPr>
            </w:pPr>
            <w:r w:rsidRPr="00735817">
              <w:rPr>
                <w:color w:val="FFFFFF" w:themeColor="background1"/>
                <w:lang w:val="kk-KZ"/>
              </w:rPr>
              <w:t>Атауы</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0344C8" w:rsidRPr="00735817" w:rsidRDefault="000344C8" w:rsidP="000344C8">
            <w:pPr>
              <w:jc w:val="center"/>
              <w:rPr>
                <w:color w:val="FFFFFF" w:themeColor="background1"/>
                <w:lang w:val="kk-KZ"/>
              </w:rPr>
            </w:pPr>
            <w:r w:rsidRPr="00735817">
              <w:rPr>
                <w:color w:val="FFFFFF" w:themeColor="background1"/>
                <w:lang w:val="kk-KZ"/>
              </w:rPr>
              <w:t>Жоспар</w:t>
            </w:r>
          </w:p>
        </w:tc>
        <w:tc>
          <w:tcPr>
            <w:tcW w:w="184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0344C8" w:rsidRPr="00735817" w:rsidRDefault="00E77335" w:rsidP="000344C8">
            <w:pPr>
              <w:jc w:val="center"/>
              <w:rPr>
                <w:color w:val="FFFFFF" w:themeColor="background1"/>
                <w:lang w:val="kk-KZ"/>
              </w:rPr>
            </w:pPr>
            <w:r w:rsidRPr="00735817">
              <w:rPr>
                <w:color w:val="FFFFFF" w:themeColor="background1"/>
                <w:lang w:val="kk-KZ"/>
              </w:rPr>
              <w:t>Факт</w:t>
            </w:r>
            <w:r w:rsidR="00735817" w:rsidRPr="00735817">
              <w:rPr>
                <w:color w:val="FFFFFF" w:themeColor="background1"/>
                <w:lang w:val="kk-KZ"/>
              </w:rPr>
              <w:t>і</w:t>
            </w:r>
          </w:p>
        </w:tc>
        <w:tc>
          <w:tcPr>
            <w:tcW w:w="85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0344C8" w:rsidRPr="00735817" w:rsidRDefault="000344C8" w:rsidP="000344C8">
            <w:pPr>
              <w:jc w:val="center"/>
              <w:rPr>
                <w:color w:val="FFFFFF" w:themeColor="background1"/>
              </w:rPr>
            </w:pPr>
            <w:r w:rsidRPr="00735817">
              <w:rPr>
                <w:color w:val="FFFFFF" w:themeColor="background1"/>
                <w:lang w:val="kk-KZ"/>
              </w:rPr>
              <w:t>Атқ.</w:t>
            </w:r>
            <w:r w:rsidRPr="00735817">
              <w:rPr>
                <w:color w:val="FFFFFF" w:themeColor="background1"/>
              </w:rPr>
              <w:t xml:space="preserve">% </w:t>
            </w:r>
          </w:p>
        </w:tc>
        <w:tc>
          <w:tcPr>
            <w:tcW w:w="1418"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0344C8" w:rsidRPr="00735817" w:rsidRDefault="000344C8" w:rsidP="000344C8">
            <w:pPr>
              <w:jc w:val="center"/>
              <w:rPr>
                <w:color w:val="FFFFFF" w:themeColor="background1"/>
                <w:lang w:val="kk-KZ"/>
              </w:rPr>
            </w:pPr>
            <w:r w:rsidRPr="00735817">
              <w:rPr>
                <w:color w:val="FFFFFF" w:themeColor="background1"/>
                <w:lang w:val="kk-KZ"/>
              </w:rPr>
              <w:t>Атқарылмады</w:t>
            </w:r>
          </w:p>
        </w:tc>
      </w:tr>
      <w:tr w:rsidR="002C6CA7" w:rsidRPr="0058029F" w:rsidTr="00735817">
        <w:trPr>
          <w:trHeight w:val="529"/>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2C6CA7" w:rsidRPr="00735817" w:rsidRDefault="002C6CA7" w:rsidP="00AD2D0C">
            <w:pPr>
              <w:jc w:val="both"/>
              <w:rPr>
                <w:b/>
              </w:rPr>
            </w:pPr>
            <w:r w:rsidRPr="00735817">
              <w:rPr>
                <w:b/>
                <w:lang w:val="kk-KZ"/>
              </w:rPr>
              <w:t>БАРЛЫҒЫ</w:t>
            </w:r>
            <w:r w:rsidRPr="00735817">
              <w:rPr>
                <w:b/>
              </w:rPr>
              <w:t>:</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2C6CA7" w:rsidRPr="00735817" w:rsidRDefault="002C6CA7" w:rsidP="00B72E85">
            <w:pPr>
              <w:jc w:val="right"/>
              <w:rPr>
                <w:b/>
                <w:bCs/>
                <w:color w:val="000000"/>
              </w:rPr>
            </w:pPr>
            <w:r w:rsidRPr="00735817">
              <w:rPr>
                <w:b/>
                <w:bCs/>
                <w:color w:val="000000"/>
              </w:rPr>
              <w:t>244 352 304,0</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2C6CA7" w:rsidRPr="00735817" w:rsidRDefault="002C6CA7" w:rsidP="00B72E85">
            <w:pPr>
              <w:jc w:val="right"/>
              <w:rPr>
                <w:b/>
                <w:bCs/>
                <w:color w:val="000000"/>
              </w:rPr>
            </w:pPr>
            <w:r w:rsidRPr="00735817">
              <w:rPr>
                <w:b/>
                <w:bCs/>
                <w:color w:val="000000"/>
              </w:rPr>
              <w:t>243 465 884,8</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2C6CA7" w:rsidRPr="00735817" w:rsidRDefault="002C6CA7" w:rsidP="00B72E85">
            <w:pPr>
              <w:jc w:val="right"/>
              <w:rPr>
                <w:b/>
                <w:bCs/>
                <w:color w:val="000000"/>
              </w:rPr>
            </w:pPr>
            <w:r w:rsidRPr="00735817">
              <w:rPr>
                <w:b/>
                <w:bCs/>
                <w:color w:val="000000"/>
              </w:rPr>
              <w:t>99,6</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2C6CA7" w:rsidRPr="00735817" w:rsidRDefault="002C6CA7" w:rsidP="00B72E85">
            <w:pPr>
              <w:jc w:val="right"/>
              <w:rPr>
                <w:b/>
                <w:bCs/>
                <w:color w:val="000000"/>
              </w:rPr>
            </w:pPr>
            <w:r w:rsidRPr="00735817">
              <w:rPr>
                <w:b/>
                <w:bCs/>
                <w:color w:val="000000"/>
              </w:rPr>
              <w:t>-886 419,2</w:t>
            </w:r>
          </w:p>
        </w:tc>
      </w:tr>
      <w:tr w:rsidR="002C6CA7" w:rsidRPr="0058029F" w:rsidTr="00735817">
        <w:trPr>
          <w:trHeight w:val="524"/>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C6CA7" w:rsidRPr="00735817" w:rsidRDefault="002C6CA7" w:rsidP="00AD2D0C">
            <w:r w:rsidRPr="00735817">
              <w:rPr>
                <w:lang w:val="kk-KZ"/>
              </w:rPr>
              <w:t>Республикалық бюджет есебінен</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color w:val="000000"/>
              </w:rPr>
            </w:pPr>
            <w:r w:rsidRPr="00735817">
              <w:rPr>
                <w:bCs/>
                <w:color w:val="000000"/>
              </w:rPr>
              <w:t>129 975 104,0</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bCs/>
                <w:color w:val="000000"/>
              </w:rPr>
            </w:pPr>
            <w:r w:rsidRPr="00735817">
              <w:rPr>
                <w:bCs/>
                <w:color w:val="000000"/>
              </w:rPr>
              <w:t>129 894 984,8</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C6CA7" w:rsidRPr="00735817" w:rsidRDefault="002C6CA7" w:rsidP="00B72E85">
            <w:pPr>
              <w:jc w:val="right"/>
              <w:rPr>
                <w:color w:val="000000"/>
              </w:rPr>
            </w:pPr>
            <w:r w:rsidRPr="00735817">
              <w:rPr>
                <w:bCs/>
                <w:color w:val="000000"/>
              </w:rPr>
              <w:t>99,9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color w:val="000000"/>
              </w:rPr>
            </w:pPr>
            <w:r w:rsidRPr="00735817">
              <w:rPr>
                <w:bCs/>
                <w:color w:val="000000"/>
              </w:rPr>
              <w:t>-80 119,2</w:t>
            </w:r>
          </w:p>
        </w:tc>
      </w:tr>
      <w:tr w:rsidR="002C6CA7" w:rsidRPr="0058029F" w:rsidTr="00735817">
        <w:trPr>
          <w:trHeight w:val="557"/>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both"/>
              <w:rPr>
                <w:i/>
                <w:lang w:val="kk-KZ"/>
              </w:rPr>
            </w:pPr>
            <w:r w:rsidRPr="00735817">
              <w:rPr>
                <w:i/>
              </w:rPr>
              <w:t xml:space="preserve"> - </w:t>
            </w:r>
            <w:r w:rsidRPr="00735817">
              <w:rPr>
                <w:i/>
                <w:lang w:val="kk-KZ"/>
              </w:rPr>
              <w:t>әкімшінің өзі іске асыратын шығыстар</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735817">
            <w:pPr>
              <w:jc w:val="right"/>
              <w:rPr>
                <w:bCs/>
                <w:i/>
                <w:color w:val="000000"/>
              </w:rPr>
            </w:pPr>
            <w:r w:rsidRPr="00735817">
              <w:rPr>
                <w:bCs/>
                <w:i/>
                <w:color w:val="000000"/>
              </w:rPr>
              <w:t>15 400 911,0</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bCs/>
                <w:i/>
                <w:color w:val="000000"/>
              </w:rPr>
            </w:pPr>
            <w:r w:rsidRPr="00735817">
              <w:rPr>
                <w:bCs/>
                <w:i/>
                <w:color w:val="000000"/>
              </w:rPr>
              <w:t>15 400 844,3</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C6CA7" w:rsidRPr="00735817" w:rsidRDefault="002C6CA7" w:rsidP="00B72E85">
            <w:pPr>
              <w:jc w:val="right"/>
              <w:rPr>
                <w:bCs/>
                <w:i/>
                <w:color w:val="000000"/>
              </w:rPr>
            </w:pPr>
            <w:r w:rsidRPr="00735817">
              <w:rPr>
                <w:bCs/>
                <w:i/>
                <w:color w:val="000000"/>
              </w:rPr>
              <w:t>100,0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bCs/>
                <w:i/>
                <w:color w:val="000000"/>
              </w:rPr>
            </w:pPr>
            <w:r w:rsidRPr="00735817">
              <w:rPr>
                <w:bCs/>
                <w:i/>
                <w:color w:val="000000"/>
              </w:rPr>
              <w:t>-66,7</w:t>
            </w:r>
          </w:p>
        </w:tc>
      </w:tr>
      <w:tr w:rsidR="002C6CA7" w:rsidRPr="0058029F" w:rsidTr="00735817">
        <w:trPr>
          <w:trHeight w:val="524"/>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both"/>
              <w:rPr>
                <w:i/>
                <w:lang w:val="kk-KZ"/>
              </w:rPr>
            </w:pPr>
            <w:r w:rsidRPr="00735817">
              <w:rPr>
                <w:i/>
              </w:rPr>
              <w:t xml:space="preserve">- </w:t>
            </w:r>
            <w:r w:rsidRPr="00735817">
              <w:rPr>
                <w:i/>
                <w:lang w:val="kk-KZ"/>
              </w:rPr>
              <w:t>өңірлерге нысаналы трансферттер мен бюджеттік кредиттер</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bCs/>
                <w:i/>
                <w:color w:val="000000"/>
              </w:rPr>
            </w:pPr>
            <w:r w:rsidRPr="00735817">
              <w:rPr>
                <w:bCs/>
                <w:i/>
                <w:color w:val="000000"/>
              </w:rPr>
              <w:t>114 574 193,0</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bCs/>
                <w:i/>
                <w:color w:val="000000"/>
              </w:rPr>
            </w:pPr>
            <w:r w:rsidRPr="00735817">
              <w:rPr>
                <w:bCs/>
                <w:i/>
                <w:color w:val="000000"/>
              </w:rPr>
              <w:t>114 494 140,5</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C6CA7" w:rsidRPr="00735817" w:rsidRDefault="002C6CA7" w:rsidP="00B72E85">
            <w:pPr>
              <w:jc w:val="right"/>
              <w:rPr>
                <w:bCs/>
                <w:i/>
                <w:color w:val="000000"/>
              </w:rPr>
            </w:pPr>
            <w:r w:rsidRPr="00735817">
              <w:rPr>
                <w:bCs/>
                <w:i/>
                <w:color w:val="000000"/>
              </w:rPr>
              <w:t>99,9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bCs/>
                <w:i/>
                <w:color w:val="000000"/>
              </w:rPr>
            </w:pPr>
            <w:r w:rsidRPr="00735817">
              <w:rPr>
                <w:bCs/>
                <w:i/>
                <w:color w:val="000000"/>
              </w:rPr>
              <w:t>-80 052,5</w:t>
            </w:r>
          </w:p>
        </w:tc>
      </w:tr>
      <w:tr w:rsidR="002C6CA7" w:rsidRPr="0058029F" w:rsidTr="0074165D">
        <w:trPr>
          <w:trHeight w:val="422"/>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C6CA7" w:rsidRPr="00735817" w:rsidRDefault="002C6CA7" w:rsidP="00AD2D0C">
            <w:r w:rsidRPr="00735817">
              <w:rPr>
                <w:lang w:val="kk-KZ"/>
              </w:rPr>
              <w:t>Жергілікті бюджет есебінен</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color w:val="000000"/>
              </w:rPr>
            </w:pPr>
            <w:r w:rsidRPr="00735817">
              <w:rPr>
                <w:bCs/>
                <w:color w:val="000000"/>
              </w:rPr>
              <w:t>81 716 000,0</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color w:val="000000"/>
              </w:rPr>
            </w:pPr>
            <w:r w:rsidRPr="00735817">
              <w:rPr>
                <w:bCs/>
                <w:color w:val="000000"/>
              </w:rPr>
              <w:t>81 302 100,0</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C6CA7" w:rsidRPr="00735817" w:rsidRDefault="002C6CA7" w:rsidP="00B72E85">
            <w:pPr>
              <w:jc w:val="right"/>
              <w:rPr>
                <w:color w:val="000000"/>
              </w:rPr>
            </w:pPr>
            <w:r w:rsidRPr="00735817">
              <w:rPr>
                <w:bCs/>
                <w:color w:val="000000"/>
              </w:rPr>
              <w:t>99,5</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color w:val="000000"/>
              </w:rPr>
            </w:pPr>
            <w:r w:rsidRPr="00735817">
              <w:rPr>
                <w:bCs/>
                <w:color w:val="000000"/>
              </w:rPr>
              <w:t>-413 900,0</w:t>
            </w:r>
          </w:p>
        </w:tc>
      </w:tr>
      <w:tr w:rsidR="002C6CA7" w:rsidRPr="00F31FBB" w:rsidTr="00735817">
        <w:trPr>
          <w:trHeight w:val="525"/>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AD2D0C">
            <w:r w:rsidRPr="00735817">
              <w:rPr>
                <w:lang w:val="kk-KZ"/>
              </w:rPr>
              <w:t>Бюджеттен тыс қаражат есебінен</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color w:val="000000"/>
              </w:rPr>
            </w:pPr>
            <w:r w:rsidRPr="00735817">
              <w:rPr>
                <w:bCs/>
                <w:color w:val="000000"/>
              </w:rPr>
              <w:t>32 661 200,0</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color w:val="000000"/>
              </w:rPr>
            </w:pPr>
            <w:r w:rsidRPr="00735817">
              <w:rPr>
                <w:bCs/>
                <w:color w:val="000000"/>
              </w:rPr>
              <w:t>32 268 800,0</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C6CA7" w:rsidRPr="00735817" w:rsidRDefault="002C6CA7" w:rsidP="00B72E85">
            <w:pPr>
              <w:jc w:val="right"/>
              <w:rPr>
                <w:color w:val="000000"/>
              </w:rPr>
            </w:pPr>
            <w:r w:rsidRPr="00735817">
              <w:rPr>
                <w:bCs/>
                <w:color w:val="000000"/>
              </w:rPr>
              <w:t>98,8</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C6CA7" w:rsidRPr="00735817" w:rsidRDefault="002C6CA7" w:rsidP="00B72E85">
            <w:pPr>
              <w:jc w:val="right"/>
              <w:rPr>
                <w:color w:val="000000"/>
              </w:rPr>
            </w:pPr>
            <w:r w:rsidRPr="00735817">
              <w:rPr>
                <w:bCs/>
                <w:color w:val="000000"/>
              </w:rPr>
              <w:t>-392 400,0</w:t>
            </w:r>
          </w:p>
        </w:tc>
      </w:tr>
    </w:tbl>
    <w:p w:rsidR="00D72F3F" w:rsidRPr="00D72F3F" w:rsidRDefault="00D72F3F" w:rsidP="00AA20C6">
      <w:pPr>
        <w:ind w:firstLine="709"/>
        <w:jc w:val="both"/>
        <w:rPr>
          <w:b/>
          <w:sz w:val="28"/>
          <w:szCs w:val="28"/>
          <w:lang w:val="kk-KZ"/>
        </w:rPr>
      </w:pPr>
    </w:p>
    <w:p w:rsidR="00AA20C6" w:rsidRPr="00AA20C6" w:rsidRDefault="00AA20C6" w:rsidP="00AA20C6">
      <w:pPr>
        <w:ind w:firstLine="709"/>
        <w:jc w:val="both"/>
        <w:rPr>
          <w:sz w:val="28"/>
          <w:szCs w:val="28"/>
          <w:lang w:val="kk-KZ"/>
        </w:rPr>
      </w:pPr>
      <w:r w:rsidRPr="00AA20C6">
        <w:rPr>
          <w:sz w:val="28"/>
          <w:szCs w:val="28"/>
          <w:lang w:val="kk-KZ"/>
        </w:rPr>
        <w:t xml:space="preserve">2018 жылы </w:t>
      </w:r>
      <w:r>
        <w:rPr>
          <w:sz w:val="28"/>
          <w:szCs w:val="28"/>
          <w:lang w:val="kk-KZ"/>
        </w:rPr>
        <w:t>М</w:t>
      </w:r>
      <w:r w:rsidRPr="00AA20C6">
        <w:rPr>
          <w:sz w:val="28"/>
          <w:szCs w:val="28"/>
          <w:lang w:val="kk-KZ"/>
        </w:rPr>
        <w:t>емлекеттік бағдарламаны іске асыруға 244</w:t>
      </w:r>
      <w:r w:rsidR="001C7C10">
        <w:rPr>
          <w:sz w:val="28"/>
          <w:szCs w:val="28"/>
          <w:lang w:val="kk-KZ"/>
        </w:rPr>
        <w:t> </w:t>
      </w:r>
      <w:r w:rsidRPr="00AA20C6">
        <w:rPr>
          <w:sz w:val="28"/>
          <w:szCs w:val="28"/>
          <w:lang w:val="kk-KZ"/>
        </w:rPr>
        <w:t>352</w:t>
      </w:r>
      <w:r w:rsidR="001C7C10">
        <w:rPr>
          <w:sz w:val="28"/>
          <w:szCs w:val="28"/>
          <w:lang w:val="kk-KZ"/>
        </w:rPr>
        <w:t> </w:t>
      </w:r>
      <w:r w:rsidRPr="00AA20C6">
        <w:rPr>
          <w:sz w:val="28"/>
          <w:szCs w:val="28"/>
          <w:lang w:val="kk-KZ"/>
        </w:rPr>
        <w:t>304,0</w:t>
      </w:r>
      <w:r w:rsidR="00A56726">
        <w:rPr>
          <w:sz w:val="28"/>
          <w:szCs w:val="28"/>
          <w:lang w:val="kk-KZ"/>
        </w:rPr>
        <w:t> </w:t>
      </w:r>
      <w:r w:rsidR="001C7C10">
        <w:rPr>
          <w:sz w:val="28"/>
          <w:szCs w:val="28"/>
          <w:lang w:val="kk-KZ"/>
        </w:rPr>
        <w:t>мың теңге</w:t>
      </w:r>
      <w:r w:rsidRPr="00AA20C6">
        <w:rPr>
          <w:sz w:val="28"/>
          <w:szCs w:val="28"/>
          <w:lang w:val="kk-KZ"/>
        </w:rPr>
        <w:t xml:space="preserve"> бөлінді:</w:t>
      </w:r>
    </w:p>
    <w:p w:rsidR="00AA20C6" w:rsidRPr="00AA20C6" w:rsidRDefault="00AA20C6" w:rsidP="00AA20C6">
      <w:pPr>
        <w:ind w:firstLine="709"/>
        <w:jc w:val="both"/>
        <w:rPr>
          <w:sz w:val="28"/>
          <w:szCs w:val="28"/>
          <w:lang w:val="kk-KZ"/>
        </w:rPr>
      </w:pPr>
      <w:r w:rsidRPr="00AA20C6">
        <w:rPr>
          <w:sz w:val="28"/>
          <w:szCs w:val="28"/>
          <w:lang w:val="kk-KZ"/>
        </w:rPr>
        <w:t>- республикалық бюджет есебінен 129</w:t>
      </w:r>
      <w:r w:rsidR="001C7C10">
        <w:rPr>
          <w:sz w:val="28"/>
          <w:szCs w:val="28"/>
          <w:lang w:val="kk-KZ"/>
        </w:rPr>
        <w:t> </w:t>
      </w:r>
      <w:r w:rsidRPr="00AA20C6">
        <w:rPr>
          <w:sz w:val="28"/>
          <w:szCs w:val="28"/>
          <w:lang w:val="kk-KZ"/>
        </w:rPr>
        <w:t>975</w:t>
      </w:r>
      <w:r w:rsidR="001C7C10">
        <w:rPr>
          <w:sz w:val="28"/>
          <w:szCs w:val="28"/>
          <w:lang w:val="kk-KZ"/>
        </w:rPr>
        <w:t> </w:t>
      </w:r>
      <w:r w:rsidRPr="00AA20C6">
        <w:rPr>
          <w:sz w:val="28"/>
          <w:szCs w:val="28"/>
          <w:lang w:val="kk-KZ"/>
        </w:rPr>
        <w:t>104,0</w:t>
      </w:r>
      <w:r w:rsidR="00A56726">
        <w:rPr>
          <w:sz w:val="28"/>
          <w:szCs w:val="28"/>
          <w:lang w:val="kk-KZ"/>
        </w:rPr>
        <w:t> </w:t>
      </w:r>
      <w:r w:rsidR="001C7C10">
        <w:rPr>
          <w:sz w:val="28"/>
          <w:szCs w:val="28"/>
          <w:lang w:val="kk-KZ"/>
        </w:rPr>
        <w:t>мың теңге</w:t>
      </w:r>
      <w:r w:rsidRPr="00AA20C6">
        <w:rPr>
          <w:sz w:val="28"/>
          <w:szCs w:val="28"/>
          <w:lang w:val="kk-KZ"/>
        </w:rPr>
        <w:t>, оның ішінде өңірлерге нысаналы трансферттер мен кредиттер түрінде аудару үшін – 114</w:t>
      </w:r>
      <w:r w:rsidR="001C7C10">
        <w:rPr>
          <w:sz w:val="28"/>
          <w:szCs w:val="28"/>
          <w:lang w:val="kk-KZ"/>
        </w:rPr>
        <w:t> </w:t>
      </w:r>
      <w:r w:rsidRPr="00AA20C6">
        <w:rPr>
          <w:sz w:val="28"/>
          <w:szCs w:val="28"/>
          <w:lang w:val="kk-KZ"/>
        </w:rPr>
        <w:t>574</w:t>
      </w:r>
      <w:r w:rsidR="001C7C10">
        <w:rPr>
          <w:sz w:val="28"/>
          <w:szCs w:val="28"/>
          <w:lang w:val="kk-KZ"/>
        </w:rPr>
        <w:t> </w:t>
      </w:r>
      <w:r w:rsidRPr="00AA20C6">
        <w:rPr>
          <w:sz w:val="28"/>
          <w:szCs w:val="28"/>
          <w:lang w:val="kk-KZ"/>
        </w:rPr>
        <w:t>193,0</w:t>
      </w:r>
      <w:r w:rsidR="00A56726">
        <w:rPr>
          <w:sz w:val="28"/>
          <w:szCs w:val="28"/>
          <w:lang w:val="kk-KZ"/>
        </w:rPr>
        <w:t> </w:t>
      </w:r>
      <w:r w:rsidR="001C7C10">
        <w:rPr>
          <w:sz w:val="28"/>
          <w:szCs w:val="28"/>
          <w:lang w:val="kk-KZ"/>
        </w:rPr>
        <w:t>мың теңге</w:t>
      </w:r>
      <w:r w:rsidRPr="00AA20C6">
        <w:rPr>
          <w:sz w:val="28"/>
          <w:szCs w:val="28"/>
          <w:lang w:val="kk-KZ"/>
        </w:rPr>
        <w:t>;</w:t>
      </w:r>
    </w:p>
    <w:p w:rsidR="00AA20C6" w:rsidRPr="00AA20C6" w:rsidRDefault="00AA20C6" w:rsidP="00AA20C6">
      <w:pPr>
        <w:ind w:firstLine="709"/>
        <w:jc w:val="both"/>
        <w:rPr>
          <w:sz w:val="28"/>
          <w:szCs w:val="28"/>
          <w:lang w:val="kk-KZ"/>
        </w:rPr>
      </w:pPr>
      <w:r w:rsidRPr="00AA20C6">
        <w:rPr>
          <w:sz w:val="28"/>
          <w:szCs w:val="28"/>
          <w:lang w:val="kk-KZ"/>
        </w:rPr>
        <w:t>- жергілікті бюджет есебінен 81</w:t>
      </w:r>
      <w:r w:rsidR="001C7C10">
        <w:rPr>
          <w:sz w:val="28"/>
          <w:szCs w:val="28"/>
          <w:lang w:val="kk-KZ"/>
        </w:rPr>
        <w:t> </w:t>
      </w:r>
      <w:r w:rsidRPr="00AA20C6">
        <w:rPr>
          <w:sz w:val="28"/>
          <w:szCs w:val="28"/>
          <w:lang w:val="kk-KZ"/>
        </w:rPr>
        <w:t>716</w:t>
      </w:r>
      <w:r w:rsidR="001C7C10">
        <w:rPr>
          <w:sz w:val="28"/>
          <w:szCs w:val="28"/>
          <w:lang w:val="kk-KZ"/>
        </w:rPr>
        <w:t> </w:t>
      </w:r>
      <w:r w:rsidRPr="00AA20C6">
        <w:rPr>
          <w:sz w:val="28"/>
          <w:szCs w:val="28"/>
          <w:lang w:val="kk-KZ"/>
        </w:rPr>
        <w:t>000,0</w:t>
      </w:r>
      <w:r w:rsidR="00A56726">
        <w:rPr>
          <w:sz w:val="28"/>
          <w:szCs w:val="28"/>
          <w:lang w:val="kk-KZ"/>
        </w:rPr>
        <w:t> </w:t>
      </w:r>
      <w:r w:rsidR="001C7C10">
        <w:rPr>
          <w:sz w:val="28"/>
          <w:szCs w:val="28"/>
          <w:lang w:val="kk-KZ"/>
        </w:rPr>
        <w:t>мың теңге</w:t>
      </w:r>
      <w:r w:rsidRPr="00AA20C6">
        <w:rPr>
          <w:sz w:val="28"/>
          <w:szCs w:val="28"/>
          <w:lang w:val="kk-KZ"/>
        </w:rPr>
        <w:t>;</w:t>
      </w:r>
    </w:p>
    <w:p w:rsidR="00AA20C6" w:rsidRPr="00B41C5D" w:rsidRDefault="00AA20C6" w:rsidP="00AA20C6">
      <w:pPr>
        <w:ind w:firstLine="709"/>
        <w:jc w:val="both"/>
        <w:rPr>
          <w:sz w:val="28"/>
          <w:szCs w:val="28"/>
          <w:lang w:val="kk-KZ"/>
        </w:rPr>
      </w:pPr>
      <w:r w:rsidRPr="00AA20C6">
        <w:rPr>
          <w:sz w:val="28"/>
          <w:szCs w:val="28"/>
          <w:lang w:val="kk-KZ"/>
        </w:rPr>
        <w:t>- бюджеттен тыс қаражат есебінен (кәсіпорындар қаражаты) 32</w:t>
      </w:r>
      <w:r w:rsidR="001C7C10">
        <w:rPr>
          <w:sz w:val="28"/>
          <w:szCs w:val="28"/>
          <w:lang w:val="kk-KZ"/>
        </w:rPr>
        <w:t> </w:t>
      </w:r>
      <w:r w:rsidRPr="00AA20C6">
        <w:rPr>
          <w:sz w:val="28"/>
          <w:szCs w:val="28"/>
          <w:lang w:val="kk-KZ"/>
        </w:rPr>
        <w:t>661</w:t>
      </w:r>
      <w:r w:rsidR="001C7C10">
        <w:rPr>
          <w:sz w:val="28"/>
          <w:szCs w:val="28"/>
          <w:lang w:val="kk-KZ"/>
        </w:rPr>
        <w:t> </w:t>
      </w:r>
      <w:r w:rsidRPr="00AA20C6">
        <w:rPr>
          <w:sz w:val="28"/>
          <w:szCs w:val="28"/>
          <w:lang w:val="kk-KZ"/>
        </w:rPr>
        <w:t>200</w:t>
      </w:r>
      <w:r w:rsidR="00A56726">
        <w:rPr>
          <w:sz w:val="28"/>
          <w:szCs w:val="28"/>
          <w:lang w:val="kk-KZ"/>
        </w:rPr>
        <w:t> </w:t>
      </w:r>
      <w:r w:rsidR="001C7C10">
        <w:rPr>
          <w:sz w:val="28"/>
          <w:szCs w:val="28"/>
          <w:lang w:val="kk-KZ"/>
        </w:rPr>
        <w:t>мың </w:t>
      </w:r>
      <w:r w:rsidR="001C7C10" w:rsidRPr="00B41C5D">
        <w:rPr>
          <w:sz w:val="28"/>
          <w:szCs w:val="28"/>
          <w:lang w:val="kk-KZ"/>
        </w:rPr>
        <w:t>теңге</w:t>
      </w:r>
      <w:r w:rsidRPr="00B41C5D">
        <w:rPr>
          <w:sz w:val="28"/>
          <w:szCs w:val="28"/>
          <w:lang w:val="kk-KZ"/>
        </w:rPr>
        <w:t>.</w:t>
      </w:r>
    </w:p>
    <w:p w:rsidR="00AA20C6" w:rsidRPr="00B41C5D" w:rsidRDefault="00AA20C6" w:rsidP="00AA20C6">
      <w:pPr>
        <w:ind w:firstLine="851"/>
        <w:jc w:val="both"/>
        <w:rPr>
          <w:sz w:val="28"/>
          <w:szCs w:val="28"/>
          <w:lang w:val="kk-KZ"/>
        </w:rPr>
      </w:pPr>
      <w:r w:rsidRPr="00B41C5D">
        <w:rPr>
          <w:sz w:val="28"/>
          <w:szCs w:val="28"/>
          <w:lang w:val="kk-KZ"/>
        </w:rPr>
        <w:lastRenderedPageBreak/>
        <w:t xml:space="preserve">Игерілу </w:t>
      </w:r>
      <w:r w:rsidR="00B41C5D" w:rsidRPr="00B41C5D">
        <w:rPr>
          <w:bCs/>
          <w:color w:val="000000"/>
          <w:sz w:val="28"/>
          <w:szCs w:val="28"/>
          <w:lang w:val="kk-KZ"/>
        </w:rPr>
        <w:t>243 465 884,8</w:t>
      </w:r>
      <w:r w:rsidR="00B41C5D" w:rsidRPr="00B41C5D">
        <w:rPr>
          <w:b/>
          <w:bCs/>
          <w:color w:val="000000"/>
          <w:sz w:val="28"/>
          <w:szCs w:val="28"/>
          <w:lang w:val="kk-KZ"/>
        </w:rPr>
        <w:t xml:space="preserve"> </w:t>
      </w:r>
      <w:r w:rsidR="001C7C10" w:rsidRPr="00B41C5D">
        <w:rPr>
          <w:sz w:val="28"/>
          <w:szCs w:val="28"/>
          <w:lang w:val="kk-KZ"/>
        </w:rPr>
        <w:t>мың теңге</w:t>
      </w:r>
      <w:r w:rsidRPr="00B41C5D">
        <w:rPr>
          <w:sz w:val="28"/>
          <w:szCs w:val="28"/>
          <w:lang w:val="kk-KZ"/>
        </w:rPr>
        <w:t>ні немесе 99,</w:t>
      </w:r>
      <w:r w:rsidR="00B41C5D" w:rsidRPr="00B41C5D">
        <w:rPr>
          <w:sz w:val="28"/>
          <w:szCs w:val="28"/>
          <w:lang w:val="kk-KZ"/>
        </w:rPr>
        <w:t>6</w:t>
      </w:r>
      <w:r w:rsidRPr="00B41C5D">
        <w:rPr>
          <w:sz w:val="28"/>
          <w:szCs w:val="28"/>
          <w:lang w:val="kk-KZ"/>
        </w:rPr>
        <w:t>% құрады, оның ішінде:</w:t>
      </w:r>
    </w:p>
    <w:p w:rsidR="00AA20C6" w:rsidRDefault="00AA20C6" w:rsidP="00AA20C6">
      <w:pPr>
        <w:ind w:firstLine="851"/>
        <w:jc w:val="both"/>
        <w:rPr>
          <w:sz w:val="28"/>
          <w:szCs w:val="28"/>
          <w:lang w:val="kk-KZ"/>
        </w:rPr>
      </w:pPr>
      <w:r w:rsidRPr="00B41C5D">
        <w:rPr>
          <w:sz w:val="28"/>
          <w:szCs w:val="28"/>
          <w:lang w:val="kk-KZ"/>
        </w:rPr>
        <w:t xml:space="preserve">- республикалық бюджет есебінен </w:t>
      </w:r>
      <w:r w:rsidR="00B41C5D" w:rsidRPr="00B41C5D">
        <w:rPr>
          <w:sz w:val="28"/>
          <w:szCs w:val="28"/>
          <w:lang w:val="kk-KZ"/>
        </w:rPr>
        <w:t xml:space="preserve">129 894 984,8 мың теңге </w:t>
      </w:r>
      <w:r w:rsidRPr="00B41C5D">
        <w:rPr>
          <w:sz w:val="28"/>
          <w:szCs w:val="28"/>
          <w:lang w:val="kk-KZ"/>
        </w:rPr>
        <w:t>немесе 99,9%, оның ішінде әкімшілердің өзі іске асыратын қаражаты есебінен 15</w:t>
      </w:r>
      <w:r w:rsidR="001C7C10" w:rsidRPr="00B41C5D">
        <w:rPr>
          <w:sz w:val="28"/>
          <w:szCs w:val="28"/>
          <w:lang w:val="kk-KZ"/>
        </w:rPr>
        <w:t> </w:t>
      </w:r>
      <w:r w:rsidRPr="00B41C5D">
        <w:rPr>
          <w:sz w:val="28"/>
          <w:szCs w:val="28"/>
          <w:lang w:val="kk-KZ"/>
        </w:rPr>
        <w:t>400</w:t>
      </w:r>
      <w:r w:rsidR="001C7C10" w:rsidRPr="00B41C5D">
        <w:rPr>
          <w:sz w:val="28"/>
          <w:szCs w:val="28"/>
          <w:lang w:val="kk-KZ"/>
        </w:rPr>
        <w:t> </w:t>
      </w:r>
      <w:r w:rsidRPr="00B41C5D">
        <w:rPr>
          <w:sz w:val="28"/>
          <w:szCs w:val="28"/>
          <w:lang w:val="kk-KZ"/>
        </w:rPr>
        <w:t>844,</w:t>
      </w:r>
      <w:r w:rsidR="009E2E2D" w:rsidRPr="00B41C5D">
        <w:rPr>
          <w:sz w:val="28"/>
          <w:szCs w:val="28"/>
          <w:lang w:val="kk-KZ"/>
        </w:rPr>
        <w:t>3</w:t>
      </w:r>
      <w:r w:rsidR="00A56726" w:rsidRPr="00B41C5D">
        <w:rPr>
          <w:sz w:val="28"/>
          <w:szCs w:val="28"/>
          <w:lang w:val="kk-KZ"/>
        </w:rPr>
        <w:t> </w:t>
      </w:r>
      <w:r w:rsidR="001C7C10" w:rsidRPr="00B41C5D">
        <w:rPr>
          <w:sz w:val="28"/>
          <w:szCs w:val="28"/>
          <w:lang w:val="kk-KZ"/>
        </w:rPr>
        <w:t>мың теңге</w:t>
      </w:r>
      <w:r w:rsidRPr="00B41C5D">
        <w:rPr>
          <w:sz w:val="28"/>
          <w:szCs w:val="28"/>
          <w:lang w:val="kk-KZ"/>
        </w:rPr>
        <w:t xml:space="preserve"> немесе 100</w:t>
      </w:r>
      <w:r w:rsidR="001C7C10" w:rsidRPr="00B41C5D">
        <w:rPr>
          <w:sz w:val="28"/>
          <w:szCs w:val="28"/>
          <w:lang w:val="kk-KZ"/>
        </w:rPr>
        <w:t> </w:t>
      </w:r>
      <w:r w:rsidRPr="00B41C5D">
        <w:rPr>
          <w:sz w:val="28"/>
          <w:szCs w:val="28"/>
          <w:lang w:val="kk-KZ"/>
        </w:rPr>
        <w:t>%</w:t>
      </w:r>
      <w:r w:rsidR="003F14D5">
        <w:rPr>
          <w:sz w:val="28"/>
          <w:szCs w:val="28"/>
          <w:lang w:val="kk-KZ"/>
        </w:rPr>
        <w:t>. Ө</w:t>
      </w:r>
      <w:r w:rsidRPr="00B41C5D">
        <w:rPr>
          <w:sz w:val="28"/>
          <w:szCs w:val="28"/>
          <w:lang w:val="kk-KZ"/>
        </w:rPr>
        <w:t xml:space="preserve">ңірлерге </w:t>
      </w:r>
      <w:r w:rsidR="003F14D5">
        <w:rPr>
          <w:sz w:val="28"/>
          <w:szCs w:val="28"/>
          <w:lang w:val="kk-KZ"/>
        </w:rPr>
        <w:t xml:space="preserve">аударылған </w:t>
      </w:r>
      <w:r w:rsidRPr="00B41C5D">
        <w:rPr>
          <w:sz w:val="28"/>
          <w:szCs w:val="28"/>
          <w:lang w:val="kk-KZ"/>
        </w:rPr>
        <w:t>нысаналы трансферттер мен кредиттердің 114</w:t>
      </w:r>
      <w:r w:rsidR="001C7C10" w:rsidRPr="00B41C5D">
        <w:rPr>
          <w:sz w:val="28"/>
          <w:szCs w:val="28"/>
          <w:lang w:val="kk-KZ"/>
        </w:rPr>
        <w:t> </w:t>
      </w:r>
      <w:r w:rsidRPr="00B41C5D">
        <w:rPr>
          <w:sz w:val="28"/>
          <w:szCs w:val="28"/>
          <w:lang w:val="kk-KZ"/>
        </w:rPr>
        <w:t>494</w:t>
      </w:r>
      <w:r w:rsidR="001C7C10" w:rsidRPr="00B41C5D">
        <w:rPr>
          <w:sz w:val="28"/>
          <w:szCs w:val="28"/>
          <w:lang w:val="kk-KZ"/>
        </w:rPr>
        <w:t> </w:t>
      </w:r>
      <w:r w:rsidRPr="00B41C5D">
        <w:rPr>
          <w:sz w:val="28"/>
          <w:szCs w:val="28"/>
          <w:lang w:val="kk-KZ"/>
        </w:rPr>
        <w:t>140,</w:t>
      </w:r>
      <w:r w:rsidR="00B41C5D" w:rsidRPr="00B41C5D">
        <w:rPr>
          <w:sz w:val="28"/>
          <w:szCs w:val="28"/>
          <w:lang w:val="kk-KZ"/>
        </w:rPr>
        <w:t>5</w:t>
      </w:r>
      <w:r w:rsidR="00A56726" w:rsidRPr="00B41C5D">
        <w:rPr>
          <w:sz w:val="28"/>
          <w:szCs w:val="28"/>
          <w:lang w:val="kk-KZ"/>
        </w:rPr>
        <w:t> </w:t>
      </w:r>
      <w:r w:rsidR="001C7C10" w:rsidRPr="00B41C5D">
        <w:rPr>
          <w:sz w:val="28"/>
          <w:szCs w:val="28"/>
          <w:lang w:val="kk-KZ"/>
        </w:rPr>
        <w:t>мың теңге</w:t>
      </w:r>
      <w:r w:rsidRPr="00B41C5D">
        <w:rPr>
          <w:sz w:val="28"/>
          <w:szCs w:val="28"/>
          <w:lang w:val="kk-KZ"/>
        </w:rPr>
        <w:t>сі немесе 99,9% игерілді.</w:t>
      </w:r>
    </w:p>
    <w:p w:rsidR="00B41C5D" w:rsidRDefault="00B41C5D" w:rsidP="009B4499">
      <w:pPr>
        <w:ind w:firstLine="851"/>
        <w:jc w:val="both"/>
        <w:rPr>
          <w:sz w:val="28"/>
          <w:szCs w:val="28"/>
          <w:lang w:val="kk-KZ"/>
        </w:rPr>
      </w:pPr>
      <w:r>
        <w:rPr>
          <w:sz w:val="28"/>
          <w:szCs w:val="28"/>
          <w:lang w:val="kk-KZ"/>
        </w:rPr>
        <w:t>80 119,2</w:t>
      </w:r>
      <w:r w:rsidRPr="000634DB">
        <w:rPr>
          <w:sz w:val="28"/>
          <w:szCs w:val="28"/>
          <w:lang w:val="kk-KZ"/>
        </w:rPr>
        <w:t xml:space="preserve"> мың теңге сомасындағы қаражат атқарылмай қалды, оның ішінде </w:t>
      </w:r>
      <w:r>
        <w:rPr>
          <w:sz w:val="28"/>
          <w:szCs w:val="28"/>
          <w:lang w:val="kk-KZ"/>
        </w:rPr>
        <w:t>52 474,0</w:t>
      </w:r>
      <w:r w:rsidRPr="000634DB">
        <w:rPr>
          <w:sz w:val="28"/>
          <w:szCs w:val="28"/>
          <w:lang w:val="kk-KZ"/>
        </w:rPr>
        <w:t xml:space="preserve"> мың теңге – бюджет қаражатын үнемдеу</w:t>
      </w:r>
      <w:r>
        <w:rPr>
          <w:sz w:val="28"/>
          <w:szCs w:val="28"/>
          <w:lang w:val="kk-KZ"/>
        </w:rPr>
        <w:t>.</w:t>
      </w:r>
      <w:r w:rsidRPr="00B41C5D">
        <w:rPr>
          <w:sz w:val="28"/>
          <w:szCs w:val="28"/>
          <w:lang w:val="kk-KZ"/>
        </w:rPr>
        <w:t xml:space="preserve"> </w:t>
      </w:r>
      <w:r w:rsidRPr="00AA20C6">
        <w:rPr>
          <w:sz w:val="28"/>
          <w:szCs w:val="28"/>
          <w:lang w:val="kk-KZ"/>
        </w:rPr>
        <w:t>27</w:t>
      </w:r>
      <w:r>
        <w:rPr>
          <w:sz w:val="28"/>
          <w:szCs w:val="28"/>
          <w:lang w:val="kk-KZ"/>
        </w:rPr>
        <w:t> 645,2 мың теңге</w:t>
      </w:r>
      <w:r w:rsidRPr="00AA20C6">
        <w:rPr>
          <w:sz w:val="28"/>
          <w:szCs w:val="28"/>
          <w:lang w:val="kk-KZ"/>
        </w:rPr>
        <w:t xml:space="preserve"> – игеріл</w:t>
      </w:r>
      <w:r>
        <w:rPr>
          <w:sz w:val="28"/>
          <w:szCs w:val="28"/>
          <w:lang w:val="kk-KZ"/>
        </w:rPr>
        <w:t>меген, оның ішінде: 27 037,4 мың теңге</w:t>
      </w:r>
      <w:r w:rsidRPr="00AA20C6">
        <w:rPr>
          <w:sz w:val="28"/>
          <w:szCs w:val="28"/>
          <w:lang w:val="kk-KZ"/>
        </w:rPr>
        <w:t xml:space="preserve"> ауылдық елді мекендерде сумен жабдықтау және су бұру жүйесін дамытуға арналған шығыстар бойынша, оның ішінде</w:t>
      </w:r>
      <w:r w:rsidR="009B4499" w:rsidRPr="009B4499">
        <w:rPr>
          <w:sz w:val="28"/>
          <w:szCs w:val="28"/>
          <w:lang w:val="kk-KZ"/>
        </w:rPr>
        <w:t>:</w:t>
      </w:r>
      <w:r w:rsidR="009B4499">
        <w:rPr>
          <w:sz w:val="28"/>
          <w:szCs w:val="28"/>
          <w:lang w:val="kk-KZ"/>
        </w:rPr>
        <w:t xml:space="preserve"> </w:t>
      </w:r>
      <w:r w:rsidR="00AA20C6" w:rsidRPr="00AA20C6">
        <w:rPr>
          <w:sz w:val="28"/>
          <w:szCs w:val="28"/>
          <w:lang w:val="kk-KZ"/>
        </w:rPr>
        <w:t>Шығыс Қазақстан облысы бойынша 17</w:t>
      </w:r>
      <w:r w:rsidR="009B4499">
        <w:rPr>
          <w:sz w:val="28"/>
          <w:szCs w:val="28"/>
          <w:lang w:val="kk-KZ"/>
        </w:rPr>
        <w:t> </w:t>
      </w:r>
      <w:r w:rsidR="00AA20C6" w:rsidRPr="00AA20C6">
        <w:rPr>
          <w:sz w:val="28"/>
          <w:szCs w:val="28"/>
          <w:lang w:val="kk-KZ"/>
        </w:rPr>
        <w:t>251,9</w:t>
      </w:r>
      <w:r w:rsidR="00A56726">
        <w:rPr>
          <w:sz w:val="28"/>
          <w:szCs w:val="28"/>
          <w:lang w:val="kk-KZ"/>
        </w:rPr>
        <w:t> </w:t>
      </w:r>
      <w:r w:rsidR="001C7C10">
        <w:rPr>
          <w:sz w:val="28"/>
          <w:szCs w:val="28"/>
          <w:lang w:val="kk-KZ"/>
        </w:rPr>
        <w:t>мың теңге</w:t>
      </w:r>
      <w:r w:rsidR="00AA20C6" w:rsidRPr="00AA20C6">
        <w:rPr>
          <w:sz w:val="28"/>
          <w:szCs w:val="28"/>
          <w:lang w:val="kk-KZ"/>
        </w:rPr>
        <w:t>, шарт талаптары б</w:t>
      </w:r>
      <w:r w:rsidR="009B4499">
        <w:rPr>
          <w:sz w:val="28"/>
          <w:szCs w:val="28"/>
          <w:lang w:val="kk-KZ"/>
        </w:rPr>
        <w:t xml:space="preserve">ойынша 5% ұсталуына байланысты, </w:t>
      </w:r>
      <w:r w:rsidR="00AA20C6" w:rsidRPr="00AA20C6">
        <w:rPr>
          <w:sz w:val="28"/>
          <w:szCs w:val="28"/>
          <w:lang w:val="kk-KZ"/>
        </w:rPr>
        <w:t>Түркістан облысы бойынша 6 894,0</w:t>
      </w:r>
      <w:r w:rsidR="00A56726">
        <w:rPr>
          <w:sz w:val="28"/>
          <w:szCs w:val="28"/>
          <w:lang w:val="kk-KZ"/>
        </w:rPr>
        <w:t> </w:t>
      </w:r>
      <w:r w:rsidR="001C7C10">
        <w:rPr>
          <w:sz w:val="28"/>
          <w:szCs w:val="28"/>
          <w:lang w:val="kk-KZ"/>
        </w:rPr>
        <w:t>мың теңге</w:t>
      </w:r>
      <w:r w:rsidR="00AA20C6" w:rsidRPr="00AA20C6">
        <w:rPr>
          <w:sz w:val="28"/>
          <w:szCs w:val="28"/>
          <w:lang w:val="kk-KZ"/>
        </w:rPr>
        <w:t xml:space="preserve">, орындалған жұмыстар актілерінің, шот – фактуралардың </w:t>
      </w:r>
      <w:r w:rsidR="009B4499">
        <w:rPr>
          <w:sz w:val="28"/>
          <w:szCs w:val="28"/>
          <w:lang w:val="kk-KZ"/>
        </w:rPr>
        <w:t>уақтылы ұсынылмауына байланысты;</w:t>
      </w:r>
    </w:p>
    <w:p w:rsidR="00AA20C6" w:rsidRPr="00AA20C6" w:rsidRDefault="00AA20C6" w:rsidP="00AA20C6">
      <w:pPr>
        <w:ind w:firstLine="709"/>
        <w:jc w:val="both"/>
        <w:rPr>
          <w:sz w:val="28"/>
          <w:szCs w:val="28"/>
          <w:lang w:val="kk-KZ"/>
        </w:rPr>
      </w:pPr>
      <w:r w:rsidRPr="00AA20C6">
        <w:rPr>
          <w:sz w:val="28"/>
          <w:szCs w:val="28"/>
          <w:lang w:val="kk-KZ"/>
        </w:rPr>
        <w:t>- жергілікті бюджет</w:t>
      </w:r>
      <w:r>
        <w:rPr>
          <w:sz w:val="28"/>
          <w:szCs w:val="28"/>
          <w:lang w:val="kk-KZ"/>
        </w:rPr>
        <w:t>тер</w:t>
      </w:r>
      <w:r w:rsidRPr="00AA20C6">
        <w:rPr>
          <w:sz w:val="28"/>
          <w:szCs w:val="28"/>
          <w:lang w:val="kk-KZ"/>
        </w:rPr>
        <w:t xml:space="preserve"> есебінен 81 302 100,0</w:t>
      </w:r>
      <w:r w:rsidR="00A56726">
        <w:rPr>
          <w:sz w:val="28"/>
          <w:szCs w:val="28"/>
          <w:lang w:val="kk-KZ"/>
        </w:rPr>
        <w:t> </w:t>
      </w:r>
      <w:r w:rsidR="001C7C10">
        <w:rPr>
          <w:sz w:val="28"/>
          <w:szCs w:val="28"/>
          <w:lang w:val="kk-KZ"/>
        </w:rPr>
        <w:t>мың теңге</w:t>
      </w:r>
      <w:r w:rsidRPr="00AA20C6">
        <w:rPr>
          <w:sz w:val="28"/>
          <w:szCs w:val="28"/>
          <w:lang w:val="kk-KZ"/>
        </w:rPr>
        <w:t xml:space="preserve"> немесе 99,5%.</w:t>
      </w:r>
    </w:p>
    <w:p w:rsidR="00AA20C6" w:rsidRPr="00AA20C6" w:rsidRDefault="00AA20C6" w:rsidP="00AA20C6">
      <w:pPr>
        <w:ind w:firstLine="709"/>
        <w:jc w:val="both"/>
        <w:rPr>
          <w:sz w:val="28"/>
          <w:szCs w:val="28"/>
          <w:lang w:val="kk-KZ"/>
        </w:rPr>
      </w:pPr>
      <w:r>
        <w:rPr>
          <w:sz w:val="28"/>
          <w:szCs w:val="28"/>
          <w:lang w:val="kk-KZ"/>
        </w:rPr>
        <w:t>Бағдарламамен 3 нысаналы индикаторға қол жеткізу анықталды.</w:t>
      </w:r>
      <w:r w:rsidRPr="00AA20C6">
        <w:rPr>
          <w:sz w:val="28"/>
          <w:szCs w:val="28"/>
          <w:lang w:val="kk-KZ"/>
        </w:rPr>
        <w:t xml:space="preserve"> </w:t>
      </w:r>
    </w:p>
    <w:p w:rsidR="00AA20C6" w:rsidRPr="00AA20C6" w:rsidRDefault="00AA20C6" w:rsidP="00AA20C6">
      <w:pPr>
        <w:ind w:firstLine="709"/>
        <w:jc w:val="both"/>
        <w:rPr>
          <w:b/>
          <w:sz w:val="28"/>
          <w:szCs w:val="28"/>
          <w:lang w:val="kk-KZ"/>
        </w:rPr>
      </w:pPr>
      <w:r w:rsidRPr="00AA20C6">
        <w:rPr>
          <w:b/>
          <w:sz w:val="28"/>
          <w:szCs w:val="28"/>
          <w:lang w:val="kk-KZ"/>
        </w:rPr>
        <w:t xml:space="preserve">1. </w:t>
      </w:r>
      <w:r>
        <w:rPr>
          <w:b/>
          <w:sz w:val="28"/>
          <w:szCs w:val="28"/>
          <w:lang w:val="kk-KZ"/>
        </w:rPr>
        <w:t>«</w:t>
      </w:r>
      <w:r w:rsidRPr="00AA20C6">
        <w:rPr>
          <w:b/>
          <w:sz w:val="28"/>
          <w:szCs w:val="28"/>
          <w:lang w:val="kk-KZ"/>
        </w:rPr>
        <w:t>Облыстар бөлінісінде урбандалу деңгейі, %</w:t>
      </w:r>
      <w:r>
        <w:rPr>
          <w:b/>
          <w:sz w:val="28"/>
          <w:szCs w:val="28"/>
          <w:lang w:val="kk-KZ"/>
        </w:rPr>
        <w:t>»</w:t>
      </w:r>
      <w:r w:rsidRPr="00AA20C6">
        <w:rPr>
          <w:b/>
          <w:sz w:val="28"/>
          <w:szCs w:val="28"/>
          <w:lang w:val="kk-KZ"/>
        </w:rPr>
        <w:t xml:space="preserve"> индикаторы</w:t>
      </w:r>
      <w:r>
        <w:rPr>
          <w:b/>
          <w:sz w:val="28"/>
          <w:szCs w:val="28"/>
          <w:lang w:val="kk-KZ"/>
        </w:rPr>
        <w:t>на</w:t>
      </w:r>
      <w:r w:rsidRPr="00AA20C6">
        <w:rPr>
          <w:b/>
          <w:sz w:val="28"/>
          <w:szCs w:val="28"/>
          <w:lang w:val="kk-KZ"/>
        </w:rPr>
        <w:t xml:space="preserve"> қол жеткізілді.</w:t>
      </w:r>
    </w:p>
    <w:p w:rsidR="00AA20C6" w:rsidRPr="00AA20C6" w:rsidRDefault="00AA20C6" w:rsidP="00AA20C6">
      <w:pPr>
        <w:widowControl w:val="0"/>
        <w:ind w:firstLine="709"/>
        <w:jc w:val="both"/>
        <w:rPr>
          <w:sz w:val="28"/>
          <w:szCs w:val="28"/>
          <w:lang w:val="kk-KZ"/>
        </w:rPr>
      </w:pPr>
      <w:r w:rsidRPr="00AA20C6">
        <w:rPr>
          <w:sz w:val="28"/>
          <w:szCs w:val="28"/>
          <w:lang w:val="kk-KZ"/>
        </w:rPr>
        <w:t xml:space="preserve">2018 жылдың қорытындысы бойынша елдің урбандалу деңгейі 57,7% </w:t>
      </w:r>
      <w:r>
        <w:rPr>
          <w:sz w:val="28"/>
          <w:szCs w:val="28"/>
          <w:lang w:val="kk-KZ"/>
        </w:rPr>
        <w:t xml:space="preserve">жоспарда </w:t>
      </w:r>
      <w:r w:rsidRPr="00AA20C6">
        <w:rPr>
          <w:sz w:val="28"/>
          <w:szCs w:val="28"/>
          <w:lang w:val="kk-KZ"/>
        </w:rPr>
        <w:t>(немесе 10,6 млн. адам</w:t>
      </w:r>
      <w:r>
        <w:rPr>
          <w:sz w:val="28"/>
          <w:szCs w:val="28"/>
          <w:lang w:val="kk-KZ"/>
        </w:rPr>
        <w:t>ға</w:t>
      </w:r>
      <w:r w:rsidRPr="00AA20C6">
        <w:rPr>
          <w:sz w:val="28"/>
          <w:szCs w:val="28"/>
          <w:lang w:val="kk-KZ"/>
        </w:rPr>
        <w:t>)</w:t>
      </w:r>
      <w:r>
        <w:rPr>
          <w:sz w:val="28"/>
          <w:szCs w:val="28"/>
          <w:lang w:val="kk-KZ"/>
        </w:rPr>
        <w:t xml:space="preserve"> 57,8</w:t>
      </w:r>
      <w:r w:rsidRPr="00D22002">
        <w:rPr>
          <w:sz w:val="28"/>
          <w:szCs w:val="28"/>
          <w:lang w:val="kk-KZ"/>
        </w:rPr>
        <w:t>%</w:t>
      </w:r>
      <w:r>
        <w:rPr>
          <w:sz w:val="28"/>
          <w:szCs w:val="28"/>
          <w:lang w:val="kk-KZ"/>
        </w:rPr>
        <w:t>-</w:t>
      </w:r>
      <w:r w:rsidR="00DA293A">
        <w:rPr>
          <w:sz w:val="28"/>
          <w:szCs w:val="28"/>
          <w:lang w:val="kk-KZ"/>
        </w:rPr>
        <w:t>ке</w:t>
      </w:r>
      <w:r>
        <w:rPr>
          <w:sz w:val="28"/>
          <w:szCs w:val="28"/>
          <w:lang w:val="kk-KZ"/>
        </w:rPr>
        <w:t xml:space="preserve"> </w:t>
      </w:r>
      <w:r w:rsidRPr="00AA20C6">
        <w:rPr>
          <w:sz w:val="28"/>
          <w:szCs w:val="28"/>
          <w:lang w:val="kk-KZ"/>
        </w:rPr>
        <w:t>жетті. Бұл 2017 жылғы деңгейден 0,4% жоғары (57,4%).</w:t>
      </w:r>
    </w:p>
    <w:p w:rsidR="00AA20C6" w:rsidRPr="00AA20C6" w:rsidRDefault="00AA20C6" w:rsidP="00AA20C6">
      <w:pPr>
        <w:widowControl w:val="0"/>
        <w:ind w:firstLine="709"/>
        <w:jc w:val="both"/>
        <w:rPr>
          <w:sz w:val="28"/>
          <w:szCs w:val="28"/>
          <w:lang w:val="kk-KZ"/>
        </w:rPr>
      </w:pPr>
      <w:r w:rsidRPr="00AA20C6">
        <w:rPr>
          <w:sz w:val="28"/>
          <w:szCs w:val="28"/>
          <w:lang w:val="kk-KZ"/>
        </w:rPr>
        <w:t>Республикалық деңгейден жоғары – Қарағанды (79,6%), Ақмола (Астана қаласын есепке алғанда) (78,5%), Павлодар (70,5%), Ақтөбе (63,9%), Шығыс Қазақстан (61,6%) және Алматы (Алматы қаласын есепке алғанда) (59,3%) облыстарында.</w:t>
      </w:r>
    </w:p>
    <w:p w:rsidR="00AA20C6" w:rsidRPr="00AA20C6" w:rsidRDefault="00AA20C6" w:rsidP="00AA20C6">
      <w:pPr>
        <w:ind w:firstLine="709"/>
        <w:jc w:val="both"/>
        <w:rPr>
          <w:sz w:val="28"/>
          <w:szCs w:val="28"/>
          <w:lang w:val="kk-KZ"/>
        </w:rPr>
      </w:pPr>
      <w:r>
        <w:rPr>
          <w:sz w:val="28"/>
          <w:szCs w:val="28"/>
          <w:lang w:val="kk-KZ"/>
        </w:rPr>
        <w:t>Д</w:t>
      </w:r>
      <w:r w:rsidRPr="00AA20C6">
        <w:rPr>
          <w:sz w:val="28"/>
          <w:szCs w:val="28"/>
          <w:lang w:val="kk-KZ"/>
        </w:rPr>
        <w:t>еңгей</w:t>
      </w:r>
      <w:r>
        <w:rPr>
          <w:sz w:val="28"/>
          <w:szCs w:val="28"/>
          <w:lang w:val="kk-KZ"/>
        </w:rPr>
        <w:t>і</w:t>
      </w:r>
      <w:r w:rsidRPr="00AA20C6">
        <w:rPr>
          <w:sz w:val="28"/>
          <w:szCs w:val="28"/>
          <w:lang w:val="kk-KZ"/>
        </w:rPr>
        <w:t xml:space="preserve"> </w:t>
      </w:r>
      <w:r>
        <w:rPr>
          <w:sz w:val="28"/>
          <w:szCs w:val="28"/>
          <w:lang w:val="kk-KZ"/>
        </w:rPr>
        <w:t>т</w:t>
      </w:r>
      <w:r w:rsidRPr="00AA20C6">
        <w:rPr>
          <w:sz w:val="28"/>
          <w:szCs w:val="28"/>
          <w:lang w:val="kk-KZ"/>
        </w:rPr>
        <w:t>өмен -</w:t>
      </w:r>
      <w:r>
        <w:rPr>
          <w:sz w:val="28"/>
          <w:szCs w:val="28"/>
          <w:lang w:val="kk-KZ"/>
        </w:rPr>
        <w:t xml:space="preserve"> </w:t>
      </w:r>
      <w:r w:rsidRPr="00AA20C6">
        <w:rPr>
          <w:sz w:val="28"/>
          <w:szCs w:val="28"/>
          <w:lang w:val="kk-KZ"/>
        </w:rPr>
        <w:t>Жамбыл (39,7%) және Маңғыстау (39,9%) облыстарында.</w:t>
      </w:r>
    </w:p>
    <w:p w:rsidR="00AA20C6" w:rsidRPr="00AA20C6" w:rsidRDefault="00AA20C6" w:rsidP="00AA20C6">
      <w:pPr>
        <w:ind w:firstLine="709"/>
        <w:jc w:val="both"/>
        <w:rPr>
          <w:sz w:val="28"/>
          <w:szCs w:val="28"/>
          <w:lang w:val="kk-KZ"/>
        </w:rPr>
      </w:pPr>
      <w:r w:rsidRPr="00AA20C6">
        <w:rPr>
          <w:b/>
          <w:sz w:val="28"/>
          <w:szCs w:val="28"/>
          <w:lang w:val="kk-KZ"/>
        </w:rPr>
        <w:t xml:space="preserve">2. </w:t>
      </w:r>
      <w:r>
        <w:rPr>
          <w:b/>
          <w:sz w:val="28"/>
          <w:szCs w:val="28"/>
          <w:lang w:val="kk-KZ"/>
        </w:rPr>
        <w:t>«</w:t>
      </w:r>
      <w:r w:rsidRPr="00AA20C6">
        <w:rPr>
          <w:b/>
          <w:sz w:val="28"/>
          <w:szCs w:val="28"/>
          <w:lang w:val="kk-KZ"/>
        </w:rPr>
        <w:t>Өңірлер арасындағы халықтың жан басына шаққандағы ЖӨӨ бойынша даму айырмасы, есе</w:t>
      </w:r>
      <w:r>
        <w:rPr>
          <w:b/>
          <w:sz w:val="28"/>
          <w:szCs w:val="28"/>
          <w:lang w:val="kk-KZ"/>
        </w:rPr>
        <w:t>»</w:t>
      </w:r>
      <w:r w:rsidRPr="00AA20C6">
        <w:rPr>
          <w:b/>
          <w:sz w:val="28"/>
          <w:szCs w:val="28"/>
          <w:lang w:val="kk-KZ"/>
        </w:rPr>
        <w:t xml:space="preserve"> индикаторы </w:t>
      </w:r>
      <w:r w:rsidRPr="00AA20C6">
        <w:rPr>
          <w:sz w:val="28"/>
          <w:szCs w:val="28"/>
          <w:lang w:val="kk-KZ"/>
        </w:rPr>
        <w:t>орындалуда.</w:t>
      </w:r>
    </w:p>
    <w:p w:rsidR="00AA20C6" w:rsidRPr="00AA20C6" w:rsidRDefault="00AA20C6" w:rsidP="00AA20C6">
      <w:pPr>
        <w:ind w:firstLine="709"/>
        <w:jc w:val="both"/>
        <w:rPr>
          <w:sz w:val="28"/>
          <w:szCs w:val="28"/>
          <w:lang w:val="kk-KZ"/>
        </w:rPr>
      </w:pPr>
      <w:r w:rsidRPr="00AA20C6">
        <w:rPr>
          <w:sz w:val="28"/>
          <w:szCs w:val="28"/>
          <w:lang w:val="kk-KZ"/>
        </w:rPr>
        <w:t>Өңірлер арасында</w:t>
      </w:r>
      <w:r w:rsidRPr="00F4339D">
        <w:rPr>
          <w:sz w:val="28"/>
          <w:szCs w:val="28"/>
          <w:lang w:val="kk-KZ"/>
        </w:rPr>
        <w:t>ғы халықтың</w:t>
      </w:r>
      <w:r w:rsidRPr="00AA20C6">
        <w:rPr>
          <w:sz w:val="28"/>
          <w:szCs w:val="28"/>
          <w:lang w:val="kk-KZ"/>
        </w:rPr>
        <w:t xml:space="preserve"> жан басына шаққандағы ЖӨӨ бойынша </w:t>
      </w:r>
      <w:r w:rsidRPr="00F4339D">
        <w:rPr>
          <w:sz w:val="28"/>
          <w:szCs w:val="28"/>
          <w:lang w:val="kk-KZ"/>
        </w:rPr>
        <w:t>д</w:t>
      </w:r>
      <w:r w:rsidRPr="00AA20C6">
        <w:rPr>
          <w:sz w:val="28"/>
          <w:szCs w:val="28"/>
          <w:lang w:val="kk-KZ"/>
        </w:rPr>
        <w:t>аму алшақтығы</w:t>
      </w:r>
      <w:r>
        <w:rPr>
          <w:sz w:val="28"/>
          <w:szCs w:val="28"/>
          <w:lang w:val="kk-KZ"/>
        </w:rPr>
        <w:t xml:space="preserve"> жоспардағы 3,2 еседе </w:t>
      </w:r>
      <w:r w:rsidRPr="00AA20C6">
        <w:rPr>
          <w:sz w:val="28"/>
          <w:szCs w:val="28"/>
          <w:lang w:val="kk-KZ"/>
        </w:rPr>
        <w:t>2,4 есе (01.10.2018 ж. жағдай бойынша)</w:t>
      </w:r>
      <w:r>
        <w:rPr>
          <w:sz w:val="28"/>
          <w:szCs w:val="28"/>
          <w:lang w:val="kk-KZ"/>
        </w:rPr>
        <w:t xml:space="preserve"> құрады, бұл </w:t>
      </w:r>
      <w:r w:rsidRPr="00AA20C6">
        <w:rPr>
          <w:sz w:val="28"/>
          <w:szCs w:val="28"/>
          <w:lang w:val="kk-KZ"/>
        </w:rPr>
        <w:t>2017 жыл</w:t>
      </w:r>
      <w:r>
        <w:rPr>
          <w:sz w:val="28"/>
          <w:szCs w:val="28"/>
          <w:lang w:val="kk-KZ"/>
        </w:rPr>
        <w:t>ға</w:t>
      </w:r>
      <w:r w:rsidRPr="00AA20C6">
        <w:rPr>
          <w:sz w:val="28"/>
          <w:szCs w:val="28"/>
          <w:lang w:val="kk-KZ"/>
        </w:rPr>
        <w:t xml:space="preserve"> (3,3 есе)</w:t>
      </w:r>
      <w:r>
        <w:rPr>
          <w:sz w:val="28"/>
          <w:szCs w:val="28"/>
          <w:lang w:val="kk-KZ"/>
        </w:rPr>
        <w:t xml:space="preserve"> қарағанда 0,9 есе аз</w:t>
      </w:r>
      <w:r w:rsidRPr="00AA20C6">
        <w:rPr>
          <w:sz w:val="28"/>
          <w:szCs w:val="28"/>
          <w:lang w:val="kk-KZ"/>
        </w:rPr>
        <w:t>.</w:t>
      </w:r>
    </w:p>
    <w:p w:rsidR="00AA20C6" w:rsidRPr="00AA20C6" w:rsidRDefault="00AA20C6" w:rsidP="00AA20C6">
      <w:pPr>
        <w:ind w:firstLine="709"/>
        <w:jc w:val="both"/>
        <w:rPr>
          <w:sz w:val="28"/>
          <w:szCs w:val="28"/>
          <w:lang w:val="kk-KZ"/>
        </w:rPr>
      </w:pPr>
      <w:r w:rsidRPr="00AA20C6">
        <w:rPr>
          <w:sz w:val="28"/>
          <w:szCs w:val="28"/>
          <w:lang w:val="kk-KZ"/>
        </w:rPr>
        <w:t>Осы нысаналы индикатор бойынша алдын ала жылдық деректер 2019 жылғы мамырда жарияланады.</w:t>
      </w:r>
    </w:p>
    <w:p w:rsidR="00AA20C6" w:rsidRPr="00AA20C6" w:rsidRDefault="00AA20C6" w:rsidP="00AA20C6">
      <w:pPr>
        <w:ind w:firstLine="709"/>
        <w:jc w:val="both"/>
        <w:rPr>
          <w:sz w:val="28"/>
          <w:szCs w:val="28"/>
          <w:lang w:val="kk-KZ"/>
        </w:rPr>
      </w:pPr>
      <w:r w:rsidRPr="00AA20C6">
        <w:rPr>
          <w:b/>
          <w:sz w:val="28"/>
          <w:szCs w:val="28"/>
          <w:lang w:val="kk-KZ"/>
        </w:rPr>
        <w:t xml:space="preserve">3. </w:t>
      </w:r>
      <w:r>
        <w:rPr>
          <w:b/>
          <w:sz w:val="28"/>
          <w:szCs w:val="28"/>
          <w:lang w:val="kk-KZ"/>
        </w:rPr>
        <w:t>«</w:t>
      </w:r>
      <w:r w:rsidRPr="00AA20C6">
        <w:rPr>
          <w:b/>
          <w:sz w:val="28"/>
          <w:szCs w:val="28"/>
          <w:lang w:val="kk-KZ"/>
        </w:rPr>
        <w:t>Халықтың мемлекеттік және әлеуметтік көрсетілетін қызметтер сапасына қанағаттануы, %</w:t>
      </w:r>
      <w:r>
        <w:rPr>
          <w:b/>
          <w:sz w:val="28"/>
          <w:szCs w:val="28"/>
          <w:lang w:val="kk-KZ"/>
        </w:rPr>
        <w:t>»</w:t>
      </w:r>
      <w:r w:rsidRPr="00AA20C6">
        <w:rPr>
          <w:b/>
          <w:sz w:val="28"/>
          <w:szCs w:val="28"/>
          <w:lang w:val="kk-KZ"/>
        </w:rPr>
        <w:t xml:space="preserve"> индикаторы</w:t>
      </w:r>
      <w:r>
        <w:rPr>
          <w:b/>
          <w:sz w:val="28"/>
          <w:szCs w:val="28"/>
          <w:lang w:val="kk-KZ"/>
        </w:rPr>
        <w:t>на</w:t>
      </w:r>
      <w:r w:rsidRPr="00AA20C6">
        <w:rPr>
          <w:b/>
          <w:sz w:val="28"/>
          <w:szCs w:val="28"/>
          <w:lang w:val="kk-KZ"/>
        </w:rPr>
        <w:t xml:space="preserve"> </w:t>
      </w:r>
      <w:r w:rsidRPr="00AA20C6">
        <w:rPr>
          <w:sz w:val="28"/>
          <w:szCs w:val="28"/>
          <w:lang w:val="kk-KZ"/>
        </w:rPr>
        <w:t>ішінара қол жеткізілді.</w:t>
      </w:r>
    </w:p>
    <w:p w:rsidR="00AA20C6" w:rsidRPr="00AA20C6" w:rsidRDefault="00AA20C6" w:rsidP="00AA20C6">
      <w:pPr>
        <w:ind w:firstLine="709"/>
        <w:jc w:val="both"/>
        <w:rPr>
          <w:sz w:val="28"/>
          <w:szCs w:val="28"/>
          <w:lang w:val="kk-KZ"/>
        </w:rPr>
      </w:pPr>
      <w:r w:rsidRPr="00AA20C6">
        <w:rPr>
          <w:sz w:val="28"/>
          <w:szCs w:val="28"/>
          <w:lang w:val="kk-KZ"/>
        </w:rPr>
        <w:t xml:space="preserve">Осы нысаналы индикатор халыққа </w:t>
      </w:r>
      <w:r>
        <w:rPr>
          <w:sz w:val="28"/>
          <w:szCs w:val="28"/>
          <w:lang w:val="kk-KZ"/>
        </w:rPr>
        <w:t>мынадай</w:t>
      </w:r>
      <w:r w:rsidRPr="00AA20C6">
        <w:rPr>
          <w:sz w:val="28"/>
          <w:szCs w:val="28"/>
          <w:lang w:val="kk-KZ"/>
        </w:rPr>
        <w:t xml:space="preserve"> мемлекеттік және әлеуметтік қызметтерді ұсыну сапасы бойынша сұрау нәтижелері бойынша өлшенеді:</w:t>
      </w:r>
    </w:p>
    <w:p w:rsidR="00AA20C6" w:rsidRPr="00AA20C6" w:rsidRDefault="00AA20C6" w:rsidP="00AA20C6">
      <w:pPr>
        <w:ind w:firstLine="709"/>
        <w:jc w:val="both"/>
        <w:rPr>
          <w:sz w:val="28"/>
          <w:szCs w:val="28"/>
          <w:lang w:val="kk-KZ"/>
        </w:rPr>
      </w:pPr>
      <w:r w:rsidRPr="00AA20C6">
        <w:rPr>
          <w:sz w:val="28"/>
          <w:szCs w:val="28"/>
          <w:lang w:val="kk-KZ"/>
        </w:rPr>
        <w:t xml:space="preserve">- </w:t>
      </w:r>
      <w:r>
        <w:rPr>
          <w:sz w:val="28"/>
          <w:szCs w:val="28"/>
          <w:lang w:val="kk-KZ"/>
        </w:rPr>
        <w:t>«</w:t>
      </w:r>
      <w:r w:rsidRPr="00AA20C6">
        <w:rPr>
          <w:sz w:val="28"/>
          <w:szCs w:val="28"/>
          <w:lang w:val="kk-KZ"/>
        </w:rPr>
        <w:t>Азаматтарға арналған үкімет</w:t>
      </w:r>
      <w:r>
        <w:rPr>
          <w:sz w:val="28"/>
          <w:szCs w:val="28"/>
          <w:lang w:val="kk-KZ"/>
        </w:rPr>
        <w:t>»</w:t>
      </w:r>
      <w:r w:rsidRPr="00AA20C6">
        <w:rPr>
          <w:sz w:val="28"/>
          <w:szCs w:val="28"/>
          <w:lang w:val="kk-KZ"/>
        </w:rPr>
        <w:t xml:space="preserve"> мемлекеттік корпорациясы: қалаларда жоспар – 60,9%, факт – 36,6%, ауылдарда жоспар – 69,9%, факт</w:t>
      </w:r>
      <w:r w:rsidR="001C7C10">
        <w:rPr>
          <w:sz w:val="28"/>
          <w:szCs w:val="28"/>
          <w:lang w:val="kk-KZ"/>
        </w:rPr>
        <w:t xml:space="preserve"> </w:t>
      </w:r>
      <w:r w:rsidRPr="00AA20C6">
        <w:rPr>
          <w:sz w:val="28"/>
          <w:szCs w:val="28"/>
          <w:lang w:val="kk-KZ"/>
        </w:rPr>
        <w:t>-</w:t>
      </w:r>
      <w:r w:rsidR="001C7C10">
        <w:rPr>
          <w:sz w:val="28"/>
          <w:szCs w:val="28"/>
          <w:lang w:val="kk-KZ"/>
        </w:rPr>
        <w:t xml:space="preserve"> </w:t>
      </w:r>
      <w:r w:rsidRPr="00AA20C6">
        <w:rPr>
          <w:sz w:val="28"/>
          <w:szCs w:val="28"/>
          <w:lang w:val="kk-KZ"/>
        </w:rPr>
        <w:t>42,9%;</w:t>
      </w:r>
    </w:p>
    <w:p w:rsidR="00AA20C6" w:rsidRPr="00AA20C6" w:rsidRDefault="00AA20C6" w:rsidP="00AA20C6">
      <w:pPr>
        <w:ind w:firstLine="709"/>
        <w:jc w:val="both"/>
        <w:rPr>
          <w:sz w:val="28"/>
          <w:szCs w:val="28"/>
          <w:lang w:val="kk-KZ"/>
        </w:rPr>
      </w:pPr>
      <w:r w:rsidRPr="00AA20C6">
        <w:rPr>
          <w:sz w:val="28"/>
          <w:szCs w:val="28"/>
          <w:lang w:val="kk-KZ"/>
        </w:rPr>
        <w:t>- білім беру саласындағы қызметтер – мектепке дейінгі тәрбие және оқыту:</w:t>
      </w:r>
      <w:r w:rsidR="001C7C10">
        <w:rPr>
          <w:sz w:val="28"/>
          <w:szCs w:val="28"/>
          <w:lang w:val="kk-KZ"/>
        </w:rPr>
        <w:t xml:space="preserve"> </w:t>
      </w:r>
      <w:r w:rsidRPr="00AA20C6">
        <w:rPr>
          <w:sz w:val="28"/>
          <w:szCs w:val="28"/>
          <w:lang w:val="kk-KZ"/>
        </w:rPr>
        <w:t>қалаларда жоспар</w:t>
      </w:r>
      <w:r>
        <w:rPr>
          <w:sz w:val="28"/>
          <w:szCs w:val="28"/>
          <w:lang w:val="kk-KZ"/>
        </w:rPr>
        <w:t xml:space="preserve"> </w:t>
      </w:r>
      <w:r w:rsidRPr="00AA20C6">
        <w:rPr>
          <w:sz w:val="28"/>
          <w:szCs w:val="28"/>
          <w:lang w:val="kk-KZ"/>
        </w:rPr>
        <w:t>-</w:t>
      </w:r>
      <w:r>
        <w:rPr>
          <w:sz w:val="28"/>
          <w:szCs w:val="28"/>
          <w:lang w:val="kk-KZ"/>
        </w:rPr>
        <w:t xml:space="preserve"> </w:t>
      </w:r>
      <w:r w:rsidRPr="00AA20C6">
        <w:rPr>
          <w:sz w:val="28"/>
          <w:szCs w:val="28"/>
          <w:lang w:val="kk-KZ"/>
        </w:rPr>
        <w:t xml:space="preserve">41,0%, факт – 37,5%, ауылдарда жоспар – 64,7%, </w:t>
      </w:r>
      <w:r w:rsidRPr="00AA20C6">
        <w:rPr>
          <w:sz w:val="28"/>
          <w:szCs w:val="28"/>
          <w:lang w:val="kk-KZ"/>
        </w:rPr>
        <w:lastRenderedPageBreak/>
        <w:t>факт – 55,8%; жалпы орта (орта): қалаларда жоспар – 43,3%, факт – 39,7%, ауылдарда жоспар – 65,7%, факт – 58,2%; техникалық және кәсіптік: қалаларда жоспар – 36,7%, факт – 33,3%, ауылдарда жоспар – 55,5%, факт – 59,2%;</w:t>
      </w:r>
    </w:p>
    <w:p w:rsidR="00AA20C6" w:rsidRPr="00AA20C6" w:rsidRDefault="00AA20C6" w:rsidP="00AA20C6">
      <w:pPr>
        <w:ind w:firstLine="709"/>
        <w:jc w:val="both"/>
        <w:rPr>
          <w:sz w:val="28"/>
          <w:szCs w:val="28"/>
          <w:lang w:val="kk-KZ"/>
        </w:rPr>
      </w:pPr>
      <w:r w:rsidRPr="00AA20C6">
        <w:rPr>
          <w:sz w:val="28"/>
          <w:szCs w:val="28"/>
          <w:lang w:val="kk-KZ"/>
        </w:rPr>
        <w:t xml:space="preserve">- </w:t>
      </w:r>
      <w:r>
        <w:rPr>
          <w:sz w:val="28"/>
          <w:szCs w:val="28"/>
          <w:lang w:val="kk-KZ"/>
        </w:rPr>
        <w:t>д</w:t>
      </w:r>
      <w:r w:rsidRPr="00AA20C6">
        <w:rPr>
          <w:sz w:val="28"/>
          <w:szCs w:val="28"/>
          <w:lang w:val="kk-KZ"/>
        </w:rPr>
        <w:t>енсаулық сақтау саласындағы қызметтер: қалаларда жоспар – 27,0%, факт – 25,1%, ауылдарда жоспар – 42,6%; факт-36,4%;</w:t>
      </w:r>
    </w:p>
    <w:p w:rsidR="00AA20C6" w:rsidRPr="0045459A" w:rsidRDefault="00AA20C6" w:rsidP="00AA20C6">
      <w:pPr>
        <w:ind w:firstLine="709"/>
        <w:jc w:val="both"/>
        <w:rPr>
          <w:sz w:val="28"/>
          <w:szCs w:val="28"/>
        </w:rPr>
      </w:pPr>
      <w:r w:rsidRPr="00AE6003">
        <w:rPr>
          <w:sz w:val="28"/>
          <w:szCs w:val="28"/>
        </w:rPr>
        <w:t>- ауыз су сапасы: қалаларда жоспар</w:t>
      </w:r>
      <w:r>
        <w:rPr>
          <w:sz w:val="28"/>
          <w:szCs w:val="28"/>
          <w:lang w:val="kk-KZ"/>
        </w:rPr>
        <w:t xml:space="preserve"> </w:t>
      </w:r>
      <w:r w:rsidRPr="00AE6003">
        <w:rPr>
          <w:sz w:val="28"/>
          <w:szCs w:val="28"/>
        </w:rPr>
        <w:t>-</w:t>
      </w:r>
      <w:r>
        <w:rPr>
          <w:sz w:val="28"/>
          <w:szCs w:val="28"/>
          <w:lang w:val="kk-KZ"/>
        </w:rPr>
        <w:t xml:space="preserve"> </w:t>
      </w:r>
      <w:r w:rsidRPr="00AE6003">
        <w:rPr>
          <w:sz w:val="28"/>
          <w:szCs w:val="28"/>
        </w:rPr>
        <w:t>33,4%, факт</w:t>
      </w:r>
      <w:r>
        <w:rPr>
          <w:sz w:val="28"/>
          <w:szCs w:val="28"/>
          <w:lang w:val="kk-KZ"/>
        </w:rPr>
        <w:t xml:space="preserve"> </w:t>
      </w:r>
      <w:r w:rsidRPr="00AE6003">
        <w:rPr>
          <w:sz w:val="28"/>
          <w:szCs w:val="28"/>
        </w:rPr>
        <w:t>-</w:t>
      </w:r>
      <w:r>
        <w:rPr>
          <w:sz w:val="28"/>
          <w:szCs w:val="28"/>
          <w:lang w:val="kk-KZ"/>
        </w:rPr>
        <w:t xml:space="preserve"> </w:t>
      </w:r>
      <w:r w:rsidRPr="00AE6003">
        <w:rPr>
          <w:sz w:val="28"/>
          <w:szCs w:val="28"/>
        </w:rPr>
        <w:t>32,1%, ауылдарда жоспар</w:t>
      </w:r>
      <w:r>
        <w:rPr>
          <w:sz w:val="28"/>
          <w:szCs w:val="28"/>
          <w:lang w:val="kk-KZ"/>
        </w:rPr>
        <w:t xml:space="preserve"> </w:t>
      </w:r>
      <w:r w:rsidRPr="00AE6003">
        <w:rPr>
          <w:sz w:val="28"/>
          <w:szCs w:val="28"/>
        </w:rPr>
        <w:t>-</w:t>
      </w:r>
      <w:r>
        <w:rPr>
          <w:sz w:val="28"/>
          <w:szCs w:val="28"/>
          <w:lang w:val="kk-KZ"/>
        </w:rPr>
        <w:t xml:space="preserve"> </w:t>
      </w:r>
      <w:r w:rsidRPr="00AE6003">
        <w:rPr>
          <w:sz w:val="28"/>
          <w:szCs w:val="28"/>
        </w:rPr>
        <w:t>59,6%, факт</w:t>
      </w:r>
      <w:r>
        <w:rPr>
          <w:sz w:val="28"/>
          <w:szCs w:val="28"/>
          <w:lang w:val="kk-KZ"/>
        </w:rPr>
        <w:t xml:space="preserve"> </w:t>
      </w:r>
      <w:r w:rsidRPr="00AE6003">
        <w:rPr>
          <w:sz w:val="28"/>
          <w:szCs w:val="28"/>
        </w:rPr>
        <w:t>-</w:t>
      </w:r>
      <w:r>
        <w:rPr>
          <w:sz w:val="28"/>
          <w:szCs w:val="28"/>
          <w:lang w:val="kk-KZ"/>
        </w:rPr>
        <w:t xml:space="preserve"> </w:t>
      </w:r>
      <w:r w:rsidRPr="00AE6003">
        <w:rPr>
          <w:sz w:val="28"/>
          <w:szCs w:val="28"/>
        </w:rPr>
        <w:t>60,6%;</w:t>
      </w:r>
    </w:p>
    <w:p w:rsidR="00AA20C6" w:rsidRPr="0045459A" w:rsidRDefault="00AA20C6" w:rsidP="00AA20C6">
      <w:pPr>
        <w:ind w:firstLine="709"/>
        <w:jc w:val="both"/>
        <w:rPr>
          <w:sz w:val="28"/>
          <w:szCs w:val="28"/>
        </w:rPr>
      </w:pPr>
      <w:r w:rsidRPr="0045459A">
        <w:rPr>
          <w:sz w:val="28"/>
          <w:szCs w:val="28"/>
        </w:rPr>
        <w:t xml:space="preserve">- </w:t>
      </w:r>
      <w:r w:rsidRPr="00BC73F2">
        <w:rPr>
          <w:sz w:val="28"/>
          <w:szCs w:val="28"/>
        </w:rPr>
        <w:t>ауаның</w:t>
      </w:r>
      <w:r w:rsidRPr="0045459A">
        <w:rPr>
          <w:sz w:val="28"/>
          <w:szCs w:val="28"/>
        </w:rPr>
        <w:t xml:space="preserve"> </w:t>
      </w:r>
      <w:r w:rsidRPr="00BC73F2">
        <w:rPr>
          <w:sz w:val="28"/>
          <w:szCs w:val="28"/>
        </w:rPr>
        <w:t>тазалығы</w:t>
      </w:r>
      <w:r w:rsidRPr="0045459A">
        <w:rPr>
          <w:sz w:val="28"/>
          <w:szCs w:val="28"/>
        </w:rPr>
        <w:t xml:space="preserve"> (</w:t>
      </w:r>
      <w:r w:rsidRPr="00BC73F2">
        <w:rPr>
          <w:sz w:val="28"/>
          <w:szCs w:val="28"/>
        </w:rPr>
        <w:t>онда</w:t>
      </w:r>
      <w:r w:rsidRPr="0045459A">
        <w:rPr>
          <w:sz w:val="28"/>
          <w:szCs w:val="28"/>
        </w:rPr>
        <w:t xml:space="preserve"> </w:t>
      </w:r>
      <w:r w:rsidRPr="00BC73F2">
        <w:rPr>
          <w:sz w:val="28"/>
          <w:szCs w:val="28"/>
        </w:rPr>
        <w:t>шығарындылардың</w:t>
      </w:r>
      <w:r w:rsidRPr="0045459A">
        <w:rPr>
          <w:sz w:val="28"/>
          <w:szCs w:val="28"/>
        </w:rPr>
        <w:t xml:space="preserve">, </w:t>
      </w:r>
      <w:r w:rsidRPr="00BC73F2">
        <w:rPr>
          <w:sz w:val="28"/>
          <w:szCs w:val="28"/>
        </w:rPr>
        <w:t>түтіннің</w:t>
      </w:r>
      <w:r w:rsidRPr="0045459A">
        <w:rPr>
          <w:sz w:val="28"/>
          <w:szCs w:val="28"/>
        </w:rPr>
        <w:t xml:space="preserve">, </w:t>
      </w:r>
      <w:r w:rsidRPr="00BC73F2">
        <w:rPr>
          <w:sz w:val="28"/>
          <w:szCs w:val="28"/>
        </w:rPr>
        <w:t>шаң</w:t>
      </w:r>
      <w:r w:rsidRPr="0045459A">
        <w:rPr>
          <w:sz w:val="28"/>
          <w:szCs w:val="28"/>
        </w:rPr>
        <w:t xml:space="preserve"> </w:t>
      </w:r>
      <w:r w:rsidRPr="00BC73F2">
        <w:rPr>
          <w:sz w:val="28"/>
          <w:szCs w:val="28"/>
        </w:rPr>
        <w:t>мен</w:t>
      </w:r>
      <w:r w:rsidRPr="0045459A">
        <w:rPr>
          <w:sz w:val="28"/>
          <w:szCs w:val="28"/>
        </w:rPr>
        <w:t xml:space="preserve"> </w:t>
      </w:r>
      <w:r w:rsidRPr="00BC73F2">
        <w:rPr>
          <w:sz w:val="28"/>
          <w:szCs w:val="28"/>
        </w:rPr>
        <w:t>кірдің</w:t>
      </w:r>
      <w:r w:rsidRPr="0045459A">
        <w:rPr>
          <w:sz w:val="28"/>
          <w:szCs w:val="28"/>
        </w:rPr>
        <w:t xml:space="preserve"> </w:t>
      </w:r>
      <w:r w:rsidRPr="00BC73F2">
        <w:rPr>
          <w:sz w:val="28"/>
          <w:szCs w:val="28"/>
        </w:rPr>
        <w:t>болмауы</w:t>
      </w:r>
      <w:r w:rsidRPr="0045459A">
        <w:rPr>
          <w:sz w:val="28"/>
          <w:szCs w:val="28"/>
        </w:rPr>
        <w:t>)):</w:t>
      </w:r>
    </w:p>
    <w:p w:rsidR="00AA20C6" w:rsidRPr="0045459A" w:rsidRDefault="00AA20C6" w:rsidP="00AA20C6">
      <w:pPr>
        <w:ind w:firstLine="709"/>
        <w:jc w:val="both"/>
        <w:rPr>
          <w:sz w:val="28"/>
          <w:szCs w:val="28"/>
        </w:rPr>
      </w:pPr>
      <w:r w:rsidRPr="00BC73F2">
        <w:rPr>
          <w:sz w:val="28"/>
          <w:szCs w:val="28"/>
        </w:rPr>
        <w:t>қалаларда жоспар</w:t>
      </w:r>
      <w:r>
        <w:rPr>
          <w:sz w:val="28"/>
          <w:szCs w:val="28"/>
          <w:lang w:val="kk-KZ"/>
        </w:rPr>
        <w:t xml:space="preserve"> </w:t>
      </w:r>
      <w:r w:rsidRPr="00BC73F2">
        <w:rPr>
          <w:sz w:val="28"/>
          <w:szCs w:val="28"/>
        </w:rPr>
        <w:t>-</w:t>
      </w:r>
      <w:r>
        <w:rPr>
          <w:sz w:val="28"/>
          <w:szCs w:val="28"/>
          <w:lang w:val="kk-KZ"/>
        </w:rPr>
        <w:t xml:space="preserve"> </w:t>
      </w:r>
      <w:r w:rsidRPr="00BC73F2">
        <w:rPr>
          <w:sz w:val="28"/>
          <w:szCs w:val="28"/>
        </w:rPr>
        <w:t>28,4%, факт</w:t>
      </w:r>
      <w:r>
        <w:rPr>
          <w:sz w:val="28"/>
          <w:szCs w:val="28"/>
          <w:lang w:val="kk-KZ"/>
        </w:rPr>
        <w:t xml:space="preserve"> </w:t>
      </w:r>
      <w:r w:rsidRPr="00BC73F2">
        <w:rPr>
          <w:sz w:val="28"/>
          <w:szCs w:val="28"/>
        </w:rPr>
        <w:t>-</w:t>
      </w:r>
      <w:r>
        <w:rPr>
          <w:sz w:val="28"/>
          <w:szCs w:val="28"/>
          <w:lang w:val="kk-KZ"/>
        </w:rPr>
        <w:t xml:space="preserve"> </w:t>
      </w:r>
      <w:r w:rsidRPr="00BC73F2">
        <w:rPr>
          <w:sz w:val="28"/>
          <w:szCs w:val="28"/>
        </w:rPr>
        <w:t>29,1%, ауылдарда жоспар – 61,7%, факт – 62,4%.</w:t>
      </w:r>
    </w:p>
    <w:p w:rsidR="00AA20C6" w:rsidRPr="0073073B" w:rsidRDefault="00AA20C6" w:rsidP="00AA20C6">
      <w:pPr>
        <w:ind w:firstLine="709"/>
        <w:jc w:val="both"/>
        <w:rPr>
          <w:b/>
          <w:sz w:val="28"/>
          <w:szCs w:val="28"/>
        </w:rPr>
      </w:pPr>
      <w:r>
        <w:rPr>
          <w:sz w:val="28"/>
          <w:szCs w:val="28"/>
          <w:lang w:val="kk-KZ"/>
        </w:rPr>
        <w:t>Осы</w:t>
      </w:r>
      <w:r w:rsidRPr="00F4339D">
        <w:rPr>
          <w:sz w:val="28"/>
          <w:szCs w:val="28"/>
        </w:rPr>
        <w:t xml:space="preserve"> </w:t>
      </w:r>
      <w:r w:rsidRPr="0073073B">
        <w:rPr>
          <w:b/>
          <w:sz w:val="28"/>
          <w:szCs w:val="28"/>
        </w:rPr>
        <w:t>индикатор</w:t>
      </w:r>
      <w:r w:rsidRPr="0073073B">
        <w:rPr>
          <w:b/>
          <w:sz w:val="28"/>
          <w:szCs w:val="28"/>
          <w:lang w:val="kk-KZ"/>
        </w:rPr>
        <w:t>ғ</w:t>
      </w:r>
      <w:r>
        <w:rPr>
          <w:sz w:val="28"/>
          <w:szCs w:val="28"/>
          <w:lang w:val="kk-KZ"/>
        </w:rPr>
        <w:t>а</w:t>
      </w:r>
      <w:r w:rsidRPr="00F4339D">
        <w:rPr>
          <w:sz w:val="28"/>
          <w:szCs w:val="28"/>
        </w:rPr>
        <w:t xml:space="preserve"> </w:t>
      </w:r>
      <w:r w:rsidRPr="00BC73F2">
        <w:rPr>
          <w:sz w:val="28"/>
          <w:szCs w:val="28"/>
        </w:rPr>
        <w:t>халықтың</w:t>
      </w:r>
      <w:r w:rsidRPr="00F4339D">
        <w:rPr>
          <w:sz w:val="28"/>
          <w:szCs w:val="28"/>
        </w:rPr>
        <w:t xml:space="preserve"> </w:t>
      </w:r>
      <w:r w:rsidRPr="00BC73F2">
        <w:rPr>
          <w:sz w:val="28"/>
          <w:szCs w:val="28"/>
        </w:rPr>
        <w:t>қалалар</w:t>
      </w:r>
      <w:r w:rsidRPr="00F4339D">
        <w:rPr>
          <w:sz w:val="28"/>
          <w:szCs w:val="28"/>
        </w:rPr>
        <w:t xml:space="preserve"> </w:t>
      </w:r>
      <w:r w:rsidRPr="00BC73F2">
        <w:rPr>
          <w:sz w:val="28"/>
          <w:szCs w:val="28"/>
        </w:rPr>
        <w:t>мен</w:t>
      </w:r>
      <w:r w:rsidRPr="00F4339D">
        <w:rPr>
          <w:sz w:val="28"/>
          <w:szCs w:val="28"/>
        </w:rPr>
        <w:t xml:space="preserve"> </w:t>
      </w:r>
      <w:r w:rsidRPr="00BC73F2">
        <w:rPr>
          <w:sz w:val="28"/>
          <w:szCs w:val="28"/>
        </w:rPr>
        <w:t>ауылдардағы</w:t>
      </w:r>
      <w:r w:rsidRPr="00F4339D">
        <w:rPr>
          <w:sz w:val="28"/>
          <w:szCs w:val="28"/>
        </w:rPr>
        <w:t xml:space="preserve"> </w:t>
      </w:r>
      <w:r w:rsidRPr="00BC73F2">
        <w:rPr>
          <w:sz w:val="28"/>
          <w:szCs w:val="28"/>
        </w:rPr>
        <w:t>ауа</w:t>
      </w:r>
      <w:r w:rsidRPr="00F4339D">
        <w:rPr>
          <w:sz w:val="28"/>
          <w:szCs w:val="28"/>
        </w:rPr>
        <w:t xml:space="preserve"> </w:t>
      </w:r>
      <w:r w:rsidRPr="00BC73F2">
        <w:rPr>
          <w:sz w:val="28"/>
          <w:szCs w:val="28"/>
        </w:rPr>
        <w:t>тазалығына</w:t>
      </w:r>
      <w:r w:rsidRPr="00F4339D">
        <w:rPr>
          <w:sz w:val="28"/>
          <w:szCs w:val="28"/>
        </w:rPr>
        <w:t xml:space="preserve">, </w:t>
      </w:r>
      <w:r w:rsidRPr="00BC73F2">
        <w:rPr>
          <w:sz w:val="28"/>
          <w:szCs w:val="28"/>
        </w:rPr>
        <w:t>сондай</w:t>
      </w:r>
      <w:r w:rsidRPr="00F4339D">
        <w:rPr>
          <w:sz w:val="28"/>
          <w:szCs w:val="28"/>
        </w:rPr>
        <w:t>-</w:t>
      </w:r>
      <w:r w:rsidRPr="00BC73F2">
        <w:rPr>
          <w:sz w:val="28"/>
          <w:szCs w:val="28"/>
        </w:rPr>
        <w:t>ақ</w:t>
      </w:r>
      <w:r w:rsidRPr="00F4339D">
        <w:rPr>
          <w:sz w:val="28"/>
          <w:szCs w:val="28"/>
        </w:rPr>
        <w:t xml:space="preserve"> </w:t>
      </w:r>
      <w:r w:rsidRPr="00BC73F2">
        <w:rPr>
          <w:sz w:val="28"/>
          <w:szCs w:val="28"/>
        </w:rPr>
        <w:t>ауылдардағы</w:t>
      </w:r>
      <w:r w:rsidRPr="00F4339D">
        <w:rPr>
          <w:sz w:val="28"/>
          <w:szCs w:val="28"/>
        </w:rPr>
        <w:t xml:space="preserve"> </w:t>
      </w:r>
      <w:r w:rsidRPr="00BC73F2">
        <w:rPr>
          <w:sz w:val="28"/>
          <w:szCs w:val="28"/>
        </w:rPr>
        <w:t>ауыз</w:t>
      </w:r>
      <w:r w:rsidRPr="00F4339D">
        <w:rPr>
          <w:sz w:val="28"/>
          <w:szCs w:val="28"/>
        </w:rPr>
        <w:t xml:space="preserve"> </w:t>
      </w:r>
      <w:r w:rsidRPr="00BC73F2">
        <w:rPr>
          <w:sz w:val="28"/>
          <w:szCs w:val="28"/>
        </w:rPr>
        <w:t>су</w:t>
      </w:r>
      <w:r w:rsidRPr="00F4339D">
        <w:rPr>
          <w:sz w:val="28"/>
          <w:szCs w:val="28"/>
        </w:rPr>
        <w:t xml:space="preserve"> </w:t>
      </w:r>
      <w:r w:rsidRPr="00BC73F2">
        <w:rPr>
          <w:sz w:val="28"/>
          <w:szCs w:val="28"/>
        </w:rPr>
        <w:t>сапасына</w:t>
      </w:r>
      <w:r w:rsidRPr="00F4339D">
        <w:rPr>
          <w:sz w:val="28"/>
          <w:szCs w:val="28"/>
        </w:rPr>
        <w:t xml:space="preserve"> </w:t>
      </w:r>
      <w:r w:rsidRPr="00BC73F2">
        <w:rPr>
          <w:sz w:val="28"/>
          <w:szCs w:val="28"/>
        </w:rPr>
        <w:t>қанағаттану</w:t>
      </w:r>
      <w:r w:rsidRPr="00F4339D">
        <w:rPr>
          <w:sz w:val="28"/>
          <w:szCs w:val="28"/>
        </w:rPr>
        <w:t xml:space="preserve"> </w:t>
      </w:r>
      <w:r w:rsidRPr="00BC73F2">
        <w:rPr>
          <w:sz w:val="28"/>
          <w:szCs w:val="28"/>
        </w:rPr>
        <w:t>бөлігінде</w:t>
      </w:r>
      <w:r w:rsidRPr="00F4339D">
        <w:rPr>
          <w:sz w:val="28"/>
          <w:szCs w:val="28"/>
        </w:rPr>
        <w:t xml:space="preserve"> </w:t>
      </w:r>
      <w:r w:rsidRPr="0073073B">
        <w:rPr>
          <w:b/>
          <w:sz w:val="28"/>
          <w:szCs w:val="28"/>
        </w:rPr>
        <w:t>қол жеткізілді.</w:t>
      </w:r>
    </w:p>
    <w:p w:rsidR="00AA20C6" w:rsidRPr="00F4339D" w:rsidRDefault="00AA20C6" w:rsidP="00AA20C6">
      <w:pPr>
        <w:ind w:firstLine="709"/>
        <w:jc w:val="both"/>
        <w:rPr>
          <w:sz w:val="28"/>
          <w:szCs w:val="28"/>
        </w:rPr>
      </w:pPr>
      <w:r>
        <w:rPr>
          <w:sz w:val="28"/>
          <w:szCs w:val="28"/>
          <w:lang w:val="kk-KZ"/>
        </w:rPr>
        <w:t>«</w:t>
      </w:r>
      <w:r w:rsidRPr="00BC73F2">
        <w:rPr>
          <w:sz w:val="28"/>
          <w:szCs w:val="28"/>
        </w:rPr>
        <w:t>Азаматтарға</w:t>
      </w:r>
      <w:r w:rsidRPr="00F4339D">
        <w:rPr>
          <w:sz w:val="28"/>
          <w:szCs w:val="28"/>
        </w:rPr>
        <w:t xml:space="preserve"> </w:t>
      </w:r>
      <w:r w:rsidRPr="00BC73F2">
        <w:rPr>
          <w:sz w:val="28"/>
          <w:szCs w:val="28"/>
        </w:rPr>
        <w:t>арналған</w:t>
      </w:r>
      <w:r w:rsidRPr="00F4339D">
        <w:rPr>
          <w:sz w:val="28"/>
          <w:szCs w:val="28"/>
        </w:rPr>
        <w:t xml:space="preserve"> </w:t>
      </w:r>
      <w:r w:rsidRPr="00BC73F2">
        <w:rPr>
          <w:sz w:val="28"/>
          <w:szCs w:val="28"/>
        </w:rPr>
        <w:t>үкімет</w:t>
      </w:r>
      <w:r>
        <w:rPr>
          <w:sz w:val="28"/>
          <w:szCs w:val="28"/>
          <w:lang w:val="kk-KZ"/>
        </w:rPr>
        <w:t xml:space="preserve">»  </w:t>
      </w:r>
      <w:r w:rsidRPr="00BC73F2">
        <w:rPr>
          <w:sz w:val="28"/>
          <w:szCs w:val="28"/>
        </w:rPr>
        <w:t>мемлекеттік</w:t>
      </w:r>
      <w:r w:rsidRPr="00F4339D">
        <w:rPr>
          <w:sz w:val="28"/>
          <w:szCs w:val="28"/>
        </w:rPr>
        <w:t xml:space="preserve"> </w:t>
      </w:r>
      <w:r w:rsidRPr="00BC73F2">
        <w:rPr>
          <w:sz w:val="28"/>
          <w:szCs w:val="28"/>
        </w:rPr>
        <w:t>корпорациясы</w:t>
      </w:r>
      <w:r w:rsidRPr="00F4339D">
        <w:rPr>
          <w:sz w:val="28"/>
          <w:szCs w:val="28"/>
        </w:rPr>
        <w:t xml:space="preserve"> </w:t>
      </w:r>
      <w:r w:rsidRPr="00BC73F2">
        <w:rPr>
          <w:sz w:val="28"/>
          <w:szCs w:val="28"/>
        </w:rPr>
        <w:t>шеңберінде</w:t>
      </w:r>
      <w:r w:rsidRPr="00F4339D">
        <w:rPr>
          <w:sz w:val="28"/>
          <w:szCs w:val="28"/>
        </w:rPr>
        <w:t xml:space="preserve"> </w:t>
      </w:r>
      <w:r w:rsidRPr="00BC73F2">
        <w:rPr>
          <w:sz w:val="28"/>
          <w:szCs w:val="28"/>
        </w:rPr>
        <w:t>қала</w:t>
      </w:r>
      <w:r w:rsidRPr="00F4339D">
        <w:rPr>
          <w:sz w:val="28"/>
          <w:szCs w:val="28"/>
        </w:rPr>
        <w:t xml:space="preserve"> </w:t>
      </w:r>
      <w:r w:rsidRPr="00BC73F2">
        <w:rPr>
          <w:sz w:val="28"/>
          <w:szCs w:val="28"/>
        </w:rPr>
        <w:t>халқының</w:t>
      </w:r>
      <w:r w:rsidRPr="00F4339D">
        <w:rPr>
          <w:sz w:val="28"/>
          <w:szCs w:val="28"/>
        </w:rPr>
        <w:t xml:space="preserve"> </w:t>
      </w:r>
      <w:r w:rsidRPr="00BC73F2">
        <w:rPr>
          <w:sz w:val="28"/>
          <w:szCs w:val="28"/>
        </w:rPr>
        <w:t>ауыз</w:t>
      </w:r>
      <w:r w:rsidRPr="00F4339D">
        <w:rPr>
          <w:sz w:val="28"/>
          <w:szCs w:val="28"/>
        </w:rPr>
        <w:t xml:space="preserve"> </w:t>
      </w:r>
      <w:r w:rsidRPr="00BC73F2">
        <w:rPr>
          <w:sz w:val="28"/>
          <w:szCs w:val="28"/>
        </w:rPr>
        <w:t>су</w:t>
      </w:r>
      <w:r w:rsidRPr="00F4339D">
        <w:rPr>
          <w:sz w:val="28"/>
          <w:szCs w:val="28"/>
        </w:rPr>
        <w:t xml:space="preserve"> </w:t>
      </w:r>
      <w:r w:rsidRPr="00BC73F2">
        <w:rPr>
          <w:sz w:val="28"/>
          <w:szCs w:val="28"/>
        </w:rPr>
        <w:t>сапасына</w:t>
      </w:r>
      <w:r w:rsidRPr="00F4339D">
        <w:rPr>
          <w:sz w:val="28"/>
          <w:szCs w:val="28"/>
        </w:rPr>
        <w:t xml:space="preserve"> </w:t>
      </w:r>
      <w:r w:rsidRPr="00BC73F2">
        <w:rPr>
          <w:sz w:val="28"/>
          <w:szCs w:val="28"/>
        </w:rPr>
        <w:t>қанағаттануы</w:t>
      </w:r>
      <w:r w:rsidRPr="00F4339D">
        <w:rPr>
          <w:sz w:val="28"/>
          <w:szCs w:val="28"/>
        </w:rPr>
        <w:t xml:space="preserve">, </w:t>
      </w:r>
      <w:r w:rsidRPr="00BC73F2">
        <w:rPr>
          <w:sz w:val="28"/>
          <w:szCs w:val="28"/>
        </w:rPr>
        <w:t>сондай</w:t>
      </w:r>
      <w:r w:rsidRPr="00F4339D">
        <w:rPr>
          <w:sz w:val="28"/>
          <w:szCs w:val="28"/>
        </w:rPr>
        <w:t>-</w:t>
      </w:r>
      <w:r w:rsidRPr="00BC73F2">
        <w:rPr>
          <w:sz w:val="28"/>
          <w:szCs w:val="28"/>
        </w:rPr>
        <w:t>ақ</w:t>
      </w:r>
      <w:r w:rsidRPr="00F4339D">
        <w:rPr>
          <w:sz w:val="28"/>
          <w:szCs w:val="28"/>
        </w:rPr>
        <w:t xml:space="preserve"> </w:t>
      </w:r>
      <w:r w:rsidRPr="00BC73F2">
        <w:rPr>
          <w:sz w:val="28"/>
          <w:szCs w:val="28"/>
        </w:rPr>
        <w:t>қалалық</w:t>
      </w:r>
      <w:r w:rsidRPr="00F4339D">
        <w:rPr>
          <w:sz w:val="28"/>
          <w:szCs w:val="28"/>
        </w:rPr>
        <w:t xml:space="preserve"> </w:t>
      </w:r>
      <w:r w:rsidRPr="00BC73F2">
        <w:rPr>
          <w:sz w:val="28"/>
          <w:szCs w:val="28"/>
        </w:rPr>
        <w:t>және</w:t>
      </w:r>
      <w:r w:rsidRPr="00F4339D">
        <w:rPr>
          <w:sz w:val="28"/>
          <w:szCs w:val="28"/>
        </w:rPr>
        <w:t xml:space="preserve"> </w:t>
      </w:r>
      <w:r w:rsidRPr="00BC73F2">
        <w:rPr>
          <w:sz w:val="28"/>
          <w:szCs w:val="28"/>
        </w:rPr>
        <w:t>ауыл</w:t>
      </w:r>
      <w:r w:rsidRPr="00F4339D">
        <w:rPr>
          <w:sz w:val="28"/>
          <w:szCs w:val="28"/>
        </w:rPr>
        <w:t xml:space="preserve"> </w:t>
      </w:r>
      <w:r w:rsidRPr="00BC73F2">
        <w:rPr>
          <w:sz w:val="28"/>
          <w:szCs w:val="28"/>
        </w:rPr>
        <w:t>тұрғындарының</w:t>
      </w:r>
      <w:r w:rsidRPr="00F4339D">
        <w:rPr>
          <w:sz w:val="28"/>
          <w:szCs w:val="28"/>
        </w:rPr>
        <w:t xml:space="preserve"> </w:t>
      </w:r>
      <w:r w:rsidRPr="00BC73F2">
        <w:rPr>
          <w:sz w:val="28"/>
          <w:szCs w:val="28"/>
        </w:rPr>
        <w:t>білім</w:t>
      </w:r>
      <w:r w:rsidRPr="00F4339D">
        <w:rPr>
          <w:sz w:val="28"/>
          <w:szCs w:val="28"/>
        </w:rPr>
        <w:t xml:space="preserve"> </w:t>
      </w:r>
      <w:r w:rsidRPr="00BC73F2">
        <w:rPr>
          <w:sz w:val="28"/>
          <w:szCs w:val="28"/>
        </w:rPr>
        <w:t>беру</w:t>
      </w:r>
      <w:r w:rsidRPr="00F4339D">
        <w:rPr>
          <w:sz w:val="28"/>
          <w:szCs w:val="28"/>
        </w:rPr>
        <w:t xml:space="preserve">, </w:t>
      </w:r>
      <w:r w:rsidRPr="00BC73F2">
        <w:rPr>
          <w:sz w:val="28"/>
          <w:szCs w:val="28"/>
        </w:rPr>
        <w:t>денсаулық</w:t>
      </w:r>
      <w:r w:rsidRPr="00F4339D">
        <w:rPr>
          <w:sz w:val="28"/>
          <w:szCs w:val="28"/>
        </w:rPr>
        <w:t xml:space="preserve"> </w:t>
      </w:r>
      <w:r w:rsidRPr="00BC73F2">
        <w:rPr>
          <w:sz w:val="28"/>
          <w:szCs w:val="28"/>
        </w:rPr>
        <w:t>сақтау</w:t>
      </w:r>
      <w:r w:rsidRPr="00F4339D">
        <w:rPr>
          <w:sz w:val="28"/>
          <w:szCs w:val="28"/>
        </w:rPr>
        <w:t xml:space="preserve"> </w:t>
      </w:r>
      <w:r w:rsidRPr="00BC73F2">
        <w:rPr>
          <w:sz w:val="28"/>
          <w:szCs w:val="28"/>
        </w:rPr>
        <w:t>және</w:t>
      </w:r>
      <w:r w:rsidRPr="00F4339D">
        <w:rPr>
          <w:sz w:val="28"/>
          <w:szCs w:val="28"/>
        </w:rPr>
        <w:t xml:space="preserve"> </w:t>
      </w:r>
      <w:r w:rsidRPr="00BC73F2">
        <w:rPr>
          <w:sz w:val="28"/>
          <w:szCs w:val="28"/>
        </w:rPr>
        <w:t>қызмет</w:t>
      </w:r>
      <w:r w:rsidRPr="00F4339D">
        <w:rPr>
          <w:sz w:val="28"/>
          <w:szCs w:val="28"/>
        </w:rPr>
        <w:t xml:space="preserve"> </w:t>
      </w:r>
      <w:r w:rsidRPr="00BC73F2">
        <w:rPr>
          <w:sz w:val="28"/>
          <w:szCs w:val="28"/>
        </w:rPr>
        <w:t>көрсету</w:t>
      </w:r>
      <w:r w:rsidRPr="00F4339D">
        <w:rPr>
          <w:sz w:val="28"/>
          <w:szCs w:val="28"/>
        </w:rPr>
        <w:t xml:space="preserve"> </w:t>
      </w:r>
      <w:r w:rsidRPr="00BC73F2">
        <w:rPr>
          <w:sz w:val="28"/>
          <w:szCs w:val="28"/>
        </w:rPr>
        <w:t>саласында</w:t>
      </w:r>
      <w:r w:rsidRPr="00F4339D">
        <w:rPr>
          <w:sz w:val="28"/>
          <w:szCs w:val="28"/>
        </w:rPr>
        <w:t xml:space="preserve"> </w:t>
      </w:r>
      <w:r w:rsidRPr="00BC73F2">
        <w:rPr>
          <w:sz w:val="28"/>
          <w:szCs w:val="28"/>
        </w:rPr>
        <w:t>көрсетілетін</w:t>
      </w:r>
      <w:r w:rsidRPr="00F4339D">
        <w:rPr>
          <w:sz w:val="28"/>
          <w:szCs w:val="28"/>
        </w:rPr>
        <w:t xml:space="preserve"> </w:t>
      </w:r>
      <w:r w:rsidRPr="00BC73F2">
        <w:rPr>
          <w:sz w:val="28"/>
          <w:szCs w:val="28"/>
        </w:rPr>
        <w:t>қызметтердің</w:t>
      </w:r>
      <w:r w:rsidRPr="00F4339D">
        <w:rPr>
          <w:sz w:val="28"/>
          <w:szCs w:val="28"/>
        </w:rPr>
        <w:t xml:space="preserve"> </w:t>
      </w:r>
      <w:r w:rsidRPr="00BC73F2">
        <w:rPr>
          <w:sz w:val="28"/>
          <w:szCs w:val="28"/>
        </w:rPr>
        <w:t>сапасына</w:t>
      </w:r>
      <w:r w:rsidRPr="00F4339D">
        <w:rPr>
          <w:sz w:val="28"/>
          <w:szCs w:val="28"/>
        </w:rPr>
        <w:t xml:space="preserve"> </w:t>
      </w:r>
      <w:r w:rsidRPr="00BC73F2">
        <w:rPr>
          <w:sz w:val="28"/>
          <w:szCs w:val="28"/>
        </w:rPr>
        <w:t>қанағаттануы</w:t>
      </w:r>
      <w:r w:rsidRPr="00F4339D">
        <w:rPr>
          <w:sz w:val="28"/>
          <w:szCs w:val="28"/>
        </w:rPr>
        <w:t xml:space="preserve"> </w:t>
      </w:r>
      <w:r w:rsidRPr="00BC73F2">
        <w:rPr>
          <w:sz w:val="28"/>
          <w:szCs w:val="28"/>
        </w:rPr>
        <w:t>бөлігінде</w:t>
      </w:r>
      <w:r w:rsidRPr="00F4339D">
        <w:rPr>
          <w:sz w:val="28"/>
          <w:szCs w:val="28"/>
        </w:rPr>
        <w:t xml:space="preserve"> </w:t>
      </w:r>
      <w:r w:rsidRPr="00BC73F2">
        <w:rPr>
          <w:sz w:val="28"/>
          <w:szCs w:val="28"/>
        </w:rPr>
        <w:t>индикаторға</w:t>
      </w:r>
      <w:r w:rsidRPr="00F4339D">
        <w:rPr>
          <w:sz w:val="28"/>
          <w:szCs w:val="28"/>
        </w:rPr>
        <w:t xml:space="preserve"> </w:t>
      </w:r>
      <w:r w:rsidRPr="0073073B">
        <w:rPr>
          <w:b/>
          <w:sz w:val="28"/>
          <w:szCs w:val="28"/>
        </w:rPr>
        <w:t>қол жеткізілмеген.</w:t>
      </w:r>
    </w:p>
    <w:p w:rsidR="00AA20C6" w:rsidRPr="00F4339D" w:rsidRDefault="00AA20C6" w:rsidP="00AA20C6">
      <w:pPr>
        <w:ind w:firstLine="709"/>
        <w:jc w:val="both"/>
        <w:rPr>
          <w:sz w:val="28"/>
          <w:szCs w:val="28"/>
        </w:rPr>
      </w:pPr>
      <w:r w:rsidRPr="00BC73F2">
        <w:rPr>
          <w:b/>
          <w:sz w:val="28"/>
          <w:szCs w:val="28"/>
        </w:rPr>
        <w:t>Халықтың</w:t>
      </w:r>
      <w:r w:rsidRPr="00F4339D">
        <w:rPr>
          <w:b/>
          <w:sz w:val="28"/>
          <w:szCs w:val="28"/>
        </w:rPr>
        <w:t xml:space="preserve"> </w:t>
      </w:r>
      <w:r w:rsidRPr="00BC73F2">
        <w:rPr>
          <w:b/>
          <w:sz w:val="28"/>
          <w:szCs w:val="28"/>
        </w:rPr>
        <w:t>көрсетілетін</w:t>
      </w:r>
      <w:r w:rsidRPr="00F4339D">
        <w:rPr>
          <w:b/>
          <w:sz w:val="28"/>
          <w:szCs w:val="28"/>
        </w:rPr>
        <w:t xml:space="preserve"> </w:t>
      </w:r>
      <w:r w:rsidRPr="00BC73F2">
        <w:rPr>
          <w:b/>
          <w:sz w:val="28"/>
          <w:szCs w:val="28"/>
        </w:rPr>
        <w:t>мемлекеттік</w:t>
      </w:r>
      <w:r w:rsidRPr="00F4339D">
        <w:rPr>
          <w:b/>
          <w:sz w:val="28"/>
          <w:szCs w:val="28"/>
        </w:rPr>
        <w:t xml:space="preserve"> </w:t>
      </w:r>
      <w:r w:rsidRPr="00BC73F2">
        <w:rPr>
          <w:b/>
          <w:sz w:val="28"/>
          <w:szCs w:val="28"/>
        </w:rPr>
        <w:t>қызметтердің</w:t>
      </w:r>
      <w:r w:rsidRPr="00F4339D">
        <w:rPr>
          <w:b/>
          <w:sz w:val="28"/>
          <w:szCs w:val="28"/>
        </w:rPr>
        <w:t xml:space="preserve"> </w:t>
      </w:r>
      <w:r w:rsidRPr="00BC73F2">
        <w:rPr>
          <w:b/>
          <w:sz w:val="28"/>
          <w:szCs w:val="28"/>
        </w:rPr>
        <w:t>сапасына</w:t>
      </w:r>
      <w:r w:rsidRPr="00F4339D">
        <w:rPr>
          <w:b/>
          <w:sz w:val="28"/>
          <w:szCs w:val="28"/>
        </w:rPr>
        <w:t xml:space="preserve"> </w:t>
      </w:r>
      <w:r w:rsidRPr="00BC73F2">
        <w:rPr>
          <w:b/>
          <w:sz w:val="28"/>
          <w:szCs w:val="28"/>
        </w:rPr>
        <w:t>қанағаттануы</w:t>
      </w:r>
      <w:r w:rsidRPr="00F4339D">
        <w:rPr>
          <w:sz w:val="28"/>
          <w:szCs w:val="28"/>
        </w:rPr>
        <w:t xml:space="preserve"> </w:t>
      </w:r>
      <w:r w:rsidRPr="00BC73F2">
        <w:rPr>
          <w:sz w:val="28"/>
          <w:szCs w:val="28"/>
        </w:rPr>
        <w:t>бойынша</w:t>
      </w:r>
      <w:r w:rsidRPr="00F4339D">
        <w:rPr>
          <w:sz w:val="28"/>
          <w:szCs w:val="28"/>
        </w:rPr>
        <w:t xml:space="preserve"> </w:t>
      </w:r>
      <w:r w:rsidRPr="00BC73F2">
        <w:rPr>
          <w:sz w:val="28"/>
          <w:szCs w:val="28"/>
        </w:rPr>
        <w:t>нысаналы</w:t>
      </w:r>
      <w:r w:rsidRPr="00F4339D">
        <w:rPr>
          <w:sz w:val="28"/>
          <w:szCs w:val="28"/>
        </w:rPr>
        <w:t xml:space="preserve"> </w:t>
      </w:r>
      <w:r w:rsidRPr="00BC73F2">
        <w:rPr>
          <w:sz w:val="28"/>
          <w:szCs w:val="28"/>
        </w:rPr>
        <w:t>индикаторға</w:t>
      </w:r>
      <w:r w:rsidRPr="00F4339D">
        <w:rPr>
          <w:sz w:val="28"/>
          <w:szCs w:val="28"/>
        </w:rPr>
        <w:t xml:space="preserve"> </w:t>
      </w:r>
      <w:r w:rsidRPr="00BC73F2">
        <w:rPr>
          <w:sz w:val="28"/>
          <w:szCs w:val="28"/>
        </w:rPr>
        <w:t>қол</w:t>
      </w:r>
      <w:r w:rsidRPr="00F4339D">
        <w:rPr>
          <w:sz w:val="28"/>
          <w:szCs w:val="28"/>
        </w:rPr>
        <w:t xml:space="preserve"> </w:t>
      </w:r>
      <w:r w:rsidRPr="00BC73F2">
        <w:rPr>
          <w:sz w:val="28"/>
          <w:szCs w:val="28"/>
        </w:rPr>
        <w:t>жеткізілмеу</w:t>
      </w:r>
      <w:r w:rsidRPr="00F4339D">
        <w:rPr>
          <w:sz w:val="28"/>
          <w:szCs w:val="28"/>
        </w:rPr>
        <w:t xml:space="preserve"> </w:t>
      </w:r>
      <w:r w:rsidRPr="00BC73F2">
        <w:rPr>
          <w:sz w:val="28"/>
          <w:szCs w:val="28"/>
        </w:rPr>
        <w:t>себептері</w:t>
      </w:r>
      <w:r w:rsidRPr="00F4339D">
        <w:rPr>
          <w:sz w:val="28"/>
          <w:szCs w:val="28"/>
        </w:rPr>
        <w:t xml:space="preserve">: </w:t>
      </w:r>
      <w:r w:rsidRPr="00BC73F2">
        <w:rPr>
          <w:sz w:val="28"/>
          <w:szCs w:val="28"/>
        </w:rPr>
        <w:t>халыққа</w:t>
      </w:r>
      <w:r w:rsidRPr="00F4339D">
        <w:rPr>
          <w:sz w:val="28"/>
          <w:szCs w:val="28"/>
        </w:rPr>
        <w:t xml:space="preserve"> </w:t>
      </w:r>
      <w:r w:rsidRPr="00BC73F2">
        <w:rPr>
          <w:sz w:val="28"/>
          <w:szCs w:val="28"/>
        </w:rPr>
        <w:t>сауалнама</w:t>
      </w:r>
      <w:r w:rsidRPr="00F4339D">
        <w:rPr>
          <w:sz w:val="28"/>
          <w:szCs w:val="28"/>
        </w:rPr>
        <w:t xml:space="preserve"> </w:t>
      </w:r>
      <w:r w:rsidRPr="00BC73F2">
        <w:rPr>
          <w:sz w:val="28"/>
          <w:szCs w:val="28"/>
        </w:rPr>
        <w:t>жүргізу</w:t>
      </w:r>
      <w:r w:rsidRPr="00F4339D">
        <w:rPr>
          <w:sz w:val="28"/>
          <w:szCs w:val="28"/>
        </w:rPr>
        <w:t xml:space="preserve"> </w:t>
      </w:r>
      <w:r w:rsidRPr="00BC73F2">
        <w:rPr>
          <w:sz w:val="28"/>
          <w:szCs w:val="28"/>
        </w:rPr>
        <w:t>нәтижелері</w:t>
      </w:r>
      <w:r w:rsidRPr="00F4339D">
        <w:rPr>
          <w:sz w:val="28"/>
          <w:szCs w:val="28"/>
        </w:rPr>
        <w:t xml:space="preserve"> </w:t>
      </w:r>
      <w:r w:rsidRPr="00BC73F2">
        <w:rPr>
          <w:sz w:val="28"/>
          <w:szCs w:val="28"/>
        </w:rPr>
        <w:t>білім</w:t>
      </w:r>
      <w:r w:rsidRPr="00F4339D">
        <w:rPr>
          <w:sz w:val="28"/>
          <w:szCs w:val="28"/>
        </w:rPr>
        <w:t xml:space="preserve"> </w:t>
      </w:r>
      <w:r w:rsidRPr="00BC73F2">
        <w:rPr>
          <w:sz w:val="28"/>
          <w:szCs w:val="28"/>
        </w:rPr>
        <w:t>беру</w:t>
      </w:r>
      <w:r w:rsidRPr="00F4339D">
        <w:rPr>
          <w:sz w:val="28"/>
          <w:szCs w:val="28"/>
        </w:rPr>
        <w:t xml:space="preserve">, </w:t>
      </w:r>
      <w:r w:rsidRPr="00BC73F2">
        <w:rPr>
          <w:sz w:val="28"/>
          <w:szCs w:val="28"/>
        </w:rPr>
        <w:t>денсаулық</w:t>
      </w:r>
      <w:r w:rsidRPr="00F4339D">
        <w:rPr>
          <w:sz w:val="28"/>
          <w:szCs w:val="28"/>
        </w:rPr>
        <w:t xml:space="preserve"> </w:t>
      </w:r>
      <w:r w:rsidRPr="00BC73F2">
        <w:rPr>
          <w:sz w:val="28"/>
          <w:szCs w:val="28"/>
        </w:rPr>
        <w:t>сақтау</w:t>
      </w:r>
      <w:r w:rsidRPr="00F4339D">
        <w:rPr>
          <w:sz w:val="28"/>
          <w:szCs w:val="28"/>
        </w:rPr>
        <w:t xml:space="preserve"> </w:t>
      </w:r>
      <w:r w:rsidRPr="00BC73F2">
        <w:rPr>
          <w:sz w:val="28"/>
          <w:szCs w:val="28"/>
        </w:rPr>
        <w:t>ұйымдарының</w:t>
      </w:r>
      <w:r w:rsidRPr="00F4339D">
        <w:rPr>
          <w:sz w:val="28"/>
          <w:szCs w:val="28"/>
        </w:rPr>
        <w:t xml:space="preserve"> </w:t>
      </w:r>
      <w:r w:rsidRPr="00BC73F2">
        <w:rPr>
          <w:sz w:val="28"/>
          <w:szCs w:val="28"/>
        </w:rPr>
        <w:t>және</w:t>
      </w:r>
      <w:r>
        <w:rPr>
          <w:sz w:val="28"/>
          <w:szCs w:val="28"/>
        </w:rPr>
        <w:t xml:space="preserve"> </w:t>
      </w:r>
      <w:r>
        <w:rPr>
          <w:sz w:val="28"/>
          <w:szCs w:val="28"/>
          <w:lang w:val="kk-KZ"/>
        </w:rPr>
        <w:t>«</w:t>
      </w:r>
      <w:r w:rsidRPr="00BC73F2">
        <w:rPr>
          <w:sz w:val="28"/>
          <w:szCs w:val="28"/>
        </w:rPr>
        <w:t>Азаматтарға</w:t>
      </w:r>
      <w:r w:rsidRPr="00F4339D">
        <w:rPr>
          <w:sz w:val="28"/>
          <w:szCs w:val="28"/>
        </w:rPr>
        <w:t xml:space="preserve"> </w:t>
      </w:r>
      <w:r w:rsidRPr="00BC73F2">
        <w:rPr>
          <w:sz w:val="28"/>
          <w:szCs w:val="28"/>
        </w:rPr>
        <w:t>арналған</w:t>
      </w:r>
      <w:r w:rsidRPr="00F4339D">
        <w:rPr>
          <w:sz w:val="28"/>
          <w:szCs w:val="28"/>
        </w:rPr>
        <w:t xml:space="preserve"> </w:t>
      </w:r>
      <w:r w:rsidRPr="00BC73F2">
        <w:rPr>
          <w:sz w:val="28"/>
          <w:szCs w:val="28"/>
        </w:rPr>
        <w:t>үкімет</w:t>
      </w:r>
      <w:r>
        <w:rPr>
          <w:sz w:val="28"/>
          <w:szCs w:val="28"/>
          <w:lang w:val="kk-KZ"/>
        </w:rPr>
        <w:t>»</w:t>
      </w:r>
      <w:r w:rsidRPr="00F4339D">
        <w:rPr>
          <w:sz w:val="28"/>
          <w:szCs w:val="28"/>
        </w:rPr>
        <w:t xml:space="preserve"> </w:t>
      </w:r>
      <w:r w:rsidRPr="00BC73F2">
        <w:rPr>
          <w:sz w:val="28"/>
          <w:szCs w:val="28"/>
        </w:rPr>
        <w:t>мемлекеттік</w:t>
      </w:r>
      <w:r w:rsidRPr="00F4339D">
        <w:rPr>
          <w:sz w:val="28"/>
          <w:szCs w:val="28"/>
        </w:rPr>
        <w:t xml:space="preserve"> </w:t>
      </w:r>
      <w:r w:rsidRPr="00BC73F2">
        <w:rPr>
          <w:sz w:val="28"/>
          <w:szCs w:val="28"/>
        </w:rPr>
        <w:t>корпорациясы</w:t>
      </w:r>
      <w:r w:rsidRPr="00F4339D">
        <w:rPr>
          <w:sz w:val="28"/>
          <w:szCs w:val="28"/>
        </w:rPr>
        <w:t xml:space="preserve"> </w:t>
      </w:r>
      <w:r w:rsidRPr="00BC73F2">
        <w:rPr>
          <w:sz w:val="28"/>
          <w:szCs w:val="28"/>
        </w:rPr>
        <w:t>бөлімшелерінің</w:t>
      </w:r>
      <w:r w:rsidRPr="00F4339D">
        <w:rPr>
          <w:sz w:val="28"/>
          <w:szCs w:val="28"/>
        </w:rPr>
        <w:t xml:space="preserve"> </w:t>
      </w:r>
      <w:r w:rsidRPr="00BC73F2">
        <w:rPr>
          <w:sz w:val="28"/>
          <w:szCs w:val="28"/>
        </w:rPr>
        <w:t>жергілікті</w:t>
      </w:r>
      <w:r w:rsidRPr="00F4339D">
        <w:rPr>
          <w:sz w:val="28"/>
          <w:szCs w:val="28"/>
        </w:rPr>
        <w:t xml:space="preserve"> </w:t>
      </w:r>
      <w:r w:rsidRPr="00BC73F2">
        <w:rPr>
          <w:sz w:val="28"/>
          <w:szCs w:val="28"/>
        </w:rPr>
        <w:t>жерлердегі</w:t>
      </w:r>
      <w:r w:rsidRPr="00F4339D">
        <w:rPr>
          <w:sz w:val="28"/>
          <w:szCs w:val="28"/>
        </w:rPr>
        <w:t xml:space="preserve"> </w:t>
      </w:r>
      <w:r w:rsidRPr="00BC73F2">
        <w:rPr>
          <w:sz w:val="28"/>
          <w:szCs w:val="28"/>
        </w:rPr>
        <w:t>жеткіліксіз</w:t>
      </w:r>
      <w:r w:rsidRPr="00F4339D">
        <w:rPr>
          <w:sz w:val="28"/>
          <w:szCs w:val="28"/>
        </w:rPr>
        <w:t xml:space="preserve"> </w:t>
      </w:r>
      <w:r w:rsidRPr="00BC73F2">
        <w:rPr>
          <w:sz w:val="28"/>
          <w:szCs w:val="28"/>
        </w:rPr>
        <w:t>жұмысын</w:t>
      </w:r>
      <w:r w:rsidRPr="00F4339D">
        <w:rPr>
          <w:sz w:val="28"/>
          <w:szCs w:val="28"/>
        </w:rPr>
        <w:t xml:space="preserve"> </w:t>
      </w:r>
      <w:r w:rsidRPr="00BC73F2">
        <w:rPr>
          <w:sz w:val="28"/>
          <w:szCs w:val="28"/>
        </w:rPr>
        <w:t>көрсетеді</w:t>
      </w:r>
      <w:r w:rsidRPr="00F4339D">
        <w:rPr>
          <w:sz w:val="28"/>
          <w:szCs w:val="28"/>
        </w:rPr>
        <w:t>.</w:t>
      </w:r>
    </w:p>
    <w:p w:rsidR="00AA20C6" w:rsidRPr="00FB09C8" w:rsidRDefault="00AA20C6" w:rsidP="00AA20C6">
      <w:pPr>
        <w:ind w:firstLine="709"/>
        <w:jc w:val="both"/>
        <w:rPr>
          <w:sz w:val="28"/>
          <w:szCs w:val="28"/>
        </w:rPr>
      </w:pPr>
      <w:r w:rsidRPr="00BC73F2">
        <w:rPr>
          <w:b/>
          <w:sz w:val="28"/>
          <w:szCs w:val="28"/>
        </w:rPr>
        <w:t>Қала</w:t>
      </w:r>
      <w:r w:rsidRPr="00F4339D">
        <w:rPr>
          <w:b/>
          <w:sz w:val="28"/>
          <w:szCs w:val="28"/>
        </w:rPr>
        <w:t xml:space="preserve"> </w:t>
      </w:r>
      <w:r w:rsidRPr="00BC73F2">
        <w:rPr>
          <w:b/>
          <w:sz w:val="28"/>
          <w:szCs w:val="28"/>
        </w:rPr>
        <w:t>халқының</w:t>
      </w:r>
      <w:r w:rsidRPr="00F4339D">
        <w:rPr>
          <w:b/>
          <w:sz w:val="28"/>
          <w:szCs w:val="28"/>
        </w:rPr>
        <w:t xml:space="preserve"> </w:t>
      </w:r>
      <w:r w:rsidRPr="00BC73F2">
        <w:rPr>
          <w:b/>
          <w:sz w:val="28"/>
          <w:szCs w:val="28"/>
        </w:rPr>
        <w:t>ауыз</w:t>
      </w:r>
      <w:r w:rsidRPr="00F4339D">
        <w:rPr>
          <w:b/>
          <w:sz w:val="28"/>
          <w:szCs w:val="28"/>
        </w:rPr>
        <w:t xml:space="preserve"> </w:t>
      </w:r>
      <w:r w:rsidRPr="00BC73F2">
        <w:rPr>
          <w:b/>
          <w:sz w:val="28"/>
          <w:szCs w:val="28"/>
        </w:rPr>
        <w:t>су</w:t>
      </w:r>
      <w:r w:rsidRPr="00F4339D">
        <w:rPr>
          <w:b/>
          <w:sz w:val="28"/>
          <w:szCs w:val="28"/>
        </w:rPr>
        <w:t xml:space="preserve"> </w:t>
      </w:r>
      <w:r w:rsidRPr="00BC73F2">
        <w:rPr>
          <w:b/>
          <w:sz w:val="28"/>
          <w:szCs w:val="28"/>
        </w:rPr>
        <w:t>сапасына</w:t>
      </w:r>
      <w:r w:rsidRPr="00F4339D">
        <w:rPr>
          <w:b/>
          <w:sz w:val="28"/>
          <w:szCs w:val="28"/>
        </w:rPr>
        <w:t xml:space="preserve"> </w:t>
      </w:r>
      <w:r w:rsidRPr="00BC73F2">
        <w:rPr>
          <w:b/>
          <w:sz w:val="28"/>
          <w:szCs w:val="28"/>
        </w:rPr>
        <w:t>қанағаттануы</w:t>
      </w:r>
      <w:r w:rsidRPr="00F4339D">
        <w:rPr>
          <w:b/>
          <w:sz w:val="28"/>
          <w:szCs w:val="28"/>
        </w:rPr>
        <w:t xml:space="preserve"> </w:t>
      </w:r>
      <w:r w:rsidRPr="00BC73F2">
        <w:rPr>
          <w:b/>
          <w:sz w:val="28"/>
          <w:szCs w:val="28"/>
        </w:rPr>
        <w:t>бойынша</w:t>
      </w:r>
      <w:r w:rsidRPr="00F4339D">
        <w:rPr>
          <w:b/>
          <w:sz w:val="28"/>
          <w:szCs w:val="28"/>
        </w:rPr>
        <w:t xml:space="preserve"> </w:t>
      </w:r>
      <w:r w:rsidRPr="00BC73F2">
        <w:rPr>
          <w:b/>
          <w:sz w:val="28"/>
          <w:szCs w:val="28"/>
        </w:rPr>
        <w:t>нысаналы</w:t>
      </w:r>
      <w:r w:rsidRPr="00F4339D">
        <w:rPr>
          <w:b/>
          <w:sz w:val="28"/>
          <w:szCs w:val="28"/>
        </w:rPr>
        <w:t xml:space="preserve"> </w:t>
      </w:r>
      <w:r w:rsidRPr="00BC73F2">
        <w:rPr>
          <w:b/>
          <w:sz w:val="28"/>
          <w:szCs w:val="28"/>
        </w:rPr>
        <w:t>индикаторға</w:t>
      </w:r>
      <w:r w:rsidRPr="00F4339D">
        <w:rPr>
          <w:b/>
          <w:sz w:val="28"/>
          <w:szCs w:val="28"/>
        </w:rPr>
        <w:t xml:space="preserve"> </w:t>
      </w:r>
      <w:r w:rsidRPr="00BC73F2">
        <w:rPr>
          <w:b/>
          <w:sz w:val="28"/>
          <w:szCs w:val="28"/>
        </w:rPr>
        <w:t>қол</w:t>
      </w:r>
      <w:r w:rsidRPr="00F4339D">
        <w:rPr>
          <w:b/>
          <w:sz w:val="28"/>
          <w:szCs w:val="28"/>
        </w:rPr>
        <w:t xml:space="preserve"> </w:t>
      </w:r>
      <w:r w:rsidRPr="00BC73F2">
        <w:rPr>
          <w:b/>
          <w:sz w:val="28"/>
          <w:szCs w:val="28"/>
        </w:rPr>
        <w:t>жеткізілмеу</w:t>
      </w:r>
      <w:r w:rsidRPr="00F4339D">
        <w:rPr>
          <w:b/>
          <w:sz w:val="28"/>
          <w:szCs w:val="28"/>
        </w:rPr>
        <w:t xml:space="preserve"> </w:t>
      </w:r>
      <w:r w:rsidRPr="00BC73F2">
        <w:rPr>
          <w:b/>
          <w:sz w:val="28"/>
          <w:szCs w:val="28"/>
        </w:rPr>
        <w:t>себептері</w:t>
      </w:r>
      <w:r w:rsidRPr="00F4339D">
        <w:rPr>
          <w:b/>
          <w:sz w:val="28"/>
          <w:szCs w:val="28"/>
        </w:rPr>
        <w:t xml:space="preserve">: </w:t>
      </w:r>
      <w:r w:rsidRPr="003E4746">
        <w:rPr>
          <w:sz w:val="28"/>
          <w:szCs w:val="28"/>
        </w:rPr>
        <w:t>бұл бірқатар жүйелі себептерге (мысалы, желілердің тозуы), оның ішінде осы саланы қаржыландырудың жеткіліксіз көлемімен байланысты. Мысалы, 2018 жылдан бастап ауылдық сумен жабдықтауды қаржыландыру айтарлықтай артты</w:t>
      </w:r>
      <w:r>
        <w:rPr>
          <w:sz w:val="28"/>
          <w:szCs w:val="28"/>
          <w:lang w:val="kk-KZ"/>
        </w:rPr>
        <w:t>, мұндағы оң нәтижелер жүргізілген сауалнама нәтижесін куәландырады.</w:t>
      </w:r>
    </w:p>
    <w:p w:rsidR="00AA20C6" w:rsidRPr="001D15A8" w:rsidRDefault="00AA20C6" w:rsidP="00AA20C6">
      <w:pPr>
        <w:ind w:firstLine="709"/>
        <w:jc w:val="both"/>
        <w:rPr>
          <w:sz w:val="28"/>
          <w:szCs w:val="28"/>
        </w:rPr>
      </w:pPr>
      <w:r w:rsidRPr="00BC73F2">
        <w:rPr>
          <w:sz w:val="28"/>
          <w:szCs w:val="28"/>
        </w:rPr>
        <w:t>Бағдарламада</w:t>
      </w:r>
      <w:r w:rsidRPr="001D15A8">
        <w:rPr>
          <w:sz w:val="28"/>
          <w:szCs w:val="28"/>
        </w:rPr>
        <w:t xml:space="preserve"> </w:t>
      </w:r>
      <w:r w:rsidRPr="00BC73F2">
        <w:rPr>
          <w:sz w:val="28"/>
          <w:szCs w:val="28"/>
        </w:rPr>
        <w:t>нәтижелер</w:t>
      </w:r>
      <w:r w:rsidRPr="001D15A8">
        <w:rPr>
          <w:sz w:val="28"/>
          <w:szCs w:val="28"/>
        </w:rPr>
        <w:t xml:space="preserve"> </w:t>
      </w:r>
      <w:r w:rsidRPr="00BC73F2">
        <w:rPr>
          <w:sz w:val="28"/>
          <w:szCs w:val="28"/>
        </w:rPr>
        <w:t>көрсеткіштері</w:t>
      </w:r>
      <w:r w:rsidRPr="001D15A8">
        <w:rPr>
          <w:sz w:val="28"/>
          <w:szCs w:val="28"/>
        </w:rPr>
        <w:t xml:space="preserve"> </w:t>
      </w:r>
      <w:r w:rsidRPr="00BC73F2">
        <w:rPr>
          <w:sz w:val="28"/>
          <w:szCs w:val="28"/>
        </w:rPr>
        <w:t>бөлінісінде</w:t>
      </w:r>
      <w:r w:rsidRPr="001D15A8">
        <w:rPr>
          <w:sz w:val="28"/>
          <w:szCs w:val="28"/>
        </w:rPr>
        <w:t xml:space="preserve"> 6 </w:t>
      </w:r>
      <w:r w:rsidRPr="00BC73F2">
        <w:rPr>
          <w:sz w:val="28"/>
          <w:szCs w:val="28"/>
        </w:rPr>
        <w:t>міндетті</w:t>
      </w:r>
      <w:r w:rsidRPr="001D15A8">
        <w:rPr>
          <w:sz w:val="28"/>
          <w:szCs w:val="28"/>
        </w:rPr>
        <w:t xml:space="preserve"> </w:t>
      </w:r>
      <w:r w:rsidRPr="00BC73F2">
        <w:rPr>
          <w:sz w:val="28"/>
          <w:szCs w:val="28"/>
        </w:rPr>
        <w:t>шешу</w:t>
      </w:r>
      <w:r w:rsidRPr="001D15A8">
        <w:rPr>
          <w:sz w:val="28"/>
          <w:szCs w:val="28"/>
        </w:rPr>
        <w:t xml:space="preserve"> </w:t>
      </w:r>
      <w:r w:rsidRPr="00BC73F2">
        <w:rPr>
          <w:sz w:val="28"/>
          <w:szCs w:val="28"/>
        </w:rPr>
        <w:t>айқындалған</w:t>
      </w:r>
      <w:r w:rsidRPr="001D15A8">
        <w:rPr>
          <w:sz w:val="28"/>
          <w:szCs w:val="28"/>
        </w:rPr>
        <w:t>.</w:t>
      </w:r>
    </w:p>
    <w:p w:rsidR="00AA20C6" w:rsidRPr="00BA36B2" w:rsidRDefault="00AA20C6" w:rsidP="00AA20C6">
      <w:pPr>
        <w:widowControl w:val="0"/>
        <w:ind w:firstLine="709"/>
        <w:contextualSpacing/>
        <w:jc w:val="both"/>
        <w:rPr>
          <w:b/>
          <w:sz w:val="28"/>
          <w:szCs w:val="28"/>
        </w:rPr>
      </w:pPr>
      <w:r w:rsidRPr="00BA36B2">
        <w:rPr>
          <w:b/>
          <w:sz w:val="28"/>
          <w:szCs w:val="28"/>
        </w:rPr>
        <w:t>1-</w:t>
      </w:r>
      <w:r w:rsidRPr="00BC73F2">
        <w:rPr>
          <w:b/>
          <w:sz w:val="28"/>
          <w:szCs w:val="28"/>
        </w:rPr>
        <w:t>міндет</w:t>
      </w:r>
      <w:r w:rsidRPr="00BA36B2">
        <w:rPr>
          <w:b/>
          <w:sz w:val="28"/>
          <w:szCs w:val="28"/>
        </w:rPr>
        <w:t xml:space="preserve">. </w:t>
      </w:r>
      <w:r>
        <w:rPr>
          <w:b/>
          <w:sz w:val="28"/>
          <w:szCs w:val="28"/>
          <w:lang w:val="kk-KZ"/>
        </w:rPr>
        <w:t>«</w:t>
      </w:r>
      <w:r w:rsidRPr="00BC73F2">
        <w:rPr>
          <w:b/>
          <w:sz w:val="28"/>
          <w:szCs w:val="28"/>
        </w:rPr>
        <w:t>Бірінші</w:t>
      </w:r>
      <w:r w:rsidRPr="00BA36B2">
        <w:rPr>
          <w:b/>
          <w:sz w:val="28"/>
          <w:szCs w:val="28"/>
        </w:rPr>
        <w:t xml:space="preserve"> </w:t>
      </w:r>
      <w:r w:rsidRPr="00BC73F2">
        <w:rPr>
          <w:b/>
          <w:sz w:val="28"/>
          <w:szCs w:val="28"/>
        </w:rPr>
        <w:t>деңгейдегі</w:t>
      </w:r>
      <w:r>
        <w:rPr>
          <w:b/>
          <w:sz w:val="28"/>
          <w:szCs w:val="28"/>
          <w:lang w:val="kk-KZ"/>
        </w:rPr>
        <w:t>»</w:t>
      </w:r>
      <w:r w:rsidRPr="00BA36B2">
        <w:rPr>
          <w:b/>
          <w:sz w:val="28"/>
          <w:szCs w:val="28"/>
        </w:rPr>
        <w:t xml:space="preserve"> </w:t>
      </w:r>
      <w:r w:rsidRPr="00BC73F2">
        <w:rPr>
          <w:b/>
          <w:sz w:val="28"/>
          <w:szCs w:val="28"/>
        </w:rPr>
        <w:t>қалаларында</w:t>
      </w:r>
      <w:r w:rsidRPr="00BA36B2">
        <w:rPr>
          <w:b/>
          <w:sz w:val="28"/>
          <w:szCs w:val="28"/>
        </w:rPr>
        <w:t xml:space="preserve"> </w:t>
      </w:r>
      <w:r w:rsidRPr="00BC73F2">
        <w:rPr>
          <w:b/>
          <w:sz w:val="28"/>
          <w:szCs w:val="28"/>
        </w:rPr>
        <w:t>орталықтары</w:t>
      </w:r>
      <w:r w:rsidRPr="00BA36B2">
        <w:rPr>
          <w:b/>
          <w:sz w:val="28"/>
          <w:szCs w:val="28"/>
        </w:rPr>
        <w:t xml:space="preserve"> </w:t>
      </w:r>
      <w:r w:rsidRPr="00BC73F2">
        <w:rPr>
          <w:b/>
          <w:sz w:val="28"/>
          <w:szCs w:val="28"/>
        </w:rPr>
        <w:t>бар</w:t>
      </w:r>
      <w:r w:rsidRPr="00BA36B2">
        <w:rPr>
          <w:b/>
          <w:sz w:val="28"/>
          <w:szCs w:val="28"/>
        </w:rPr>
        <w:t xml:space="preserve"> </w:t>
      </w:r>
      <w:r w:rsidRPr="00BC73F2">
        <w:rPr>
          <w:b/>
          <w:sz w:val="28"/>
          <w:szCs w:val="28"/>
        </w:rPr>
        <w:t>функционалдық</w:t>
      </w:r>
      <w:r w:rsidRPr="00BA36B2">
        <w:rPr>
          <w:b/>
          <w:sz w:val="28"/>
          <w:szCs w:val="28"/>
        </w:rPr>
        <w:t xml:space="preserve"> </w:t>
      </w:r>
      <w:r w:rsidRPr="00BC73F2">
        <w:rPr>
          <w:b/>
          <w:sz w:val="28"/>
          <w:szCs w:val="28"/>
        </w:rPr>
        <w:t>қалалық</w:t>
      </w:r>
      <w:r w:rsidRPr="00BA36B2">
        <w:rPr>
          <w:b/>
          <w:sz w:val="28"/>
          <w:szCs w:val="28"/>
        </w:rPr>
        <w:t xml:space="preserve"> </w:t>
      </w:r>
      <w:r w:rsidRPr="00BC73F2">
        <w:rPr>
          <w:b/>
          <w:sz w:val="28"/>
          <w:szCs w:val="28"/>
        </w:rPr>
        <w:t>аудандарды</w:t>
      </w:r>
      <w:r w:rsidRPr="00BA36B2">
        <w:rPr>
          <w:b/>
          <w:sz w:val="28"/>
          <w:szCs w:val="28"/>
        </w:rPr>
        <w:t xml:space="preserve"> (</w:t>
      </w:r>
      <w:r w:rsidRPr="00BC73F2">
        <w:rPr>
          <w:b/>
          <w:sz w:val="28"/>
          <w:szCs w:val="28"/>
        </w:rPr>
        <w:t>Астана</w:t>
      </w:r>
      <w:r w:rsidRPr="00BA36B2">
        <w:rPr>
          <w:b/>
          <w:sz w:val="28"/>
          <w:szCs w:val="28"/>
        </w:rPr>
        <w:t xml:space="preserve">, </w:t>
      </w:r>
      <w:r w:rsidRPr="00BC73F2">
        <w:rPr>
          <w:b/>
          <w:sz w:val="28"/>
          <w:szCs w:val="28"/>
        </w:rPr>
        <w:t>Алматы</w:t>
      </w:r>
      <w:r w:rsidRPr="00BA36B2">
        <w:rPr>
          <w:b/>
          <w:sz w:val="28"/>
          <w:szCs w:val="28"/>
        </w:rPr>
        <w:t xml:space="preserve">, </w:t>
      </w:r>
      <w:r w:rsidRPr="00BC73F2">
        <w:rPr>
          <w:b/>
          <w:sz w:val="28"/>
          <w:szCs w:val="28"/>
        </w:rPr>
        <w:t>Шымкент</w:t>
      </w:r>
      <w:r w:rsidRPr="00BA36B2">
        <w:rPr>
          <w:b/>
          <w:sz w:val="28"/>
          <w:szCs w:val="28"/>
        </w:rPr>
        <w:t xml:space="preserve"> </w:t>
      </w:r>
      <w:r w:rsidRPr="00BC73F2">
        <w:rPr>
          <w:b/>
          <w:sz w:val="28"/>
          <w:szCs w:val="28"/>
        </w:rPr>
        <w:t>және</w:t>
      </w:r>
      <w:r w:rsidRPr="00BA36B2">
        <w:rPr>
          <w:b/>
          <w:sz w:val="28"/>
          <w:szCs w:val="28"/>
        </w:rPr>
        <w:t xml:space="preserve"> </w:t>
      </w:r>
      <w:r w:rsidRPr="00BC73F2">
        <w:rPr>
          <w:b/>
          <w:sz w:val="28"/>
          <w:szCs w:val="28"/>
        </w:rPr>
        <w:t>Ақтөбе</w:t>
      </w:r>
      <w:r w:rsidRPr="00BA36B2">
        <w:rPr>
          <w:b/>
          <w:sz w:val="28"/>
          <w:szCs w:val="28"/>
        </w:rPr>
        <w:t xml:space="preserve"> </w:t>
      </w:r>
      <w:r w:rsidRPr="00BC73F2">
        <w:rPr>
          <w:b/>
          <w:sz w:val="28"/>
          <w:szCs w:val="28"/>
        </w:rPr>
        <w:t>агломерациялары</w:t>
      </w:r>
      <w:r w:rsidRPr="00BA36B2">
        <w:rPr>
          <w:b/>
          <w:sz w:val="28"/>
          <w:szCs w:val="28"/>
        </w:rPr>
        <w:t xml:space="preserve">) </w:t>
      </w:r>
      <w:r w:rsidRPr="00BC73F2">
        <w:rPr>
          <w:b/>
          <w:sz w:val="28"/>
          <w:szCs w:val="28"/>
        </w:rPr>
        <w:t>дамыту</w:t>
      </w:r>
    </w:p>
    <w:p w:rsidR="00AA20C6" w:rsidRPr="00E77335" w:rsidRDefault="00AA20C6" w:rsidP="00AA20C6">
      <w:pPr>
        <w:ind w:firstLine="709"/>
        <w:jc w:val="both"/>
        <w:rPr>
          <w:sz w:val="28"/>
          <w:szCs w:val="28"/>
        </w:rPr>
      </w:pPr>
      <w:r>
        <w:rPr>
          <w:sz w:val="28"/>
          <w:szCs w:val="28"/>
          <w:lang w:val="kk-KZ"/>
        </w:rPr>
        <w:t>1</w:t>
      </w:r>
      <w:r w:rsidR="00E77335">
        <w:rPr>
          <w:sz w:val="28"/>
          <w:szCs w:val="28"/>
          <w:lang w:val="kk-KZ"/>
        </w:rPr>
        <w:t xml:space="preserve">- </w:t>
      </w:r>
      <w:r>
        <w:rPr>
          <w:sz w:val="28"/>
          <w:szCs w:val="28"/>
          <w:lang w:val="kk-KZ"/>
        </w:rPr>
        <w:t>н</w:t>
      </w:r>
      <w:r w:rsidRPr="00BC73F2">
        <w:rPr>
          <w:sz w:val="28"/>
          <w:szCs w:val="28"/>
        </w:rPr>
        <w:t>әтиже</w:t>
      </w:r>
      <w:r w:rsidR="00E77335">
        <w:rPr>
          <w:sz w:val="28"/>
          <w:szCs w:val="28"/>
          <w:lang w:val="kk-KZ"/>
        </w:rPr>
        <w:t xml:space="preserve"> </w:t>
      </w:r>
      <w:r w:rsidRPr="00BC73F2">
        <w:rPr>
          <w:sz w:val="28"/>
          <w:szCs w:val="28"/>
        </w:rPr>
        <w:t>көрсеткіші</w:t>
      </w:r>
      <w:r w:rsidRPr="00E77335">
        <w:rPr>
          <w:sz w:val="28"/>
          <w:szCs w:val="28"/>
        </w:rPr>
        <w:t>. Агломерациялардағы халық саны, мың адам (орындалуда).</w:t>
      </w:r>
    </w:p>
    <w:p w:rsidR="00AA20C6" w:rsidRPr="00443521" w:rsidRDefault="00AA20C6" w:rsidP="00AA20C6">
      <w:pPr>
        <w:ind w:firstLine="709"/>
        <w:jc w:val="both"/>
        <w:rPr>
          <w:sz w:val="28"/>
          <w:szCs w:val="28"/>
          <w:lang w:val="kk-KZ"/>
        </w:rPr>
      </w:pPr>
      <w:r w:rsidRPr="00E77335">
        <w:rPr>
          <w:sz w:val="28"/>
          <w:szCs w:val="28"/>
        </w:rPr>
        <w:t>2017 жылдың қорытындысы бойынша 4 агломерацияның халық саны 2016 жылмен салыстырғанда 208,9</w:t>
      </w:r>
      <w:r w:rsidRPr="00BA36B2">
        <w:rPr>
          <w:sz w:val="28"/>
          <w:szCs w:val="28"/>
        </w:rPr>
        <w:t xml:space="preserve"> </w:t>
      </w:r>
      <w:r w:rsidRPr="00BC73F2">
        <w:rPr>
          <w:sz w:val="28"/>
          <w:szCs w:val="28"/>
        </w:rPr>
        <w:t>мың</w:t>
      </w:r>
      <w:r w:rsidRPr="00BA36B2">
        <w:rPr>
          <w:sz w:val="28"/>
          <w:szCs w:val="28"/>
        </w:rPr>
        <w:t xml:space="preserve"> </w:t>
      </w:r>
      <w:r w:rsidRPr="00BC73F2">
        <w:rPr>
          <w:sz w:val="28"/>
          <w:szCs w:val="28"/>
        </w:rPr>
        <w:t>адамға</w:t>
      </w:r>
      <w:r w:rsidRPr="00BA36B2">
        <w:rPr>
          <w:sz w:val="28"/>
          <w:szCs w:val="28"/>
        </w:rPr>
        <w:t xml:space="preserve"> </w:t>
      </w:r>
      <w:r w:rsidRPr="00BC73F2">
        <w:rPr>
          <w:sz w:val="28"/>
          <w:szCs w:val="28"/>
        </w:rPr>
        <w:t>ұлғайды</w:t>
      </w:r>
      <w:r w:rsidRPr="00BA36B2">
        <w:rPr>
          <w:sz w:val="28"/>
          <w:szCs w:val="28"/>
        </w:rPr>
        <w:t xml:space="preserve"> </w:t>
      </w:r>
      <w:r w:rsidRPr="00BC73F2">
        <w:rPr>
          <w:sz w:val="28"/>
          <w:szCs w:val="28"/>
        </w:rPr>
        <w:t>және</w:t>
      </w:r>
      <w:r w:rsidRPr="00BA36B2">
        <w:rPr>
          <w:sz w:val="28"/>
          <w:szCs w:val="28"/>
        </w:rPr>
        <w:t xml:space="preserve"> </w:t>
      </w:r>
      <w:r>
        <w:rPr>
          <w:sz w:val="28"/>
          <w:szCs w:val="28"/>
          <w:lang w:val="kk-KZ"/>
        </w:rPr>
        <w:t xml:space="preserve">болжамдағы </w:t>
      </w:r>
      <w:r w:rsidRPr="00BA36B2">
        <w:rPr>
          <w:sz w:val="28"/>
          <w:szCs w:val="28"/>
        </w:rPr>
        <w:t xml:space="preserve">6,2 </w:t>
      </w:r>
      <w:r w:rsidRPr="00BC73F2">
        <w:rPr>
          <w:sz w:val="28"/>
          <w:szCs w:val="28"/>
        </w:rPr>
        <w:t>млн</w:t>
      </w:r>
      <w:r w:rsidRPr="00BA36B2">
        <w:rPr>
          <w:sz w:val="28"/>
          <w:szCs w:val="28"/>
        </w:rPr>
        <w:t>.</w:t>
      </w:r>
      <w:r w:rsidRPr="00BC73F2">
        <w:rPr>
          <w:sz w:val="28"/>
          <w:szCs w:val="28"/>
        </w:rPr>
        <w:t>адам</w:t>
      </w:r>
      <w:r>
        <w:rPr>
          <w:sz w:val="28"/>
          <w:szCs w:val="28"/>
          <w:lang w:val="kk-KZ"/>
        </w:rPr>
        <w:t>да</w:t>
      </w:r>
      <w:r w:rsidRPr="00BA36B2">
        <w:rPr>
          <w:sz w:val="28"/>
          <w:szCs w:val="28"/>
        </w:rPr>
        <w:t xml:space="preserve"> (</w:t>
      </w:r>
      <w:r w:rsidRPr="00BC73F2">
        <w:rPr>
          <w:sz w:val="28"/>
          <w:szCs w:val="28"/>
        </w:rPr>
        <w:t>елдің</w:t>
      </w:r>
      <w:r w:rsidRPr="00BA36B2">
        <w:rPr>
          <w:sz w:val="28"/>
          <w:szCs w:val="28"/>
        </w:rPr>
        <w:t xml:space="preserve"> </w:t>
      </w:r>
      <w:r w:rsidRPr="00BC73F2">
        <w:rPr>
          <w:sz w:val="28"/>
          <w:szCs w:val="28"/>
        </w:rPr>
        <w:t>барлық</w:t>
      </w:r>
      <w:r w:rsidRPr="00BA36B2">
        <w:rPr>
          <w:sz w:val="28"/>
          <w:szCs w:val="28"/>
        </w:rPr>
        <w:t xml:space="preserve"> </w:t>
      </w:r>
      <w:r w:rsidRPr="00BC73F2">
        <w:rPr>
          <w:sz w:val="28"/>
          <w:szCs w:val="28"/>
        </w:rPr>
        <w:t>халқының</w:t>
      </w:r>
      <w:r w:rsidRPr="00BA36B2">
        <w:rPr>
          <w:sz w:val="28"/>
          <w:szCs w:val="28"/>
        </w:rPr>
        <w:t xml:space="preserve"> 36,6%) 6,</w:t>
      </w:r>
      <w:r w:rsidR="001C7C10">
        <w:rPr>
          <w:sz w:val="28"/>
          <w:szCs w:val="28"/>
          <w:lang w:val="kk-KZ"/>
        </w:rPr>
        <w:t>6</w:t>
      </w:r>
      <w:r w:rsidRPr="00BA36B2">
        <w:rPr>
          <w:sz w:val="28"/>
          <w:szCs w:val="28"/>
        </w:rPr>
        <w:t xml:space="preserve"> млн.адам</w:t>
      </w:r>
      <w:r>
        <w:rPr>
          <w:sz w:val="28"/>
          <w:szCs w:val="28"/>
          <w:lang w:val="kk-KZ"/>
        </w:rPr>
        <w:t>ды</w:t>
      </w:r>
      <w:r w:rsidRPr="00BA36B2">
        <w:rPr>
          <w:sz w:val="28"/>
          <w:szCs w:val="28"/>
        </w:rPr>
        <w:t xml:space="preserve"> </w:t>
      </w:r>
      <w:r w:rsidRPr="00BC73F2">
        <w:rPr>
          <w:sz w:val="28"/>
          <w:szCs w:val="28"/>
        </w:rPr>
        <w:t>құрады</w:t>
      </w:r>
      <w:r w:rsidRPr="00BA36B2">
        <w:rPr>
          <w:sz w:val="28"/>
          <w:szCs w:val="28"/>
        </w:rPr>
        <w:t xml:space="preserve">. 2018 </w:t>
      </w:r>
      <w:r w:rsidRPr="00BC73F2">
        <w:rPr>
          <w:sz w:val="28"/>
          <w:szCs w:val="28"/>
        </w:rPr>
        <w:lastRenderedPageBreak/>
        <w:t>жылы</w:t>
      </w:r>
      <w:r w:rsidRPr="00BA36B2">
        <w:rPr>
          <w:sz w:val="28"/>
          <w:szCs w:val="28"/>
        </w:rPr>
        <w:t xml:space="preserve"> </w:t>
      </w:r>
      <w:r w:rsidRPr="00BC73F2">
        <w:rPr>
          <w:sz w:val="28"/>
          <w:szCs w:val="28"/>
        </w:rPr>
        <w:t>да</w:t>
      </w:r>
      <w:r w:rsidRPr="00BA36B2">
        <w:rPr>
          <w:sz w:val="28"/>
          <w:szCs w:val="28"/>
        </w:rPr>
        <w:t xml:space="preserve"> </w:t>
      </w:r>
      <w:r w:rsidRPr="00BC73F2">
        <w:rPr>
          <w:sz w:val="28"/>
          <w:szCs w:val="28"/>
        </w:rPr>
        <w:t>агломерациялар</w:t>
      </w:r>
      <w:r w:rsidRPr="00BA36B2">
        <w:rPr>
          <w:sz w:val="28"/>
          <w:szCs w:val="28"/>
        </w:rPr>
        <w:t xml:space="preserve"> </w:t>
      </w:r>
      <w:r w:rsidRPr="00BC73F2">
        <w:rPr>
          <w:sz w:val="28"/>
          <w:szCs w:val="28"/>
        </w:rPr>
        <w:t>халқының</w:t>
      </w:r>
      <w:r w:rsidRPr="00BA36B2">
        <w:rPr>
          <w:sz w:val="28"/>
          <w:szCs w:val="28"/>
        </w:rPr>
        <w:t xml:space="preserve"> </w:t>
      </w:r>
      <w:r w:rsidRPr="00BC73F2">
        <w:rPr>
          <w:sz w:val="28"/>
          <w:szCs w:val="28"/>
        </w:rPr>
        <w:t>озыңқы</w:t>
      </w:r>
      <w:r w:rsidRPr="00BA36B2">
        <w:rPr>
          <w:sz w:val="28"/>
          <w:szCs w:val="28"/>
        </w:rPr>
        <w:t xml:space="preserve"> </w:t>
      </w:r>
      <w:r w:rsidRPr="00BC73F2">
        <w:rPr>
          <w:sz w:val="28"/>
          <w:szCs w:val="28"/>
        </w:rPr>
        <w:t>өсуі</w:t>
      </w:r>
      <w:r w:rsidRPr="00BA36B2">
        <w:rPr>
          <w:sz w:val="28"/>
          <w:szCs w:val="28"/>
        </w:rPr>
        <w:t xml:space="preserve"> </w:t>
      </w:r>
      <w:r w:rsidRPr="00BC73F2">
        <w:rPr>
          <w:sz w:val="28"/>
          <w:szCs w:val="28"/>
        </w:rPr>
        <w:t>байқалды</w:t>
      </w:r>
      <w:r w:rsidRPr="00BA36B2">
        <w:rPr>
          <w:sz w:val="28"/>
          <w:szCs w:val="28"/>
        </w:rPr>
        <w:t>.</w:t>
      </w:r>
      <w:r>
        <w:rPr>
          <w:sz w:val="28"/>
          <w:szCs w:val="28"/>
          <w:lang w:val="kk-KZ"/>
        </w:rPr>
        <w:t xml:space="preserve"> 2018 жылы халықтың озық өсуі байқалады.</w:t>
      </w:r>
    </w:p>
    <w:p w:rsidR="00AA20C6" w:rsidRPr="00443521" w:rsidRDefault="00AA20C6" w:rsidP="00AA20C6">
      <w:pPr>
        <w:ind w:firstLine="709"/>
        <w:jc w:val="both"/>
        <w:rPr>
          <w:sz w:val="28"/>
          <w:szCs w:val="28"/>
          <w:lang w:val="kk-KZ"/>
        </w:rPr>
      </w:pPr>
      <w:r w:rsidRPr="00443521">
        <w:rPr>
          <w:sz w:val="28"/>
          <w:szCs w:val="28"/>
          <w:lang w:val="kk-KZ"/>
        </w:rPr>
        <w:t>2018 жылғы нәтижелер көрсеткіші бойынша қорытынды деректер</w:t>
      </w:r>
      <w:r>
        <w:rPr>
          <w:sz w:val="28"/>
          <w:szCs w:val="28"/>
          <w:lang w:val="kk-KZ"/>
        </w:rPr>
        <w:t xml:space="preserve"> 2019 жылдың</w:t>
      </w:r>
      <w:r w:rsidRPr="00443521">
        <w:rPr>
          <w:sz w:val="28"/>
          <w:szCs w:val="28"/>
          <w:lang w:val="kk-KZ"/>
        </w:rPr>
        <w:t xml:space="preserve"> мамыр айында</w:t>
      </w:r>
      <w:r>
        <w:rPr>
          <w:sz w:val="28"/>
          <w:szCs w:val="28"/>
          <w:lang w:val="kk-KZ"/>
        </w:rPr>
        <w:t xml:space="preserve"> да</w:t>
      </w:r>
      <w:r w:rsidRPr="00443521">
        <w:rPr>
          <w:sz w:val="28"/>
          <w:szCs w:val="28"/>
          <w:lang w:val="kk-KZ"/>
        </w:rPr>
        <w:t xml:space="preserve"> болады</w:t>
      </w:r>
      <w:r>
        <w:rPr>
          <w:sz w:val="28"/>
          <w:szCs w:val="28"/>
          <w:lang w:val="kk-KZ"/>
        </w:rPr>
        <w:t>.</w:t>
      </w:r>
      <w:r w:rsidRPr="00443521">
        <w:rPr>
          <w:sz w:val="28"/>
          <w:szCs w:val="28"/>
          <w:lang w:val="kk-KZ"/>
        </w:rPr>
        <w:t xml:space="preserve"> </w:t>
      </w:r>
    </w:p>
    <w:p w:rsidR="00AA20C6" w:rsidRPr="005567CB" w:rsidRDefault="00AA20C6" w:rsidP="00AA20C6">
      <w:pPr>
        <w:ind w:firstLine="709"/>
        <w:jc w:val="both"/>
        <w:rPr>
          <w:b/>
          <w:sz w:val="28"/>
          <w:szCs w:val="28"/>
          <w:lang w:val="kk-KZ"/>
        </w:rPr>
      </w:pPr>
      <w:r w:rsidRPr="005567CB">
        <w:rPr>
          <w:b/>
          <w:sz w:val="28"/>
          <w:szCs w:val="28"/>
          <w:lang w:val="kk-KZ"/>
        </w:rPr>
        <w:t xml:space="preserve">2-міндет. </w:t>
      </w:r>
      <w:r>
        <w:rPr>
          <w:b/>
          <w:sz w:val="28"/>
          <w:szCs w:val="28"/>
          <w:lang w:val="kk-KZ"/>
        </w:rPr>
        <w:t>«</w:t>
      </w:r>
      <w:r w:rsidRPr="005567CB">
        <w:rPr>
          <w:b/>
          <w:sz w:val="28"/>
          <w:szCs w:val="28"/>
          <w:lang w:val="kk-KZ"/>
        </w:rPr>
        <w:t>Екінші деңгейдегі</w:t>
      </w:r>
      <w:r>
        <w:rPr>
          <w:b/>
          <w:sz w:val="28"/>
          <w:szCs w:val="28"/>
          <w:lang w:val="kk-KZ"/>
        </w:rPr>
        <w:t>»</w:t>
      </w:r>
      <w:r w:rsidRPr="005567CB">
        <w:rPr>
          <w:b/>
          <w:sz w:val="28"/>
          <w:szCs w:val="28"/>
          <w:lang w:val="kk-KZ"/>
        </w:rPr>
        <w:t xml:space="preserve"> қалаларында орталықтары бар қалалық функционалдық аудандарды дамыту (облыс орталықтары, Семей қаласы)</w:t>
      </w:r>
    </w:p>
    <w:p w:rsidR="00AA20C6" w:rsidRPr="00E77335" w:rsidRDefault="00AA20C6" w:rsidP="00AA20C6">
      <w:pPr>
        <w:ind w:firstLine="709"/>
        <w:jc w:val="both"/>
        <w:rPr>
          <w:sz w:val="28"/>
          <w:szCs w:val="28"/>
          <w:lang w:val="kk-KZ"/>
        </w:rPr>
      </w:pPr>
      <w:r w:rsidRPr="00E77335">
        <w:rPr>
          <w:sz w:val="28"/>
          <w:szCs w:val="28"/>
          <w:lang w:val="kk-KZ"/>
        </w:rPr>
        <w:t>Нәтиже көрсеткіші 1. Облыс орталықтары халқының саны, мың адам, қол жеткізілді.</w:t>
      </w:r>
    </w:p>
    <w:p w:rsidR="00AA20C6" w:rsidRDefault="00AA20C6" w:rsidP="00AA20C6">
      <w:pPr>
        <w:ind w:firstLine="709"/>
        <w:jc w:val="both"/>
        <w:rPr>
          <w:sz w:val="28"/>
          <w:szCs w:val="28"/>
          <w:lang w:val="kk-KZ"/>
        </w:rPr>
      </w:pPr>
      <w:r w:rsidRPr="00E77335">
        <w:rPr>
          <w:sz w:val="28"/>
          <w:szCs w:val="28"/>
          <w:lang w:val="kk-KZ"/>
        </w:rPr>
        <w:t xml:space="preserve">1 </w:t>
      </w:r>
      <w:r w:rsidR="00E77335" w:rsidRPr="00E77335">
        <w:rPr>
          <w:sz w:val="28"/>
          <w:szCs w:val="28"/>
          <w:lang w:val="kk-KZ"/>
        </w:rPr>
        <w:t xml:space="preserve">– </w:t>
      </w:r>
      <w:r w:rsidRPr="00E77335">
        <w:rPr>
          <w:sz w:val="28"/>
          <w:szCs w:val="28"/>
          <w:lang w:val="kk-KZ"/>
        </w:rPr>
        <w:t>нәтиже</w:t>
      </w:r>
      <w:r>
        <w:rPr>
          <w:sz w:val="28"/>
          <w:szCs w:val="28"/>
          <w:lang w:val="kk-KZ"/>
        </w:rPr>
        <w:t xml:space="preserve"> көрсеткіші. Облыстық орталықтардың халықтар саны, мың адамға қол жеткізілді.</w:t>
      </w:r>
    </w:p>
    <w:p w:rsidR="00AA20C6" w:rsidRPr="00BA36B2" w:rsidRDefault="00AA20C6" w:rsidP="00AA20C6">
      <w:pPr>
        <w:ind w:firstLine="709"/>
        <w:jc w:val="both"/>
        <w:rPr>
          <w:sz w:val="28"/>
          <w:szCs w:val="28"/>
          <w:lang w:val="kk-KZ"/>
        </w:rPr>
      </w:pPr>
      <w:r w:rsidRPr="005567CB">
        <w:rPr>
          <w:sz w:val="28"/>
          <w:szCs w:val="28"/>
          <w:lang w:val="kk-KZ"/>
        </w:rPr>
        <w:t xml:space="preserve">2018 жылдың қорытындысы бойынша көрсеткіш </w:t>
      </w:r>
      <w:r>
        <w:rPr>
          <w:sz w:val="28"/>
          <w:szCs w:val="28"/>
          <w:lang w:val="kk-KZ"/>
        </w:rPr>
        <w:t xml:space="preserve">жоспардағы 4,1 млн. адамның орнына </w:t>
      </w:r>
      <w:r w:rsidRPr="005567CB">
        <w:rPr>
          <w:sz w:val="28"/>
          <w:szCs w:val="28"/>
          <w:lang w:val="kk-KZ"/>
        </w:rPr>
        <w:t xml:space="preserve">4,1 млн.адамды құрады. </w:t>
      </w:r>
      <w:r w:rsidRPr="00BA36B2">
        <w:rPr>
          <w:sz w:val="28"/>
          <w:szCs w:val="28"/>
          <w:lang w:val="kk-KZ"/>
        </w:rPr>
        <w:t>Облыс орталықтарының халық санының өсуі 2017 жылмен салыстырғанда 388,0 мың адамды құрады.</w:t>
      </w:r>
    </w:p>
    <w:p w:rsidR="00AA20C6" w:rsidRPr="00AA20C6" w:rsidRDefault="00AA20C6" w:rsidP="00AA20C6">
      <w:pPr>
        <w:ind w:firstLine="709"/>
        <w:jc w:val="both"/>
        <w:rPr>
          <w:sz w:val="28"/>
          <w:szCs w:val="28"/>
          <w:lang w:val="kk-KZ"/>
        </w:rPr>
      </w:pPr>
      <w:r w:rsidRPr="00AA20C6">
        <w:rPr>
          <w:sz w:val="28"/>
          <w:szCs w:val="28"/>
          <w:lang w:val="kk-KZ"/>
        </w:rPr>
        <w:t>2</w:t>
      </w:r>
      <w:r w:rsidR="00965FBC">
        <w:rPr>
          <w:sz w:val="28"/>
          <w:szCs w:val="28"/>
          <w:lang w:val="kk-KZ"/>
        </w:rPr>
        <w:t xml:space="preserve"> – </w:t>
      </w:r>
      <w:r w:rsidRPr="00AA20C6">
        <w:rPr>
          <w:sz w:val="28"/>
          <w:szCs w:val="28"/>
          <w:lang w:val="kk-KZ"/>
        </w:rPr>
        <w:t>нәтиже көрсеткіші. Облыс орталықтары, Астана, Алматы және Шымкент қалалары бөлінісінде негізгі капиталға инвестициялар тарту көлемі,</w:t>
      </w:r>
      <w:r w:rsidR="00A56726">
        <w:rPr>
          <w:sz w:val="28"/>
          <w:szCs w:val="28"/>
          <w:lang w:val="kk-KZ"/>
        </w:rPr>
        <w:t> млн.теңге</w:t>
      </w:r>
      <w:r w:rsidRPr="00AA20C6">
        <w:rPr>
          <w:sz w:val="28"/>
          <w:szCs w:val="28"/>
          <w:lang w:val="kk-KZ"/>
        </w:rPr>
        <w:t>ге (бюджет қаражатын қоспағанда) қол жеткізілді.</w:t>
      </w:r>
    </w:p>
    <w:p w:rsidR="00AA20C6" w:rsidRPr="00AA20C6" w:rsidRDefault="00AA20C6" w:rsidP="00AA20C6">
      <w:pPr>
        <w:ind w:firstLine="709"/>
        <w:jc w:val="both"/>
        <w:rPr>
          <w:sz w:val="28"/>
          <w:szCs w:val="28"/>
          <w:shd w:val="clear" w:color="auto" w:fill="FFFFFF"/>
          <w:lang w:val="kk-KZ" w:eastAsia="zh-CN"/>
        </w:rPr>
      </w:pPr>
      <w:r w:rsidRPr="00AA20C6">
        <w:rPr>
          <w:sz w:val="28"/>
          <w:szCs w:val="28"/>
          <w:shd w:val="clear" w:color="auto" w:fill="FFFFFF"/>
          <w:lang w:val="kk-KZ" w:eastAsia="zh-CN"/>
        </w:rPr>
        <w:t xml:space="preserve">Жергілікті атқарушы органдардың деректері бойынша облыс орталықтарында, Астана, Алматы және Шымкент қалаларында негізгі капиталға тартылған инвестициялар көлемі (бюджет қаражатын қоспағанда) </w:t>
      </w:r>
      <w:r>
        <w:rPr>
          <w:sz w:val="28"/>
          <w:szCs w:val="28"/>
          <w:shd w:val="clear" w:color="auto" w:fill="FFFFFF"/>
          <w:lang w:val="kk-KZ" w:eastAsia="zh-CN"/>
        </w:rPr>
        <w:t xml:space="preserve">жоспардағы </w:t>
      </w:r>
      <w:r w:rsidRPr="00AA20C6">
        <w:rPr>
          <w:sz w:val="28"/>
          <w:szCs w:val="28"/>
          <w:shd w:val="clear" w:color="auto" w:fill="FFFFFF"/>
          <w:lang w:val="kk-KZ" w:eastAsia="zh-CN"/>
        </w:rPr>
        <w:t>3,1 трлн.теңге</w:t>
      </w:r>
      <w:r>
        <w:rPr>
          <w:sz w:val="28"/>
          <w:szCs w:val="28"/>
          <w:shd w:val="clear" w:color="auto" w:fill="FFFFFF"/>
          <w:lang w:val="kk-KZ" w:eastAsia="zh-CN"/>
        </w:rPr>
        <w:t>нің орнына</w:t>
      </w:r>
      <w:r w:rsidRPr="00AA20C6">
        <w:rPr>
          <w:sz w:val="28"/>
          <w:szCs w:val="28"/>
          <w:shd w:val="clear" w:color="auto" w:fill="FFFFFF"/>
          <w:lang w:val="kk-KZ" w:eastAsia="zh-CN"/>
        </w:rPr>
        <w:t xml:space="preserve"> 3,5 трлн. </w:t>
      </w:r>
      <w:r>
        <w:rPr>
          <w:sz w:val="28"/>
          <w:szCs w:val="28"/>
          <w:shd w:val="clear" w:color="auto" w:fill="FFFFFF"/>
          <w:lang w:val="kk-KZ" w:eastAsia="zh-CN"/>
        </w:rPr>
        <w:t>т</w:t>
      </w:r>
      <w:r w:rsidRPr="00AA20C6">
        <w:rPr>
          <w:sz w:val="28"/>
          <w:szCs w:val="28"/>
          <w:shd w:val="clear" w:color="auto" w:fill="FFFFFF"/>
          <w:lang w:val="kk-KZ" w:eastAsia="zh-CN"/>
        </w:rPr>
        <w:t>еңге</w:t>
      </w:r>
      <w:r>
        <w:rPr>
          <w:sz w:val="28"/>
          <w:szCs w:val="28"/>
          <w:shd w:val="clear" w:color="auto" w:fill="FFFFFF"/>
          <w:lang w:val="kk-KZ" w:eastAsia="zh-CN"/>
        </w:rPr>
        <w:t>ні құрады</w:t>
      </w:r>
      <w:r w:rsidRPr="00AA20C6">
        <w:rPr>
          <w:sz w:val="28"/>
          <w:szCs w:val="28"/>
          <w:shd w:val="clear" w:color="auto" w:fill="FFFFFF"/>
          <w:lang w:val="kk-KZ" w:eastAsia="zh-CN"/>
        </w:rPr>
        <w:t>. 2017 жылмен салыстырғанда (2,9 трлн.</w:t>
      </w:r>
      <w:r>
        <w:rPr>
          <w:sz w:val="28"/>
          <w:szCs w:val="28"/>
          <w:shd w:val="clear" w:color="auto" w:fill="FFFFFF"/>
          <w:lang w:val="kk-KZ" w:eastAsia="zh-CN"/>
        </w:rPr>
        <w:t>теңге)</w:t>
      </w:r>
      <w:r w:rsidRPr="00AA20C6">
        <w:rPr>
          <w:sz w:val="28"/>
          <w:szCs w:val="28"/>
          <w:shd w:val="clear" w:color="auto" w:fill="FFFFFF"/>
          <w:lang w:val="kk-KZ" w:eastAsia="zh-CN"/>
        </w:rPr>
        <w:t xml:space="preserve"> негізгі капиталға тартылған инвестициялар көлемі 0,6 трлн. теңгеге ұлғайды. </w:t>
      </w:r>
    </w:p>
    <w:p w:rsidR="00AA20C6" w:rsidRPr="00AA20C6" w:rsidRDefault="00AA20C6" w:rsidP="00AA20C6">
      <w:pPr>
        <w:ind w:firstLine="709"/>
        <w:jc w:val="both"/>
        <w:rPr>
          <w:sz w:val="28"/>
          <w:szCs w:val="28"/>
          <w:lang w:val="kk-KZ"/>
        </w:rPr>
      </w:pPr>
      <w:r w:rsidRPr="00AA20C6">
        <w:rPr>
          <w:sz w:val="28"/>
          <w:szCs w:val="28"/>
          <w:lang w:val="kk-KZ"/>
        </w:rPr>
        <w:t>Тартылған инвестициялардың ең көп көлемі Астана (904,7 млрд.теңге), Алматы (571,0 млрд. теңге), Шымкент (529,3 млрд. теңге), Атырау (470,5 млрд. теңге) қалаларында байқалады.</w:t>
      </w:r>
    </w:p>
    <w:p w:rsidR="00AA20C6" w:rsidRPr="00AA20C6" w:rsidRDefault="00AA20C6" w:rsidP="00AA20C6">
      <w:pPr>
        <w:ind w:firstLine="709"/>
        <w:jc w:val="both"/>
        <w:rPr>
          <w:sz w:val="28"/>
          <w:szCs w:val="28"/>
          <w:lang w:val="kk-KZ"/>
        </w:rPr>
      </w:pPr>
      <w:r w:rsidRPr="00AA20C6">
        <w:rPr>
          <w:sz w:val="28"/>
          <w:szCs w:val="28"/>
          <w:lang w:val="kk-KZ"/>
        </w:rPr>
        <w:t>Тартылған инвестициялардың ең аз көлемі</w:t>
      </w:r>
      <w:r>
        <w:rPr>
          <w:sz w:val="28"/>
          <w:szCs w:val="28"/>
          <w:lang w:val="kk-KZ"/>
        </w:rPr>
        <w:t xml:space="preserve"> Көкшетау қаласында (25,2 </w:t>
      </w:r>
      <w:r w:rsidRPr="00AA20C6">
        <w:rPr>
          <w:sz w:val="28"/>
          <w:szCs w:val="28"/>
          <w:lang w:val="kk-KZ"/>
        </w:rPr>
        <w:t xml:space="preserve">млрд.теңге), </w:t>
      </w:r>
      <w:r>
        <w:rPr>
          <w:sz w:val="28"/>
          <w:szCs w:val="28"/>
          <w:lang w:val="kk-KZ"/>
        </w:rPr>
        <w:t>Талдықорған қаласында (31,9 млр</w:t>
      </w:r>
      <w:r w:rsidR="001C7C10">
        <w:rPr>
          <w:sz w:val="28"/>
          <w:szCs w:val="28"/>
          <w:lang w:val="kk-KZ"/>
        </w:rPr>
        <w:t>д</w:t>
      </w:r>
      <w:r>
        <w:rPr>
          <w:sz w:val="28"/>
          <w:szCs w:val="28"/>
          <w:lang w:val="kk-KZ"/>
        </w:rPr>
        <w:t xml:space="preserve">. теңге), </w:t>
      </w:r>
      <w:r w:rsidRPr="00AA20C6">
        <w:rPr>
          <w:sz w:val="28"/>
          <w:szCs w:val="28"/>
          <w:lang w:val="kk-KZ"/>
        </w:rPr>
        <w:t>Петропавл</w:t>
      </w:r>
      <w:r>
        <w:rPr>
          <w:sz w:val="28"/>
          <w:szCs w:val="28"/>
          <w:lang w:val="kk-KZ"/>
        </w:rPr>
        <w:t xml:space="preserve"> қаласында</w:t>
      </w:r>
      <w:r w:rsidRPr="00AA20C6">
        <w:rPr>
          <w:sz w:val="28"/>
          <w:szCs w:val="28"/>
          <w:lang w:val="kk-KZ"/>
        </w:rPr>
        <w:t xml:space="preserve"> (39,8 млрд. теңге), Қостанай</w:t>
      </w:r>
      <w:r>
        <w:rPr>
          <w:sz w:val="28"/>
          <w:szCs w:val="28"/>
          <w:lang w:val="kk-KZ"/>
        </w:rPr>
        <w:t xml:space="preserve"> қаласында</w:t>
      </w:r>
      <w:r w:rsidRPr="00AA20C6">
        <w:rPr>
          <w:sz w:val="28"/>
          <w:szCs w:val="28"/>
          <w:lang w:val="kk-KZ"/>
        </w:rPr>
        <w:t xml:space="preserve"> (39,0 млрд. теңге) </w:t>
      </w:r>
      <w:r>
        <w:rPr>
          <w:sz w:val="28"/>
          <w:szCs w:val="28"/>
          <w:lang w:val="kk-KZ"/>
        </w:rPr>
        <w:t>байқалды.</w:t>
      </w:r>
    </w:p>
    <w:p w:rsidR="00AA20C6" w:rsidRPr="00AA20C6" w:rsidRDefault="00AA20C6" w:rsidP="00AA20C6">
      <w:pPr>
        <w:ind w:firstLine="709"/>
        <w:jc w:val="both"/>
        <w:rPr>
          <w:b/>
          <w:sz w:val="28"/>
          <w:szCs w:val="28"/>
          <w:lang w:val="kk-KZ"/>
        </w:rPr>
      </w:pPr>
      <w:r w:rsidRPr="00AA20C6">
        <w:rPr>
          <w:b/>
          <w:sz w:val="28"/>
          <w:szCs w:val="28"/>
          <w:lang w:val="kk-KZ"/>
        </w:rPr>
        <w:t>3-міндет. Функционалдық қалалық аудандардың құрамына кірмейтін моно-және шағын қалаларды дамыту</w:t>
      </w:r>
    </w:p>
    <w:p w:rsidR="00AA20C6" w:rsidRPr="00AA20C6" w:rsidRDefault="00AA20C6" w:rsidP="00AA20C6">
      <w:pPr>
        <w:ind w:firstLine="709"/>
        <w:jc w:val="both"/>
        <w:rPr>
          <w:sz w:val="28"/>
          <w:szCs w:val="28"/>
          <w:lang w:val="kk-KZ"/>
        </w:rPr>
      </w:pPr>
      <w:r>
        <w:rPr>
          <w:sz w:val="28"/>
          <w:szCs w:val="28"/>
          <w:lang w:val="kk-KZ"/>
        </w:rPr>
        <w:t>1</w:t>
      </w:r>
      <w:r w:rsidR="00965FBC">
        <w:rPr>
          <w:sz w:val="28"/>
          <w:szCs w:val="28"/>
          <w:lang w:val="kk-KZ"/>
        </w:rPr>
        <w:t xml:space="preserve"> – </w:t>
      </w:r>
      <w:r>
        <w:rPr>
          <w:sz w:val="28"/>
          <w:szCs w:val="28"/>
          <w:lang w:val="kk-KZ"/>
        </w:rPr>
        <w:t>н</w:t>
      </w:r>
      <w:r w:rsidRPr="00AA20C6">
        <w:rPr>
          <w:sz w:val="28"/>
          <w:szCs w:val="28"/>
          <w:lang w:val="kk-KZ"/>
        </w:rPr>
        <w:t>әтиже көрсеткіші. Көлік инфрақұрылымының жай - күйі және ФГР құрамына кірмейтін моно-және шағын қалалардың инженерлік инфрақұрылымының тозу дәрежесі</w:t>
      </w:r>
      <w:r>
        <w:rPr>
          <w:sz w:val="28"/>
          <w:szCs w:val="28"/>
          <w:lang w:val="kk-KZ"/>
        </w:rPr>
        <w:t xml:space="preserve">не, </w:t>
      </w:r>
      <w:r w:rsidRPr="00AA20C6">
        <w:rPr>
          <w:sz w:val="28"/>
          <w:szCs w:val="28"/>
          <w:lang w:val="kk-KZ"/>
        </w:rPr>
        <w:t>%, ішінара қол жеткізілді.</w:t>
      </w:r>
    </w:p>
    <w:p w:rsidR="00AA20C6" w:rsidRPr="00AA20C6" w:rsidRDefault="00AA20C6" w:rsidP="00AA20C6">
      <w:pPr>
        <w:ind w:firstLine="709"/>
        <w:jc w:val="both"/>
        <w:rPr>
          <w:sz w:val="28"/>
          <w:szCs w:val="28"/>
          <w:lang w:val="kk-KZ"/>
        </w:rPr>
      </w:pPr>
      <w:r w:rsidRPr="00AA20C6">
        <w:rPr>
          <w:sz w:val="28"/>
          <w:szCs w:val="28"/>
          <w:lang w:val="kk-KZ"/>
        </w:rPr>
        <w:t>2018 жылдың қорытындысы бойынша ФГР құрамына кірмейтін 52 қаладағы автомобиль жолдарының үлесі жоспар</w:t>
      </w:r>
      <w:r>
        <w:rPr>
          <w:sz w:val="28"/>
          <w:szCs w:val="28"/>
          <w:lang w:val="kk-KZ"/>
        </w:rPr>
        <w:t xml:space="preserve">дағы </w:t>
      </w:r>
      <w:r w:rsidRPr="00AA20C6">
        <w:rPr>
          <w:sz w:val="28"/>
          <w:szCs w:val="28"/>
          <w:lang w:val="kk-KZ"/>
        </w:rPr>
        <w:t xml:space="preserve">38,6% </w:t>
      </w:r>
      <w:r>
        <w:rPr>
          <w:sz w:val="28"/>
          <w:szCs w:val="28"/>
          <w:lang w:val="kk-KZ"/>
        </w:rPr>
        <w:t>орнына</w:t>
      </w:r>
      <w:r w:rsidR="00965FBC">
        <w:rPr>
          <w:sz w:val="28"/>
          <w:szCs w:val="28"/>
          <w:lang w:val="kk-KZ"/>
        </w:rPr>
        <w:t>,</w:t>
      </w:r>
      <w:r>
        <w:rPr>
          <w:sz w:val="28"/>
          <w:szCs w:val="28"/>
          <w:lang w:val="kk-KZ"/>
        </w:rPr>
        <w:t xml:space="preserve"> </w:t>
      </w:r>
      <w:r w:rsidRPr="00AA20C6">
        <w:rPr>
          <w:sz w:val="28"/>
          <w:szCs w:val="28"/>
          <w:lang w:val="kk-KZ"/>
        </w:rPr>
        <w:t>51,5% құрады. Қанағаттанарлық жағдайдағы 40%</w:t>
      </w:r>
      <w:r>
        <w:rPr>
          <w:sz w:val="28"/>
          <w:szCs w:val="28"/>
          <w:lang w:val="kk-KZ"/>
        </w:rPr>
        <w:t>-</w:t>
      </w:r>
      <w:r w:rsidR="00DA293A">
        <w:rPr>
          <w:sz w:val="28"/>
          <w:szCs w:val="28"/>
          <w:lang w:val="kk-KZ"/>
        </w:rPr>
        <w:t>тен</w:t>
      </w:r>
      <w:r>
        <w:rPr>
          <w:sz w:val="28"/>
          <w:szCs w:val="28"/>
          <w:lang w:val="kk-KZ"/>
        </w:rPr>
        <w:t xml:space="preserve"> төмен</w:t>
      </w:r>
      <w:r w:rsidRPr="00AA20C6">
        <w:rPr>
          <w:sz w:val="28"/>
          <w:szCs w:val="28"/>
          <w:lang w:val="kk-KZ"/>
        </w:rPr>
        <w:t xml:space="preserve"> автомобиль жолдарының үлесі Ақтөбе, Алматы, Батыс Қазақстан, Павлодар облыстарының моно-және шағын қалаларында байқалады.</w:t>
      </w:r>
    </w:p>
    <w:p w:rsidR="00AA20C6" w:rsidRPr="00AA20C6" w:rsidRDefault="00AA20C6" w:rsidP="00AA20C6">
      <w:pPr>
        <w:ind w:firstLine="709"/>
        <w:jc w:val="both"/>
        <w:rPr>
          <w:sz w:val="28"/>
          <w:szCs w:val="28"/>
          <w:lang w:val="kk-KZ"/>
        </w:rPr>
      </w:pPr>
      <w:r w:rsidRPr="00AA20C6">
        <w:rPr>
          <w:sz w:val="28"/>
          <w:szCs w:val="28"/>
          <w:lang w:val="kk-KZ"/>
        </w:rPr>
        <w:t>Кәріз желілерінің тозуы жоспар</w:t>
      </w:r>
      <w:r>
        <w:rPr>
          <w:sz w:val="28"/>
          <w:szCs w:val="28"/>
          <w:lang w:val="kk-KZ"/>
        </w:rPr>
        <w:t>дағы</w:t>
      </w:r>
      <w:r w:rsidRPr="00AA20C6">
        <w:rPr>
          <w:sz w:val="28"/>
          <w:szCs w:val="28"/>
          <w:lang w:val="kk-KZ"/>
        </w:rPr>
        <w:t xml:space="preserve"> 52,1%</w:t>
      </w:r>
      <w:r>
        <w:rPr>
          <w:sz w:val="28"/>
          <w:szCs w:val="28"/>
          <w:lang w:val="kk-KZ"/>
        </w:rPr>
        <w:t xml:space="preserve"> орнына</w:t>
      </w:r>
      <w:r w:rsidRPr="00AA20C6">
        <w:rPr>
          <w:sz w:val="28"/>
          <w:szCs w:val="28"/>
          <w:lang w:val="kk-KZ"/>
        </w:rPr>
        <w:t xml:space="preserve"> 54,8% құрады, 2017 жылмен салыстырғанда (52,2%) </w:t>
      </w:r>
      <w:r>
        <w:rPr>
          <w:sz w:val="28"/>
          <w:szCs w:val="28"/>
          <w:lang w:val="kk-KZ"/>
        </w:rPr>
        <w:t>осы</w:t>
      </w:r>
      <w:r w:rsidRPr="00AA20C6">
        <w:rPr>
          <w:sz w:val="28"/>
          <w:szCs w:val="28"/>
          <w:lang w:val="kk-KZ"/>
        </w:rPr>
        <w:t xml:space="preserve"> көрсеткіш</w:t>
      </w:r>
      <w:r>
        <w:rPr>
          <w:sz w:val="28"/>
          <w:szCs w:val="28"/>
          <w:lang w:val="kk-KZ"/>
        </w:rPr>
        <w:t>тің нәтижелері</w:t>
      </w:r>
      <w:r w:rsidR="00FE3EBA">
        <w:rPr>
          <w:sz w:val="28"/>
          <w:szCs w:val="28"/>
          <w:lang w:val="kk-KZ"/>
        </w:rPr>
        <w:t xml:space="preserve"> 2,6%-ке</w:t>
      </w:r>
      <w:r w:rsidRPr="00AA20C6">
        <w:rPr>
          <w:sz w:val="28"/>
          <w:szCs w:val="28"/>
          <w:lang w:val="kk-KZ"/>
        </w:rPr>
        <w:t xml:space="preserve"> өсті.</w:t>
      </w:r>
    </w:p>
    <w:p w:rsidR="00AA20C6" w:rsidRPr="00AA20C6" w:rsidRDefault="00AA20C6" w:rsidP="00AA20C6">
      <w:pPr>
        <w:ind w:firstLine="709"/>
        <w:jc w:val="both"/>
        <w:rPr>
          <w:sz w:val="28"/>
          <w:szCs w:val="28"/>
          <w:lang w:val="kk-KZ"/>
        </w:rPr>
      </w:pPr>
      <w:r w:rsidRPr="00AA20C6">
        <w:rPr>
          <w:sz w:val="28"/>
          <w:szCs w:val="28"/>
          <w:lang w:val="kk-KZ"/>
        </w:rPr>
        <w:t xml:space="preserve">Жергілікті атқарушы органдардың деректері бойынша Ақтөбе, Атырау, Жамбыл, Шығыс Қазақстан, Түркістан облыстарынан басқа, МТН құрамына </w:t>
      </w:r>
      <w:r w:rsidRPr="00AA20C6">
        <w:rPr>
          <w:sz w:val="28"/>
          <w:szCs w:val="28"/>
          <w:lang w:val="kk-KZ"/>
        </w:rPr>
        <w:lastRenderedPageBreak/>
        <w:t>кірмейтін өңірлердің барлық моно - және шағын қалаларында кәріз желілерінің 50%-</w:t>
      </w:r>
      <w:r w:rsidR="00DA293A">
        <w:rPr>
          <w:sz w:val="28"/>
          <w:szCs w:val="28"/>
          <w:lang w:val="kk-KZ"/>
        </w:rPr>
        <w:t>тен</w:t>
      </w:r>
      <w:r w:rsidRPr="00AA20C6">
        <w:rPr>
          <w:sz w:val="28"/>
          <w:szCs w:val="28"/>
          <w:lang w:val="kk-KZ"/>
        </w:rPr>
        <w:t xml:space="preserve"> асатын тозуы байқалады.</w:t>
      </w:r>
    </w:p>
    <w:p w:rsidR="00AA20C6" w:rsidRPr="00AA20C6" w:rsidRDefault="00AA20C6" w:rsidP="00AA20C6">
      <w:pPr>
        <w:ind w:firstLine="709"/>
        <w:jc w:val="both"/>
        <w:rPr>
          <w:sz w:val="28"/>
          <w:szCs w:val="28"/>
          <w:lang w:val="kk-KZ"/>
        </w:rPr>
      </w:pPr>
      <w:r w:rsidRPr="00AA20C6">
        <w:rPr>
          <w:sz w:val="28"/>
          <w:szCs w:val="28"/>
          <w:lang w:val="kk-KZ"/>
        </w:rPr>
        <w:t>Жылу желілерінің тозуы жоспарда</w:t>
      </w:r>
      <w:r>
        <w:rPr>
          <w:sz w:val="28"/>
          <w:szCs w:val="28"/>
          <w:lang w:val="kk-KZ"/>
        </w:rPr>
        <w:t>ғы</w:t>
      </w:r>
      <w:r w:rsidRPr="00AA20C6">
        <w:rPr>
          <w:sz w:val="28"/>
          <w:szCs w:val="28"/>
          <w:lang w:val="kk-KZ"/>
        </w:rPr>
        <w:t xml:space="preserve"> 37,3%</w:t>
      </w:r>
      <w:r>
        <w:rPr>
          <w:sz w:val="28"/>
          <w:szCs w:val="28"/>
          <w:lang w:val="kk-KZ"/>
        </w:rPr>
        <w:t xml:space="preserve"> орнына</w:t>
      </w:r>
      <w:r w:rsidRPr="00AA20C6">
        <w:rPr>
          <w:sz w:val="28"/>
          <w:szCs w:val="28"/>
          <w:lang w:val="kk-KZ"/>
        </w:rPr>
        <w:t xml:space="preserve"> 37,9% құрады. </w:t>
      </w:r>
    </w:p>
    <w:p w:rsidR="00AA20C6" w:rsidRPr="00AA20C6" w:rsidRDefault="00AA20C6" w:rsidP="00AA20C6">
      <w:pPr>
        <w:ind w:firstLine="709"/>
        <w:jc w:val="both"/>
        <w:rPr>
          <w:sz w:val="28"/>
          <w:szCs w:val="28"/>
          <w:lang w:val="kk-KZ"/>
        </w:rPr>
      </w:pPr>
      <w:r w:rsidRPr="00AA20C6">
        <w:rPr>
          <w:sz w:val="28"/>
          <w:szCs w:val="28"/>
          <w:lang w:val="kk-KZ"/>
        </w:rPr>
        <w:t>2017 жыл</w:t>
      </w:r>
      <w:r>
        <w:rPr>
          <w:sz w:val="28"/>
          <w:szCs w:val="28"/>
          <w:lang w:val="kk-KZ"/>
        </w:rPr>
        <w:t>мен салыстырғанда нәтижелердің</w:t>
      </w:r>
      <w:r w:rsidRPr="00AA20C6">
        <w:rPr>
          <w:sz w:val="28"/>
          <w:szCs w:val="28"/>
          <w:lang w:val="kk-KZ"/>
        </w:rPr>
        <w:t xml:space="preserve"> (38,4%) </w:t>
      </w:r>
      <w:r>
        <w:rPr>
          <w:sz w:val="28"/>
          <w:szCs w:val="28"/>
          <w:lang w:val="kk-KZ"/>
        </w:rPr>
        <w:t>осы</w:t>
      </w:r>
      <w:r w:rsidRPr="00AA20C6">
        <w:rPr>
          <w:sz w:val="28"/>
          <w:szCs w:val="28"/>
          <w:lang w:val="kk-KZ"/>
        </w:rPr>
        <w:t xml:space="preserve"> көрсеткіш</w:t>
      </w:r>
      <w:r>
        <w:rPr>
          <w:sz w:val="28"/>
          <w:szCs w:val="28"/>
          <w:lang w:val="kk-KZ"/>
        </w:rPr>
        <w:t>і</w:t>
      </w:r>
      <w:r w:rsidRPr="00AA20C6">
        <w:rPr>
          <w:sz w:val="28"/>
          <w:szCs w:val="28"/>
          <w:lang w:val="kk-KZ"/>
        </w:rPr>
        <w:t xml:space="preserve"> 0,5%-</w:t>
      </w:r>
      <w:r w:rsidR="00965FBC">
        <w:rPr>
          <w:sz w:val="28"/>
          <w:szCs w:val="28"/>
          <w:lang w:val="kk-KZ"/>
        </w:rPr>
        <w:t>ке</w:t>
      </w:r>
      <w:r w:rsidRPr="00AA20C6">
        <w:rPr>
          <w:sz w:val="28"/>
          <w:szCs w:val="28"/>
          <w:lang w:val="kk-KZ"/>
        </w:rPr>
        <w:t xml:space="preserve"> төмендеді.</w:t>
      </w:r>
    </w:p>
    <w:p w:rsidR="00AA20C6" w:rsidRPr="00AA20C6" w:rsidRDefault="00AA20C6" w:rsidP="00AA20C6">
      <w:pPr>
        <w:ind w:firstLine="709"/>
        <w:jc w:val="both"/>
        <w:rPr>
          <w:sz w:val="28"/>
          <w:szCs w:val="28"/>
          <w:lang w:val="kk-KZ"/>
        </w:rPr>
      </w:pPr>
      <w:r w:rsidRPr="00AA20C6">
        <w:rPr>
          <w:sz w:val="28"/>
          <w:szCs w:val="28"/>
          <w:lang w:val="kk-KZ"/>
        </w:rPr>
        <w:t>Моно-және шағын қалалардың 50%-дан асатын жылу желілерінің тозуы 4 облыста (Алматы, Қарағанды, Қостанай және Павлодар облыстары) байқалады.</w:t>
      </w:r>
    </w:p>
    <w:p w:rsidR="00AA20C6" w:rsidRPr="00AA20C6" w:rsidRDefault="00AA20C6" w:rsidP="00AA20C6">
      <w:pPr>
        <w:ind w:firstLine="709"/>
        <w:jc w:val="both"/>
        <w:rPr>
          <w:sz w:val="28"/>
          <w:szCs w:val="28"/>
          <w:lang w:val="kk-KZ"/>
        </w:rPr>
      </w:pPr>
      <w:r w:rsidRPr="00AA20C6">
        <w:rPr>
          <w:sz w:val="28"/>
          <w:szCs w:val="28"/>
          <w:lang w:val="kk-KZ"/>
        </w:rPr>
        <w:t>Су құбыры желілерінің тозуы жоспар</w:t>
      </w:r>
      <w:r>
        <w:rPr>
          <w:sz w:val="28"/>
          <w:szCs w:val="28"/>
          <w:lang w:val="kk-KZ"/>
        </w:rPr>
        <w:t>дағы</w:t>
      </w:r>
      <w:r w:rsidR="001C7C10">
        <w:rPr>
          <w:sz w:val="28"/>
          <w:szCs w:val="28"/>
          <w:lang w:val="kk-KZ"/>
        </w:rPr>
        <w:t xml:space="preserve"> 37,3</w:t>
      </w:r>
      <w:r w:rsidRPr="00AA20C6">
        <w:rPr>
          <w:sz w:val="28"/>
          <w:szCs w:val="28"/>
          <w:lang w:val="kk-KZ"/>
        </w:rPr>
        <w:t>%</w:t>
      </w:r>
      <w:r>
        <w:rPr>
          <w:sz w:val="28"/>
          <w:szCs w:val="28"/>
          <w:lang w:val="kk-KZ"/>
        </w:rPr>
        <w:t xml:space="preserve"> орнына</w:t>
      </w:r>
      <w:r w:rsidRPr="00AA20C6">
        <w:rPr>
          <w:sz w:val="28"/>
          <w:szCs w:val="28"/>
          <w:lang w:val="kk-KZ"/>
        </w:rPr>
        <w:t xml:space="preserve"> </w:t>
      </w:r>
      <w:r w:rsidR="001C7C10">
        <w:rPr>
          <w:sz w:val="28"/>
          <w:szCs w:val="28"/>
          <w:lang w:val="kk-KZ"/>
        </w:rPr>
        <w:t>37,9</w:t>
      </w:r>
      <w:r w:rsidRPr="00AA20C6">
        <w:rPr>
          <w:sz w:val="28"/>
          <w:szCs w:val="28"/>
          <w:lang w:val="kk-KZ"/>
        </w:rPr>
        <w:t xml:space="preserve">% құрады, </w:t>
      </w:r>
    </w:p>
    <w:p w:rsidR="00AA20C6" w:rsidRPr="00AA20C6" w:rsidRDefault="00AA20C6" w:rsidP="00AA20C6">
      <w:pPr>
        <w:ind w:firstLine="709"/>
        <w:jc w:val="both"/>
        <w:rPr>
          <w:sz w:val="28"/>
          <w:szCs w:val="28"/>
          <w:lang w:val="kk-KZ"/>
        </w:rPr>
      </w:pPr>
      <w:r w:rsidRPr="00AA20C6">
        <w:rPr>
          <w:sz w:val="28"/>
          <w:szCs w:val="28"/>
          <w:lang w:val="kk-KZ"/>
        </w:rPr>
        <w:t xml:space="preserve">Бұл ретте </w:t>
      </w:r>
      <w:r>
        <w:rPr>
          <w:sz w:val="28"/>
          <w:szCs w:val="28"/>
          <w:lang w:val="kk-KZ"/>
        </w:rPr>
        <w:t xml:space="preserve">осы деңгейдің ұлғаюы </w:t>
      </w:r>
      <w:r w:rsidRPr="00AA20C6">
        <w:rPr>
          <w:sz w:val="28"/>
          <w:szCs w:val="28"/>
          <w:lang w:val="kk-KZ"/>
        </w:rPr>
        <w:t>2017 жылмен салыстырғанда 0,</w:t>
      </w:r>
      <w:r w:rsidR="00FE3EBA">
        <w:rPr>
          <w:sz w:val="28"/>
          <w:szCs w:val="28"/>
          <w:lang w:val="kk-KZ"/>
        </w:rPr>
        <w:t>5</w:t>
      </w:r>
      <w:r w:rsidRPr="00AA20C6">
        <w:rPr>
          <w:sz w:val="28"/>
          <w:szCs w:val="28"/>
          <w:lang w:val="kk-KZ"/>
        </w:rPr>
        <w:t>%-</w:t>
      </w:r>
      <w:r w:rsidR="00FE3EBA">
        <w:rPr>
          <w:sz w:val="28"/>
          <w:szCs w:val="28"/>
          <w:lang w:val="kk-KZ"/>
        </w:rPr>
        <w:t>ке</w:t>
      </w:r>
      <w:r w:rsidRPr="00AA20C6">
        <w:rPr>
          <w:sz w:val="28"/>
          <w:szCs w:val="28"/>
          <w:lang w:val="kk-KZ"/>
        </w:rPr>
        <w:t xml:space="preserve"> (38,</w:t>
      </w:r>
      <w:r w:rsidR="00FE3EBA">
        <w:rPr>
          <w:sz w:val="28"/>
          <w:szCs w:val="28"/>
          <w:lang w:val="kk-KZ"/>
        </w:rPr>
        <w:t>4</w:t>
      </w:r>
      <w:r w:rsidRPr="00AA20C6">
        <w:rPr>
          <w:sz w:val="28"/>
          <w:szCs w:val="28"/>
          <w:lang w:val="kk-KZ"/>
        </w:rPr>
        <w:t>%) артты.</w:t>
      </w:r>
    </w:p>
    <w:p w:rsidR="00AA20C6" w:rsidRPr="00AA20C6" w:rsidRDefault="00AA20C6" w:rsidP="00AA20C6">
      <w:pPr>
        <w:ind w:firstLine="709"/>
        <w:jc w:val="both"/>
        <w:rPr>
          <w:sz w:val="28"/>
          <w:szCs w:val="28"/>
          <w:lang w:val="kk-KZ"/>
        </w:rPr>
      </w:pPr>
      <w:r w:rsidRPr="00AA20C6">
        <w:rPr>
          <w:sz w:val="28"/>
          <w:szCs w:val="28"/>
          <w:lang w:val="kk-KZ"/>
        </w:rPr>
        <w:t>Моно - және шағын қалалардың су құбыры желілерінің 50%-</w:t>
      </w:r>
      <w:r w:rsidR="00DA293A">
        <w:rPr>
          <w:sz w:val="28"/>
          <w:szCs w:val="28"/>
          <w:lang w:val="kk-KZ"/>
        </w:rPr>
        <w:t>тен</w:t>
      </w:r>
      <w:r w:rsidRPr="00AA20C6">
        <w:rPr>
          <w:sz w:val="28"/>
          <w:szCs w:val="28"/>
          <w:lang w:val="kk-KZ"/>
        </w:rPr>
        <w:t xml:space="preserve"> асатын тозуы 6 облыста (Ақмола, Алматы, Шығыс Қазақстан, Батыс Қазақстан, Қарағанды және Павлодар облыстары) байқалады.</w:t>
      </w:r>
    </w:p>
    <w:p w:rsidR="00AA20C6" w:rsidRPr="00AA20C6" w:rsidRDefault="00AA20C6" w:rsidP="00AA20C6">
      <w:pPr>
        <w:ind w:firstLine="709"/>
        <w:jc w:val="both"/>
        <w:rPr>
          <w:sz w:val="28"/>
          <w:szCs w:val="28"/>
          <w:lang w:val="kk-KZ"/>
        </w:rPr>
      </w:pPr>
      <w:r w:rsidRPr="00AA20C6">
        <w:rPr>
          <w:sz w:val="28"/>
          <w:szCs w:val="28"/>
          <w:lang w:val="kk-KZ"/>
        </w:rPr>
        <w:t>Су құбыры, жылу және кәріз желілерінің тозуы бөлігінде нәтижелер көрсеткішіне қол жеткізбеу себептері: бұл желілерді жаңғырту, орташа және күрделі жөндеу жөніндегі жұмыстарды жеткіліксіз қаржыландырумен байланысты. Жергілікті атқарушы органдар бюджеттерді жоспарлау кезінде тиісті салалардың инженерлік желілерінің жай-күйін ескеруі қажет.</w:t>
      </w:r>
    </w:p>
    <w:p w:rsidR="00AA20C6" w:rsidRPr="00AA20C6" w:rsidRDefault="00AA20C6" w:rsidP="00AA20C6">
      <w:pPr>
        <w:ind w:firstLine="709"/>
        <w:jc w:val="both"/>
        <w:rPr>
          <w:sz w:val="28"/>
          <w:szCs w:val="28"/>
          <w:lang w:val="kk-KZ"/>
        </w:rPr>
      </w:pPr>
      <w:r>
        <w:rPr>
          <w:sz w:val="28"/>
          <w:szCs w:val="28"/>
          <w:lang w:val="kk-KZ"/>
        </w:rPr>
        <w:t>«</w:t>
      </w:r>
      <w:r w:rsidRPr="00AA20C6">
        <w:rPr>
          <w:sz w:val="28"/>
          <w:szCs w:val="28"/>
          <w:lang w:val="kk-KZ"/>
        </w:rPr>
        <w:t>Нұр Отан</w:t>
      </w:r>
      <w:r>
        <w:rPr>
          <w:sz w:val="28"/>
          <w:szCs w:val="28"/>
          <w:lang w:val="kk-KZ"/>
        </w:rPr>
        <w:t>»</w:t>
      </w:r>
      <w:r w:rsidRPr="00AA20C6">
        <w:rPr>
          <w:sz w:val="28"/>
          <w:szCs w:val="28"/>
          <w:lang w:val="kk-KZ"/>
        </w:rPr>
        <w:t xml:space="preserve"> партиясының 27.02.2019 ж.</w:t>
      </w:r>
      <w:r>
        <w:rPr>
          <w:sz w:val="28"/>
          <w:szCs w:val="28"/>
          <w:lang w:val="kk-KZ"/>
        </w:rPr>
        <w:t xml:space="preserve"> </w:t>
      </w:r>
      <w:r w:rsidRPr="00AA20C6">
        <w:rPr>
          <w:sz w:val="28"/>
          <w:szCs w:val="28"/>
          <w:lang w:val="kk-KZ"/>
        </w:rPr>
        <w:t>XVIII съезінде Мемлекет басшысы моно - және шағын қалалардың инженерлік инфрақұрылымының жағдайын жақсарту жөнінде тапсырма бергенін атап өткен жөн. Бұл мақсаттарға 2019 жылға 10 млрд.теңге бөлінеді.</w:t>
      </w:r>
    </w:p>
    <w:p w:rsidR="00AA20C6" w:rsidRPr="00AA20C6" w:rsidRDefault="00AA20C6" w:rsidP="00AA20C6">
      <w:pPr>
        <w:ind w:firstLine="709"/>
        <w:jc w:val="both"/>
        <w:rPr>
          <w:b/>
          <w:sz w:val="28"/>
          <w:szCs w:val="28"/>
          <w:lang w:val="kk-KZ"/>
        </w:rPr>
      </w:pPr>
      <w:r w:rsidRPr="00AA20C6">
        <w:rPr>
          <w:b/>
          <w:sz w:val="28"/>
          <w:szCs w:val="28"/>
          <w:lang w:val="kk-KZ"/>
        </w:rPr>
        <w:t>4-міндет. Функционалдық қалалық аудандардың құрамына кірмейтін ауылдық елді мекендерді (шекаралас елді мекендерді қоса алғанда) дамыту</w:t>
      </w:r>
    </w:p>
    <w:p w:rsidR="00AA20C6" w:rsidRPr="00AA20C6" w:rsidRDefault="00AA20C6" w:rsidP="00AA20C6">
      <w:pPr>
        <w:ind w:firstLine="709"/>
        <w:jc w:val="both"/>
        <w:rPr>
          <w:sz w:val="28"/>
          <w:szCs w:val="28"/>
          <w:lang w:val="kk-KZ"/>
        </w:rPr>
      </w:pPr>
      <w:r>
        <w:rPr>
          <w:sz w:val="28"/>
          <w:szCs w:val="28"/>
          <w:lang w:val="kk-KZ"/>
        </w:rPr>
        <w:t>1</w:t>
      </w:r>
      <w:r w:rsidR="00965FBC">
        <w:rPr>
          <w:sz w:val="28"/>
          <w:szCs w:val="28"/>
          <w:lang w:val="kk-KZ"/>
        </w:rPr>
        <w:t xml:space="preserve"> – </w:t>
      </w:r>
      <w:r>
        <w:rPr>
          <w:sz w:val="28"/>
          <w:szCs w:val="28"/>
          <w:lang w:val="kk-KZ"/>
        </w:rPr>
        <w:t>н</w:t>
      </w:r>
      <w:r w:rsidRPr="00AA20C6">
        <w:rPr>
          <w:sz w:val="28"/>
          <w:szCs w:val="28"/>
          <w:lang w:val="kk-KZ"/>
        </w:rPr>
        <w:t xml:space="preserve">әтиже көрсеткіші. Халықты толық көлемде мемлекеттік қызметтермен*, сондай-ақ </w:t>
      </w:r>
      <w:r>
        <w:rPr>
          <w:sz w:val="28"/>
          <w:szCs w:val="28"/>
          <w:lang w:val="kk-KZ"/>
        </w:rPr>
        <w:t>ФҚА</w:t>
      </w:r>
      <w:r w:rsidRPr="00AA20C6">
        <w:rPr>
          <w:sz w:val="28"/>
          <w:szCs w:val="28"/>
          <w:lang w:val="kk-KZ"/>
        </w:rPr>
        <w:t xml:space="preserve"> құрамына кірмейтін тірек ауылдардың жалпы санынан кең жолақты интернетпен қамтамасыз ететін тірек ауылдардың үлесі, %</w:t>
      </w:r>
      <w:r w:rsidR="00965FBC">
        <w:rPr>
          <w:sz w:val="28"/>
          <w:szCs w:val="28"/>
          <w:lang w:val="kk-KZ"/>
        </w:rPr>
        <w:t>,</w:t>
      </w:r>
      <w:r w:rsidRPr="00AA20C6">
        <w:rPr>
          <w:sz w:val="28"/>
          <w:szCs w:val="28"/>
          <w:lang w:val="kk-KZ"/>
        </w:rPr>
        <w:t xml:space="preserve"> жетті.</w:t>
      </w:r>
    </w:p>
    <w:p w:rsidR="00AA20C6" w:rsidRPr="00AA20C6" w:rsidRDefault="00AA20C6" w:rsidP="00AA20C6">
      <w:pPr>
        <w:ind w:firstLine="709"/>
        <w:jc w:val="both"/>
        <w:rPr>
          <w:i/>
          <w:lang w:val="kk-KZ"/>
        </w:rPr>
      </w:pPr>
      <w:r w:rsidRPr="00AA20C6">
        <w:rPr>
          <w:i/>
          <w:lang w:val="kk-KZ"/>
        </w:rPr>
        <w:t>*</w:t>
      </w:r>
      <w:r w:rsidRPr="00AA20C6">
        <w:rPr>
          <w:lang w:val="kk-KZ"/>
        </w:rPr>
        <w:t xml:space="preserve"> </w:t>
      </w:r>
      <w:r w:rsidRPr="00AA20C6">
        <w:rPr>
          <w:i/>
          <w:lang w:val="kk-KZ"/>
        </w:rPr>
        <w:t xml:space="preserve">Ескертпе: </w:t>
      </w:r>
      <w:r>
        <w:rPr>
          <w:i/>
          <w:lang w:val="kk-KZ"/>
        </w:rPr>
        <w:t>«</w:t>
      </w:r>
      <w:r w:rsidRPr="00AA20C6">
        <w:rPr>
          <w:i/>
          <w:lang w:val="kk-KZ"/>
        </w:rPr>
        <w:t>Азаматтарға арналған үкімет</w:t>
      </w:r>
      <w:r>
        <w:rPr>
          <w:i/>
          <w:lang w:val="kk-KZ"/>
        </w:rPr>
        <w:t>»</w:t>
      </w:r>
      <w:r w:rsidRPr="00AA20C6">
        <w:rPr>
          <w:i/>
          <w:lang w:val="kk-KZ"/>
        </w:rPr>
        <w:t xml:space="preserve"> мемлекеттік корпорациясының филиалдары, учаскелік полиция пункті) және әлеуметтік (Жалпы орта білім беретін оқу орындары, медициналық мекемелер (фельдшерлік-акушерлік пункт/дәрігерлік амбулатория/бастапқы медициналық-санитарлық көмек орталығы (немесе орталық аудандық аурухананың филиалы) қызметтер.</w:t>
      </w:r>
    </w:p>
    <w:p w:rsidR="00AA20C6" w:rsidRPr="00AA20C6" w:rsidRDefault="00AA20C6" w:rsidP="00AA20C6">
      <w:pPr>
        <w:ind w:firstLine="709"/>
        <w:jc w:val="both"/>
        <w:rPr>
          <w:sz w:val="28"/>
          <w:szCs w:val="28"/>
          <w:lang w:val="kk-KZ"/>
        </w:rPr>
      </w:pPr>
      <w:r w:rsidRPr="00AA20C6">
        <w:rPr>
          <w:sz w:val="28"/>
          <w:szCs w:val="28"/>
          <w:lang w:val="kk-KZ"/>
        </w:rPr>
        <w:t xml:space="preserve">2018 жылдың қорытындысы бойынша халықты толық көлемде мемлекеттік қызметтермен, сондай-ақ </w:t>
      </w:r>
      <w:r>
        <w:rPr>
          <w:sz w:val="28"/>
          <w:szCs w:val="28"/>
          <w:lang w:val="kk-KZ"/>
        </w:rPr>
        <w:t>ФҚА</w:t>
      </w:r>
      <w:r w:rsidRPr="00AA20C6">
        <w:rPr>
          <w:sz w:val="28"/>
          <w:szCs w:val="28"/>
          <w:lang w:val="kk-KZ"/>
        </w:rPr>
        <w:t xml:space="preserve"> құрамына кірмейтін тірек ауылдардың жалпы санынан кең жолақты интернетпен қамтамасыз ететін тірек ауылдардың үлесі (282 тірек ауыл) жоспар</w:t>
      </w:r>
      <w:r>
        <w:rPr>
          <w:sz w:val="28"/>
          <w:szCs w:val="28"/>
          <w:lang w:val="kk-KZ"/>
        </w:rPr>
        <w:t xml:space="preserve">дағы </w:t>
      </w:r>
      <w:r w:rsidRPr="00AA20C6">
        <w:rPr>
          <w:sz w:val="28"/>
          <w:szCs w:val="28"/>
          <w:lang w:val="kk-KZ"/>
        </w:rPr>
        <w:t xml:space="preserve">55,0% </w:t>
      </w:r>
      <w:r>
        <w:rPr>
          <w:sz w:val="28"/>
          <w:szCs w:val="28"/>
          <w:lang w:val="kk-KZ"/>
        </w:rPr>
        <w:t>орнына 81,0</w:t>
      </w:r>
      <w:r w:rsidRPr="00EB7EAA">
        <w:rPr>
          <w:sz w:val="28"/>
          <w:szCs w:val="28"/>
          <w:lang w:val="kk-KZ"/>
        </w:rPr>
        <w:t>%</w:t>
      </w:r>
      <w:r w:rsidRPr="00AA20C6">
        <w:rPr>
          <w:sz w:val="28"/>
          <w:szCs w:val="28"/>
          <w:lang w:val="kk-KZ"/>
        </w:rPr>
        <w:t xml:space="preserve"> құрады.</w:t>
      </w:r>
    </w:p>
    <w:p w:rsidR="00AA20C6" w:rsidRPr="00AA20C6" w:rsidRDefault="00AA20C6" w:rsidP="00AA20C6">
      <w:pPr>
        <w:ind w:firstLine="709"/>
        <w:jc w:val="both"/>
        <w:rPr>
          <w:sz w:val="28"/>
          <w:szCs w:val="28"/>
          <w:lang w:val="kk-KZ"/>
        </w:rPr>
      </w:pPr>
      <w:r w:rsidRPr="00AA20C6">
        <w:rPr>
          <w:sz w:val="28"/>
          <w:szCs w:val="28"/>
          <w:lang w:val="kk-KZ"/>
        </w:rPr>
        <w:t xml:space="preserve">Қазіргі уақытта </w:t>
      </w:r>
      <w:r>
        <w:rPr>
          <w:sz w:val="28"/>
          <w:szCs w:val="28"/>
          <w:lang w:val="kk-KZ"/>
        </w:rPr>
        <w:t>ФҚА</w:t>
      </w:r>
      <w:r w:rsidRPr="00AA20C6">
        <w:rPr>
          <w:sz w:val="28"/>
          <w:szCs w:val="28"/>
          <w:lang w:val="kk-KZ"/>
        </w:rPr>
        <w:t xml:space="preserve"> құрамына кірмейтін барлық тірек ауылдар, Алматы, Атырау, Қызылорда, Маңғыстау, Түркістан облыстарының мемлекеттік қызметтері мен кең жолақты интернетпен толық көлемде қамтамасыз етілген.</w:t>
      </w:r>
    </w:p>
    <w:p w:rsidR="00AA20C6" w:rsidRPr="00AA20C6" w:rsidRDefault="00AA20C6" w:rsidP="00AA20C6">
      <w:pPr>
        <w:ind w:firstLine="709"/>
        <w:jc w:val="both"/>
        <w:rPr>
          <w:sz w:val="28"/>
          <w:szCs w:val="28"/>
          <w:lang w:val="kk-KZ"/>
        </w:rPr>
      </w:pPr>
      <w:r w:rsidRPr="00AA20C6">
        <w:rPr>
          <w:sz w:val="28"/>
          <w:szCs w:val="28"/>
          <w:lang w:val="kk-KZ"/>
        </w:rPr>
        <w:lastRenderedPageBreak/>
        <w:t>Жоғары үлес (орташа республикалық деңгейден жоғары) Жамбыл (93,3%), Батыс Қазақстан (90,0%), Қарағанды (95%), Солтүстік Қазақстан (97,2%) облыстарында байқалады.</w:t>
      </w:r>
    </w:p>
    <w:p w:rsidR="00AA20C6" w:rsidRPr="00AA20C6" w:rsidRDefault="00AA20C6" w:rsidP="00AA20C6">
      <w:pPr>
        <w:ind w:firstLine="709"/>
        <w:jc w:val="both"/>
        <w:rPr>
          <w:sz w:val="28"/>
          <w:szCs w:val="28"/>
          <w:lang w:val="kk-KZ"/>
        </w:rPr>
      </w:pPr>
      <w:r w:rsidRPr="00AA20C6">
        <w:rPr>
          <w:sz w:val="28"/>
          <w:szCs w:val="28"/>
          <w:lang w:val="kk-KZ"/>
        </w:rPr>
        <w:t>Тірек ауылдарды мемлекеттік қызметтермен және кең жолақты интернетпен қамтамасыз етудің төмен үлесі (50%-дан кем) Ақтөбе (48,0%) және Қостанай (48,7%) облыстарында байқалады.</w:t>
      </w:r>
    </w:p>
    <w:p w:rsidR="00AA20C6" w:rsidRPr="00AA20C6" w:rsidRDefault="00AA20C6" w:rsidP="00AA20C6">
      <w:pPr>
        <w:ind w:firstLine="709"/>
        <w:jc w:val="both"/>
        <w:rPr>
          <w:b/>
          <w:sz w:val="28"/>
          <w:szCs w:val="28"/>
          <w:lang w:val="kk-KZ"/>
        </w:rPr>
      </w:pPr>
      <w:r w:rsidRPr="00AA20C6">
        <w:rPr>
          <w:b/>
          <w:sz w:val="28"/>
          <w:szCs w:val="28"/>
          <w:lang w:val="kk-KZ"/>
        </w:rPr>
        <w:t>5-міндет. Халықты сапалы ауыз сумен және су бұру қызметтерімен ұтымды қамтамасыз ету</w:t>
      </w:r>
    </w:p>
    <w:p w:rsidR="00AA20C6" w:rsidRPr="00AA20C6" w:rsidRDefault="00AA20C6" w:rsidP="00AA20C6">
      <w:pPr>
        <w:ind w:firstLine="709"/>
        <w:jc w:val="both"/>
        <w:rPr>
          <w:sz w:val="28"/>
          <w:szCs w:val="28"/>
          <w:lang w:val="kk-KZ"/>
        </w:rPr>
      </w:pPr>
      <w:r>
        <w:rPr>
          <w:sz w:val="28"/>
          <w:szCs w:val="28"/>
          <w:lang w:val="kk-KZ"/>
        </w:rPr>
        <w:t>1</w:t>
      </w:r>
      <w:r w:rsidR="00965FBC">
        <w:rPr>
          <w:sz w:val="28"/>
          <w:szCs w:val="28"/>
          <w:lang w:val="kk-KZ"/>
        </w:rPr>
        <w:t xml:space="preserve"> – </w:t>
      </w:r>
      <w:r>
        <w:rPr>
          <w:sz w:val="28"/>
          <w:szCs w:val="28"/>
          <w:lang w:val="kk-KZ"/>
        </w:rPr>
        <w:t>н</w:t>
      </w:r>
      <w:r w:rsidRPr="00AA20C6">
        <w:rPr>
          <w:sz w:val="28"/>
          <w:szCs w:val="28"/>
          <w:lang w:val="kk-KZ"/>
        </w:rPr>
        <w:t>әтиже көрсеткіші. Қалалар мен ауылдарда орталықтандырылған сумен қамтамасыз ету, %, қол жеткізілді.</w:t>
      </w:r>
    </w:p>
    <w:p w:rsidR="00AA20C6" w:rsidRPr="00AA20C6" w:rsidRDefault="00AA20C6" w:rsidP="00AA20C6">
      <w:pPr>
        <w:ind w:firstLine="709"/>
        <w:jc w:val="both"/>
        <w:rPr>
          <w:sz w:val="28"/>
          <w:szCs w:val="28"/>
          <w:lang w:val="kk-KZ"/>
        </w:rPr>
      </w:pPr>
      <w:r w:rsidRPr="00AA20C6">
        <w:rPr>
          <w:sz w:val="28"/>
          <w:szCs w:val="28"/>
          <w:lang w:val="kk-KZ"/>
        </w:rPr>
        <w:t>2018 жылы қалаларда орталықтандырылған сумен жабдықтауға қол жеткізу жоспар</w:t>
      </w:r>
      <w:r>
        <w:rPr>
          <w:sz w:val="28"/>
          <w:szCs w:val="28"/>
          <w:lang w:val="kk-KZ"/>
        </w:rPr>
        <w:t>дағы</w:t>
      </w:r>
      <w:r w:rsidRPr="00AA20C6">
        <w:rPr>
          <w:sz w:val="28"/>
          <w:szCs w:val="28"/>
          <w:lang w:val="kk-KZ"/>
        </w:rPr>
        <w:t xml:space="preserve"> 94,5%</w:t>
      </w:r>
      <w:r>
        <w:rPr>
          <w:sz w:val="28"/>
          <w:szCs w:val="28"/>
          <w:lang w:val="kk-KZ"/>
        </w:rPr>
        <w:t xml:space="preserve"> орнына </w:t>
      </w:r>
      <w:r w:rsidRPr="00AA20C6">
        <w:rPr>
          <w:sz w:val="28"/>
          <w:szCs w:val="28"/>
          <w:lang w:val="kk-KZ"/>
        </w:rPr>
        <w:t>94,5% құрады, бұл 2017 жылғы көрсеткіштен 0,7%–</w:t>
      </w:r>
      <w:r w:rsidR="00965FBC">
        <w:rPr>
          <w:sz w:val="28"/>
          <w:szCs w:val="28"/>
          <w:lang w:val="kk-KZ"/>
        </w:rPr>
        <w:t>ке</w:t>
      </w:r>
      <w:r w:rsidRPr="00AA20C6">
        <w:rPr>
          <w:sz w:val="28"/>
          <w:szCs w:val="28"/>
          <w:lang w:val="kk-KZ"/>
        </w:rPr>
        <w:t xml:space="preserve"> көп (93,8%) (2016 жылы – 88%, 2015 жылы</w:t>
      </w:r>
      <w:r>
        <w:rPr>
          <w:sz w:val="28"/>
          <w:szCs w:val="28"/>
          <w:lang w:val="kk-KZ"/>
        </w:rPr>
        <w:t xml:space="preserve"> </w:t>
      </w:r>
      <w:r w:rsidRPr="00AA20C6">
        <w:rPr>
          <w:sz w:val="28"/>
          <w:szCs w:val="28"/>
          <w:lang w:val="kk-KZ"/>
        </w:rPr>
        <w:t>-</w:t>
      </w:r>
      <w:r>
        <w:rPr>
          <w:sz w:val="28"/>
          <w:szCs w:val="28"/>
          <w:lang w:val="kk-KZ"/>
        </w:rPr>
        <w:t xml:space="preserve"> </w:t>
      </w:r>
      <w:r w:rsidRPr="00AA20C6">
        <w:rPr>
          <w:sz w:val="28"/>
          <w:szCs w:val="28"/>
          <w:lang w:val="kk-KZ"/>
        </w:rPr>
        <w:t>87%).</w:t>
      </w:r>
    </w:p>
    <w:p w:rsidR="00AA20C6" w:rsidRPr="00D828C6" w:rsidRDefault="00AA20C6" w:rsidP="00AA20C6">
      <w:pPr>
        <w:ind w:firstLine="709"/>
        <w:jc w:val="both"/>
        <w:rPr>
          <w:sz w:val="28"/>
          <w:szCs w:val="28"/>
          <w:lang w:val="kk-KZ"/>
        </w:rPr>
      </w:pPr>
      <w:r w:rsidRPr="00AA20C6">
        <w:rPr>
          <w:sz w:val="28"/>
          <w:szCs w:val="28"/>
          <w:lang w:val="kk-KZ"/>
        </w:rPr>
        <w:t>Қалалық жерлерде орталықтандырылған сумен</w:t>
      </w:r>
      <w:r>
        <w:rPr>
          <w:sz w:val="28"/>
          <w:szCs w:val="28"/>
          <w:lang w:val="kk-KZ"/>
        </w:rPr>
        <w:t xml:space="preserve"> жабдықтауда</w:t>
      </w:r>
      <w:r w:rsidRPr="00AA20C6">
        <w:rPr>
          <w:sz w:val="28"/>
          <w:szCs w:val="28"/>
          <w:lang w:val="kk-KZ"/>
        </w:rPr>
        <w:t xml:space="preserve"> 10,0 млн.адам (10,6 млн. адамнан) қамтамасыз етілді</w:t>
      </w:r>
      <w:r>
        <w:rPr>
          <w:sz w:val="28"/>
          <w:szCs w:val="28"/>
          <w:lang w:val="kk-KZ"/>
        </w:rPr>
        <w:t>.</w:t>
      </w:r>
    </w:p>
    <w:p w:rsidR="00AA20C6" w:rsidRPr="00940F35" w:rsidRDefault="00AA20C6" w:rsidP="00AA20C6">
      <w:pPr>
        <w:ind w:firstLine="709"/>
        <w:jc w:val="both"/>
        <w:rPr>
          <w:sz w:val="28"/>
          <w:szCs w:val="28"/>
          <w:lang w:val="kk-KZ"/>
        </w:rPr>
      </w:pPr>
      <w:r w:rsidRPr="00940F35">
        <w:rPr>
          <w:sz w:val="28"/>
          <w:szCs w:val="28"/>
          <w:lang w:val="kk-KZ"/>
        </w:rPr>
        <w:t>Ауылдарда орталықтандырылған сумен жабдықтауға қолжетімділік жоспар</w:t>
      </w:r>
      <w:r>
        <w:rPr>
          <w:sz w:val="28"/>
          <w:szCs w:val="28"/>
          <w:lang w:val="kk-KZ"/>
        </w:rPr>
        <w:t xml:space="preserve">дағы </w:t>
      </w:r>
      <w:r w:rsidRPr="00940F35">
        <w:rPr>
          <w:sz w:val="28"/>
          <w:szCs w:val="28"/>
          <w:lang w:val="kk-KZ"/>
        </w:rPr>
        <w:t>58,6%</w:t>
      </w:r>
      <w:r>
        <w:rPr>
          <w:sz w:val="28"/>
          <w:szCs w:val="28"/>
          <w:lang w:val="kk-KZ"/>
        </w:rPr>
        <w:t xml:space="preserve"> орнына</w:t>
      </w:r>
      <w:r w:rsidRPr="00940F35">
        <w:rPr>
          <w:sz w:val="28"/>
          <w:szCs w:val="28"/>
          <w:lang w:val="kk-KZ"/>
        </w:rPr>
        <w:t xml:space="preserve"> 59,9% құрады</w:t>
      </w:r>
      <w:r>
        <w:rPr>
          <w:sz w:val="28"/>
          <w:szCs w:val="28"/>
          <w:lang w:val="kk-KZ"/>
        </w:rPr>
        <w:t>,</w:t>
      </w:r>
      <w:r w:rsidRPr="00940F35">
        <w:rPr>
          <w:sz w:val="28"/>
          <w:szCs w:val="28"/>
          <w:lang w:val="kk-KZ"/>
        </w:rPr>
        <w:t xml:space="preserve"> бұл 2017 жылғы көрсеткіштен 2,5%-</w:t>
      </w:r>
      <w:r w:rsidR="00965FBC">
        <w:rPr>
          <w:sz w:val="28"/>
          <w:szCs w:val="28"/>
          <w:lang w:val="kk-KZ"/>
        </w:rPr>
        <w:t>ке</w:t>
      </w:r>
      <w:r w:rsidRPr="00940F35">
        <w:rPr>
          <w:sz w:val="28"/>
          <w:szCs w:val="28"/>
          <w:lang w:val="kk-KZ"/>
        </w:rPr>
        <w:t xml:space="preserve"> артық (57,4%) (2016 жылы</w:t>
      </w:r>
      <w:r>
        <w:rPr>
          <w:sz w:val="28"/>
          <w:szCs w:val="28"/>
          <w:lang w:val="kk-KZ"/>
        </w:rPr>
        <w:t xml:space="preserve"> </w:t>
      </w:r>
      <w:r w:rsidRPr="00940F35">
        <w:rPr>
          <w:sz w:val="28"/>
          <w:szCs w:val="28"/>
          <w:lang w:val="kk-KZ"/>
        </w:rPr>
        <w:t>-</w:t>
      </w:r>
      <w:r>
        <w:rPr>
          <w:sz w:val="28"/>
          <w:szCs w:val="28"/>
          <w:lang w:val="kk-KZ"/>
        </w:rPr>
        <w:t xml:space="preserve"> </w:t>
      </w:r>
      <w:r w:rsidRPr="00940F35">
        <w:rPr>
          <w:sz w:val="28"/>
          <w:szCs w:val="28"/>
          <w:lang w:val="kk-KZ"/>
        </w:rPr>
        <w:t>52,3%, 2015 жылы</w:t>
      </w:r>
      <w:r>
        <w:rPr>
          <w:sz w:val="28"/>
          <w:szCs w:val="28"/>
          <w:lang w:val="kk-KZ"/>
        </w:rPr>
        <w:t xml:space="preserve"> </w:t>
      </w:r>
      <w:r w:rsidRPr="00940F35">
        <w:rPr>
          <w:sz w:val="28"/>
          <w:szCs w:val="28"/>
          <w:lang w:val="kk-KZ"/>
        </w:rPr>
        <w:t>-</w:t>
      </w:r>
      <w:r>
        <w:rPr>
          <w:sz w:val="28"/>
          <w:szCs w:val="28"/>
          <w:lang w:val="kk-KZ"/>
        </w:rPr>
        <w:t xml:space="preserve"> </w:t>
      </w:r>
      <w:r w:rsidRPr="00940F35">
        <w:rPr>
          <w:sz w:val="28"/>
          <w:szCs w:val="28"/>
          <w:lang w:val="kk-KZ"/>
        </w:rPr>
        <w:t>51,5%).</w:t>
      </w:r>
    </w:p>
    <w:p w:rsidR="00AA20C6" w:rsidRPr="001D15A8" w:rsidRDefault="00AA20C6" w:rsidP="00AA20C6">
      <w:pPr>
        <w:ind w:firstLine="709"/>
        <w:jc w:val="both"/>
        <w:rPr>
          <w:sz w:val="28"/>
          <w:szCs w:val="28"/>
          <w:lang w:val="kk-KZ"/>
        </w:rPr>
      </w:pPr>
      <w:r w:rsidRPr="001D15A8">
        <w:rPr>
          <w:sz w:val="28"/>
          <w:szCs w:val="28"/>
          <w:lang w:val="kk-KZ"/>
        </w:rPr>
        <w:t>2019 жылға ауылдарда орталықтандырылған сумен қамтамасыз ету жоспары 62% құрайды.</w:t>
      </w:r>
    </w:p>
    <w:p w:rsidR="00AA20C6" w:rsidRPr="00AA20C6" w:rsidRDefault="00AA20C6" w:rsidP="00AA20C6">
      <w:pPr>
        <w:ind w:firstLine="709"/>
        <w:jc w:val="both"/>
        <w:rPr>
          <w:sz w:val="28"/>
          <w:szCs w:val="28"/>
          <w:lang w:val="kk-KZ"/>
        </w:rPr>
      </w:pPr>
      <w:r w:rsidRPr="001D15A8">
        <w:rPr>
          <w:sz w:val="28"/>
          <w:szCs w:val="28"/>
          <w:lang w:val="kk-KZ"/>
        </w:rPr>
        <w:t xml:space="preserve">Бұл ретте, мемлекеттік бағдарламада ауылдарда орталықтандырылған сумен жабдықтауға қол жеткізу көрсеткіші ауылдық елді мекендердің саны бойынша есепке алынатынын атап өту қажет. </w:t>
      </w:r>
      <w:r w:rsidRPr="00AA20C6">
        <w:rPr>
          <w:sz w:val="28"/>
          <w:szCs w:val="28"/>
          <w:lang w:val="kk-KZ"/>
        </w:rPr>
        <w:t>6 499 ауылдың 3 892-і (59,9%) қамтамасыз етілді.</w:t>
      </w:r>
    </w:p>
    <w:p w:rsidR="00AA20C6" w:rsidRPr="00AA20C6" w:rsidRDefault="00AA20C6" w:rsidP="00AA20C6">
      <w:pPr>
        <w:ind w:firstLine="709"/>
        <w:jc w:val="both"/>
        <w:rPr>
          <w:sz w:val="28"/>
          <w:szCs w:val="28"/>
          <w:lang w:val="kk-KZ"/>
        </w:rPr>
      </w:pPr>
      <w:r w:rsidRPr="00AA20C6">
        <w:rPr>
          <w:sz w:val="28"/>
          <w:szCs w:val="28"/>
          <w:lang w:val="kk-KZ"/>
        </w:rPr>
        <w:t>Алайда, ауыл тұрғындарын орталықтандырылған сумен қамтамасыз ету бүгінгі таңда 7,7 млн.адамның 84,4%-ын немесе 6,5 млн. адамды құрайды.</w:t>
      </w:r>
    </w:p>
    <w:p w:rsidR="00AA20C6" w:rsidRPr="00AA20C6" w:rsidRDefault="00AA20C6" w:rsidP="00AA20C6">
      <w:pPr>
        <w:ind w:firstLine="709"/>
        <w:jc w:val="both"/>
        <w:rPr>
          <w:sz w:val="28"/>
          <w:szCs w:val="28"/>
          <w:lang w:val="kk-KZ"/>
        </w:rPr>
      </w:pPr>
      <w:r w:rsidRPr="00AA20C6">
        <w:rPr>
          <w:sz w:val="28"/>
          <w:szCs w:val="28"/>
          <w:lang w:val="kk-KZ"/>
        </w:rPr>
        <w:t>Осылайша, ел бойынша барлық халықтың 90,2% немесе 16,5 млн.адам орталықтандырылған сумен жабдықтауға қол жеткізе алады.</w:t>
      </w:r>
    </w:p>
    <w:p w:rsidR="00AA20C6" w:rsidRPr="00AA20C6" w:rsidRDefault="00AA20C6" w:rsidP="00AA20C6">
      <w:pPr>
        <w:ind w:firstLine="709"/>
        <w:jc w:val="both"/>
        <w:rPr>
          <w:sz w:val="28"/>
          <w:szCs w:val="28"/>
          <w:lang w:val="kk-KZ"/>
        </w:rPr>
      </w:pPr>
      <w:r w:rsidRPr="00AA20C6">
        <w:rPr>
          <w:sz w:val="28"/>
          <w:szCs w:val="28"/>
          <w:lang w:val="kk-KZ"/>
        </w:rPr>
        <w:t>Бұл ретте Атырау, Маңғыстау, Солтүстік Қазақстан облысының қалалары орталықтандырылған сумен жабдықтауға толық қолжетімділікпен (100%) қамтамасыз етілген, ал Алматы (89,5%), Атырау (79,2%), Қызылорда (76,5%), Түркістан (75,2%) облыстарының ауылдары орталықтандырылған сумен жабдықтаудың жоғары деңгейіне ие. Қалаларда орталықтандырылған сумен жабдықтауға қол жеткізудің төмендігі Ақмола (86%), Жамбыл (88%), Қарағанды (92%), Павлодар (92%) облыстарында, ауылдық елді мекендерде – Павлодар (29,7%), Қостанай (31,4%), Батыс Қазақстан (46,3%), Жамбыл (53,3%), Шығыс Қазақстан (53,7%) облыстарында байқалады.</w:t>
      </w:r>
    </w:p>
    <w:p w:rsidR="00AA20C6" w:rsidRPr="00AA20C6" w:rsidRDefault="00AA20C6" w:rsidP="00AA20C6">
      <w:pPr>
        <w:ind w:firstLine="709"/>
        <w:jc w:val="both"/>
        <w:rPr>
          <w:sz w:val="28"/>
          <w:szCs w:val="28"/>
          <w:lang w:val="kk-KZ"/>
        </w:rPr>
      </w:pPr>
      <w:r w:rsidRPr="00AA20C6">
        <w:rPr>
          <w:sz w:val="28"/>
          <w:szCs w:val="28"/>
          <w:lang w:val="kk-KZ"/>
        </w:rPr>
        <w:t>2</w:t>
      </w:r>
      <w:r w:rsidR="00965FBC">
        <w:rPr>
          <w:sz w:val="28"/>
          <w:szCs w:val="28"/>
          <w:lang w:val="kk-KZ"/>
        </w:rPr>
        <w:t xml:space="preserve"> – </w:t>
      </w:r>
      <w:r w:rsidRPr="00AA20C6">
        <w:rPr>
          <w:sz w:val="28"/>
          <w:szCs w:val="28"/>
          <w:lang w:val="kk-KZ"/>
        </w:rPr>
        <w:t xml:space="preserve">нәтиже көрсеткіші. Халықты </w:t>
      </w:r>
      <w:r>
        <w:rPr>
          <w:sz w:val="28"/>
          <w:szCs w:val="28"/>
          <w:lang w:val="kk-KZ"/>
        </w:rPr>
        <w:t>а</w:t>
      </w:r>
      <w:r w:rsidRPr="00AA20C6">
        <w:rPr>
          <w:sz w:val="28"/>
          <w:szCs w:val="28"/>
          <w:lang w:val="kk-KZ"/>
        </w:rPr>
        <w:t>ғынды суларды тазартумен қамту</w:t>
      </w:r>
      <w:r>
        <w:rPr>
          <w:sz w:val="28"/>
          <w:szCs w:val="28"/>
          <w:lang w:val="kk-KZ"/>
        </w:rPr>
        <w:t>ға</w:t>
      </w:r>
      <w:r w:rsidRPr="00AA20C6">
        <w:rPr>
          <w:sz w:val="28"/>
          <w:szCs w:val="28"/>
          <w:lang w:val="kk-KZ"/>
        </w:rPr>
        <w:t>,%, қол жеткізілді.</w:t>
      </w:r>
    </w:p>
    <w:p w:rsidR="00AA20C6" w:rsidRPr="00AA20C6" w:rsidRDefault="00AA20C6" w:rsidP="00AA20C6">
      <w:pPr>
        <w:ind w:firstLine="708"/>
        <w:jc w:val="both"/>
        <w:rPr>
          <w:sz w:val="28"/>
          <w:szCs w:val="28"/>
          <w:lang w:val="kk-KZ"/>
        </w:rPr>
      </w:pPr>
      <w:r w:rsidRPr="00AA20C6">
        <w:rPr>
          <w:sz w:val="28"/>
          <w:szCs w:val="28"/>
          <w:lang w:val="kk-KZ"/>
        </w:rPr>
        <w:t xml:space="preserve">2018 жылы қалалық елді мекендерде </w:t>
      </w:r>
      <w:r>
        <w:rPr>
          <w:sz w:val="28"/>
          <w:szCs w:val="28"/>
          <w:lang w:val="kk-KZ"/>
        </w:rPr>
        <w:t>а</w:t>
      </w:r>
      <w:r w:rsidRPr="00AA20C6">
        <w:rPr>
          <w:sz w:val="28"/>
          <w:szCs w:val="28"/>
          <w:lang w:val="kk-KZ"/>
        </w:rPr>
        <w:t>ғынды суларды тазартумен халықтың қамтылуы жоспар</w:t>
      </w:r>
      <w:r>
        <w:rPr>
          <w:sz w:val="28"/>
          <w:szCs w:val="28"/>
          <w:lang w:val="kk-KZ"/>
        </w:rPr>
        <w:t>дағы</w:t>
      </w:r>
      <w:r w:rsidRPr="00AA20C6">
        <w:rPr>
          <w:sz w:val="28"/>
          <w:szCs w:val="28"/>
          <w:lang w:val="kk-KZ"/>
        </w:rPr>
        <w:t xml:space="preserve"> 68,7%</w:t>
      </w:r>
      <w:r>
        <w:rPr>
          <w:sz w:val="28"/>
          <w:szCs w:val="28"/>
          <w:lang w:val="kk-KZ"/>
        </w:rPr>
        <w:t xml:space="preserve"> орнына</w:t>
      </w:r>
      <w:r w:rsidRPr="00AA20C6">
        <w:rPr>
          <w:sz w:val="28"/>
          <w:szCs w:val="28"/>
          <w:lang w:val="kk-KZ"/>
        </w:rPr>
        <w:t xml:space="preserve"> 68,7%-</w:t>
      </w:r>
      <w:r w:rsidR="00965FBC">
        <w:rPr>
          <w:sz w:val="28"/>
          <w:szCs w:val="28"/>
          <w:lang w:val="kk-KZ"/>
        </w:rPr>
        <w:t>ті</w:t>
      </w:r>
      <w:r w:rsidRPr="00AA20C6">
        <w:rPr>
          <w:sz w:val="28"/>
          <w:szCs w:val="28"/>
          <w:lang w:val="kk-KZ"/>
        </w:rPr>
        <w:t xml:space="preserve"> құрады, (қолданыстағы кәріздік – тазарту құрылыстарымен қамтылған қала халқының саны 7,2 млн.адам), ауылдық елді мекендерде 8,6%-</w:t>
      </w:r>
      <w:r w:rsidR="00965FBC">
        <w:rPr>
          <w:sz w:val="28"/>
          <w:szCs w:val="28"/>
          <w:lang w:val="kk-KZ"/>
        </w:rPr>
        <w:t>ті</w:t>
      </w:r>
      <w:r w:rsidRPr="00AA20C6">
        <w:rPr>
          <w:sz w:val="28"/>
          <w:szCs w:val="28"/>
          <w:lang w:val="kk-KZ"/>
        </w:rPr>
        <w:t xml:space="preserve"> құрады, жоспар </w:t>
      </w:r>
      <w:r w:rsidRPr="00AA20C6">
        <w:rPr>
          <w:sz w:val="28"/>
          <w:szCs w:val="28"/>
          <w:lang w:val="kk-KZ"/>
        </w:rPr>
        <w:lastRenderedPageBreak/>
        <w:t>бойынша 8,6% (қолданыстағы кәріздік-тазарту құрылыстарымен қамтылған ауыл халқының саны 0,7 млн. адам).</w:t>
      </w:r>
    </w:p>
    <w:p w:rsidR="00AA20C6" w:rsidRPr="00AA20C6" w:rsidRDefault="00AA20C6" w:rsidP="00AA20C6">
      <w:pPr>
        <w:ind w:firstLine="708"/>
        <w:jc w:val="both"/>
        <w:rPr>
          <w:b/>
          <w:sz w:val="28"/>
          <w:szCs w:val="28"/>
          <w:lang w:val="kk-KZ"/>
        </w:rPr>
      </w:pPr>
      <w:r w:rsidRPr="00AA20C6">
        <w:rPr>
          <w:b/>
          <w:sz w:val="28"/>
          <w:szCs w:val="28"/>
          <w:lang w:val="kk-KZ"/>
        </w:rPr>
        <w:t>6-міндет. Тұрғын үй-коммуналдық шаруашылығын жаңғырту</w:t>
      </w:r>
    </w:p>
    <w:p w:rsidR="00AA20C6" w:rsidRPr="00AA20C6" w:rsidRDefault="00AA20C6" w:rsidP="00AA20C6">
      <w:pPr>
        <w:tabs>
          <w:tab w:val="left" w:pos="720"/>
          <w:tab w:val="center" w:pos="4677"/>
          <w:tab w:val="right" w:pos="9355"/>
        </w:tabs>
        <w:ind w:firstLine="709"/>
        <w:jc w:val="both"/>
        <w:rPr>
          <w:sz w:val="28"/>
          <w:szCs w:val="28"/>
          <w:lang w:val="kk-KZ"/>
        </w:rPr>
      </w:pPr>
      <w:r w:rsidRPr="00AA20C6">
        <w:rPr>
          <w:sz w:val="28"/>
          <w:szCs w:val="28"/>
          <w:lang w:val="kk-KZ"/>
        </w:rPr>
        <w:t>1</w:t>
      </w:r>
      <w:r w:rsidR="00965FBC">
        <w:rPr>
          <w:sz w:val="28"/>
          <w:szCs w:val="28"/>
          <w:lang w:val="kk-KZ"/>
        </w:rPr>
        <w:t xml:space="preserve"> – </w:t>
      </w:r>
      <w:r>
        <w:rPr>
          <w:sz w:val="28"/>
          <w:szCs w:val="28"/>
          <w:lang w:val="kk-KZ"/>
        </w:rPr>
        <w:t>н</w:t>
      </w:r>
      <w:r w:rsidRPr="00AA20C6">
        <w:rPr>
          <w:sz w:val="28"/>
          <w:szCs w:val="28"/>
          <w:lang w:val="kk-KZ"/>
        </w:rPr>
        <w:t>әтиже көрсеткіші. Жаңғыртылған/салынған желілердің ұзындығы, км, қол жеткізілді.</w:t>
      </w:r>
    </w:p>
    <w:p w:rsidR="00AA20C6" w:rsidRPr="00AA20C6" w:rsidRDefault="00AA20C6" w:rsidP="00AA20C6">
      <w:pPr>
        <w:ind w:firstLine="708"/>
        <w:jc w:val="both"/>
        <w:rPr>
          <w:sz w:val="28"/>
          <w:szCs w:val="28"/>
          <w:lang w:val="kk-KZ"/>
        </w:rPr>
      </w:pPr>
      <w:r w:rsidRPr="00AA20C6">
        <w:rPr>
          <w:sz w:val="28"/>
          <w:szCs w:val="28"/>
          <w:lang w:val="kk-KZ"/>
        </w:rPr>
        <w:t>Жүргізілген жұмыстардың нәтижелері бойынша жыл сайын жаңғыртылған/салынған желілердің ұзындығы артып келеді.</w:t>
      </w:r>
    </w:p>
    <w:p w:rsidR="00AA20C6" w:rsidRPr="00AA20C6" w:rsidRDefault="00AA20C6" w:rsidP="00AA20C6">
      <w:pPr>
        <w:ind w:firstLine="708"/>
        <w:jc w:val="both"/>
        <w:rPr>
          <w:sz w:val="28"/>
          <w:szCs w:val="28"/>
          <w:lang w:val="kk-KZ"/>
        </w:rPr>
      </w:pPr>
      <w:r w:rsidRPr="00AA20C6">
        <w:rPr>
          <w:sz w:val="28"/>
          <w:szCs w:val="28"/>
          <w:lang w:val="kk-KZ"/>
        </w:rPr>
        <w:t>2018 жылдың қорытындысы бойынша жаңғыртылған/салынған желілер жоспар</w:t>
      </w:r>
      <w:r>
        <w:rPr>
          <w:sz w:val="28"/>
          <w:szCs w:val="28"/>
          <w:lang w:val="kk-KZ"/>
        </w:rPr>
        <w:t>дағы</w:t>
      </w:r>
      <w:r w:rsidRPr="00AA20C6">
        <w:rPr>
          <w:sz w:val="28"/>
          <w:szCs w:val="28"/>
          <w:lang w:val="kk-KZ"/>
        </w:rPr>
        <w:t xml:space="preserve"> 7,3 км</w:t>
      </w:r>
      <w:r>
        <w:rPr>
          <w:sz w:val="28"/>
          <w:szCs w:val="28"/>
          <w:lang w:val="kk-KZ"/>
        </w:rPr>
        <w:t xml:space="preserve"> орнына</w:t>
      </w:r>
      <w:r w:rsidRPr="00AA20C6">
        <w:rPr>
          <w:sz w:val="28"/>
          <w:szCs w:val="28"/>
          <w:lang w:val="kk-KZ"/>
        </w:rPr>
        <w:t xml:space="preserve"> 10,8 мың км, оның ішінде жылумен жабдықтау – жоспар</w:t>
      </w:r>
      <w:r>
        <w:rPr>
          <w:sz w:val="28"/>
          <w:szCs w:val="28"/>
          <w:lang w:val="kk-KZ"/>
        </w:rPr>
        <w:t xml:space="preserve">дағы </w:t>
      </w:r>
      <w:r w:rsidRPr="00AA20C6">
        <w:rPr>
          <w:sz w:val="28"/>
          <w:szCs w:val="28"/>
          <w:lang w:val="kk-KZ"/>
        </w:rPr>
        <w:t xml:space="preserve"> 195,3 км</w:t>
      </w:r>
      <w:r>
        <w:rPr>
          <w:sz w:val="28"/>
          <w:szCs w:val="28"/>
          <w:lang w:val="kk-KZ"/>
        </w:rPr>
        <w:t xml:space="preserve"> орнына</w:t>
      </w:r>
      <w:r w:rsidRPr="00AA20C6">
        <w:rPr>
          <w:sz w:val="28"/>
          <w:szCs w:val="28"/>
          <w:lang w:val="kk-KZ"/>
        </w:rPr>
        <w:t xml:space="preserve"> 260,9 км, электрмен жабдықтау – жоспар бойынша 1,7 мың км</w:t>
      </w:r>
      <w:r>
        <w:rPr>
          <w:sz w:val="28"/>
          <w:szCs w:val="28"/>
          <w:lang w:val="kk-KZ"/>
        </w:rPr>
        <w:t xml:space="preserve"> орнына </w:t>
      </w:r>
      <w:r w:rsidRPr="00AA20C6">
        <w:rPr>
          <w:sz w:val="28"/>
          <w:szCs w:val="28"/>
          <w:lang w:val="kk-KZ"/>
        </w:rPr>
        <w:t>2,4 мың км, газбен жабдықтау</w:t>
      </w:r>
      <w:r>
        <w:rPr>
          <w:sz w:val="28"/>
          <w:szCs w:val="28"/>
          <w:lang w:val="kk-KZ"/>
        </w:rPr>
        <w:t xml:space="preserve"> </w:t>
      </w:r>
      <w:r w:rsidRPr="00AA20C6">
        <w:rPr>
          <w:sz w:val="28"/>
          <w:szCs w:val="28"/>
          <w:lang w:val="kk-KZ"/>
        </w:rPr>
        <w:t>-</w:t>
      </w:r>
      <w:r>
        <w:rPr>
          <w:sz w:val="28"/>
          <w:szCs w:val="28"/>
          <w:lang w:val="kk-KZ"/>
        </w:rPr>
        <w:t xml:space="preserve"> </w:t>
      </w:r>
      <w:r w:rsidRPr="00AA20C6">
        <w:rPr>
          <w:sz w:val="28"/>
          <w:szCs w:val="28"/>
          <w:lang w:val="kk-KZ"/>
        </w:rPr>
        <w:t xml:space="preserve">жоспар бойынша 388,5 км </w:t>
      </w:r>
      <w:r>
        <w:rPr>
          <w:sz w:val="28"/>
          <w:szCs w:val="28"/>
          <w:lang w:val="kk-KZ"/>
        </w:rPr>
        <w:t xml:space="preserve">орнына </w:t>
      </w:r>
      <w:r w:rsidRPr="00AA20C6">
        <w:rPr>
          <w:sz w:val="28"/>
          <w:szCs w:val="28"/>
          <w:lang w:val="kk-KZ"/>
        </w:rPr>
        <w:t xml:space="preserve">2,6 мың км, сумен жабдықтау </w:t>
      </w:r>
      <w:r>
        <w:rPr>
          <w:sz w:val="28"/>
          <w:szCs w:val="28"/>
          <w:lang w:val="kk-KZ"/>
        </w:rPr>
        <w:t xml:space="preserve">- </w:t>
      </w:r>
      <w:r w:rsidRPr="00AA20C6">
        <w:rPr>
          <w:sz w:val="28"/>
          <w:szCs w:val="28"/>
          <w:lang w:val="kk-KZ"/>
        </w:rPr>
        <w:t>жоспар бойынша 4,6 мың км</w:t>
      </w:r>
      <w:r>
        <w:rPr>
          <w:sz w:val="28"/>
          <w:szCs w:val="28"/>
          <w:lang w:val="kk-KZ"/>
        </w:rPr>
        <w:t xml:space="preserve"> орнына</w:t>
      </w:r>
      <w:r w:rsidRPr="00AA20C6">
        <w:rPr>
          <w:sz w:val="28"/>
          <w:szCs w:val="28"/>
          <w:lang w:val="kk-KZ"/>
        </w:rPr>
        <w:t xml:space="preserve"> 5,0 мың км</w:t>
      </w:r>
      <w:r>
        <w:rPr>
          <w:sz w:val="28"/>
          <w:szCs w:val="28"/>
          <w:lang w:val="kk-KZ"/>
        </w:rPr>
        <w:t>,</w:t>
      </w:r>
      <w:r w:rsidRPr="00AA20C6">
        <w:rPr>
          <w:sz w:val="28"/>
          <w:szCs w:val="28"/>
          <w:lang w:val="kk-KZ"/>
        </w:rPr>
        <w:t xml:space="preserve"> су бұру</w:t>
      </w:r>
      <w:r>
        <w:rPr>
          <w:sz w:val="28"/>
          <w:szCs w:val="28"/>
          <w:lang w:val="kk-KZ"/>
        </w:rPr>
        <w:t xml:space="preserve"> </w:t>
      </w:r>
      <w:r w:rsidRPr="00AA20C6">
        <w:rPr>
          <w:sz w:val="28"/>
          <w:szCs w:val="28"/>
          <w:lang w:val="kk-KZ"/>
        </w:rPr>
        <w:t>-</w:t>
      </w:r>
      <w:r>
        <w:rPr>
          <w:sz w:val="28"/>
          <w:szCs w:val="28"/>
          <w:lang w:val="kk-KZ"/>
        </w:rPr>
        <w:t xml:space="preserve"> </w:t>
      </w:r>
      <w:r w:rsidRPr="00AA20C6">
        <w:rPr>
          <w:sz w:val="28"/>
          <w:szCs w:val="28"/>
          <w:lang w:val="kk-KZ"/>
        </w:rPr>
        <w:t>жоспар бойынша 415,5 км.</w:t>
      </w:r>
      <w:r>
        <w:rPr>
          <w:sz w:val="28"/>
          <w:szCs w:val="28"/>
          <w:lang w:val="kk-KZ"/>
        </w:rPr>
        <w:t xml:space="preserve"> Орнына </w:t>
      </w:r>
      <w:r w:rsidRPr="00AA20C6">
        <w:rPr>
          <w:sz w:val="28"/>
          <w:szCs w:val="28"/>
          <w:lang w:val="kk-KZ"/>
        </w:rPr>
        <w:t>519,8 км</w:t>
      </w:r>
      <w:r>
        <w:rPr>
          <w:sz w:val="28"/>
          <w:szCs w:val="28"/>
          <w:lang w:val="kk-KZ"/>
        </w:rPr>
        <w:t xml:space="preserve"> құрады.</w:t>
      </w:r>
      <w:r w:rsidRPr="00AA20C6">
        <w:rPr>
          <w:sz w:val="28"/>
          <w:szCs w:val="28"/>
          <w:lang w:val="kk-KZ"/>
        </w:rPr>
        <w:t xml:space="preserve"> </w:t>
      </w:r>
    </w:p>
    <w:p w:rsidR="00AA20C6" w:rsidRPr="00965FBC" w:rsidRDefault="00AA20C6" w:rsidP="00AA20C6">
      <w:pPr>
        <w:ind w:firstLine="709"/>
        <w:jc w:val="both"/>
        <w:rPr>
          <w:sz w:val="28"/>
          <w:szCs w:val="28"/>
          <w:lang w:val="kk-KZ"/>
        </w:rPr>
      </w:pPr>
      <w:r w:rsidRPr="00AA20C6">
        <w:rPr>
          <w:sz w:val="28"/>
          <w:szCs w:val="28"/>
          <w:lang w:val="kk-KZ"/>
        </w:rPr>
        <w:t>2</w:t>
      </w:r>
      <w:r w:rsidR="00965FBC">
        <w:rPr>
          <w:sz w:val="28"/>
          <w:szCs w:val="28"/>
          <w:lang w:val="kk-KZ"/>
        </w:rPr>
        <w:t xml:space="preserve"> – </w:t>
      </w:r>
      <w:r w:rsidRPr="00AA20C6">
        <w:rPr>
          <w:sz w:val="28"/>
          <w:szCs w:val="28"/>
          <w:lang w:val="kk-KZ"/>
        </w:rPr>
        <w:t xml:space="preserve">нәтиже көрсеткіші. </w:t>
      </w:r>
      <w:r w:rsidRPr="00965FBC">
        <w:rPr>
          <w:sz w:val="28"/>
          <w:szCs w:val="28"/>
          <w:lang w:val="kk-KZ"/>
        </w:rPr>
        <w:t>Желілердің жалпы ұзындығына қатысты жаңғыртылған/салынған желілер үлесінің өсуіне, %, қол жеткізілді.</w:t>
      </w:r>
    </w:p>
    <w:p w:rsidR="00AA20C6" w:rsidRPr="00965FBC" w:rsidRDefault="00AA20C6" w:rsidP="00AA20C6">
      <w:pPr>
        <w:ind w:firstLine="708"/>
        <w:jc w:val="both"/>
        <w:rPr>
          <w:sz w:val="28"/>
          <w:szCs w:val="28"/>
          <w:lang w:val="kk-KZ"/>
        </w:rPr>
      </w:pPr>
      <w:r w:rsidRPr="00965FBC">
        <w:rPr>
          <w:sz w:val="28"/>
          <w:szCs w:val="28"/>
          <w:lang w:val="kk-KZ"/>
        </w:rPr>
        <w:t>2018 жылдың қорытындысы бойынша жаңғыртылған/салынған</w:t>
      </w:r>
      <w:r w:rsidRPr="00AA20C6">
        <w:rPr>
          <w:sz w:val="28"/>
          <w:szCs w:val="28"/>
          <w:lang w:val="kk-KZ"/>
        </w:rPr>
        <w:t xml:space="preserve"> жылумен жабдықтау желілерінің үлесі жоспар</w:t>
      </w:r>
      <w:r>
        <w:rPr>
          <w:sz w:val="28"/>
          <w:szCs w:val="28"/>
          <w:lang w:val="kk-KZ"/>
        </w:rPr>
        <w:t>дағы</w:t>
      </w:r>
      <w:r w:rsidRPr="00AA20C6">
        <w:rPr>
          <w:sz w:val="28"/>
          <w:szCs w:val="28"/>
          <w:lang w:val="kk-KZ"/>
        </w:rPr>
        <w:t xml:space="preserve"> 101,7% </w:t>
      </w:r>
      <w:r>
        <w:rPr>
          <w:sz w:val="28"/>
          <w:szCs w:val="28"/>
          <w:lang w:val="kk-KZ"/>
        </w:rPr>
        <w:t>орнына</w:t>
      </w:r>
      <w:r w:rsidRPr="00AA20C6">
        <w:rPr>
          <w:sz w:val="28"/>
          <w:szCs w:val="28"/>
          <w:lang w:val="kk-KZ"/>
        </w:rPr>
        <w:t xml:space="preserve"> 102,2%, сумен жабдықтау</w:t>
      </w:r>
      <w:r>
        <w:rPr>
          <w:sz w:val="28"/>
          <w:szCs w:val="28"/>
          <w:lang w:val="kk-KZ"/>
        </w:rPr>
        <w:t xml:space="preserve"> -</w:t>
      </w:r>
      <w:r w:rsidRPr="00AA20C6">
        <w:rPr>
          <w:sz w:val="28"/>
          <w:szCs w:val="28"/>
          <w:lang w:val="kk-KZ"/>
        </w:rPr>
        <w:t xml:space="preserve"> жоспар</w:t>
      </w:r>
      <w:r>
        <w:rPr>
          <w:sz w:val="28"/>
          <w:szCs w:val="28"/>
          <w:lang w:val="kk-KZ"/>
        </w:rPr>
        <w:t>дағы</w:t>
      </w:r>
      <w:r w:rsidRPr="00AA20C6">
        <w:rPr>
          <w:sz w:val="28"/>
          <w:szCs w:val="28"/>
          <w:lang w:val="kk-KZ"/>
        </w:rPr>
        <w:t xml:space="preserve"> 106,2% </w:t>
      </w:r>
      <w:r>
        <w:rPr>
          <w:sz w:val="28"/>
          <w:szCs w:val="28"/>
          <w:lang w:val="kk-KZ"/>
        </w:rPr>
        <w:t xml:space="preserve">орнына </w:t>
      </w:r>
      <w:r w:rsidRPr="00AA20C6">
        <w:rPr>
          <w:sz w:val="28"/>
          <w:szCs w:val="28"/>
          <w:lang w:val="kk-KZ"/>
        </w:rPr>
        <w:t>107,1%, су бұру</w:t>
      </w:r>
      <w:r>
        <w:rPr>
          <w:sz w:val="28"/>
          <w:szCs w:val="28"/>
          <w:lang w:val="kk-KZ"/>
        </w:rPr>
        <w:t xml:space="preserve"> -</w:t>
      </w:r>
      <w:r w:rsidRPr="00AA20C6">
        <w:rPr>
          <w:sz w:val="28"/>
          <w:szCs w:val="28"/>
          <w:lang w:val="kk-KZ"/>
        </w:rPr>
        <w:t xml:space="preserve"> жоспар</w:t>
      </w:r>
      <w:r>
        <w:rPr>
          <w:sz w:val="28"/>
          <w:szCs w:val="28"/>
          <w:lang w:val="kk-KZ"/>
        </w:rPr>
        <w:t>дағы</w:t>
      </w:r>
      <w:r w:rsidRPr="00AA20C6">
        <w:rPr>
          <w:sz w:val="28"/>
          <w:szCs w:val="28"/>
          <w:lang w:val="kk-KZ"/>
        </w:rPr>
        <w:t xml:space="preserve"> 102,6% </w:t>
      </w:r>
      <w:r>
        <w:rPr>
          <w:sz w:val="28"/>
          <w:szCs w:val="28"/>
          <w:lang w:val="kk-KZ"/>
        </w:rPr>
        <w:t>орнына</w:t>
      </w:r>
      <w:r w:rsidRPr="00AA20C6">
        <w:rPr>
          <w:sz w:val="28"/>
          <w:szCs w:val="28"/>
          <w:lang w:val="kk-KZ"/>
        </w:rPr>
        <w:t xml:space="preserve"> 103,4% құрады.</w:t>
      </w:r>
    </w:p>
    <w:p w:rsidR="00AA20C6" w:rsidRPr="00965FBC" w:rsidRDefault="00AA20C6" w:rsidP="00AA20C6">
      <w:pPr>
        <w:ind w:firstLine="709"/>
        <w:jc w:val="both"/>
        <w:rPr>
          <w:sz w:val="28"/>
          <w:szCs w:val="28"/>
          <w:lang w:val="kk-KZ"/>
        </w:rPr>
      </w:pPr>
      <w:r w:rsidRPr="00965FBC">
        <w:rPr>
          <w:sz w:val="28"/>
          <w:szCs w:val="28"/>
          <w:lang w:val="kk-KZ"/>
        </w:rPr>
        <w:t xml:space="preserve">3 </w:t>
      </w:r>
      <w:r w:rsidR="00965FBC" w:rsidRPr="00965FBC">
        <w:rPr>
          <w:sz w:val="28"/>
          <w:szCs w:val="28"/>
          <w:lang w:val="kk-KZ"/>
        </w:rPr>
        <w:t xml:space="preserve">– </w:t>
      </w:r>
      <w:r w:rsidRPr="00965FBC">
        <w:rPr>
          <w:sz w:val="28"/>
          <w:szCs w:val="28"/>
          <w:lang w:val="kk-KZ"/>
        </w:rPr>
        <w:t>нәтиже көрсеткіші. Күрделі жөндеуді қажет ететін кондоминиум объектілерінің үлесіне, %</w:t>
      </w:r>
      <w:r w:rsidR="00965FBC">
        <w:rPr>
          <w:sz w:val="28"/>
          <w:szCs w:val="28"/>
          <w:lang w:val="kk-KZ"/>
        </w:rPr>
        <w:t xml:space="preserve">, </w:t>
      </w:r>
      <w:r w:rsidRPr="00965FBC">
        <w:rPr>
          <w:sz w:val="28"/>
          <w:szCs w:val="28"/>
          <w:lang w:val="kk-KZ"/>
        </w:rPr>
        <w:t>қол жеткізілді.</w:t>
      </w:r>
    </w:p>
    <w:p w:rsidR="00AA20C6" w:rsidRPr="00965FBC" w:rsidRDefault="00AA20C6" w:rsidP="00AA20C6">
      <w:pPr>
        <w:ind w:firstLine="709"/>
        <w:jc w:val="both"/>
        <w:rPr>
          <w:sz w:val="28"/>
          <w:szCs w:val="28"/>
          <w:lang w:val="kk-KZ"/>
        </w:rPr>
      </w:pPr>
      <w:r w:rsidRPr="00965FBC">
        <w:rPr>
          <w:sz w:val="28"/>
          <w:szCs w:val="28"/>
          <w:lang w:val="kk-KZ"/>
        </w:rPr>
        <w:t>Күрделі жөндеуді қажет ететін кондоминиум объектілерінің үлесі жоспардағы 23% орнына 22,7% дейін төмендеді, бұл 2017 жылғы деңгейден 2,3% төмен (25%).</w:t>
      </w:r>
    </w:p>
    <w:p w:rsidR="00AA20C6" w:rsidRPr="00763195" w:rsidRDefault="00AA20C6" w:rsidP="00AA20C6">
      <w:pPr>
        <w:ind w:firstLine="709"/>
        <w:jc w:val="both"/>
        <w:rPr>
          <w:sz w:val="28"/>
          <w:szCs w:val="28"/>
          <w:lang w:val="kk-KZ"/>
        </w:rPr>
      </w:pPr>
      <w:r w:rsidRPr="00965FBC">
        <w:rPr>
          <w:sz w:val="28"/>
          <w:szCs w:val="28"/>
          <w:lang w:val="kk-KZ"/>
        </w:rPr>
        <w:t>Қазіргі уақытта күрделі жөндеуді қажет ететін кондоминиум объектілерінің жоғары үлесі (50%-</w:t>
      </w:r>
      <w:r w:rsidR="00DA293A">
        <w:rPr>
          <w:sz w:val="28"/>
          <w:szCs w:val="28"/>
          <w:lang w:val="kk-KZ"/>
        </w:rPr>
        <w:t>те</w:t>
      </w:r>
      <w:r w:rsidRPr="00965FBC">
        <w:rPr>
          <w:sz w:val="28"/>
          <w:szCs w:val="28"/>
          <w:lang w:val="kk-KZ"/>
        </w:rPr>
        <w:t>н астам) Алматы</w:t>
      </w:r>
      <w:r w:rsidRPr="00763195">
        <w:rPr>
          <w:sz w:val="28"/>
          <w:szCs w:val="28"/>
          <w:lang w:val="kk-KZ"/>
        </w:rPr>
        <w:t xml:space="preserve"> </w:t>
      </w:r>
      <w:r>
        <w:rPr>
          <w:sz w:val="28"/>
          <w:szCs w:val="28"/>
          <w:lang w:val="kk-KZ"/>
        </w:rPr>
        <w:t>облысында</w:t>
      </w:r>
      <w:r w:rsidRPr="00763195">
        <w:rPr>
          <w:sz w:val="28"/>
          <w:szCs w:val="28"/>
          <w:lang w:val="kk-KZ"/>
        </w:rPr>
        <w:t xml:space="preserve"> (54,7%),</w:t>
      </w:r>
      <w:r>
        <w:rPr>
          <w:sz w:val="28"/>
          <w:szCs w:val="28"/>
          <w:lang w:val="kk-KZ"/>
        </w:rPr>
        <w:t xml:space="preserve"> Батыс </w:t>
      </w:r>
      <w:r w:rsidRPr="00763195">
        <w:rPr>
          <w:sz w:val="28"/>
          <w:szCs w:val="28"/>
          <w:lang w:val="kk-KZ"/>
        </w:rPr>
        <w:t xml:space="preserve">Қазақстан (73%), Қызылорда (53,9%) облыстарында және Алматы қаласында (51,3%) </w:t>
      </w:r>
      <w:r>
        <w:rPr>
          <w:sz w:val="28"/>
          <w:szCs w:val="28"/>
          <w:lang w:val="kk-KZ"/>
        </w:rPr>
        <w:t>байқалады</w:t>
      </w:r>
      <w:r w:rsidRPr="00763195">
        <w:rPr>
          <w:sz w:val="28"/>
          <w:szCs w:val="28"/>
          <w:lang w:val="kk-KZ"/>
        </w:rPr>
        <w:t>.</w:t>
      </w:r>
    </w:p>
    <w:p w:rsidR="00AA20C6" w:rsidRPr="00AA20C6" w:rsidRDefault="00AA20C6" w:rsidP="00AA20C6">
      <w:pPr>
        <w:ind w:firstLine="709"/>
        <w:jc w:val="both"/>
        <w:rPr>
          <w:sz w:val="28"/>
          <w:szCs w:val="28"/>
          <w:lang w:val="kk-KZ"/>
        </w:rPr>
      </w:pPr>
      <w:r w:rsidRPr="00AA20C6">
        <w:rPr>
          <w:sz w:val="28"/>
          <w:szCs w:val="28"/>
          <w:lang w:val="kk-KZ"/>
        </w:rPr>
        <w:t>Есепті кезеңдегі іс-шаралардың жалпы саны 53 құрады, оның ішінде:</w:t>
      </w:r>
    </w:p>
    <w:p w:rsidR="00AA20C6" w:rsidRPr="00AA20C6" w:rsidRDefault="00AA20C6" w:rsidP="00AA20C6">
      <w:pPr>
        <w:ind w:firstLine="709"/>
        <w:jc w:val="both"/>
        <w:rPr>
          <w:sz w:val="28"/>
          <w:szCs w:val="28"/>
          <w:lang w:val="kk-KZ"/>
        </w:rPr>
      </w:pPr>
      <w:r w:rsidRPr="00AA20C6">
        <w:rPr>
          <w:sz w:val="28"/>
          <w:szCs w:val="28"/>
          <w:lang w:val="kk-KZ"/>
        </w:rPr>
        <w:t>- есепті кезеңде нақты орындалған іс-шаралар саны</w:t>
      </w:r>
      <w:r>
        <w:rPr>
          <w:sz w:val="28"/>
          <w:szCs w:val="28"/>
          <w:lang w:val="kk-KZ"/>
        </w:rPr>
        <w:t xml:space="preserve"> </w:t>
      </w:r>
      <w:r w:rsidRPr="00AA20C6">
        <w:rPr>
          <w:sz w:val="28"/>
          <w:szCs w:val="28"/>
          <w:lang w:val="kk-KZ"/>
        </w:rPr>
        <w:t>-</w:t>
      </w:r>
      <w:r>
        <w:rPr>
          <w:sz w:val="28"/>
          <w:szCs w:val="28"/>
          <w:lang w:val="kk-KZ"/>
        </w:rPr>
        <w:t xml:space="preserve"> </w:t>
      </w:r>
      <w:r w:rsidRPr="00AA20C6">
        <w:rPr>
          <w:sz w:val="28"/>
          <w:szCs w:val="28"/>
          <w:lang w:val="kk-KZ"/>
        </w:rPr>
        <w:t>2;</w:t>
      </w:r>
    </w:p>
    <w:p w:rsidR="00AA20C6" w:rsidRPr="00AA20C6" w:rsidRDefault="00AA20C6" w:rsidP="00AA20C6">
      <w:pPr>
        <w:ind w:firstLine="709"/>
        <w:jc w:val="both"/>
        <w:rPr>
          <w:sz w:val="28"/>
          <w:szCs w:val="28"/>
          <w:lang w:val="kk-KZ"/>
        </w:rPr>
      </w:pPr>
      <w:r w:rsidRPr="00AA20C6">
        <w:rPr>
          <w:sz w:val="28"/>
          <w:szCs w:val="28"/>
          <w:lang w:val="kk-KZ"/>
        </w:rPr>
        <w:t>- ішінара орындалған іс-шаралар саны</w:t>
      </w:r>
      <w:r>
        <w:rPr>
          <w:sz w:val="28"/>
          <w:szCs w:val="28"/>
          <w:lang w:val="kk-KZ"/>
        </w:rPr>
        <w:t xml:space="preserve"> </w:t>
      </w:r>
      <w:r w:rsidRPr="00AA20C6">
        <w:rPr>
          <w:sz w:val="28"/>
          <w:szCs w:val="28"/>
          <w:lang w:val="kk-KZ"/>
        </w:rPr>
        <w:t>-</w:t>
      </w:r>
      <w:r>
        <w:rPr>
          <w:sz w:val="28"/>
          <w:szCs w:val="28"/>
          <w:lang w:val="kk-KZ"/>
        </w:rPr>
        <w:t xml:space="preserve"> </w:t>
      </w:r>
      <w:r w:rsidRPr="00AA20C6">
        <w:rPr>
          <w:sz w:val="28"/>
          <w:szCs w:val="28"/>
          <w:lang w:val="kk-KZ"/>
        </w:rPr>
        <w:t>46 (осы іс-шаралардың аяқталу мерзімі 2019 жылы);</w:t>
      </w:r>
    </w:p>
    <w:p w:rsidR="00AA20C6" w:rsidRPr="00AA20C6" w:rsidRDefault="00AA20C6" w:rsidP="00AA20C6">
      <w:pPr>
        <w:ind w:firstLine="709"/>
        <w:jc w:val="both"/>
        <w:rPr>
          <w:sz w:val="28"/>
          <w:szCs w:val="28"/>
          <w:lang w:val="kk-KZ"/>
        </w:rPr>
      </w:pPr>
      <w:r w:rsidRPr="00AA20C6">
        <w:rPr>
          <w:sz w:val="28"/>
          <w:szCs w:val="28"/>
          <w:lang w:val="kk-KZ"/>
        </w:rPr>
        <w:t>– орындалмаған іс-шаралар саны</w:t>
      </w:r>
      <w:r>
        <w:rPr>
          <w:sz w:val="28"/>
          <w:szCs w:val="28"/>
          <w:lang w:val="kk-KZ"/>
        </w:rPr>
        <w:t xml:space="preserve"> </w:t>
      </w:r>
      <w:r w:rsidRPr="00AA20C6">
        <w:rPr>
          <w:sz w:val="28"/>
          <w:szCs w:val="28"/>
          <w:lang w:val="kk-KZ"/>
        </w:rPr>
        <w:t>-</w:t>
      </w:r>
      <w:r>
        <w:rPr>
          <w:sz w:val="28"/>
          <w:szCs w:val="28"/>
          <w:lang w:val="kk-KZ"/>
        </w:rPr>
        <w:t xml:space="preserve"> </w:t>
      </w:r>
      <w:r w:rsidRPr="00AA20C6">
        <w:rPr>
          <w:sz w:val="28"/>
          <w:szCs w:val="28"/>
          <w:lang w:val="kk-KZ"/>
        </w:rPr>
        <w:t>5.</w:t>
      </w:r>
    </w:p>
    <w:p w:rsidR="00AA20C6" w:rsidRPr="00AA20C6" w:rsidRDefault="00AA20C6" w:rsidP="00AA20C6">
      <w:pPr>
        <w:ind w:firstLine="709"/>
        <w:jc w:val="both"/>
        <w:rPr>
          <w:sz w:val="28"/>
          <w:szCs w:val="28"/>
          <w:lang w:val="kk-KZ"/>
        </w:rPr>
      </w:pPr>
      <w:r w:rsidRPr="00AA20C6">
        <w:rPr>
          <w:sz w:val="28"/>
          <w:szCs w:val="28"/>
          <w:lang w:val="kk-KZ"/>
        </w:rPr>
        <w:t>Орындалмаған іс-шаралар туралы ақпарат.</w:t>
      </w:r>
    </w:p>
    <w:p w:rsidR="00AA20C6" w:rsidRPr="00AA20C6" w:rsidRDefault="00AA20C6" w:rsidP="00AA20C6">
      <w:pPr>
        <w:ind w:firstLine="709"/>
        <w:jc w:val="both"/>
        <w:rPr>
          <w:sz w:val="28"/>
          <w:szCs w:val="28"/>
          <w:lang w:val="kk-KZ"/>
        </w:rPr>
      </w:pPr>
      <w:r w:rsidRPr="00AA20C6">
        <w:rPr>
          <w:sz w:val="28"/>
          <w:szCs w:val="28"/>
          <w:lang w:val="kk-KZ"/>
        </w:rPr>
        <w:t xml:space="preserve">1. </w:t>
      </w:r>
      <w:r>
        <w:rPr>
          <w:sz w:val="28"/>
          <w:szCs w:val="28"/>
          <w:lang w:val="kk-KZ"/>
        </w:rPr>
        <w:t>ФҚА</w:t>
      </w:r>
      <w:r w:rsidRPr="00AA20C6">
        <w:rPr>
          <w:sz w:val="28"/>
          <w:szCs w:val="28"/>
          <w:lang w:val="kk-KZ"/>
        </w:rPr>
        <w:t xml:space="preserve"> құрамына кіретін шағын қалалардың инженерлік инфрақұрылымын дамыту бойынша жобаларды іске асыру;</w:t>
      </w:r>
    </w:p>
    <w:p w:rsidR="00AA20C6" w:rsidRPr="00AA20C6" w:rsidRDefault="00AA20C6" w:rsidP="00AA20C6">
      <w:pPr>
        <w:ind w:firstLine="709"/>
        <w:jc w:val="both"/>
        <w:rPr>
          <w:sz w:val="28"/>
          <w:szCs w:val="28"/>
          <w:lang w:val="kk-KZ"/>
        </w:rPr>
      </w:pPr>
      <w:r w:rsidRPr="00AA20C6">
        <w:rPr>
          <w:sz w:val="28"/>
          <w:szCs w:val="28"/>
          <w:lang w:val="kk-KZ"/>
        </w:rPr>
        <w:t>2. Шекара маңындағы аумақтарда орналасқан шағын қалаларды жайластыру жөніндегі шараларды іске асыру;</w:t>
      </w:r>
    </w:p>
    <w:p w:rsidR="00AA20C6" w:rsidRPr="00AA20C6" w:rsidRDefault="00AA20C6" w:rsidP="00AA20C6">
      <w:pPr>
        <w:ind w:firstLine="709"/>
        <w:jc w:val="both"/>
        <w:rPr>
          <w:sz w:val="28"/>
          <w:szCs w:val="28"/>
          <w:lang w:val="kk-KZ"/>
        </w:rPr>
      </w:pPr>
      <w:r w:rsidRPr="00AA20C6">
        <w:rPr>
          <w:sz w:val="28"/>
          <w:szCs w:val="28"/>
          <w:lang w:val="kk-KZ"/>
        </w:rPr>
        <w:t>3. Шекара маңындағы аумақтарда орналасқан шағын қалалардың инженерлік инфрақұрылымын дамыту жөніндегі жобаларды іске асыру;</w:t>
      </w:r>
    </w:p>
    <w:p w:rsidR="00AA20C6" w:rsidRPr="00AA20C6" w:rsidRDefault="00AA20C6" w:rsidP="00AA20C6">
      <w:pPr>
        <w:ind w:firstLine="709"/>
        <w:jc w:val="both"/>
        <w:rPr>
          <w:sz w:val="28"/>
          <w:szCs w:val="28"/>
          <w:lang w:val="kk-KZ"/>
        </w:rPr>
      </w:pPr>
      <w:r w:rsidRPr="00AA20C6">
        <w:rPr>
          <w:sz w:val="28"/>
          <w:szCs w:val="28"/>
          <w:lang w:val="kk-KZ"/>
        </w:rPr>
        <w:t xml:space="preserve">4. Тұрғын үй-коммуналдық шаруашылық саласын нормативтік реттеу. </w:t>
      </w:r>
    </w:p>
    <w:p w:rsidR="00AA20C6" w:rsidRPr="00AA20C6" w:rsidRDefault="00AA20C6" w:rsidP="00AA20C6">
      <w:pPr>
        <w:ind w:firstLine="709"/>
        <w:jc w:val="both"/>
        <w:rPr>
          <w:sz w:val="28"/>
          <w:szCs w:val="28"/>
          <w:lang w:val="kk-KZ"/>
        </w:rPr>
      </w:pPr>
      <w:r w:rsidRPr="00AA20C6">
        <w:rPr>
          <w:sz w:val="28"/>
          <w:szCs w:val="28"/>
          <w:lang w:val="kk-KZ"/>
        </w:rPr>
        <w:t>РБ-дан қаражаттың бөлінбеуіне байланысты жоғарыда көрсетілген іс-шаралар орындалмаған.</w:t>
      </w:r>
    </w:p>
    <w:p w:rsidR="00AA20C6" w:rsidRPr="00AA20C6" w:rsidRDefault="00AA20C6" w:rsidP="00AA20C6">
      <w:pPr>
        <w:ind w:firstLine="709"/>
        <w:jc w:val="both"/>
        <w:rPr>
          <w:sz w:val="28"/>
          <w:szCs w:val="28"/>
          <w:lang w:val="kk-KZ"/>
        </w:rPr>
      </w:pPr>
      <w:r w:rsidRPr="00AA20C6">
        <w:rPr>
          <w:sz w:val="28"/>
          <w:szCs w:val="28"/>
          <w:lang w:val="kk-KZ"/>
        </w:rPr>
        <w:lastRenderedPageBreak/>
        <w:t>5. Облыстардың аумақтарының қала құрылысын жоспарлаудың кешенді схемаларын әзірлеу (іске асыру мерзімі – 2015-2019 жылдар).</w:t>
      </w:r>
    </w:p>
    <w:p w:rsidR="00AA20C6" w:rsidRPr="00AA20C6" w:rsidRDefault="00AA20C6" w:rsidP="00AA20C6">
      <w:pPr>
        <w:ind w:firstLine="709"/>
        <w:jc w:val="both"/>
        <w:rPr>
          <w:sz w:val="28"/>
          <w:szCs w:val="28"/>
          <w:lang w:val="kk-KZ"/>
        </w:rPr>
      </w:pPr>
      <w:r w:rsidRPr="00AA20C6">
        <w:rPr>
          <w:sz w:val="28"/>
          <w:szCs w:val="28"/>
          <w:lang w:val="kk-KZ"/>
        </w:rPr>
        <w:t>Облыс аумақтарының қала құрылысын жоспарлаудың кешенді схемаларын әзірлеу жөніндегі жұмыс 2019 жылға жоспарланған.</w:t>
      </w:r>
    </w:p>
    <w:p w:rsidR="00AA20C6" w:rsidRPr="00AA20C6" w:rsidRDefault="00AA20C6" w:rsidP="00AA20C6">
      <w:pPr>
        <w:pStyle w:val="ab"/>
        <w:tabs>
          <w:tab w:val="left" w:pos="1134"/>
        </w:tabs>
        <w:spacing w:before="0" w:beforeAutospacing="0" w:after="0" w:afterAutospacing="0"/>
        <w:ind w:firstLine="709"/>
        <w:jc w:val="both"/>
        <w:textAlignment w:val="baseline"/>
        <w:rPr>
          <w:sz w:val="28"/>
          <w:szCs w:val="28"/>
          <w:lang w:val="kk-KZ"/>
        </w:rPr>
      </w:pPr>
      <w:r w:rsidRPr="00AA20C6">
        <w:rPr>
          <w:sz w:val="28"/>
          <w:szCs w:val="28"/>
          <w:lang w:val="kk-KZ"/>
        </w:rPr>
        <w:t>Есепті кезеңде орындалмаған іс-шаралардың салдарынан өңірлердегі әлеуметтік-экономикалық, қоғамдық-саяси ахуалға теріс әсері анықталған жоқ.</w:t>
      </w:r>
    </w:p>
    <w:p w:rsidR="00AA20C6" w:rsidRDefault="00AA20C6" w:rsidP="00AA20C6">
      <w:pPr>
        <w:pStyle w:val="ab"/>
        <w:tabs>
          <w:tab w:val="left" w:pos="1134"/>
        </w:tabs>
        <w:spacing w:before="0" w:beforeAutospacing="0" w:after="0" w:afterAutospacing="0"/>
        <w:ind w:firstLine="709"/>
        <w:jc w:val="both"/>
        <w:textAlignment w:val="baseline"/>
        <w:rPr>
          <w:bCs/>
          <w:kern w:val="24"/>
          <w:sz w:val="28"/>
          <w:szCs w:val="28"/>
          <w:lang w:val="kk-KZ"/>
        </w:rPr>
      </w:pPr>
      <w:r w:rsidRPr="004B6804">
        <w:rPr>
          <w:bCs/>
          <w:kern w:val="24"/>
          <w:sz w:val="28"/>
          <w:szCs w:val="28"/>
          <w:lang w:val="kk-KZ"/>
        </w:rPr>
        <w:t>Мемлекет басшысы</w:t>
      </w:r>
      <w:r>
        <w:rPr>
          <w:bCs/>
          <w:kern w:val="24"/>
          <w:sz w:val="28"/>
          <w:szCs w:val="28"/>
          <w:lang w:val="kk-KZ"/>
        </w:rPr>
        <w:t>ның</w:t>
      </w:r>
      <w:r w:rsidRPr="004B6804">
        <w:rPr>
          <w:bCs/>
          <w:kern w:val="24"/>
          <w:sz w:val="28"/>
          <w:szCs w:val="28"/>
          <w:lang w:val="kk-KZ"/>
        </w:rPr>
        <w:t xml:space="preserve"> 2018 жылғы 10 қаңтардағы Қазақстан халқына</w:t>
      </w:r>
      <w:r>
        <w:rPr>
          <w:bCs/>
          <w:kern w:val="24"/>
          <w:sz w:val="28"/>
          <w:szCs w:val="28"/>
          <w:lang w:val="kk-KZ"/>
        </w:rPr>
        <w:t xml:space="preserve"> «</w:t>
      </w:r>
      <w:r w:rsidRPr="004B6804">
        <w:rPr>
          <w:bCs/>
          <w:kern w:val="24"/>
          <w:sz w:val="28"/>
          <w:szCs w:val="28"/>
          <w:lang w:val="kk-KZ"/>
        </w:rPr>
        <w:t>Төртінші өнеркәсіптік революция жағдайында дамудың жаңа мүмкіндіктері</w:t>
      </w:r>
      <w:r>
        <w:rPr>
          <w:bCs/>
          <w:kern w:val="24"/>
          <w:sz w:val="28"/>
          <w:szCs w:val="28"/>
          <w:lang w:val="kk-KZ"/>
        </w:rPr>
        <w:t>»</w:t>
      </w:r>
      <w:r w:rsidRPr="004B6804">
        <w:rPr>
          <w:bCs/>
          <w:kern w:val="24"/>
          <w:sz w:val="28"/>
          <w:szCs w:val="28"/>
          <w:lang w:val="kk-KZ"/>
        </w:rPr>
        <w:t xml:space="preserve"> </w:t>
      </w:r>
      <w:r>
        <w:rPr>
          <w:bCs/>
          <w:kern w:val="24"/>
          <w:sz w:val="28"/>
          <w:szCs w:val="28"/>
          <w:lang w:val="kk-KZ"/>
        </w:rPr>
        <w:t xml:space="preserve">жолдауында </w:t>
      </w:r>
      <w:r w:rsidRPr="004B6804">
        <w:rPr>
          <w:bCs/>
          <w:kern w:val="24"/>
          <w:sz w:val="28"/>
          <w:szCs w:val="28"/>
          <w:lang w:val="kk-KZ"/>
        </w:rPr>
        <w:t>өңірлерді дамытудың 2020 жылға дейінгі бағдарламасына ауылдық елді мекендерді сапалы ауыз сумен қамтамасыз ету үшін барлық көздерден жыл сайын кемінде 100 млрд.теңге бөлуді көздейтін өзгерістер мен толықтырулар енгізу бойынша міндет қойды</w:t>
      </w:r>
      <w:r>
        <w:rPr>
          <w:bCs/>
          <w:kern w:val="24"/>
          <w:sz w:val="28"/>
          <w:szCs w:val="28"/>
          <w:lang w:val="kk-KZ"/>
        </w:rPr>
        <w:t>.</w:t>
      </w:r>
    </w:p>
    <w:p w:rsidR="00AA20C6" w:rsidRPr="003065F7" w:rsidRDefault="00AA20C6" w:rsidP="00AA20C6">
      <w:pPr>
        <w:pStyle w:val="ab"/>
        <w:tabs>
          <w:tab w:val="left" w:pos="1134"/>
        </w:tabs>
        <w:spacing w:before="0" w:beforeAutospacing="0" w:after="0" w:afterAutospacing="0"/>
        <w:ind w:firstLine="709"/>
        <w:jc w:val="both"/>
        <w:textAlignment w:val="baseline"/>
        <w:rPr>
          <w:bCs/>
          <w:kern w:val="24"/>
          <w:sz w:val="28"/>
          <w:szCs w:val="28"/>
          <w:lang w:val="kk-KZ"/>
        </w:rPr>
      </w:pPr>
      <w:r w:rsidRPr="003065F7">
        <w:rPr>
          <w:bCs/>
          <w:kern w:val="24"/>
          <w:sz w:val="28"/>
          <w:szCs w:val="28"/>
          <w:lang w:val="kk-KZ"/>
        </w:rPr>
        <w:t xml:space="preserve">Тапсырмаларды орындау барысында </w:t>
      </w:r>
      <w:r>
        <w:rPr>
          <w:bCs/>
          <w:kern w:val="24"/>
          <w:sz w:val="28"/>
          <w:szCs w:val="28"/>
          <w:lang w:val="kk-KZ"/>
        </w:rPr>
        <w:t>М</w:t>
      </w:r>
      <w:r w:rsidRPr="003065F7">
        <w:rPr>
          <w:bCs/>
          <w:kern w:val="24"/>
          <w:sz w:val="28"/>
          <w:szCs w:val="28"/>
          <w:lang w:val="kk-KZ"/>
        </w:rPr>
        <w:t>емлекеттік бағдарламаның мақсаты, міндеттері, нысаналы индикаторлары, нәтижелер көрсеткіштері мен іс-шаралары өзектілендірілді.</w:t>
      </w:r>
    </w:p>
    <w:p w:rsidR="00AA20C6" w:rsidRPr="004A0299" w:rsidRDefault="00AA20C6" w:rsidP="00AA20C6">
      <w:pPr>
        <w:ind w:firstLine="709"/>
        <w:jc w:val="both"/>
        <w:rPr>
          <w:bCs/>
          <w:kern w:val="24"/>
          <w:sz w:val="28"/>
          <w:szCs w:val="28"/>
          <w:lang w:val="kk-KZ"/>
        </w:rPr>
      </w:pPr>
      <w:r w:rsidRPr="004A0299">
        <w:rPr>
          <w:bCs/>
          <w:kern w:val="24"/>
          <w:sz w:val="28"/>
          <w:szCs w:val="28"/>
          <w:lang w:val="kk-KZ"/>
        </w:rPr>
        <w:t xml:space="preserve">Басқарылатын урбанизациялауды қамтамасыз ету функционалдық қалалық аудандарды дамыту арқылы жүзеге асырылады (елде </w:t>
      </w:r>
      <w:r>
        <w:rPr>
          <w:bCs/>
          <w:kern w:val="24"/>
          <w:sz w:val="28"/>
          <w:szCs w:val="28"/>
          <w:lang w:val="kk-KZ"/>
        </w:rPr>
        <w:t>«</w:t>
      </w:r>
      <w:r w:rsidRPr="004A0299">
        <w:rPr>
          <w:bCs/>
          <w:kern w:val="24"/>
          <w:sz w:val="28"/>
          <w:szCs w:val="28"/>
          <w:lang w:val="kk-KZ"/>
        </w:rPr>
        <w:t>бірінші</w:t>
      </w:r>
      <w:r>
        <w:rPr>
          <w:bCs/>
          <w:kern w:val="24"/>
          <w:sz w:val="28"/>
          <w:szCs w:val="28"/>
          <w:lang w:val="kk-KZ"/>
        </w:rPr>
        <w:t>»</w:t>
      </w:r>
      <w:r w:rsidRPr="004A0299">
        <w:rPr>
          <w:bCs/>
          <w:kern w:val="24"/>
          <w:sz w:val="28"/>
          <w:szCs w:val="28"/>
          <w:lang w:val="kk-KZ"/>
        </w:rPr>
        <w:t xml:space="preserve"> және</w:t>
      </w:r>
      <w:r>
        <w:rPr>
          <w:bCs/>
          <w:kern w:val="24"/>
          <w:sz w:val="28"/>
          <w:szCs w:val="28"/>
          <w:lang w:val="kk-KZ"/>
        </w:rPr>
        <w:t xml:space="preserve"> «</w:t>
      </w:r>
      <w:r w:rsidRPr="004A0299">
        <w:rPr>
          <w:bCs/>
          <w:kern w:val="24"/>
          <w:sz w:val="28"/>
          <w:szCs w:val="28"/>
          <w:lang w:val="kk-KZ"/>
        </w:rPr>
        <w:t>екінші</w:t>
      </w:r>
      <w:r>
        <w:rPr>
          <w:bCs/>
          <w:kern w:val="24"/>
          <w:sz w:val="28"/>
          <w:szCs w:val="28"/>
          <w:lang w:val="kk-KZ"/>
        </w:rPr>
        <w:t>»</w:t>
      </w:r>
      <w:r w:rsidRPr="004A0299">
        <w:rPr>
          <w:bCs/>
          <w:kern w:val="24"/>
          <w:sz w:val="28"/>
          <w:szCs w:val="28"/>
          <w:lang w:val="kk-KZ"/>
        </w:rPr>
        <w:t xml:space="preserve"> деңгейдегі қалаларда орталықтары бар 18 ФГР бар), олар өңірлердің экономикалық өсуінің</w:t>
      </w:r>
      <w:r>
        <w:rPr>
          <w:bCs/>
          <w:kern w:val="24"/>
          <w:sz w:val="28"/>
          <w:szCs w:val="28"/>
          <w:lang w:val="kk-KZ"/>
        </w:rPr>
        <w:t xml:space="preserve"> «</w:t>
      </w:r>
      <w:r w:rsidRPr="004A0299">
        <w:rPr>
          <w:bCs/>
          <w:kern w:val="24"/>
          <w:sz w:val="28"/>
          <w:szCs w:val="28"/>
          <w:lang w:val="kk-KZ"/>
        </w:rPr>
        <w:t>драйверлері</w:t>
      </w:r>
      <w:r>
        <w:rPr>
          <w:bCs/>
          <w:kern w:val="24"/>
          <w:sz w:val="28"/>
          <w:szCs w:val="28"/>
          <w:lang w:val="kk-KZ"/>
        </w:rPr>
        <w:t>»</w:t>
      </w:r>
      <w:r w:rsidRPr="004A0299">
        <w:rPr>
          <w:bCs/>
          <w:kern w:val="24"/>
          <w:sz w:val="28"/>
          <w:szCs w:val="28"/>
          <w:lang w:val="kk-KZ"/>
        </w:rPr>
        <w:t xml:space="preserve"> болып табылады </w:t>
      </w:r>
      <w:r w:rsidRPr="004A0299">
        <w:rPr>
          <w:bCs/>
          <w:i/>
          <w:kern w:val="24"/>
          <w:sz w:val="28"/>
          <w:szCs w:val="28"/>
          <w:lang w:val="kk-KZ"/>
        </w:rPr>
        <w:t>(ЭЫДҰ елдерінің қалалық даму тәжірибесі негізінде).</w:t>
      </w:r>
    </w:p>
    <w:p w:rsidR="00AA20C6" w:rsidRPr="00CF2326" w:rsidRDefault="00AA20C6" w:rsidP="00AA20C6">
      <w:pPr>
        <w:ind w:firstLine="709"/>
        <w:jc w:val="both"/>
        <w:rPr>
          <w:sz w:val="28"/>
          <w:szCs w:val="28"/>
          <w:lang w:val="kk-KZ"/>
        </w:rPr>
      </w:pPr>
      <w:r w:rsidRPr="00CF2326">
        <w:rPr>
          <w:sz w:val="28"/>
          <w:szCs w:val="28"/>
          <w:lang w:val="kk-KZ"/>
        </w:rPr>
        <w:t xml:space="preserve">Халықтың өмір сүру сапасын жақсарту үшін елдің барлық аумағында, әсіресе моно- </w:t>
      </w:r>
      <w:r>
        <w:rPr>
          <w:sz w:val="28"/>
          <w:szCs w:val="28"/>
          <w:lang w:val="kk-KZ"/>
        </w:rPr>
        <w:t>ж</w:t>
      </w:r>
      <w:r w:rsidRPr="00CF2326">
        <w:rPr>
          <w:sz w:val="28"/>
          <w:szCs w:val="28"/>
          <w:lang w:val="kk-KZ"/>
        </w:rPr>
        <w:t xml:space="preserve">әне шағын қалаларда, </w:t>
      </w:r>
      <w:r>
        <w:rPr>
          <w:sz w:val="28"/>
          <w:szCs w:val="28"/>
          <w:lang w:val="kk-KZ"/>
        </w:rPr>
        <w:t>ФҚА</w:t>
      </w:r>
      <w:r w:rsidRPr="00CF2326">
        <w:rPr>
          <w:sz w:val="28"/>
          <w:szCs w:val="28"/>
          <w:lang w:val="kk-KZ"/>
        </w:rPr>
        <w:t xml:space="preserve"> құрамына кірмейтін ауылдық елді мекендерде халықты тіршілікті қамтамасыз етудің базалық деңгейімен, сондай-ақ мемлекеттік және әлеуметтік қызметтермен толық қамтамасыз етуге бағытталған шараларды қабылдау бойынша жұмыс жүргізілді.</w:t>
      </w:r>
    </w:p>
    <w:p w:rsidR="00AA20C6" w:rsidRPr="00AA20C6" w:rsidRDefault="00AA20C6" w:rsidP="00AA20C6">
      <w:pPr>
        <w:ind w:firstLine="709"/>
        <w:jc w:val="both"/>
        <w:rPr>
          <w:bCs/>
          <w:kern w:val="24"/>
          <w:sz w:val="28"/>
          <w:szCs w:val="28"/>
          <w:lang w:val="kk-KZ"/>
        </w:rPr>
      </w:pPr>
      <w:r w:rsidRPr="00AA20C6">
        <w:rPr>
          <w:bCs/>
          <w:kern w:val="24"/>
          <w:sz w:val="28"/>
          <w:szCs w:val="28"/>
          <w:lang w:val="kk-KZ"/>
        </w:rPr>
        <w:t>Мемлекеттік бағдарлама шеңберінде ауылдық сумен жабдықтау жүйелерін дамытуға арналған шығыстар 2018-2019 жылдары 100 миллиард теңгеге дейін жеткізілді.</w:t>
      </w:r>
    </w:p>
    <w:p w:rsidR="00AA20C6" w:rsidRPr="00AA20C6" w:rsidRDefault="00AA20C6" w:rsidP="00AA20C6">
      <w:pPr>
        <w:ind w:firstLine="708"/>
        <w:jc w:val="both"/>
        <w:rPr>
          <w:sz w:val="28"/>
          <w:szCs w:val="28"/>
          <w:lang w:val="kk-KZ"/>
        </w:rPr>
      </w:pPr>
      <w:r w:rsidRPr="00AA20C6">
        <w:rPr>
          <w:bCs/>
          <w:kern w:val="24"/>
          <w:sz w:val="28"/>
          <w:szCs w:val="28"/>
          <w:lang w:val="kk-KZ"/>
        </w:rPr>
        <w:t>Халықты сумен қамтамасыз етудің ұтымды және тиімді жолдарына көшумен сумен жабдықтау жүйелерін дамыту тетігі күшейтілді.</w:t>
      </w:r>
    </w:p>
    <w:p w:rsidR="006F218E" w:rsidRPr="00AA20C6" w:rsidRDefault="006F218E" w:rsidP="00C26145">
      <w:pPr>
        <w:ind w:firstLine="709"/>
        <w:jc w:val="both"/>
        <w:rPr>
          <w:sz w:val="28"/>
          <w:szCs w:val="28"/>
          <w:lang w:val="kk-KZ"/>
        </w:rPr>
      </w:pPr>
    </w:p>
    <w:p w:rsidR="006F218E" w:rsidRPr="004655E8" w:rsidRDefault="00CD3217" w:rsidP="00CD3217">
      <w:pPr>
        <w:pStyle w:val="4"/>
        <w:rPr>
          <w:rFonts w:ascii="Times New Roman" w:hAnsi="Times New Roman" w:cs="Times New Roman"/>
          <w:i w:val="0"/>
          <w:color w:val="FFFFFF" w:themeColor="background1"/>
          <w:sz w:val="16"/>
          <w:szCs w:val="16"/>
        </w:rPr>
      </w:pPr>
      <w:r w:rsidRPr="004655E8">
        <w:rPr>
          <w:rFonts w:ascii="Times New Roman" w:eastAsia="Calibri" w:hAnsi="Times New Roman" w:cs="Times New Roman"/>
          <w:i w:val="0"/>
          <w:color w:val="FFFFFF" w:themeColor="background1"/>
          <w:sz w:val="16"/>
          <w:szCs w:val="16"/>
        </w:rPr>
        <w:t xml:space="preserve">12) </w:t>
      </w:r>
      <w:r w:rsidR="006F218E" w:rsidRPr="004655E8">
        <w:rPr>
          <w:rFonts w:ascii="Times New Roman" w:eastAsia="Calibri" w:hAnsi="Times New Roman" w:cs="Times New Roman"/>
          <w:i w:val="0"/>
          <w:color w:val="FFFFFF" w:themeColor="background1"/>
          <w:sz w:val="16"/>
          <w:szCs w:val="16"/>
        </w:rPr>
        <w:t>Государственная программа по противодействию религиозному экстремизму и терроризму на 2018-2022 годы</w:t>
      </w:r>
    </w:p>
    <w:tbl>
      <w:tblPr>
        <w:tblStyle w:val="ae"/>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
        <w:gridCol w:w="7024"/>
      </w:tblGrid>
      <w:tr w:rsidR="004655E8" w:rsidRPr="003D21A5" w:rsidTr="004655E8">
        <w:tc>
          <w:tcPr>
            <w:tcW w:w="1139" w:type="dxa"/>
          </w:tcPr>
          <w:p w:rsidR="004655E8" w:rsidRPr="006F218E" w:rsidRDefault="004655E8" w:rsidP="00F3684C">
            <w:pPr>
              <w:jc w:val="both"/>
              <w:rPr>
                <w:sz w:val="28"/>
                <w:szCs w:val="28"/>
              </w:rPr>
            </w:pPr>
            <w:r w:rsidRPr="006F218E">
              <w:rPr>
                <w:rFonts w:eastAsia="Calibri"/>
                <w:noProof/>
                <w:sz w:val="28"/>
                <w:szCs w:val="28"/>
              </w:rPr>
              <w:drawing>
                <wp:inline distT="0" distB="0" distL="0" distR="0" wp14:anchorId="2C596783" wp14:editId="7CE4DCD6">
                  <wp:extent cx="590550" cy="603879"/>
                  <wp:effectExtent l="0" t="0" r="0" b="0"/>
                  <wp:docPr id="3" name="Рисунок 3" descr="C:\Windows.old\Users\asyzdykova\Pictures\Картинки для слайдов\лого\31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31183.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7965" cy="611461"/>
                          </a:xfrm>
                          <a:prstGeom prst="rect">
                            <a:avLst/>
                          </a:prstGeom>
                          <a:noFill/>
                          <a:ln>
                            <a:noFill/>
                          </a:ln>
                        </pic:spPr>
                      </pic:pic>
                    </a:graphicData>
                  </a:graphic>
                </wp:inline>
              </w:drawing>
            </w:r>
          </w:p>
        </w:tc>
        <w:tc>
          <w:tcPr>
            <w:tcW w:w="7024" w:type="dxa"/>
          </w:tcPr>
          <w:p w:rsidR="004655E8" w:rsidRPr="006F218E" w:rsidRDefault="004655E8" w:rsidP="006F218E">
            <w:pPr>
              <w:jc w:val="both"/>
              <w:rPr>
                <w:rFonts w:eastAsia="Calibri"/>
                <w:b/>
                <w:sz w:val="28"/>
                <w:szCs w:val="28"/>
                <w:lang w:val="kk-KZ"/>
              </w:rPr>
            </w:pPr>
            <w:r w:rsidRPr="005F4BA3">
              <w:rPr>
                <w:b/>
                <w:sz w:val="28"/>
                <w:szCs w:val="28"/>
              </w:rPr>
              <w:t>12)</w:t>
            </w:r>
            <w:r>
              <w:rPr>
                <w:b/>
                <w:sz w:val="28"/>
                <w:szCs w:val="28"/>
              </w:rPr>
              <w:t> </w:t>
            </w:r>
            <w:r w:rsidRPr="006F218E">
              <w:rPr>
                <w:rFonts w:eastAsia="Calibri"/>
                <w:b/>
                <w:sz w:val="28"/>
                <w:szCs w:val="28"/>
              </w:rPr>
              <w:t>ҚАЗАҚСТАН РЕСПУБЛИКАСЫНДА ДІНИ ЭКСТРЕМИЗМ МЕН ТЕРРОРИЗМГЕ ҚАРСЫ ІС-ҚИМЫЛ ЖӨНІНДЕГІ 2018-202</w:t>
            </w:r>
            <w:r w:rsidR="00C14E03">
              <w:rPr>
                <w:rFonts w:eastAsia="Calibri"/>
                <w:b/>
                <w:sz w:val="28"/>
                <w:szCs w:val="28"/>
                <w:lang w:val="kk-KZ"/>
              </w:rPr>
              <w:t>2</w:t>
            </w:r>
            <w:r w:rsidRPr="006F218E">
              <w:rPr>
                <w:rFonts w:eastAsia="Calibri"/>
                <w:b/>
                <w:sz w:val="28"/>
                <w:szCs w:val="28"/>
              </w:rPr>
              <w:t xml:space="preserve"> ЖЫЛДАРҒА АРНАЛҒАН МЕМЛЕКЕТТІК БАҒДАРЛАМА </w:t>
            </w:r>
          </w:p>
          <w:p w:rsidR="004655E8" w:rsidRPr="006F218E" w:rsidRDefault="004655E8" w:rsidP="004655E8">
            <w:pPr>
              <w:jc w:val="both"/>
              <w:rPr>
                <w:sz w:val="28"/>
                <w:szCs w:val="28"/>
                <w:lang w:val="kk-KZ"/>
              </w:rPr>
            </w:pPr>
            <w:r w:rsidRPr="006F218E">
              <w:rPr>
                <w:rFonts w:eastAsia="Calibri"/>
                <w:sz w:val="28"/>
                <w:szCs w:val="28"/>
                <w:lang w:val="kk-KZ"/>
              </w:rPr>
              <w:t>(бұдан әрі – Бағдарлама)</w:t>
            </w:r>
          </w:p>
        </w:tc>
      </w:tr>
    </w:tbl>
    <w:p w:rsidR="006F218E" w:rsidRPr="006F218E" w:rsidRDefault="004655E8" w:rsidP="006F218E">
      <w:pPr>
        <w:ind w:firstLine="709"/>
        <w:jc w:val="both"/>
        <w:rPr>
          <w:rFonts w:eastAsia="Calibri"/>
          <w:szCs w:val="28"/>
          <w:lang w:val="kk-KZ"/>
        </w:rPr>
      </w:pPr>
      <w:r w:rsidRPr="006F218E">
        <w:rPr>
          <w:rFonts w:eastAsia="Calibri"/>
          <w:sz w:val="28"/>
          <w:szCs w:val="28"/>
          <w:lang w:val="kk-KZ"/>
        </w:rPr>
        <w:t>Қазақстан Республикасы Үкіметінің 2018 жылғы 15 наурыздағы № 124 қаулысымен бекітілген</w:t>
      </w:r>
    </w:p>
    <w:p w:rsidR="006F218E" w:rsidRPr="006F218E" w:rsidRDefault="006F218E" w:rsidP="006F218E">
      <w:pPr>
        <w:ind w:firstLine="709"/>
        <w:jc w:val="both"/>
        <w:rPr>
          <w:b/>
          <w:sz w:val="28"/>
          <w:szCs w:val="28"/>
          <w:lang w:val="kk-KZ"/>
        </w:rPr>
      </w:pPr>
      <w:r w:rsidRPr="006F218E">
        <w:rPr>
          <w:b/>
          <w:sz w:val="28"/>
          <w:szCs w:val="28"/>
          <w:lang w:val="kk-KZ"/>
        </w:rPr>
        <w:t>Іске асыру кезеңі: 2018</w:t>
      </w:r>
      <w:r w:rsidR="00B8624E">
        <w:rPr>
          <w:b/>
          <w:sz w:val="28"/>
          <w:szCs w:val="28"/>
          <w:lang w:val="kk-KZ"/>
        </w:rPr>
        <w:t xml:space="preserve"> – </w:t>
      </w:r>
      <w:r w:rsidRPr="006F218E">
        <w:rPr>
          <w:b/>
          <w:sz w:val="28"/>
          <w:szCs w:val="28"/>
          <w:lang w:val="kk-KZ"/>
        </w:rPr>
        <w:t>2022</w:t>
      </w:r>
      <w:r w:rsidR="00B8624E">
        <w:rPr>
          <w:b/>
          <w:sz w:val="28"/>
          <w:szCs w:val="28"/>
          <w:lang w:val="kk-KZ"/>
        </w:rPr>
        <w:t xml:space="preserve"> </w:t>
      </w:r>
      <w:r w:rsidRPr="006F218E">
        <w:rPr>
          <w:b/>
          <w:sz w:val="28"/>
          <w:szCs w:val="28"/>
          <w:lang w:val="kk-KZ"/>
        </w:rPr>
        <w:t>жылдар</w:t>
      </w:r>
    </w:p>
    <w:p w:rsidR="006F218E" w:rsidRPr="006F218E" w:rsidRDefault="006F218E" w:rsidP="006F218E">
      <w:pPr>
        <w:ind w:firstLine="709"/>
        <w:jc w:val="both"/>
        <w:rPr>
          <w:sz w:val="28"/>
          <w:szCs w:val="28"/>
          <w:lang w:val="kk-KZ"/>
        </w:rPr>
      </w:pPr>
      <w:r w:rsidRPr="006F218E">
        <w:rPr>
          <w:b/>
          <w:sz w:val="28"/>
          <w:szCs w:val="28"/>
          <w:lang w:val="kk-KZ"/>
        </w:rPr>
        <w:t xml:space="preserve">Бағдарламаны іске асыруға жауапты мемлекеттік органдар мен ұйымдар: </w:t>
      </w:r>
      <w:r w:rsidRPr="006F218E">
        <w:rPr>
          <w:sz w:val="28"/>
          <w:szCs w:val="28"/>
          <w:lang w:val="kk-KZ"/>
        </w:rPr>
        <w:t xml:space="preserve">Қазақстан Республикасы Ұлттық қауіпсіздік комитеті, Қазақстан Республикасы Ішкі істер министрлігі, Қазақстан Республикасы Қоғамдық </w:t>
      </w:r>
      <w:r w:rsidRPr="006F218E">
        <w:rPr>
          <w:sz w:val="28"/>
          <w:szCs w:val="28"/>
          <w:lang w:val="kk-KZ"/>
        </w:rPr>
        <w:lastRenderedPageBreak/>
        <w:t>даму министрлігі, Қазақстан Республикасы Білім және ғылым министрлігі, Қазақстан Республикасы Бас Прокуратурасы, жергілікті атқарушы органдар</w:t>
      </w:r>
    </w:p>
    <w:p w:rsidR="006F218E" w:rsidRPr="006F218E" w:rsidRDefault="006F218E" w:rsidP="006F218E">
      <w:pPr>
        <w:ind w:firstLine="709"/>
        <w:jc w:val="both"/>
        <w:rPr>
          <w:sz w:val="28"/>
          <w:szCs w:val="28"/>
          <w:lang w:val="kk-KZ"/>
        </w:rPr>
      </w:pPr>
      <w:r w:rsidRPr="006F218E">
        <w:rPr>
          <w:b/>
          <w:sz w:val="28"/>
          <w:szCs w:val="28"/>
          <w:lang w:val="kk-KZ"/>
        </w:rPr>
        <w:t xml:space="preserve">Бағдарламаның мақсаты: </w:t>
      </w:r>
      <w:r w:rsidRPr="006F218E">
        <w:rPr>
          <w:sz w:val="28"/>
          <w:szCs w:val="28"/>
          <w:lang w:val="kk-KZ"/>
        </w:rPr>
        <w:t>адамның, қоғамның және мемлекеттің діни экстремизм мен терроризм қауіптерінен қауіпсіздігін қамтамасыз ету.</w:t>
      </w:r>
    </w:p>
    <w:p w:rsidR="00B95F4A" w:rsidRDefault="006F218E" w:rsidP="006F218E">
      <w:pPr>
        <w:ind w:firstLine="709"/>
        <w:jc w:val="both"/>
        <w:rPr>
          <w:sz w:val="28"/>
          <w:szCs w:val="28"/>
        </w:rPr>
      </w:pPr>
      <w:r w:rsidRPr="006F218E">
        <w:rPr>
          <w:b/>
          <w:sz w:val="28"/>
          <w:szCs w:val="28"/>
        </w:rPr>
        <w:t xml:space="preserve">Нысаналы индикаторлар: </w:t>
      </w:r>
      <w:r w:rsidRPr="006F218E">
        <w:rPr>
          <w:sz w:val="28"/>
          <w:szCs w:val="28"/>
        </w:rPr>
        <w:t>қол жеткізілді</w:t>
      </w:r>
    </w:p>
    <w:tbl>
      <w:tblPr>
        <w:tblStyle w:val="ae"/>
        <w:tblW w:w="0" w:type="auto"/>
        <w:tblInd w:w="1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184"/>
        <w:gridCol w:w="3184"/>
        <w:gridCol w:w="3183"/>
      </w:tblGrid>
      <w:tr w:rsidR="006F218E" w:rsidRPr="006F218E" w:rsidTr="00D72F3F">
        <w:tc>
          <w:tcPr>
            <w:tcW w:w="3184" w:type="dxa"/>
            <w:tcBorders>
              <w:bottom w:val="single" w:sz="48" w:space="0" w:color="FFFFFF" w:themeColor="background1"/>
            </w:tcBorders>
            <w:shd w:val="clear" w:color="auto" w:fill="5B9BD5" w:themeFill="accent1"/>
          </w:tcPr>
          <w:p w:rsidR="006F218E" w:rsidRPr="006F218E" w:rsidRDefault="006F218E" w:rsidP="00B8624E">
            <w:pPr>
              <w:ind w:firstLine="709"/>
              <w:jc w:val="center"/>
              <w:rPr>
                <w:b/>
                <w:color w:val="FFFFFF" w:themeColor="background1"/>
                <w:sz w:val="28"/>
                <w:szCs w:val="28"/>
                <w:lang w:val="kk-KZ"/>
              </w:rPr>
            </w:pPr>
            <w:r w:rsidRPr="006F218E">
              <w:rPr>
                <w:b/>
                <w:color w:val="FFFFFF" w:themeColor="background1"/>
                <w:sz w:val="28"/>
                <w:szCs w:val="28"/>
              </w:rPr>
              <w:t>11,3%</w:t>
            </w:r>
            <w:r w:rsidRPr="006F218E">
              <w:rPr>
                <w:b/>
                <w:color w:val="FFFFFF" w:themeColor="background1"/>
                <w:sz w:val="28"/>
                <w:szCs w:val="28"/>
                <w:lang w:val="kk-KZ"/>
              </w:rPr>
              <w:t>-</w:t>
            </w:r>
            <w:r w:rsidR="00B8624E">
              <w:rPr>
                <w:b/>
                <w:color w:val="FFFFFF" w:themeColor="background1"/>
                <w:sz w:val="28"/>
                <w:szCs w:val="28"/>
                <w:lang w:val="kk-KZ"/>
              </w:rPr>
              <w:t>ке</w:t>
            </w:r>
          </w:p>
        </w:tc>
        <w:tc>
          <w:tcPr>
            <w:tcW w:w="3184" w:type="dxa"/>
            <w:tcBorders>
              <w:bottom w:val="single" w:sz="48" w:space="0" w:color="FFFFFF" w:themeColor="background1"/>
            </w:tcBorders>
            <w:shd w:val="clear" w:color="auto" w:fill="5B9BD5" w:themeFill="accent1"/>
          </w:tcPr>
          <w:p w:rsidR="006F218E" w:rsidRPr="006F218E" w:rsidRDefault="006F218E" w:rsidP="006F218E">
            <w:pPr>
              <w:ind w:firstLine="709"/>
              <w:jc w:val="center"/>
              <w:rPr>
                <w:b/>
                <w:color w:val="FFFFFF" w:themeColor="background1"/>
                <w:sz w:val="28"/>
                <w:szCs w:val="28"/>
              </w:rPr>
            </w:pPr>
            <w:r w:rsidRPr="006F218E">
              <w:rPr>
                <w:b/>
                <w:color w:val="FFFFFF" w:themeColor="background1"/>
                <w:sz w:val="28"/>
                <w:szCs w:val="28"/>
              </w:rPr>
              <w:t>100%</w:t>
            </w:r>
          </w:p>
        </w:tc>
        <w:tc>
          <w:tcPr>
            <w:tcW w:w="3183" w:type="dxa"/>
            <w:tcBorders>
              <w:bottom w:val="single" w:sz="48" w:space="0" w:color="FFFFFF" w:themeColor="background1"/>
            </w:tcBorders>
            <w:shd w:val="clear" w:color="auto" w:fill="5B9BD5" w:themeFill="accent1"/>
          </w:tcPr>
          <w:p w:rsidR="006F218E" w:rsidRPr="006F218E" w:rsidRDefault="006F218E" w:rsidP="006F218E">
            <w:pPr>
              <w:ind w:firstLine="709"/>
              <w:jc w:val="center"/>
              <w:rPr>
                <w:b/>
                <w:color w:val="FFFFFF" w:themeColor="background1"/>
                <w:sz w:val="28"/>
                <w:szCs w:val="28"/>
              </w:rPr>
            </w:pPr>
            <w:r w:rsidRPr="006F218E">
              <w:rPr>
                <w:b/>
                <w:color w:val="FFFFFF" w:themeColor="background1"/>
                <w:sz w:val="28"/>
                <w:szCs w:val="28"/>
              </w:rPr>
              <w:t>91,53%</w:t>
            </w:r>
          </w:p>
        </w:tc>
      </w:tr>
      <w:tr w:rsidR="006F218E" w:rsidRPr="006F218E" w:rsidTr="00D72F3F">
        <w:trPr>
          <w:trHeight w:val="2649"/>
        </w:trPr>
        <w:tc>
          <w:tcPr>
            <w:tcW w:w="3184" w:type="dxa"/>
            <w:tcBorders>
              <w:left w:val="single" w:sz="2" w:space="0" w:color="DEEAF6" w:themeColor="accent1" w:themeTint="33"/>
              <w:bottom w:val="single" w:sz="2" w:space="0" w:color="DEEAF6" w:themeColor="accent1" w:themeTint="33"/>
              <w:right w:val="single" w:sz="2" w:space="0" w:color="DEEAF6" w:themeColor="accent1" w:themeTint="33"/>
            </w:tcBorders>
          </w:tcPr>
          <w:p w:rsidR="006F218E" w:rsidRPr="006F218E" w:rsidRDefault="006F218E" w:rsidP="006F218E">
            <w:pPr>
              <w:jc w:val="center"/>
              <w:rPr>
                <w:sz w:val="28"/>
                <w:szCs w:val="28"/>
              </w:rPr>
            </w:pPr>
            <w:r w:rsidRPr="006F218E">
              <w:rPr>
                <w:sz w:val="28"/>
                <w:szCs w:val="28"/>
              </w:rPr>
              <w:t>діни араздықты немесе алауыздықты қоздыруға бағытталған экстремистік идеяларды бөлісетін адамдардың саны төмендеді (2017 жылғы деңгейге қарағанда)</w:t>
            </w:r>
          </w:p>
          <w:p w:rsidR="006F218E" w:rsidRPr="006F218E" w:rsidRDefault="006F218E" w:rsidP="006F218E">
            <w:pPr>
              <w:jc w:val="center"/>
              <w:rPr>
                <w:sz w:val="28"/>
                <w:szCs w:val="28"/>
              </w:rPr>
            </w:pPr>
            <w:r w:rsidRPr="006F218E">
              <w:rPr>
                <w:sz w:val="28"/>
                <w:szCs w:val="28"/>
              </w:rPr>
              <w:t>(жоспар бойынша 10%)</w:t>
            </w:r>
          </w:p>
        </w:tc>
        <w:tc>
          <w:tcPr>
            <w:tcW w:w="3184" w:type="dxa"/>
            <w:tcBorders>
              <w:left w:val="single" w:sz="2" w:space="0" w:color="DEEAF6" w:themeColor="accent1" w:themeTint="33"/>
              <w:bottom w:val="single" w:sz="2" w:space="0" w:color="DEEAF6" w:themeColor="accent1" w:themeTint="33"/>
              <w:right w:val="single" w:sz="2" w:space="0" w:color="DEEAF6" w:themeColor="accent1" w:themeTint="33"/>
            </w:tcBorders>
          </w:tcPr>
          <w:p w:rsidR="006F218E" w:rsidRPr="006F218E" w:rsidRDefault="006F218E" w:rsidP="006F218E">
            <w:pPr>
              <w:jc w:val="center"/>
              <w:rPr>
                <w:sz w:val="28"/>
                <w:szCs w:val="28"/>
              </w:rPr>
            </w:pPr>
            <w:r w:rsidRPr="006F218E">
              <w:rPr>
                <w:sz w:val="28"/>
                <w:szCs w:val="28"/>
              </w:rPr>
              <w:t>Астана, Ақтөбе және Орал қалаларында дінді жасырумен зорлық-зомбылық акциясын өткізуге 3 әрекет дер кезінде жойылды</w:t>
            </w:r>
          </w:p>
        </w:tc>
        <w:tc>
          <w:tcPr>
            <w:tcW w:w="3183" w:type="dxa"/>
            <w:tcBorders>
              <w:left w:val="single" w:sz="2" w:space="0" w:color="DEEAF6" w:themeColor="accent1" w:themeTint="33"/>
              <w:bottom w:val="single" w:sz="2" w:space="0" w:color="DEEAF6" w:themeColor="accent1" w:themeTint="33"/>
              <w:right w:val="single" w:sz="2" w:space="0" w:color="DEEAF6" w:themeColor="accent1" w:themeTint="33"/>
            </w:tcBorders>
          </w:tcPr>
          <w:p w:rsidR="006F218E" w:rsidRPr="006F218E" w:rsidRDefault="006F218E" w:rsidP="006F218E">
            <w:pPr>
              <w:jc w:val="center"/>
              <w:rPr>
                <w:sz w:val="28"/>
                <w:szCs w:val="28"/>
              </w:rPr>
            </w:pPr>
            <w:r w:rsidRPr="006F218E">
              <w:rPr>
                <w:sz w:val="28"/>
                <w:szCs w:val="28"/>
              </w:rPr>
              <w:t>терроризм актілеріне ден қоюға дайындық, сондай-ақ ҚР аумағында терроризм актілерінің салдарын азайту және (немесе) жою деңгейін құрады</w:t>
            </w:r>
          </w:p>
          <w:p w:rsidR="006F218E" w:rsidRPr="006F218E" w:rsidRDefault="006F218E" w:rsidP="006F218E">
            <w:pPr>
              <w:jc w:val="center"/>
              <w:rPr>
                <w:sz w:val="28"/>
                <w:szCs w:val="28"/>
              </w:rPr>
            </w:pPr>
            <w:r w:rsidRPr="006F218E">
              <w:rPr>
                <w:sz w:val="28"/>
                <w:szCs w:val="28"/>
              </w:rPr>
              <w:t>(жоспар бойынша 90,9%)</w:t>
            </w:r>
          </w:p>
        </w:tc>
      </w:tr>
    </w:tbl>
    <w:p w:rsidR="006F218E" w:rsidRDefault="006F218E" w:rsidP="006F218E">
      <w:pPr>
        <w:ind w:firstLine="709"/>
        <w:jc w:val="both"/>
        <w:rPr>
          <w:sz w:val="28"/>
          <w:szCs w:val="28"/>
          <w:lang w:val="kk-KZ"/>
        </w:rPr>
      </w:pPr>
      <w:r w:rsidRPr="006F218E">
        <w:rPr>
          <w:b/>
          <w:sz w:val="28"/>
          <w:szCs w:val="28"/>
          <w:lang w:val="kk-KZ"/>
        </w:rPr>
        <w:t>Бағдарламаны қаржыландыру</w:t>
      </w:r>
      <w:r w:rsidRPr="006F218E">
        <w:rPr>
          <w:sz w:val="28"/>
          <w:szCs w:val="28"/>
        </w:rPr>
        <w:t xml:space="preserve"> (</w:t>
      </w:r>
      <w:r w:rsidR="001C7C10">
        <w:rPr>
          <w:sz w:val="28"/>
          <w:szCs w:val="28"/>
          <w:lang w:val="kk-KZ"/>
        </w:rPr>
        <w:t>мың теңге</w:t>
      </w:r>
      <w:r w:rsidRPr="006F218E">
        <w:rPr>
          <w:sz w:val="28"/>
          <w:szCs w:val="28"/>
        </w:rPr>
        <w:t>):</w:t>
      </w:r>
    </w:p>
    <w:p w:rsidR="001F7287" w:rsidRPr="001F7287" w:rsidRDefault="001F7287" w:rsidP="006F218E">
      <w:pPr>
        <w:ind w:firstLine="709"/>
        <w:jc w:val="both"/>
        <w:rPr>
          <w:sz w:val="28"/>
          <w:szCs w:val="28"/>
          <w:lang w:val="kk-KZ"/>
        </w:rPr>
      </w:pPr>
    </w:p>
    <w:tbl>
      <w:tblPr>
        <w:tblW w:w="9498" w:type="dxa"/>
        <w:tblInd w:w="108" w:type="dxa"/>
        <w:tblLayout w:type="fixed"/>
        <w:tblLook w:val="04A0" w:firstRow="1" w:lastRow="0" w:firstColumn="1" w:lastColumn="0" w:noHBand="0" w:noVBand="1"/>
      </w:tblPr>
      <w:tblGrid>
        <w:gridCol w:w="3969"/>
        <w:gridCol w:w="1701"/>
        <w:gridCol w:w="1560"/>
        <w:gridCol w:w="992"/>
        <w:gridCol w:w="1276"/>
      </w:tblGrid>
      <w:tr w:rsidR="006F218E" w:rsidRPr="00B8624E" w:rsidTr="001F7287">
        <w:trPr>
          <w:trHeight w:val="187"/>
        </w:trPr>
        <w:tc>
          <w:tcPr>
            <w:tcW w:w="396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6F218E" w:rsidRPr="00B8624E" w:rsidRDefault="006F218E" w:rsidP="00F3684C">
            <w:pPr>
              <w:jc w:val="center"/>
              <w:rPr>
                <w:b/>
                <w:color w:val="FFFFFF" w:themeColor="background1"/>
                <w:lang w:val="kk-KZ"/>
              </w:rPr>
            </w:pPr>
            <w:r w:rsidRPr="00B8624E">
              <w:rPr>
                <w:b/>
                <w:color w:val="FFFFFF" w:themeColor="background1"/>
                <w:lang w:val="kk-KZ"/>
              </w:rPr>
              <w:t>Атауы</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6F218E" w:rsidRPr="00B8624E" w:rsidRDefault="006F218E" w:rsidP="00F3684C">
            <w:pPr>
              <w:jc w:val="center"/>
              <w:rPr>
                <w:b/>
                <w:color w:val="FFFFFF" w:themeColor="background1"/>
                <w:lang w:val="kk-KZ"/>
              </w:rPr>
            </w:pPr>
            <w:r w:rsidRPr="00B8624E">
              <w:rPr>
                <w:b/>
                <w:color w:val="FFFFFF" w:themeColor="background1"/>
                <w:lang w:val="kk-KZ"/>
              </w:rPr>
              <w:t>Жоспар</w:t>
            </w:r>
          </w:p>
        </w:tc>
        <w:tc>
          <w:tcPr>
            <w:tcW w:w="156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6F218E" w:rsidRPr="00B8624E" w:rsidRDefault="006F218E" w:rsidP="00F3684C">
            <w:pPr>
              <w:jc w:val="center"/>
              <w:rPr>
                <w:b/>
                <w:color w:val="FFFFFF" w:themeColor="background1"/>
              </w:rPr>
            </w:pPr>
            <w:r w:rsidRPr="00B8624E">
              <w:rPr>
                <w:b/>
                <w:color w:val="FFFFFF" w:themeColor="background1"/>
              </w:rPr>
              <w:t>Факт</w:t>
            </w:r>
          </w:p>
        </w:tc>
        <w:tc>
          <w:tcPr>
            <w:tcW w:w="99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6F218E" w:rsidRPr="00B8624E" w:rsidRDefault="001F7287" w:rsidP="001F7287">
            <w:pPr>
              <w:jc w:val="center"/>
              <w:rPr>
                <w:b/>
                <w:color w:val="FFFFFF" w:themeColor="background1"/>
              </w:rPr>
            </w:pPr>
            <w:r>
              <w:rPr>
                <w:b/>
                <w:color w:val="FFFFFF" w:themeColor="background1"/>
                <w:lang w:val="kk-KZ"/>
              </w:rPr>
              <w:t>А</w:t>
            </w:r>
            <w:r w:rsidR="006F218E" w:rsidRPr="00B8624E">
              <w:rPr>
                <w:b/>
                <w:color w:val="FFFFFF" w:themeColor="background1"/>
                <w:lang w:val="kk-KZ"/>
              </w:rPr>
              <w:t>тқ</w:t>
            </w:r>
            <w:r>
              <w:rPr>
                <w:b/>
                <w:color w:val="FFFFFF" w:themeColor="background1"/>
                <w:lang w:val="kk-KZ"/>
              </w:rPr>
              <w:t>.</w:t>
            </w:r>
            <w:r w:rsidR="006F218E" w:rsidRPr="00B8624E">
              <w:rPr>
                <w:b/>
                <w:color w:val="FFFFFF" w:themeColor="background1"/>
                <w:lang w:val="kk-KZ"/>
              </w:rPr>
              <w:t xml:space="preserve"> </w:t>
            </w:r>
            <w:r w:rsidR="006F218E" w:rsidRPr="00B8624E">
              <w:rPr>
                <w:b/>
                <w:color w:val="FFFFFF" w:themeColor="background1"/>
              </w:rPr>
              <w:t xml:space="preserve">% </w:t>
            </w:r>
          </w:p>
        </w:tc>
        <w:tc>
          <w:tcPr>
            <w:tcW w:w="1276"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6F218E" w:rsidRPr="00B8624E" w:rsidRDefault="006F218E" w:rsidP="00F3684C">
            <w:pPr>
              <w:jc w:val="center"/>
              <w:rPr>
                <w:b/>
                <w:color w:val="FFFFFF" w:themeColor="background1"/>
                <w:lang w:val="kk-KZ"/>
              </w:rPr>
            </w:pPr>
            <w:r w:rsidRPr="00B8624E">
              <w:rPr>
                <w:b/>
                <w:color w:val="FFFFFF" w:themeColor="background1"/>
                <w:lang w:val="kk-KZ"/>
              </w:rPr>
              <w:t>Атқарылмады</w:t>
            </w:r>
          </w:p>
        </w:tc>
      </w:tr>
      <w:tr w:rsidR="000F2971" w:rsidRPr="00B8624E" w:rsidTr="001F7287">
        <w:trPr>
          <w:trHeight w:val="529"/>
        </w:trPr>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0F2971" w:rsidRPr="00B8624E" w:rsidRDefault="000F2971" w:rsidP="00F3684C">
            <w:pPr>
              <w:jc w:val="both"/>
              <w:rPr>
                <w:b/>
              </w:rPr>
            </w:pPr>
            <w:r w:rsidRPr="00B8624E">
              <w:rPr>
                <w:b/>
                <w:lang w:val="kk-KZ"/>
              </w:rPr>
              <w:t>БАРЛЫҒЫ</w:t>
            </w:r>
            <w:r w:rsidRPr="00B8624E">
              <w:rPr>
                <w:b/>
              </w:rPr>
              <w:t>:</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0F2971" w:rsidRPr="00B8624E" w:rsidRDefault="000F2971" w:rsidP="008B2BF2">
            <w:pPr>
              <w:jc w:val="right"/>
              <w:rPr>
                <w:b/>
              </w:rPr>
            </w:pPr>
            <w:r w:rsidRPr="00B8624E">
              <w:rPr>
                <w:b/>
              </w:rPr>
              <w:t>64 744 460,3</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0F2971" w:rsidRPr="00B8624E" w:rsidRDefault="000F2971" w:rsidP="008B2BF2">
            <w:pPr>
              <w:jc w:val="right"/>
              <w:rPr>
                <w:b/>
              </w:rPr>
            </w:pPr>
            <w:r w:rsidRPr="00B8624E">
              <w:rPr>
                <w:b/>
              </w:rPr>
              <w:t>64 739 883,8</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0F2971" w:rsidRPr="00B8624E" w:rsidRDefault="000F2971" w:rsidP="008B2BF2">
            <w:pPr>
              <w:jc w:val="right"/>
              <w:rPr>
                <w:b/>
              </w:rPr>
            </w:pPr>
            <w:r w:rsidRPr="00B8624E">
              <w:rPr>
                <w:b/>
              </w:rPr>
              <w:t>100,0</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0F2971" w:rsidRPr="00B8624E" w:rsidRDefault="000F2971" w:rsidP="008B2BF2">
            <w:pPr>
              <w:jc w:val="right"/>
              <w:rPr>
                <w:b/>
                <w:color w:val="000000" w:themeColor="text1"/>
              </w:rPr>
            </w:pPr>
            <w:r w:rsidRPr="00B8624E">
              <w:rPr>
                <w:b/>
                <w:color w:val="000000" w:themeColor="text1"/>
              </w:rPr>
              <w:t>-4 576,5</w:t>
            </w:r>
          </w:p>
        </w:tc>
      </w:tr>
      <w:tr w:rsidR="000F2971" w:rsidRPr="00B8624E" w:rsidTr="001F7287">
        <w:trPr>
          <w:trHeight w:val="524"/>
        </w:trPr>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0F2971" w:rsidRPr="00B8624E" w:rsidRDefault="000F2971" w:rsidP="00F3684C">
            <w:pPr>
              <w:jc w:val="both"/>
              <w:rPr>
                <w:lang w:val="kk-KZ"/>
              </w:rPr>
            </w:pPr>
            <w:r w:rsidRPr="00B8624E">
              <w:rPr>
                <w:lang w:val="kk-KZ"/>
              </w:rPr>
              <w:t>Республикалық бюджет есебінен</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F2971" w:rsidRPr="00B8624E" w:rsidRDefault="000F2971" w:rsidP="008B2BF2">
            <w:pPr>
              <w:jc w:val="right"/>
            </w:pPr>
            <w:r w:rsidRPr="00B8624E">
              <w:t>45 625 148,9</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F2971" w:rsidRPr="00B8624E" w:rsidRDefault="000F2971" w:rsidP="008B2BF2">
            <w:pPr>
              <w:jc w:val="right"/>
            </w:pPr>
            <w:r w:rsidRPr="00B8624E">
              <w:t>45 620 572,4</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F2971" w:rsidRPr="00B8624E" w:rsidRDefault="000F2971" w:rsidP="008B2BF2">
            <w:pPr>
              <w:jc w:val="right"/>
            </w:pPr>
            <w:r w:rsidRPr="00B8624E">
              <w:t>100,0</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F2971" w:rsidRPr="00B8624E" w:rsidRDefault="000F2971" w:rsidP="008B2BF2">
            <w:pPr>
              <w:jc w:val="right"/>
              <w:rPr>
                <w:color w:val="000000" w:themeColor="text1"/>
              </w:rPr>
            </w:pPr>
            <w:r w:rsidRPr="00B8624E">
              <w:rPr>
                <w:color w:val="000000" w:themeColor="text1"/>
              </w:rPr>
              <w:t>-4 576,5</w:t>
            </w:r>
          </w:p>
        </w:tc>
      </w:tr>
      <w:tr w:rsidR="000F2971" w:rsidRPr="00B8624E" w:rsidTr="001F7287">
        <w:trPr>
          <w:trHeight w:val="439"/>
        </w:trPr>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0F2971" w:rsidRPr="00B8624E" w:rsidRDefault="000F2971" w:rsidP="00F3684C">
            <w:pPr>
              <w:jc w:val="both"/>
              <w:rPr>
                <w:lang w:val="kk-KZ"/>
              </w:rPr>
            </w:pPr>
            <w:r w:rsidRPr="00B8624E">
              <w:rPr>
                <w:lang w:val="kk-KZ"/>
              </w:rPr>
              <w:t>Жергілікті бюджет есебінен</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F2971" w:rsidRPr="00B8624E" w:rsidRDefault="000F2971" w:rsidP="008B2BF2">
            <w:pPr>
              <w:jc w:val="right"/>
            </w:pPr>
            <w:r w:rsidRPr="00B8624E">
              <w:t>19 119 311,4</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F2971" w:rsidRPr="00B8624E" w:rsidRDefault="000F2971" w:rsidP="008B2BF2">
            <w:pPr>
              <w:jc w:val="right"/>
            </w:pPr>
            <w:r w:rsidRPr="00B8624E">
              <w:t>19 119 311,4</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F2971" w:rsidRPr="00B8624E" w:rsidRDefault="000F2971" w:rsidP="008B2BF2">
            <w:pPr>
              <w:jc w:val="right"/>
            </w:pPr>
            <w:r w:rsidRPr="00B8624E">
              <w:t>100,0</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F2971" w:rsidRPr="00B8624E" w:rsidRDefault="000F2971" w:rsidP="008B2BF2">
            <w:pPr>
              <w:jc w:val="right"/>
              <w:rPr>
                <w:color w:val="000000" w:themeColor="text1"/>
              </w:rPr>
            </w:pPr>
            <w:r w:rsidRPr="00B8624E">
              <w:rPr>
                <w:color w:val="000000" w:themeColor="text1"/>
              </w:rPr>
              <w:t>0,0</w:t>
            </w:r>
          </w:p>
        </w:tc>
      </w:tr>
    </w:tbl>
    <w:p w:rsidR="006F218E" w:rsidRPr="00B8624E" w:rsidRDefault="006F218E" w:rsidP="006F218E">
      <w:pPr>
        <w:ind w:firstLine="709"/>
        <w:jc w:val="both"/>
      </w:pPr>
    </w:p>
    <w:p w:rsidR="006F218E" w:rsidRPr="006F218E" w:rsidRDefault="006F218E" w:rsidP="006F218E">
      <w:pPr>
        <w:ind w:firstLine="709"/>
        <w:jc w:val="both"/>
        <w:rPr>
          <w:sz w:val="28"/>
          <w:szCs w:val="28"/>
        </w:rPr>
      </w:pPr>
      <w:r w:rsidRPr="006F218E">
        <w:rPr>
          <w:sz w:val="28"/>
          <w:szCs w:val="28"/>
        </w:rPr>
        <w:t>Бағдарламаны 2018 жылы іске асыру жөніндегі іс-шаралар жоспарында 77 іс-шараны (44 ашық және 33 жабық бөлім) іске асыру көзделген</w:t>
      </w:r>
      <w:r w:rsidRPr="006F218E">
        <w:rPr>
          <w:sz w:val="28"/>
          <w:szCs w:val="28"/>
          <w:lang w:val="kk-KZ"/>
        </w:rPr>
        <w:t>, оның ішінде</w:t>
      </w:r>
      <w:r w:rsidRPr="006F218E">
        <w:rPr>
          <w:sz w:val="28"/>
          <w:szCs w:val="28"/>
        </w:rPr>
        <w:t>:</w:t>
      </w:r>
    </w:p>
    <w:p w:rsidR="006F218E" w:rsidRPr="006F218E" w:rsidRDefault="006F218E" w:rsidP="006F218E">
      <w:pPr>
        <w:ind w:firstLine="709"/>
        <w:jc w:val="both"/>
        <w:rPr>
          <w:sz w:val="28"/>
          <w:szCs w:val="28"/>
        </w:rPr>
      </w:pPr>
      <w:r w:rsidRPr="006F218E">
        <w:rPr>
          <w:sz w:val="28"/>
          <w:szCs w:val="28"/>
        </w:rPr>
        <w:t>- 57 іс-шара орындалды (ашық бөлім бойынша</w:t>
      </w:r>
      <w:r w:rsidR="00A101CC">
        <w:rPr>
          <w:sz w:val="28"/>
          <w:szCs w:val="28"/>
        </w:rPr>
        <w:t xml:space="preserve"> </w:t>
      </w:r>
      <w:r w:rsidRPr="006F218E">
        <w:rPr>
          <w:sz w:val="28"/>
          <w:szCs w:val="28"/>
        </w:rPr>
        <w:t>29);</w:t>
      </w:r>
    </w:p>
    <w:p w:rsidR="006F218E" w:rsidRPr="006F218E" w:rsidRDefault="006F218E" w:rsidP="006F218E">
      <w:pPr>
        <w:ind w:firstLine="709"/>
        <w:jc w:val="both"/>
        <w:rPr>
          <w:sz w:val="28"/>
          <w:szCs w:val="28"/>
        </w:rPr>
      </w:pPr>
      <w:r w:rsidRPr="006F218E">
        <w:rPr>
          <w:sz w:val="28"/>
          <w:szCs w:val="28"/>
        </w:rPr>
        <w:t>- ішінара орындалды</w:t>
      </w:r>
      <w:r w:rsidR="00A101CC">
        <w:rPr>
          <w:sz w:val="28"/>
          <w:szCs w:val="28"/>
        </w:rPr>
        <w:t xml:space="preserve"> </w:t>
      </w:r>
      <w:r w:rsidRPr="006F218E">
        <w:rPr>
          <w:sz w:val="28"/>
          <w:szCs w:val="28"/>
        </w:rPr>
        <w:t>-</w:t>
      </w:r>
      <w:r w:rsidR="00A101CC">
        <w:rPr>
          <w:sz w:val="28"/>
          <w:szCs w:val="28"/>
        </w:rPr>
        <w:t xml:space="preserve"> </w:t>
      </w:r>
      <w:r w:rsidRPr="006F218E">
        <w:rPr>
          <w:sz w:val="28"/>
          <w:szCs w:val="28"/>
        </w:rPr>
        <w:t>15 (ашық бөлім бойынша</w:t>
      </w:r>
      <w:r w:rsidRPr="006F218E">
        <w:rPr>
          <w:sz w:val="28"/>
          <w:szCs w:val="28"/>
          <w:lang w:val="kk-KZ"/>
        </w:rPr>
        <w:t xml:space="preserve"> </w:t>
      </w:r>
      <w:r w:rsidRPr="006F218E">
        <w:rPr>
          <w:sz w:val="28"/>
          <w:szCs w:val="28"/>
        </w:rPr>
        <w:t xml:space="preserve">12); </w:t>
      </w:r>
    </w:p>
    <w:p w:rsidR="006F218E" w:rsidRPr="006F218E" w:rsidRDefault="006F218E" w:rsidP="006F218E">
      <w:pPr>
        <w:ind w:firstLine="709"/>
        <w:jc w:val="both"/>
        <w:rPr>
          <w:sz w:val="28"/>
          <w:szCs w:val="28"/>
          <w:lang w:val="kk-KZ"/>
        </w:rPr>
      </w:pPr>
      <w:r w:rsidRPr="006F218E">
        <w:rPr>
          <w:sz w:val="28"/>
          <w:szCs w:val="28"/>
        </w:rPr>
        <w:t>- орындалған жоқ</w:t>
      </w:r>
      <w:r w:rsidR="00A101CC">
        <w:rPr>
          <w:sz w:val="28"/>
          <w:szCs w:val="28"/>
        </w:rPr>
        <w:t xml:space="preserve"> </w:t>
      </w:r>
      <w:r w:rsidRPr="006F218E">
        <w:rPr>
          <w:sz w:val="28"/>
          <w:szCs w:val="28"/>
        </w:rPr>
        <w:t>-</w:t>
      </w:r>
      <w:r w:rsidR="00A101CC">
        <w:rPr>
          <w:sz w:val="28"/>
          <w:szCs w:val="28"/>
        </w:rPr>
        <w:t xml:space="preserve"> </w:t>
      </w:r>
      <w:r w:rsidRPr="006F218E">
        <w:rPr>
          <w:sz w:val="28"/>
          <w:szCs w:val="28"/>
        </w:rPr>
        <w:t>5 (ашық бөлім бойынша 3).</w:t>
      </w:r>
      <w:r w:rsidRPr="006F218E">
        <w:rPr>
          <w:sz w:val="28"/>
          <w:szCs w:val="28"/>
          <w:lang w:val="kk-KZ"/>
        </w:rPr>
        <w:t xml:space="preserve"> </w:t>
      </w:r>
    </w:p>
    <w:p w:rsidR="006F218E" w:rsidRPr="006F218E" w:rsidRDefault="006F218E" w:rsidP="006F218E">
      <w:pPr>
        <w:ind w:firstLine="709"/>
        <w:jc w:val="both"/>
        <w:rPr>
          <w:sz w:val="28"/>
          <w:szCs w:val="28"/>
          <w:lang w:val="kk-KZ"/>
        </w:rPr>
      </w:pPr>
      <w:r w:rsidRPr="006F218E">
        <w:rPr>
          <w:sz w:val="28"/>
          <w:szCs w:val="28"/>
          <w:lang w:val="kk-KZ"/>
        </w:rPr>
        <w:t>Бағдарламаны іске асыру төрт міндет шеңберінде жүзеге асырылды, оларға қол жеткізу үшін нәтижелердің 13 көрсеткіші көзделген, оның ішінде 11-</w:t>
      </w:r>
      <w:r w:rsidR="00A101CC">
        <w:rPr>
          <w:sz w:val="28"/>
          <w:szCs w:val="28"/>
          <w:lang w:val="kk-KZ"/>
        </w:rPr>
        <w:t>н</w:t>
      </w:r>
      <w:r w:rsidRPr="006F218E">
        <w:rPr>
          <w:sz w:val="28"/>
          <w:szCs w:val="28"/>
          <w:lang w:val="kk-KZ"/>
        </w:rPr>
        <w:t>е қол жеткізілді, 2-не қол жеткізілмеді.</w:t>
      </w:r>
    </w:p>
    <w:p w:rsidR="006F218E" w:rsidRPr="006F218E" w:rsidRDefault="006F218E" w:rsidP="006F218E">
      <w:pPr>
        <w:ind w:firstLine="709"/>
        <w:jc w:val="both"/>
        <w:rPr>
          <w:sz w:val="28"/>
          <w:szCs w:val="28"/>
          <w:lang w:val="kk-KZ"/>
        </w:rPr>
      </w:pPr>
      <w:r w:rsidRPr="006F218E">
        <w:rPr>
          <w:noProof/>
          <w:sz w:val="28"/>
          <w:szCs w:val="28"/>
        </w:rPr>
        <w:lastRenderedPageBreak/>
        <w:drawing>
          <wp:inline distT="0" distB="0" distL="0" distR="0" wp14:anchorId="72F8EC2F" wp14:editId="5289BD63">
            <wp:extent cx="5401310" cy="2796540"/>
            <wp:effectExtent l="19050" t="19050" r="46990" b="381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073137" w:rsidRPr="00073137" w:rsidRDefault="00B8624E" w:rsidP="00073137">
      <w:pPr>
        <w:ind w:firstLine="709"/>
        <w:jc w:val="both"/>
        <w:rPr>
          <w:b/>
          <w:i/>
          <w:sz w:val="28"/>
          <w:szCs w:val="28"/>
          <w:lang w:val="kk-KZ"/>
        </w:rPr>
      </w:pPr>
      <w:r w:rsidRPr="006F218E">
        <w:rPr>
          <w:b/>
          <w:sz w:val="28"/>
          <w:szCs w:val="28"/>
          <w:lang w:val="kk-KZ"/>
        </w:rPr>
        <w:t>БІРІНШІ МІНДЕТ</w:t>
      </w:r>
      <w:r w:rsidR="006F218E" w:rsidRPr="006F218E">
        <w:rPr>
          <w:b/>
          <w:sz w:val="28"/>
          <w:szCs w:val="28"/>
          <w:lang w:val="kk-KZ"/>
        </w:rPr>
        <w:t xml:space="preserve">: </w:t>
      </w:r>
      <w:r w:rsidR="006F218E" w:rsidRPr="00320150">
        <w:rPr>
          <w:b/>
          <w:sz w:val="28"/>
          <w:szCs w:val="28"/>
          <w:lang w:val="kk-KZ"/>
        </w:rPr>
        <w:t>қоғамда радикалдық идеологияға және радикалдық көріністерге нөлдік төзімділікке иммунитетті қалыптастыруға бағытталған діни экстремизм мен терроризмнің алдын алу шараларын жетілдіру</w:t>
      </w:r>
      <w:r w:rsidR="00073137">
        <w:rPr>
          <w:b/>
          <w:sz w:val="28"/>
          <w:szCs w:val="28"/>
          <w:lang w:val="kk-KZ"/>
        </w:rPr>
        <w:t xml:space="preserve"> </w:t>
      </w:r>
      <w:r w:rsidR="00073137" w:rsidRPr="00073137">
        <w:rPr>
          <w:sz w:val="28"/>
          <w:szCs w:val="28"/>
          <w:lang w:val="kk-KZ"/>
        </w:rPr>
        <w:t>(</w:t>
      </w:r>
      <w:r w:rsidR="00073137">
        <w:rPr>
          <w:sz w:val="28"/>
          <w:szCs w:val="28"/>
          <w:lang w:val="kk-KZ"/>
        </w:rPr>
        <w:t>20-26</w:t>
      </w:r>
      <w:r w:rsidR="00073137" w:rsidRPr="00073137">
        <w:rPr>
          <w:sz w:val="28"/>
          <w:szCs w:val="28"/>
          <w:lang w:val="kk-KZ"/>
        </w:rPr>
        <w:t xml:space="preserve"> тт.</w:t>
      </w:r>
      <w:r w:rsidR="00073137">
        <w:rPr>
          <w:sz w:val="28"/>
          <w:szCs w:val="28"/>
          <w:lang w:val="kk-KZ"/>
        </w:rPr>
        <w:t xml:space="preserve"> -</w:t>
      </w:r>
      <w:r w:rsidR="00073137" w:rsidRPr="00073137">
        <w:rPr>
          <w:sz w:val="28"/>
          <w:szCs w:val="28"/>
          <w:lang w:val="kk-KZ"/>
        </w:rPr>
        <w:t xml:space="preserve"> іс-шаралар</w:t>
      </w:r>
      <w:r w:rsidR="00073137">
        <w:rPr>
          <w:sz w:val="28"/>
          <w:szCs w:val="28"/>
          <w:lang w:val="kk-KZ"/>
        </w:rPr>
        <w:t xml:space="preserve"> </w:t>
      </w:r>
      <w:r w:rsidR="00073137" w:rsidRPr="00073137">
        <w:rPr>
          <w:sz w:val="28"/>
          <w:szCs w:val="28"/>
          <w:lang w:val="kk-KZ"/>
        </w:rPr>
        <w:t>құпия)</w:t>
      </w:r>
    </w:p>
    <w:p w:rsidR="006F218E" w:rsidRPr="006F218E" w:rsidRDefault="006F218E" w:rsidP="006F218E">
      <w:pPr>
        <w:ind w:firstLine="709"/>
        <w:jc w:val="both"/>
        <w:rPr>
          <w:sz w:val="28"/>
          <w:szCs w:val="28"/>
          <w:lang w:val="kk-KZ"/>
        </w:rPr>
      </w:pPr>
      <w:r w:rsidRPr="006F218E">
        <w:rPr>
          <w:sz w:val="28"/>
          <w:szCs w:val="28"/>
          <w:lang w:val="kk-KZ"/>
        </w:rPr>
        <w:t>1) Діни топтар мен қауымдардың 96,0%-</w:t>
      </w:r>
      <w:r w:rsidR="00C81BE3">
        <w:rPr>
          <w:sz w:val="28"/>
          <w:szCs w:val="28"/>
          <w:lang w:val="kk-KZ"/>
        </w:rPr>
        <w:t>і</w:t>
      </w:r>
      <w:r w:rsidRPr="006F218E">
        <w:rPr>
          <w:sz w:val="28"/>
          <w:szCs w:val="28"/>
          <w:lang w:val="kk-KZ"/>
        </w:rPr>
        <w:t xml:space="preserve"> радикалды идеологияға иммунитетті қалыптастыруға бағытталған ақпараттық-түсіндіру және қарсы насихат жұмыстарымен қамтылған (жоспар 75%), атап айтқанда мынадай іс-шаралар өткізілді:</w:t>
      </w:r>
    </w:p>
    <w:p w:rsidR="006F218E" w:rsidRPr="006F218E" w:rsidRDefault="006F218E" w:rsidP="006F218E">
      <w:pPr>
        <w:ind w:firstLine="709"/>
        <w:jc w:val="both"/>
        <w:rPr>
          <w:sz w:val="28"/>
          <w:szCs w:val="28"/>
          <w:lang w:val="kk-KZ"/>
        </w:rPr>
      </w:pPr>
      <w:r w:rsidRPr="006F218E">
        <w:rPr>
          <w:sz w:val="28"/>
          <w:szCs w:val="28"/>
          <w:lang w:val="kk-KZ"/>
        </w:rPr>
        <w:t>Қоғамдық даму министрлігі (бұдан әрі - ҚДМ) қоғамда экстремизмге сананы қалыптастыру әдістерін, радикалдық идеологияның таралуының алдын алу мәселелерінде атқарушы билік органдары мен азаматтық сектордың өзара іс-қимыл тетіктерін жетілдіру жөнінде ұсынымдар әзірледі. Көрсетілген ұсынымдар өңірлік ақпараттық-түсіндіру тобының мүшелері үшін көшпелі оқыту курстары барысында пайдаланылды (500-ден астам адам оқудан өтті).</w:t>
      </w:r>
    </w:p>
    <w:p w:rsidR="006F218E" w:rsidRPr="006F218E" w:rsidRDefault="006F218E" w:rsidP="006F218E">
      <w:pPr>
        <w:ind w:firstLine="709"/>
        <w:jc w:val="both"/>
        <w:rPr>
          <w:sz w:val="28"/>
          <w:szCs w:val="28"/>
          <w:lang w:val="kk-KZ"/>
        </w:rPr>
      </w:pPr>
      <w:r w:rsidRPr="006F218E">
        <w:rPr>
          <w:sz w:val="28"/>
          <w:szCs w:val="28"/>
          <w:lang w:val="kk-KZ"/>
        </w:rPr>
        <w:t xml:space="preserve">ҰҚК Академиясының терроризмге қарсы дайындық орталығының біліктілігін арттыру курстарында «Терроризм мен діни экстремизмнің алдын алу кезінде ақпараттық әсер ету технологиялары» тақырыбында 148 бейінді маман оқудан өтті. </w:t>
      </w:r>
    </w:p>
    <w:p w:rsidR="006F218E" w:rsidRPr="006F218E" w:rsidRDefault="006F218E" w:rsidP="006F218E">
      <w:pPr>
        <w:ind w:firstLine="709"/>
        <w:jc w:val="both"/>
        <w:rPr>
          <w:sz w:val="28"/>
          <w:szCs w:val="28"/>
          <w:lang w:val="kk-KZ"/>
        </w:rPr>
      </w:pPr>
      <w:r w:rsidRPr="006F218E">
        <w:rPr>
          <w:sz w:val="28"/>
          <w:szCs w:val="28"/>
          <w:lang w:val="kk-KZ"/>
        </w:rPr>
        <w:t>Қазақстан Республикасы Ұлттық қауіпсіздік комитеті «Діни экстремизм мен терроризмнің алдын алу саласындағы бағдарламалық құжаттарды іске асыру бойынша терроризмге қарсы комиссияның (бұдан әрі – ТҚА) іс-қимыл алгоритмін» әзірледі және енгізді. «Қазақстан Республикасының Терроризмге қарсы орталығымен және діни саладағы мемлекеттік саясатты үйлестіру мәселелері бойынша ұсыныстар әзірлеу жөніндегі комиссиямен ТҚА-ның өзара іс-қимылының ұйымдастырушылық аспектілері туралы» әдістемелік ұсынымдар әзірленді. Діни экстремизм мен терроризмнің алдын алу бойынша ТҚА қызметінің оң тәжірибесі таратылады.</w:t>
      </w:r>
    </w:p>
    <w:p w:rsidR="006F218E" w:rsidRPr="006F218E" w:rsidRDefault="006F218E" w:rsidP="006F218E">
      <w:pPr>
        <w:ind w:firstLine="709"/>
        <w:jc w:val="both"/>
        <w:rPr>
          <w:sz w:val="28"/>
          <w:szCs w:val="28"/>
          <w:lang w:val="kk-KZ"/>
        </w:rPr>
      </w:pPr>
      <w:r w:rsidRPr="006F218E">
        <w:rPr>
          <w:sz w:val="28"/>
          <w:szCs w:val="28"/>
          <w:lang w:val="kk-KZ"/>
        </w:rPr>
        <w:t xml:space="preserve">ҚДМ Қоғамдық сана комитетіне ведомстволық бағынысты </w:t>
      </w:r>
      <w:hyperlink r:id="rId47" w:history="1">
        <w:r w:rsidRPr="00F73EEB">
          <w:rPr>
            <w:sz w:val="28"/>
            <w:szCs w:val="28"/>
            <w:lang w:val="kk-KZ"/>
          </w:rPr>
          <w:t>www.niac.gov.kz</w:t>
        </w:r>
      </w:hyperlink>
      <w:r w:rsidRPr="00A551D8">
        <w:rPr>
          <w:sz w:val="28"/>
          <w:szCs w:val="28"/>
          <w:lang w:val="kk-KZ"/>
        </w:rPr>
        <w:t xml:space="preserve"> интернет-ресурс, «Дін мәселелері жөніндегі ғылыми-зерттеу</w:t>
      </w:r>
      <w:r w:rsidRPr="006F218E">
        <w:rPr>
          <w:sz w:val="28"/>
          <w:szCs w:val="28"/>
          <w:lang w:val="kk-KZ"/>
        </w:rPr>
        <w:t xml:space="preserve"> </w:t>
      </w:r>
      <w:r w:rsidRPr="006F218E">
        <w:rPr>
          <w:sz w:val="28"/>
          <w:szCs w:val="28"/>
          <w:lang w:val="kk-KZ"/>
        </w:rPr>
        <w:lastRenderedPageBreak/>
        <w:t xml:space="preserve">және талдау орталығы» РММ базасында пайдаланушылар үшін қолжетімді электрондық кітапхана құрылды. Дінтанушының көрсетілген кітапханасы дін саласының және мемлекеттік-конфессиялық қарым-қатынастардың өзекті мәселелері жөніндегі жинықтарды, монографияларды қамтиды, тұрақты түрде толықтырылады және жаңартылады.  </w:t>
      </w:r>
    </w:p>
    <w:p w:rsidR="006F218E" w:rsidRPr="006F218E" w:rsidRDefault="006F218E" w:rsidP="006F218E">
      <w:pPr>
        <w:ind w:firstLine="709"/>
        <w:jc w:val="both"/>
        <w:rPr>
          <w:rFonts w:eastAsia="Arial Unicode MS"/>
          <w:sz w:val="28"/>
          <w:szCs w:val="28"/>
          <w:lang w:val="kk-KZ"/>
        </w:rPr>
      </w:pPr>
      <w:r w:rsidRPr="006F218E">
        <w:rPr>
          <w:sz w:val="28"/>
          <w:szCs w:val="28"/>
          <w:lang w:val="kk-KZ"/>
        </w:rPr>
        <w:t xml:space="preserve">Порталды Facebook, Instagram, Вконтакте әлеуметтік желілерінде ілгерілету үшін дін және SMM саласындағы қосымша білікті мамандар мен сарапшылар тартылды. </w:t>
      </w:r>
    </w:p>
    <w:p w:rsidR="006F218E" w:rsidRPr="006F218E" w:rsidRDefault="006F218E" w:rsidP="006F218E">
      <w:pPr>
        <w:ind w:firstLine="709"/>
        <w:jc w:val="both"/>
        <w:rPr>
          <w:sz w:val="28"/>
          <w:szCs w:val="28"/>
        </w:rPr>
      </w:pPr>
      <w:r w:rsidRPr="006F218E">
        <w:rPr>
          <w:sz w:val="28"/>
          <w:szCs w:val="28"/>
        </w:rPr>
        <w:t>Интернет-порталда 3</w:t>
      </w:r>
      <w:r w:rsidR="00653E66">
        <w:rPr>
          <w:sz w:val="28"/>
          <w:szCs w:val="28"/>
          <w:lang w:val="kk-KZ"/>
        </w:rPr>
        <w:t> </w:t>
      </w:r>
      <w:r w:rsidRPr="006F218E">
        <w:rPr>
          <w:sz w:val="28"/>
          <w:szCs w:val="28"/>
        </w:rPr>
        <w:t>606 материал орналастырыл</w:t>
      </w:r>
      <w:r w:rsidRPr="006F218E">
        <w:rPr>
          <w:sz w:val="28"/>
          <w:szCs w:val="28"/>
          <w:lang w:val="kk-KZ"/>
        </w:rPr>
        <w:t>ды</w:t>
      </w:r>
      <w:r w:rsidRPr="006F218E">
        <w:rPr>
          <w:sz w:val="28"/>
          <w:szCs w:val="28"/>
        </w:rPr>
        <w:t xml:space="preserve"> (сұхбат және мақала - 582, жаңалықтар </w:t>
      </w:r>
      <w:r w:rsidR="00653E66">
        <w:rPr>
          <w:sz w:val="28"/>
          <w:szCs w:val="28"/>
        </w:rPr>
        <w:t>–</w:t>
      </w:r>
      <w:r w:rsidRPr="006F218E">
        <w:rPr>
          <w:sz w:val="28"/>
          <w:szCs w:val="28"/>
        </w:rPr>
        <w:t xml:space="preserve"> 3</w:t>
      </w:r>
      <w:r w:rsidR="00653E66">
        <w:rPr>
          <w:sz w:val="28"/>
          <w:szCs w:val="28"/>
          <w:lang w:val="kk-KZ"/>
        </w:rPr>
        <w:t> </w:t>
      </w:r>
      <w:r w:rsidRPr="006F218E">
        <w:rPr>
          <w:sz w:val="28"/>
          <w:szCs w:val="28"/>
        </w:rPr>
        <w:t>024). Порталға келушілердің жалпы саны 240</w:t>
      </w:r>
      <w:r w:rsidR="00653E66">
        <w:rPr>
          <w:sz w:val="28"/>
          <w:szCs w:val="28"/>
          <w:lang w:val="kk-KZ"/>
        </w:rPr>
        <w:t> </w:t>
      </w:r>
      <w:r w:rsidRPr="006F218E">
        <w:rPr>
          <w:sz w:val="28"/>
          <w:szCs w:val="28"/>
        </w:rPr>
        <w:t>555 пайдаланушыны құрады.</w:t>
      </w:r>
    </w:p>
    <w:p w:rsidR="006F218E" w:rsidRPr="006F218E" w:rsidRDefault="006F218E" w:rsidP="006F218E">
      <w:pPr>
        <w:ind w:firstLine="709"/>
        <w:jc w:val="both"/>
        <w:rPr>
          <w:sz w:val="28"/>
          <w:szCs w:val="28"/>
        </w:rPr>
      </w:pPr>
      <w:r w:rsidRPr="006F218E">
        <w:rPr>
          <w:sz w:val="28"/>
          <w:szCs w:val="28"/>
          <w:lang w:val="kk-KZ"/>
        </w:rPr>
        <w:t>«</w:t>
      </w:r>
      <w:r w:rsidRPr="006F218E">
        <w:rPr>
          <w:sz w:val="28"/>
          <w:szCs w:val="28"/>
        </w:rPr>
        <w:t>Каzislam.kz</w:t>
      </w:r>
      <w:r w:rsidRPr="006F218E">
        <w:rPr>
          <w:sz w:val="28"/>
          <w:szCs w:val="28"/>
          <w:lang w:val="kk-KZ"/>
        </w:rPr>
        <w:t>» республикалық интернет-порталымен қатар «И</w:t>
      </w:r>
      <w:r w:rsidRPr="006F218E">
        <w:rPr>
          <w:sz w:val="28"/>
          <w:szCs w:val="28"/>
        </w:rPr>
        <w:t>нтернет желісінде діни экстремизм мен терроризмнің алдын алуға бағытталған қарсы насихаттау сипатындағы материалдарды дайындау және орналастыру</w:t>
      </w:r>
      <w:r w:rsidRPr="006F218E">
        <w:rPr>
          <w:sz w:val="28"/>
          <w:szCs w:val="28"/>
          <w:lang w:val="kk-KZ"/>
        </w:rPr>
        <w:t xml:space="preserve">» </w:t>
      </w:r>
      <w:r w:rsidRPr="006F218E">
        <w:rPr>
          <w:sz w:val="28"/>
          <w:szCs w:val="28"/>
        </w:rPr>
        <w:t>жобасын іске асыру шеңберінде өңірлік деңгейде ақпараттық, рухани-ағартушылық және мәдени сипаттағы 18 сайт (</w:t>
      </w:r>
      <w:r w:rsidRPr="006F218E">
        <w:rPr>
          <w:sz w:val="28"/>
          <w:szCs w:val="28"/>
          <w:lang w:val="kk-KZ"/>
        </w:rPr>
        <w:t>«</w:t>
      </w:r>
      <w:r w:rsidRPr="006F218E">
        <w:rPr>
          <w:sz w:val="28"/>
          <w:szCs w:val="28"/>
        </w:rPr>
        <w:t>Islam-atyrau.kz</w:t>
      </w:r>
      <w:r w:rsidRPr="006F218E">
        <w:rPr>
          <w:sz w:val="28"/>
          <w:szCs w:val="28"/>
          <w:lang w:val="kk-KZ"/>
        </w:rPr>
        <w:t>»</w:t>
      </w:r>
      <w:r w:rsidRPr="006F218E">
        <w:rPr>
          <w:sz w:val="28"/>
          <w:szCs w:val="28"/>
        </w:rPr>
        <w:t>, Maturidi.kz</w:t>
      </w:r>
      <w:r w:rsidRPr="006F218E">
        <w:rPr>
          <w:sz w:val="28"/>
          <w:szCs w:val="28"/>
          <w:lang w:val="kk-KZ"/>
        </w:rPr>
        <w:t>»</w:t>
      </w:r>
      <w:r w:rsidRPr="006F218E">
        <w:rPr>
          <w:sz w:val="28"/>
          <w:szCs w:val="28"/>
        </w:rPr>
        <w:t xml:space="preserve">, </w:t>
      </w:r>
      <w:r w:rsidRPr="006F218E">
        <w:rPr>
          <w:sz w:val="28"/>
          <w:szCs w:val="28"/>
          <w:lang w:val="kk-KZ"/>
        </w:rPr>
        <w:t>«</w:t>
      </w:r>
      <w:r w:rsidRPr="006F218E">
        <w:rPr>
          <w:sz w:val="28"/>
          <w:szCs w:val="28"/>
        </w:rPr>
        <w:t>asyldin.kz</w:t>
      </w:r>
      <w:r w:rsidRPr="006F218E">
        <w:rPr>
          <w:sz w:val="28"/>
          <w:szCs w:val="28"/>
          <w:lang w:val="kk-KZ"/>
        </w:rPr>
        <w:t>»</w:t>
      </w:r>
      <w:r w:rsidRPr="006F218E">
        <w:rPr>
          <w:sz w:val="28"/>
          <w:szCs w:val="28"/>
        </w:rPr>
        <w:t>, religioved.net</w:t>
      </w:r>
      <w:r w:rsidRPr="006F218E">
        <w:rPr>
          <w:sz w:val="28"/>
          <w:szCs w:val="28"/>
          <w:lang w:val="kk-KZ"/>
        </w:rPr>
        <w:t>»</w:t>
      </w:r>
      <w:r w:rsidRPr="006F218E">
        <w:rPr>
          <w:sz w:val="28"/>
          <w:szCs w:val="28"/>
        </w:rPr>
        <w:t>, asyldin.kz, e-islam-tarmpu.kz және т. б.)</w:t>
      </w:r>
      <w:r w:rsidRPr="006F218E">
        <w:rPr>
          <w:sz w:val="28"/>
          <w:szCs w:val="28"/>
          <w:lang w:val="kk-KZ"/>
        </w:rPr>
        <w:t xml:space="preserve"> пайдаланылады</w:t>
      </w:r>
      <w:r w:rsidRPr="006F218E">
        <w:rPr>
          <w:sz w:val="28"/>
          <w:szCs w:val="28"/>
        </w:rPr>
        <w:t>. Есепті кезеңде әлеуметтік желілер мен интернет-кеңістікте 33 мыңнан астам ақпараттық материалдар орналастырылған.</w:t>
      </w:r>
    </w:p>
    <w:p w:rsidR="006F218E" w:rsidRPr="006F218E" w:rsidRDefault="006F218E" w:rsidP="006F218E">
      <w:pPr>
        <w:ind w:firstLine="709"/>
        <w:jc w:val="both"/>
        <w:rPr>
          <w:sz w:val="28"/>
          <w:szCs w:val="28"/>
          <w:lang w:val="kk-KZ"/>
        </w:rPr>
      </w:pPr>
      <w:r w:rsidRPr="006F218E">
        <w:rPr>
          <w:sz w:val="28"/>
          <w:szCs w:val="28"/>
          <w:lang w:val="kk-KZ"/>
        </w:rPr>
        <w:t>«</w:t>
      </w:r>
      <w:r w:rsidRPr="006F218E">
        <w:rPr>
          <w:sz w:val="28"/>
          <w:szCs w:val="28"/>
        </w:rPr>
        <w:t>Журналистика</w:t>
      </w:r>
      <w:r w:rsidRPr="006F218E">
        <w:rPr>
          <w:sz w:val="28"/>
          <w:szCs w:val="28"/>
          <w:lang w:val="kk-KZ"/>
        </w:rPr>
        <w:t>»</w:t>
      </w:r>
      <w:r w:rsidRPr="006F218E">
        <w:rPr>
          <w:sz w:val="28"/>
          <w:szCs w:val="28"/>
        </w:rPr>
        <w:t xml:space="preserve"> мамандығы бойынша </w:t>
      </w:r>
      <w:r w:rsidRPr="006F218E">
        <w:rPr>
          <w:sz w:val="28"/>
          <w:szCs w:val="28"/>
          <w:lang w:val="kk-KZ"/>
        </w:rPr>
        <w:t>үлгілік</w:t>
      </w:r>
      <w:r w:rsidRPr="006F218E">
        <w:rPr>
          <w:sz w:val="28"/>
          <w:szCs w:val="28"/>
        </w:rPr>
        <w:t xml:space="preserve"> оқу бағдарламасына </w:t>
      </w:r>
      <w:r w:rsidRPr="006F218E">
        <w:rPr>
          <w:sz w:val="28"/>
          <w:szCs w:val="28"/>
          <w:lang w:val="kk-KZ"/>
        </w:rPr>
        <w:t>«</w:t>
      </w:r>
      <w:r w:rsidRPr="006F218E">
        <w:rPr>
          <w:sz w:val="28"/>
          <w:szCs w:val="28"/>
        </w:rPr>
        <w:t>Журналистиканың құқықтық негіздері</w:t>
      </w:r>
      <w:r w:rsidRPr="006F218E">
        <w:rPr>
          <w:sz w:val="28"/>
          <w:szCs w:val="28"/>
          <w:lang w:val="kk-KZ"/>
        </w:rPr>
        <w:t>»</w:t>
      </w:r>
      <w:r w:rsidRPr="006F218E">
        <w:rPr>
          <w:sz w:val="28"/>
          <w:szCs w:val="28"/>
        </w:rPr>
        <w:t xml:space="preserve"> пәніне (3</w:t>
      </w:r>
      <w:r w:rsidRPr="006F218E">
        <w:rPr>
          <w:sz w:val="28"/>
          <w:szCs w:val="28"/>
          <w:lang w:val="kk-KZ"/>
        </w:rPr>
        <w:t>-</w:t>
      </w:r>
      <w:r w:rsidRPr="006F218E">
        <w:rPr>
          <w:sz w:val="28"/>
          <w:szCs w:val="28"/>
        </w:rPr>
        <w:t>курс/5</w:t>
      </w:r>
      <w:r w:rsidRPr="006F218E">
        <w:rPr>
          <w:sz w:val="28"/>
          <w:szCs w:val="28"/>
          <w:lang w:val="kk-KZ"/>
        </w:rPr>
        <w:t>-</w:t>
      </w:r>
      <w:r w:rsidRPr="006F218E">
        <w:rPr>
          <w:sz w:val="28"/>
          <w:szCs w:val="28"/>
        </w:rPr>
        <w:t xml:space="preserve">семестр) діни мәселелерді жариялау және мемлекеттің терроризмге қарсы саясатын жүргізу бойынша 6 тақырып енгізілді. </w:t>
      </w:r>
      <w:r w:rsidRPr="006F218E">
        <w:rPr>
          <w:sz w:val="28"/>
          <w:szCs w:val="28"/>
          <w:lang w:val="kk-KZ"/>
        </w:rPr>
        <w:t>«</w:t>
      </w:r>
      <w:r w:rsidRPr="006F218E">
        <w:rPr>
          <w:sz w:val="28"/>
          <w:szCs w:val="28"/>
        </w:rPr>
        <w:t>Журналистика</w:t>
      </w:r>
      <w:r w:rsidRPr="006F218E">
        <w:rPr>
          <w:sz w:val="28"/>
          <w:szCs w:val="28"/>
          <w:lang w:val="kk-KZ"/>
        </w:rPr>
        <w:t>»</w:t>
      </w:r>
      <w:r w:rsidRPr="006F218E">
        <w:rPr>
          <w:sz w:val="28"/>
          <w:szCs w:val="28"/>
        </w:rPr>
        <w:t xml:space="preserve"> мамандығы бойынша </w:t>
      </w:r>
      <w:r w:rsidRPr="006F218E">
        <w:rPr>
          <w:sz w:val="28"/>
          <w:szCs w:val="28"/>
          <w:lang w:val="kk-KZ"/>
        </w:rPr>
        <w:t xml:space="preserve">үлгілік </w:t>
      </w:r>
      <w:r w:rsidRPr="006F218E">
        <w:rPr>
          <w:sz w:val="28"/>
          <w:szCs w:val="28"/>
        </w:rPr>
        <w:t xml:space="preserve">оқу бағдарламасына </w:t>
      </w:r>
      <w:r w:rsidRPr="006F218E">
        <w:rPr>
          <w:sz w:val="28"/>
          <w:szCs w:val="28"/>
          <w:lang w:val="kk-KZ"/>
        </w:rPr>
        <w:t>«М</w:t>
      </w:r>
      <w:r w:rsidRPr="006F218E">
        <w:rPr>
          <w:sz w:val="28"/>
          <w:szCs w:val="28"/>
        </w:rPr>
        <w:t>ультимедиялық журналистика</w:t>
      </w:r>
      <w:r w:rsidRPr="006F218E">
        <w:rPr>
          <w:sz w:val="28"/>
          <w:szCs w:val="28"/>
          <w:lang w:val="kk-KZ"/>
        </w:rPr>
        <w:t>»</w:t>
      </w:r>
      <w:r w:rsidRPr="006F218E">
        <w:rPr>
          <w:sz w:val="28"/>
          <w:szCs w:val="28"/>
        </w:rPr>
        <w:t xml:space="preserve"> пәні бойынша (2</w:t>
      </w:r>
      <w:r w:rsidRPr="006F218E">
        <w:rPr>
          <w:sz w:val="28"/>
          <w:szCs w:val="28"/>
          <w:lang w:val="kk-KZ"/>
        </w:rPr>
        <w:t>-</w:t>
      </w:r>
      <w:r w:rsidRPr="006F218E">
        <w:rPr>
          <w:sz w:val="28"/>
          <w:szCs w:val="28"/>
        </w:rPr>
        <w:t>курс/4</w:t>
      </w:r>
      <w:r w:rsidRPr="006F218E">
        <w:rPr>
          <w:sz w:val="28"/>
          <w:szCs w:val="28"/>
          <w:lang w:val="kk-KZ"/>
        </w:rPr>
        <w:t>-</w:t>
      </w:r>
      <w:r w:rsidRPr="006F218E">
        <w:rPr>
          <w:sz w:val="28"/>
          <w:szCs w:val="28"/>
        </w:rPr>
        <w:t>семестр) 3 тақырып (</w:t>
      </w:r>
      <w:r w:rsidRPr="006F218E">
        <w:rPr>
          <w:sz w:val="28"/>
          <w:szCs w:val="28"/>
          <w:lang w:val="kk-KZ"/>
        </w:rPr>
        <w:t>«Ц</w:t>
      </w:r>
      <w:r w:rsidRPr="006F218E">
        <w:rPr>
          <w:sz w:val="28"/>
          <w:szCs w:val="28"/>
        </w:rPr>
        <w:t>ифрлық БАҚ дәуіріндегі конфессияаралық дискурс</w:t>
      </w:r>
      <w:r w:rsidRPr="006F218E">
        <w:rPr>
          <w:sz w:val="28"/>
          <w:szCs w:val="28"/>
          <w:lang w:val="kk-KZ"/>
        </w:rPr>
        <w:t>»</w:t>
      </w:r>
      <w:r w:rsidRPr="006F218E">
        <w:rPr>
          <w:sz w:val="28"/>
          <w:szCs w:val="28"/>
        </w:rPr>
        <w:t xml:space="preserve">) енгізілген. </w:t>
      </w:r>
      <w:r w:rsidRPr="006F218E">
        <w:rPr>
          <w:sz w:val="28"/>
          <w:szCs w:val="28"/>
          <w:lang w:val="kk-KZ"/>
        </w:rPr>
        <w:t>«</w:t>
      </w:r>
      <w:r w:rsidRPr="006F218E">
        <w:rPr>
          <w:sz w:val="28"/>
          <w:szCs w:val="28"/>
        </w:rPr>
        <w:t>Әлеуметтану</w:t>
      </w:r>
      <w:r w:rsidRPr="006F218E">
        <w:rPr>
          <w:sz w:val="28"/>
          <w:szCs w:val="28"/>
          <w:lang w:val="kk-KZ"/>
        </w:rPr>
        <w:t>»</w:t>
      </w:r>
      <w:r w:rsidRPr="006F218E">
        <w:rPr>
          <w:sz w:val="28"/>
          <w:szCs w:val="28"/>
        </w:rPr>
        <w:t xml:space="preserve"> мамандығы</w:t>
      </w:r>
      <w:r w:rsidRPr="006F218E">
        <w:rPr>
          <w:sz w:val="28"/>
          <w:szCs w:val="28"/>
          <w:lang w:val="kk-KZ"/>
        </w:rPr>
        <w:t xml:space="preserve"> шеңберінде</w:t>
      </w:r>
      <w:r w:rsidRPr="006F218E">
        <w:rPr>
          <w:sz w:val="28"/>
          <w:szCs w:val="28"/>
        </w:rPr>
        <w:t xml:space="preserve"> </w:t>
      </w:r>
      <w:r w:rsidRPr="006F218E">
        <w:rPr>
          <w:sz w:val="28"/>
          <w:szCs w:val="28"/>
          <w:lang w:val="kk-KZ"/>
        </w:rPr>
        <w:t xml:space="preserve">пәннің </w:t>
      </w:r>
      <w:r w:rsidRPr="006F218E">
        <w:rPr>
          <w:sz w:val="28"/>
          <w:szCs w:val="28"/>
        </w:rPr>
        <w:t xml:space="preserve">үлгілік оқу бағдарламасына </w:t>
      </w:r>
      <w:r w:rsidRPr="006F218E">
        <w:rPr>
          <w:sz w:val="28"/>
          <w:szCs w:val="28"/>
          <w:lang w:val="kk-KZ"/>
        </w:rPr>
        <w:t>ақпараттық-түсіндіру және қарсы насихат жұмыстарын жүргізу дағдыларын қалыптастыруды қамтамасыз ететін 5 тақырып енгізілді. «Саясаттану» мамандығы шеңберінде үлгілік оқу бағдарламаларына 3 тақырып енгізілді. «Тарих» мамандығы бойынша үлгілік оқу бағдарламаларына «Қазақстан Республикасы әлемдік қоғамдастықта» пәніне (3-курс/5-семестр) діни мәселелерді жариялау және мемлекеттің терроризмге қарсы саясатын жүргізу бойынша 6 тақырып енгізілді.</w:t>
      </w:r>
    </w:p>
    <w:p w:rsidR="006F218E" w:rsidRPr="006F218E" w:rsidRDefault="006F218E" w:rsidP="006F218E">
      <w:pPr>
        <w:ind w:firstLine="709"/>
        <w:jc w:val="both"/>
        <w:rPr>
          <w:rFonts w:eastAsia="Arial Unicode MS"/>
          <w:sz w:val="28"/>
          <w:szCs w:val="28"/>
          <w:lang w:val="kk-KZ"/>
        </w:rPr>
      </w:pPr>
      <w:r w:rsidRPr="006F218E">
        <w:rPr>
          <w:sz w:val="28"/>
          <w:szCs w:val="28"/>
          <w:lang w:val="kk-KZ"/>
        </w:rPr>
        <w:t>2) Қылмыстық-атқару жүйесі мекемелерінде ұсталатын сотталған адамдар 100%-ға радикалдық идеологияға иммунитет қалыптастыруға және дерадикалауға бағытталған ақпараттық-түсіндіру және қарсы насихаттау жұмысымен қамтылған. Көрсеткішке қол жеткізу шеңберінде мынадай іс-шаралар өткізілді:</w:t>
      </w:r>
    </w:p>
    <w:p w:rsidR="006F218E" w:rsidRPr="006F218E" w:rsidRDefault="006F218E" w:rsidP="006F218E">
      <w:pPr>
        <w:ind w:firstLine="709"/>
        <w:jc w:val="both"/>
        <w:rPr>
          <w:sz w:val="28"/>
          <w:szCs w:val="28"/>
          <w:lang w:val="kk-KZ"/>
        </w:rPr>
      </w:pPr>
      <w:r w:rsidRPr="006F218E">
        <w:rPr>
          <w:sz w:val="28"/>
          <w:szCs w:val="28"/>
          <w:lang w:val="kk-KZ"/>
        </w:rPr>
        <w:t xml:space="preserve">Бас прокуратура сотталған адамдарды радиикалаудың кешенді бағдарламасын, түзеу мекемелерінің қызметкерлеріне арналған оқыту бағдарламаларын әзірлеу, сондай-ақ ҚАЖ барлық түзеу мекемелерінің персоналдарымен оқытуды және тренингтер өткізуді ұйымдастыру жөніндегі қызметтерді сатып алуды жүзеге асырды. Барлық бағдарламаларға оң баға </w:t>
      </w:r>
      <w:r w:rsidRPr="006F218E">
        <w:rPr>
          <w:sz w:val="28"/>
          <w:szCs w:val="28"/>
          <w:lang w:val="kk-KZ"/>
        </w:rPr>
        <w:lastRenderedPageBreak/>
        <w:t>мен мамандардың пікірлері алынды, әрі қарай пайдалану үшін ІІМ-ге жіберілді.</w:t>
      </w:r>
    </w:p>
    <w:p w:rsidR="006F218E" w:rsidRPr="006F218E" w:rsidRDefault="006F218E" w:rsidP="006F218E">
      <w:pPr>
        <w:ind w:firstLine="709"/>
        <w:jc w:val="both"/>
        <w:rPr>
          <w:sz w:val="28"/>
          <w:szCs w:val="28"/>
          <w:lang w:val="kk-KZ"/>
        </w:rPr>
      </w:pPr>
      <w:r w:rsidRPr="006F218E">
        <w:rPr>
          <w:sz w:val="28"/>
          <w:szCs w:val="28"/>
          <w:lang w:val="kk-KZ"/>
        </w:rPr>
        <w:t>Ақтөбе облысының прокуратурасы МДМ-ны жақтаушылардың балаларын оңалту мақсатында «Талантымызды бірге ашамыз» әлеуметтік жобасын іске асырды.</w:t>
      </w:r>
    </w:p>
    <w:p w:rsidR="006F218E" w:rsidRPr="006F218E" w:rsidRDefault="006F218E" w:rsidP="006F218E">
      <w:pPr>
        <w:ind w:firstLine="709"/>
        <w:jc w:val="both"/>
        <w:rPr>
          <w:sz w:val="28"/>
          <w:szCs w:val="28"/>
          <w:lang w:val="kk-KZ"/>
        </w:rPr>
      </w:pPr>
      <w:r w:rsidRPr="006F218E">
        <w:rPr>
          <w:sz w:val="28"/>
          <w:szCs w:val="28"/>
          <w:lang w:val="kk-KZ"/>
        </w:rPr>
        <w:t>Мұндай тәжірибені тарату мүмкіндігі үшін ҚР Президенті Әкімшілігінің аппаратына және Қауіпсіздік кеңесінің хатшысына ұсыныстар жіберілді.</w:t>
      </w:r>
    </w:p>
    <w:p w:rsidR="006F218E" w:rsidRPr="006F218E" w:rsidRDefault="006F218E" w:rsidP="006F218E">
      <w:pPr>
        <w:ind w:firstLine="709"/>
        <w:jc w:val="both"/>
        <w:rPr>
          <w:sz w:val="28"/>
          <w:szCs w:val="28"/>
          <w:lang w:val="kk-KZ"/>
        </w:rPr>
      </w:pPr>
      <w:r w:rsidRPr="006F218E">
        <w:rPr>
          <w:sz w:val="28"/>
          <w:szCs w:val="28"/>
          <w:lang w:val="kk-KZ"/>
        </w:rPr>
        <w:t>Өңірлерде діни ахуалдың дамуына сүйене отырып, облыстық прокуратуралар бірқатар жобаларды іске асырды: Қарағанды облысы («Сәтбаев қаласындағы діни ахуалды оңалту»), Қостанай облысы («Конфессия саласындағы медиация»), Павлодар облысы («Экстремистік идеяларға қарсы насихат» – қоғам арасында дәстүрлі құндылықтарды тарату әдістерінің бірі»), Солтүстік Қазақстан облысы («Діни экстремизм мен терроризм мәселелері бойынша алдын алу материалдарын БАҚ-та жариялау тактикасы») және Алматы қаласы («Діни саладағы өзекті мәселелер бойынша ақпараттық материалдарды дайындау бойынша тілшілер арасында конкурсты ұйымдастыру және өткізу»).</w:t>
      </w:r>
    </w:p>
    <w:p w:rsidR="006F218E" w:rsidRPr="006F218E" w:rsidRDefault="006F218E" w:rsidP="006F218E">
      <w:pPr>
        <w:ind w:firstLine="709"/>
        <w:jc w:val="both"/>
        <w:rPr>
          <w:rFonts w:eastAsia="Arial Unicode MS"/>
          <w:sz w:val="28"/>
          <w:szCs w:val="28"/>
          <w:lang w:val="kk-KZ"/>
        </w:rPr>
      </w:pPr>
      <w:r w:rsidRPr="006F218E">
        <w:rPr>
          <w:sz w:val="28"/>
          <w:szCs w:val="28"/>
          <w:lang w:val="kk-KZ"/>
        </w:rPr>
        <w:t xml:space="preserve">Қазақстан Республикасының Білім және ғылым министрлігі «Білім туралы» </w:t>
      </w:r>
      <w:r w:rsidR="00437915" w:rsidRPr="00437915">
        <w:rPr>
          <w:sz w:val="28"/>
          <w:szCs w:val="28"/>
          <w:lang w:val="kk-KZ"/>
        </w:rPr>
        <w:t>Қазақстан Республикасы</w:t>
      </w:r>
      <w:r w:rsidRPr="006F218E">
        <w:rPr>
          <w:sz w:val="28"/>
          <w:szCs w:val="28"/>
          <w:lang w:val="kk-KZ"/>
        </w:rPr>
        <w:t xml:space="preserve"> Заңына өзгерістер мен толықтырулар енгізу туралы» ҚР Заңының жобасына «Өзін-өзі тану» адамгершілік-рухани білім беру бағдарламасы енгізілген. Бүгінгі таңда 800 мыңнан астам оқушы жастардың рухани-адамгершілік тәрбиесіне бағытталған түрлі бағдарламаларға қатысуда («Менің Отаным - Қазақстан», «Ұлы дала елі», «Атамекен», «Болашақ», «Жас Ұрпақ», «Шұғыла», «Туған елге тағзым» және т.б.).</w:t>
      </w:r>
    </w:p>
    <w:p w:rsidR="006F218E" w:rsidRPr="006F218E" w:rsidRDefault="006F218E" w:rsidP="006F218E">
      <w:pPr>
        <w:ind w:firstLine="709"/>
        <w:jc w:val="both"/>
        <w:rPr>
          <w:sz w:val="28"/>
          <w:szCs w:val="28"/>
          <w:lang w:val="kk-KZ"/>
        </w:rPr>
      </w:pPr>
      <w:r w:rsidRPr="006F218E">
        <w:rPr>
          <w:sz w:val="28"/>
          <w:szCs w:val="28"/>
          <w:lang w:val="kk-KZ"/>
        </w:rPr>
        <w:t>2018 жылдың қыркүйек-қазан айларында республиканың барлық өңірлерінде бірыңғай сценарий бойынша «21 ғасырдың қазақстандық ата-аналары: «Өз балаңның үлгісі бол» атты республикалық ата-аналар конференциясы өткізілді (2 млн.637 мыңнан астам ата-ана қамтылған).</w:t>
      </w:r>
    </w:p>
    <w:p w:rsidR="006F218E" w:rsidRPr="006F218E" w:rsidRDefault="006F218E" w:rsidP="006F218E">
      <w:pPr>
        <w:ind w:firstLine="709"/>
        <w:jc w:val="both"/>
        <w:rPr>
          <w:sz w:val="28"/>
          <w:szCs w:val="28"/>
          <w:lang w:val="kk-KZ"/>
        </w:rPr>
      </w:pPr>
      <w:r w:rsidRPr="006F218E">
        <w:rPr>
          <w:sz w:val="28"/>
          <w:szCs w:val="28"/>
          <w:lang w:val="kk-KZ"/>
        </w:rPr>
        <w:t>3) 50% жоспарда 98,6%-</w:t>
      </w:r>
      <w:r w:rsidR="00DA293A">
        <w:rPr>
          <w:sz w:val="28"/>
          <w:szCs w:val="28"/>
          <w:lang w:val="kk-KZ"/>
        </w:rPr>
        <w:t>ке</w:t>
      </w:r>
      <w:r w:rsidRPr="006F218E">
        <w:rPr>
          <w:sz w:val="28"/>
          <w:szCs w:val="28"/>
          <w:lang w:val="kk-KZ"/>
        </w:rPr>
        <w:t xml:space="preserve"> ақпараттық-түсіндіру топтары жинақталды. Көрсеткішке қол жеткізу шеңберінде мынадай іс-шаралар өткізілді:</w:t>
      </w:r>
    </w:p>
    <w:p w:rsidR="006F218E" w:rsidRPr="006F218E" w:rsidRDefault="006F218E" w:rsidP="006F218E">
      <w:pPr>
        <w:ind w:firstLine="709"/>
        <w:jc w:val="both"/>
        <w:rPr>
          <w:sz w:val="28"/>
          <w:szCs w:val="28"/>
          <w:lang w:val="kk-KZ"/>
        </w:rPr>
      </w:pPr>
      <w:r w:rsidRPr="006F218E">
        <w:rPr>
          <w:sz w:val="28"/>
          <w:szCs w:val="28"/>
          <w:lang w:val="kk-KZ"/>
        </w:rPr>
        <w:t>Жергілікті атқарушы органдар (бұдан әрі-ЖАО) Қоғамдық даму министрлігі ұсынған отандық теологиялық оқу орындарында не шетелдегі теологиялық оқу орындарында 192 маман-теолог даярлау үшін жағдайлар жасады (жоспарда - 30).</w:t>
      </w:r>
    </w:p>
    <w:p w:rsidR="006F218E" w:rsidRPr="006F218E" w:rsidRDefault="006F218E" w:rsidP="006F218E">
      <w:pPr>
        <w:ind w:firstLine="709"/>
        <w:jc w:val="both"/>
        <w:rPr>
          <w:sz w:val="28"/>
          <w:szCs w:val="28"/>
          <w:lang w:val="kk-KZ"/>
        </w:rPr>
      </w:pPr>
      <w:r w:rsidRPr="006F218E">
        <w:rPr>
          <w:sz w:val="28"/>
          <w:szCs w:val="28"/>
          <w:lang w:val="kk-KZ"/>
        </w:rPr>
        <w:t>ЖАО ақпараттық-түсіндіру жұмыстары субъектілерінің жұмысына 85 маман-теолог (жоспарда 30) тартылды.</w:t>
      </w:r>
    </w:p>
    <w:p w:rsidR="006F218E" w:rsidRPr="006F218E" w:rsidRDefault="006F218E" w:rsidP="006F218E">
      <w:pPr>
        <w:ind w:firstLine="709"/>
        <w:jc w:val="both"/>
        <w:rPr>
          <w:sz w:val="28"/>
          <w:szCs w:val="28"/>
          <w:lang w:val="kk-KZ"/>
        </w:rPr>
      </w:pPr>
      <w:r w:rsidRPr="006F218E">
        <w:rPr>
          <w:sz w:val="28"/>
          <w:szCs w:val="28"/>
          <w:lang w:val="kk-KZ"/>
        </w:rPr>
        <w:t>Есепті кезеңде ақпараттық-түсіндіру жұмыстары субъектілерінің теологтары және ҚАЖ мекемелерінде ҚМДБ өкілдері тиісінше 2115/1922 жеке ақпараттық-түсіндіру және қарсы насихат әңгімелерін өткізді. Сондай-ақ, олар тиісінше 931/1558 топтық ақпараттық-түсіндіру және қарсы насихаттау іс-шараларын өткізді, онда 3591/13352 сотталған қамтылған.</w:t>
      </w:r>
    </w:p>
    <w:p w:rsidR="006F218E" w:rsidRPr="006F218E" w:rsidRDefault="006F218E" w:rsidP="006F218E">
      <w:pPr>
        <w:ind w:firstLine="709"/>
        <w:jc w:val="both"/>
        <w:rPr>
          <w:sz w:val="28"/>
          <w:szCs w:val="28"/>
          <w:lang w:val="kk-KZ"/>
        </w:rPr>
      </w:pPr>
      <w:r w:rsidRPr="006F218E">
        <w:rPr>
          <w:sz w:val="28"/>
          <w:szCs w:val="28"/>
          <w:lang w:val="kk-KZ"/>
        </w:rPr>
        <w:lastRenderedPageBreak/>
        <w:t>ҚАЖ мекемелерінде теологиялық оңалту жұмыстарын (бұдан әрі - ТЖҚ) ұйымдастыру жөніндегі бөлімшелер штат саны 140 бірлік болғанда 126 қызметкерлермен жасақталды.</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ҚАЖ Комитеті ҚАЖ мекемелерінде сотталғандармен «Теологиялық оңалту жұмысын ұйымдастыру жөніндегі әдістемелік ұсынымдар» әзірледі, олар МДМ өкілдерімен мақсатты, жүйелі, кешенді теологиялық оңалту жұмысын (бұдан әрі – ТОЖ) қамтамасыз етуге бағытталған. Олардың жұмысының тиімділігін арттыру үшін ҚДМ мамандарын тарта отырып оқыту семинар-тренингтер өткізілді (Ақтөбе, Алматы, Қостанай және Павлодар қалаларында).</w:t>
      </w:r>
    </w:p>
    <w:p w:rsidR="006F218E" w:rsidRPr="006F218E" w:rsidRDefault="006F218E" w:rsidP="006F218E">
      <w:pPr>
        <w:pStyle w:val="a7"/>
        <w:ind w:firstLine="709"/>
        <w:jc w:val="both"/>
        <w:rPr>
          <w:rFonts w:ascii="Times New Roman" w:hAnsi="Times New Roman"/>
          <w:i/>
          <w:sz w:val="28"/>
          <w:szCs w:val="28"/>
          <w:lang w:val="kk-KZ"/>
        </w:rPr>
      </w:pPr>
      <w:r w:rsidRPr="006F218E">
        <w:rPr>
          <w:rFonts w:ascii="Times New Roman" w:hAnsi="Times New Roman"/>
          <w:sz w:val="28"/>
          <w:szCs w:val="28"/>
          <w:lang w:val="kk-KZ"/>
        </w:rPr>
        <w:t>Алматы қ. ҰҚК Академиясы жанындағы Терроризмге қарсы орталық базасында «ҚАЖ мекемелерінде терроризм мен діни экстремизмнің алдын алуды ұйымдастыру» тақырыбы бойынша 6 топ (жоспар бойынша 113 адам) ҚАЖ мекемелерінің ТЖҚ қызметкерлері мен психологтары, сондай-ақ ҚАЖ Комитетінің 3 өкілі оқытылды».</w:t>
      </w:r>
    </w:p>
    <w:p w:rsidR="006F218E" w:rsidRPr="00073137" w:rsidRDefault="00CA1293" w:rsidP="00320150">
      <w:pPr>
        <w:ind w:firstLine="709"/>
        <w:jc w:val="both"/>
        <w:rPr>
          <w:b/>
          <w:i/>
          <w:sz w:val="28"/>
          <w:szCs w:val="28"/>
          <w:lang w:val="kk-KZ"/>
        </w:rPr>
      </w:pPr>
      <w:r w:rsidRPr="006F218E">
        <w:rPr>
          <w:b/>
          <w:sz w:val="28"/>
          <w:szCs w:val="28"/>
          <w:lang w:val="kk-KZ"/>
        </w:rPr>
        <w:t>ЕКІНШІ МІНДЕТ</w:t>
      </w:r>
      <w:r w:rsidR="006F218E" w:rsidRPr="006F218E">
        <w:rPr>
          <w:b/>
          <w:sz w:val="28"/>
          <w:szCs w:val="28"/>
          <w:lang w:val="kk-KZ"/>
        </w:rPr>
        <w:t>:</w:t>
      </w:r>
      <w:r w:rsidR="006F218E" w:rsidRPr="006F218E">
        <w:rPr>
          <w:b/>
          <w:i/>
          <w:sz w:val="28"/>
          <w:szCs w:val="28"/>
          <w:lang w:val="kk-KZ"/>
        </w:rPr>
        <w:t xml:space="preserve"> </w:t>
      </w:r>
      <w:r w:rsidR="006F218E" w:rsidRPr="00320150">
        <w:rPr>
          <w:b/>
          <w:sz w:val="28"/>
          <w:szCs w:val="28"/>
          <w:lang w:val="kk-KZ"/>
        </w:rPr>
        <w:t>Қазақстан Республикасы халқының радикалдануына сыртқы факторлардың ықпал етуін төмендету</w:t>
      </w:r>
      <w:r w:rsidR="00320150">
        <w:rPr>
          <w:b/>
          <w:i/>
          <w:sz w:val="28"/>
          <w:szCs w:val="28"/>
          <w:lang w:val="kk-KZ"/>
        </w:rPr>
        <w:t xml:space="preserve"> </w:t>
      </w:r>
      <w:r w:rsidR="00320150" w:rsidRPr="00073137">
        <w:rPr>
          <w:sz w:val="28"/>
          <w:szCs w:val="28"/>
          <w:lang w:val="kk-KZ"/>
        </w:rPr>
        <w:t xml:space="preserve">(32-38 </w:t>
      </w:r>
      <w:r w:rsidR="006E0D4A" w:rsidRPr="00073137">
        <w:rPr>
          <w:sz w:val="28"/>
          <w:szCs w:val="28"/>
          <w:lang w:val="kk-KZ"/>
        </w:rPr>
        <w:t xml:space="preserve">тт. </w:t>
      </w:r>
      <w:r w:rsidR="00073137">
        <w:rPr>
          <w:sz w:val="28"/>
          <w:szCs w:val="28"/>
          <w:lang w:val="kk-KZ"/>
        </w:rPr>
        <w:t xml:space="preserve">- </w:t>
      </w:r>
      <w:r w:rsidR="00073137" w:rsidRPr="00073137">
        <w:rPr>
          <w:sz w:val="28"/>
          <w:szCs w:val="28"/>
          <w:lang w:val="kk-KZ"/>
        </w:rPr>
        <w:t xml:space="preserve">іс-шаралар </w:t>
      </w:r>
      <w:r w:rsidR="00320150" w:rsidRPr="00073137">
        <w:rPr>
          <w:sz w:val="28"/>
          <w:szCs w:val="28"/>
          <w:lang w:val="kk-KZ"/>
        </w:rPr>
        <w:t>құпия)</w:t>
      </w:r>
    </w:p>
    <w:p w:rsidR="006F218E" w:rsidRPr="006F218E" w:rsidRDefault="006F218E" w:rsidP="006F218E">
      <w:pPr>
        <w:pStyle w:val="a9"/>
        <w:tabs>
          <w:tab w:val="left" w:pos="993"/>
          <w:tab w:val="left" w:pos="1134"/>
        </w:tabs>
        <w:ind w:left="0" w:firstLine="851"/>
        <w:jc w:val="both"/>
        <w:rPr>
          <w:sz w:val="28"/>
          <w:szCs w:val="28"/>
          <w:lang w:val="kk-KZ"/>
        </w:rPr>
      </w:pPr>
      <w:r w:rsidRPr="006F218E">
        <w:rPr>
          <w:sz w:val="28"/>
          <w:szCs w:val="28"/>
          <w:lang w:val="kk-KZ"/>
        </w:rPr>
        <w:t>1) Тиісті сараптамалық зерттеулер мазмұнында экстремизм мен терроризмді насихаттау және (немесе) ақтау белгілерін анықтаған ақпараттық материалдарды Қазақстан Республикасының аумағында таратудың жолын кесу тиімділігінің деңгейі 87% жоспарында 56% құрады. Көрсеткішке қол жеткізілген жоқ. 2018 жылы діни экстремизм мен терроризм идеясын насихаттайтын мазмұндағы материалдарға қол жетімділікті шектеу шараларын іске асыру шеңберінде ИДМ құқыққа қайшы контенттерді жою шараларын қолдану және анықталған Қазақстан Республикасының заңнамасын бұзушылықтарды жою туралы 118 мың хабарлама хат (оның ішінде терроризм мен діни экстремизм идеяларын насихаттайтын мазмұндағы материал 116 мың) дайындады және интернет-ресурстардың меншік иелеріне жіберді. ҰҚК деректері бойынша, 2018 жылы анықталған аталған материалдарға 120 521 сілтемеден 67 006 бұғатталды</w:t>
      </w:r>
      <w:r w:rsidRPr="006F218E">
        <w:rPr>
          <w:i/>
          <w:sz w:val="28"/>
          <w:szCs w:val="28"/>
          <w:lang w:val="kk-KZ"/>
        </w:rPr>
        <w:t>;</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«Мемлекеттік техникалық қызмет» РМК, «Ақпаратты талдау орталығы және байланыс операторлары» РМК («KazTransCom» АҚ, «Қазақтелеком» АҚ, «Транстелеком» АҚ, «TNS Plus» ЖШС, «Астел» АҚ, «Smartnet» ЖШС, «Тарлан Телеком» ЖШС) терроризм және діни экстремизм идеяларын насихаттайтын мазмұндағы материалдарды бұғаттау бойынша 5</w:t>
      </w:r>
      <w:r w:rsidR="008C2DDD" w:rsidRPr="008C2DDD">
        <w:rPr>
          <w:rFonts w:ascii="Times New Roman" w:hAnsi="Times New Roman"/>
          <w:sz w:val="28"/>
          <w:szCs w:val="28"/>
          <w:lang w:val="kk-KZ"/>
        </w:rPr>
        <w:t xml:space="preserve"> </w:t>
      </w:r>
      <w:r w:rsidRPr="006F218E">
        <w:rPr>
          <w:rFonts w:ascii="Times New Roman" w:hAnsi="Times New Roman"/>
          <w:sz w:val="28"/>
          <w:szCs w:val="28"/>
          <w:lang w:val="kk-KZ"/>
        </w:rPr>
        <w:t>650 нұсқама (5</w:t>
      </w:r>
      <w:r w:rsidR="008C2DDD" w:rsidRPr="008C2DDD">
        <w:rPr>
          <w:rFonts w:ascii="Times New Roman" w:hAnsi="Times New Roman"/>
          <w:sz w:val="28"/>
          <w:szCs w:val="28"/>
          <w:lang w:val="kk-KZ"/>
        </w:rPr>
        <w:t xml:space="preserve"> </w:t>
      </w:r>
      <w:r w:rsidRPr="006F218E">
        <w:rPr>
          <w:rFonts w:ascii="Times New Roman" w:hAnsi="Times New Roman"/>
          <w:sz w:val="28"/>
          <w:szCs w:val="28"/>
          <w:lang w:val="kk-KZ"/>
        </w:rPr>
        <w:t>650 бұғатталған), сондай-ақ сот шешімдері бойынша 48 хат жіберілді.</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ҰҚК ұстанымынан есеп беру кезеңінде экстремистік материалдарға</w:t>
      </w:r>
      <w:r w:rsidR="00A551D8">
        <w:rPr>
          <w:rFonts w:ascii="Times New Roman" w:hAnsi="Times New Roman"/>
          <w:sz w:val="28"/>
          <w:szCs w:val="28"/>
          <w:lang w:val="kk-KZ"/>
        </w:rPr>
        <w:t xml:space="preserve"> </w:t>
      </w:r>
      <w:r w:rsidRPr="006F218E">
        <w:rPr>
          <w:rFonts w:ascii="Times New Roman" w:hAnsi="Times New Roman"/>
          <w:sz w:val="28"/>
          <w:szCs w:val="28"/>
          <w:lang w:val="kk-KZ"/>
        </w:rPr>
        <w:t>55</w:t>
      </w:r>
      <w:r w:rsidR="00A551D8">
        <w:rPr>
          <w:rFonts w:ascii="Times New Roman" w:hAnsi="Times New Roman"/>
          <w:sz w:val="28"/>
          <w:szCs w:val="28"/>
          <w:lang w:val="kk-KZ"/>
        </w:rPr>
        <w:t> </w:t>
      </w:r>
      <w:r w:rsidRPr="006F218E">
        <w:rPr>
          <w:rFonts w:ascii="Times New Roman" w:hAnsi="Times New Roman"/>
          <w:sz w:val="28"/>
          <w:szCs w:val="28"/>
          <w:lang w:val="kk-KZ"/>
        </w:rPr>
        <w:t>577 сілтеме анықталды, оның ішінде АКМ мүмкіндігі арқылы</w:t>
      </w:r>
      <w:r w:rsidR="00A551D8">
        <w:rPr>
          <w:rFonts w:ascii="Times New Roman" w:hAnsi="Times New Roman"/>
          <w:sz w:val="28"/>
          <w:szCs w:val="28"/>
          <w:lang w:val="kk-KZ"/>
        </w:rPr>
        <w:t xml:space="preserve"> </w:t>
      </w:r>
      <w:r w:rsidRPr="006F218E">
        <w:rPr>
          <w:rFonts w:ascii="Times New Roman" w:hAnsi="Times New Roman"/>
          <w:sz w:val="28"/>
          <w:szCs w:val="28"/>
          <w:lang w:val="kk-KZ"/>
        </w:rPr>
        <w:t>751 бұғатталып, 21</w:t>
      </w:r>
      <w:r w:rsidR="00A551D8">
        <w:rPr>
          <w:rFonts w:ascii="Times New Roman" w:hAnsi="Times New Roman"/>
          <w:sz w:val="28"/>
          <w:szCs w:val="28"/>
          <w:lang w:val="kk-KZ"/>
        </w:rPr>
        <w:t> </w:t>
      </w:r>
      <w:r w:rsidRPr="006F218E">
        <w:rPr>
          <w:rFonts w:ascii="Times New Roman" w:hAnsi="Times New Roman"/>
          <w:sz w:val="28"/>
          <w:szCs w:val="28"/>
          <w:lang w:val="kk-KZ"/>
        </w:rPr>
        <w:t>252-і жойылды.</w:t>
      </w:r>
    </w:p>
    <w:p w:rsidR="006F218E" w:rsidRPr="006F218E" w:rsidRDefault="006F218E" w:rsidP="006F218E">
      <w:pPr>
        <w:pStyle w:val="a7"/>
        <w:ind w:firstLine="709"/>
        <w:jc w:val="both"/>
        <w:rPr>
          <w:rFonts w:ascii="Times New Roman" w:hAnsi="Times New Roman"/>
          <w:i/>
          <w:sz w:val="28"/>
          <w:szCs w:val="28"/>
          <w:lang w:val="kk-KZ"/>
        </w:rPr>
      </w:pPr>
      <w:r w:rsidRPr="006F218E">
        <w:rPr>
          <w:rFonts w:ascii="Times New Roman" w:hAnsi="Times New Roman"/>
          <w:sz w:val="28"/>
          <w:szCs w:val="28"/>
          <w:lang w:val="kk-KZ"/>
        </w:rPr>
        <w:t>2) шетелдік теологиялық оқу орындарында бейресми негізде оқып жатқан адамдар (2017 жылдың деңгейіне қарағанда) 95</w:t>
      </w:r>
      <w:r w:rsidR="00A551D8">
        <w:rPr>
          <w:rFonts w:ascii="Times New Roman" w:hAnsi="Times New Roman"/>
          <w:sz w:val="28"/>
          <w:szCs w:val="28"/>
          <w:lang w:val="kk-KZ"/>
        </w:rPr>
        <w:t> </w:t>
      </w:r>
      <w:r w:rsidRPr="006F218E">
        <w:rPr>
          <w:rFonts w:ascii="Times New Roman" w:hAnsi="Times New Roman"/>
          <w:sz w:val="28"/>
          <w:szCs w:val="28"/>
          <w:lang w:val="kk-KZ"/>
        </w:rPr>
        <w:t>% жоспарында 42,8% құрады және 65 адамға дейін қысқарды.</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lastRenderedPageBreak/>
        <w:t>3) шетелдік қарулы қақтығыстарға, шет мемлекеттің аумағында экстремистік және (немесе) террористік әрекетке қатысу салдарынан Қазақстан Республикасының азаматтығынан айырылған адамдардың Қазақстан Республикасына кіруінің (оралуының) жолын кесу 100</w:t>
      </w:r>
      <w:r w:rsidR="00A551D8">
        <w:rPr>
          <w:rFonts w:ascii="Times New Roman" w:hAnsi="Times New Roman"/>
          <w:sz w:val="28"/>
          <w:szCs w:val="28"/>
          <w:lang w:val="kk-KZ"/>
        </w:rPr>
        <w:t> </w:t>
      </w:r>
      <w:r w:rsidRPr="006F218E">
        <w:rPr>
          <w:rFonts w:ascii="Times New Roman" w:hAnsi="Times New Roman"/>
          <w:sz w:val="28"/>
          <w:szCs w:val="28"/>
          <w:lang w:val="kk-KZ"/>
        </w:rPr>
        <w:t>% қамтамасыз етілді. Көрсеткішке қол жеткізу шеңберінде мынадай іс-шаралар жүргізілді:</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«Бүркіт» БАЖ-да террористік және экстремистік қылмыстар жасағаны үшін Қазақстан Республикасының құқық қорғау және арнайы органдарының іздеуіндегі 429 адам бақылауға алынды.</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оларға қатысты ұсталуына байланысты, оның ішінде Қазақстанға экстрадициялануына байланысты іздестіру тоқтатылған 9 іздестіріліп жатқан адам анықталды және ұсталды (Ресей Федерациясынан - 7, Түркиядан - 1, Грециядан - 1).</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 xml:space="preserve">Қазақстан аумағында террористік және экстремистік қылмыстары үшін іздеуде жүрген 9 адам ұсталды және шетелдік әріптестерге берілді (Өзбекстан - 2, Тәжікстан - 7). </w:t>
      </w:r>
    </w:p>
    <w:p w:rsidR="00073137" w:rsidRPr="00073137" w:rsidRDefault="00CA1293" w:rsidP="00073137">
      <w:pPr>
        <w:ind w:firstLine="709"/>
        <w:jc w:val="both"/>
        <w:rPr>
          <w:b/>
          <w:i/>
          <w:sz w:val="28"/>
          <w:szCs w:val="28"/>
          <w:lang w:val="kk-KZ"/>
        </w:rPr>
      </w:pPr>
      <w:r w:rsidRPr="006F218E">
        <w:rPr>
          <w:b/>
          <w:sz w:val="28"/>
          <w:szCs w:val="28"/>
          <w:lang w:val="kk-KZ"/>
        </w:rPr>
        <w:t>ҮШ</w:t>
      </w:r>
      <w:r>
        <w:rPr>
          <w:b/>
          <w:sz w:val="28"/>
          <w:szCs w:val="28"/>
          <w:lang w:val="kk-KZ"/>
        </w:rPr>
        <w:t>І</w:t>
      </w:r>
      <w:r w:rsidRPr="006F218E">
        <w:rPr>
          <w:b/>
          <w:sz w:val="28"/>
          <w:szCs w:val="28"/>
          <w:lang w:val="kk-KZ"/>
        </w:rPr>
        <w:t>Н</w:t>
      </w:r>
      <w:r>
        <w:rPr>
          <w:b/>
          <w:sz w:val="28"/>
          <w:szCs w:val="28"/>
          <w:lang w:val="kk-KZ"/>
        </w:rPr>
        <w:t>Ш</w:t>
      </w:r>
      <w:r w:rsidRPr="006F218E">
        <w:rPr>
          <w:b/>
          <w:sz w:val="28"/>
          <w:szCs w:val="28"/>
          <w:lang w:val="kk-KZ"/>
        </w:rPr>
        <w:t>І МІНДЕТ</w:t>
      </w:r>
      <w:r w:rsidR="006F218E" w:rsidRPr="006F218E">
        <w:rPr>
          <w:b/>
          <w:sz w:val="28"/>
          <w:szCs w:val="28"/>
          <w:lang w:val="kk-KZ"/>
        </w:rPr>
        <w:t xml:space="preserve">: </w:t>
      </w:r>
      <w:r w:rsidR="006F218E" w:rsidRPr="00073137">
        <w:rPr>
          <w:b/>
          <w:sz w:val="28"/>
          <w:szCs w:val="28"/>
          <w:lang w:val="kk-KZ"/>
        </w:rPr>
        <w:t>діни экстремизм мен терроризм фактілерін, оның ішінде арнаулы мемлекеттік және құқық қорғау органдарының қызметін қамтамасыз ету жүйесін жетілдіру арқылы анықтау мен жолын кесудің тиімділігін арттыру</w:t>
      </w:r>
      <w:r w:rsidR="00073137">
        <w:rPr>
          <w:sz w:val="28"/>
          <w:szCs w:val="28"/>
          <w:lang w:val="kk-KZ"/>
        </w:rPr>
        <w:t xml:space="preserve"> </w:t>
      </w:r>
      <w:r w:rsidR="00073137" w:rsidRPr="00073137">
        <w:rPr>
          <w:sz w:val="28"/>
          <w:szCs w:val="28"/>
          <w:lang w:val="kk-KZ"/>
        </w:rPr>
        <w:t>(</w:t>
      </w:r>
      <w:r w:rsidR="00073137">
        <w:rPr>
          <w:sz w:val="28"/>
          <w:szCs w:val="28"/>
          <w:lang w:val="kk-KZ"/>
        </w:rPr>
        <w:t>49-60</w:t>
      </w:r>
      <w:r w:rsidR="00073137" w:rsidRPr="00073137">
        <w:rPr>
          <w:sz w:val="28"/>
          <w:szCs w:val="28"/>
          <w:lang w:val="kk-KZ"/>
        </w:rPr>
        <w:t xml:space="preserve"> тт. </w:t>
      </w:r>
      <w:r w:rsidR="00073137">
        <w:rPr>
          <w:sz w:val="28"/>
          <w:szCs w:val="28"/>
          <w:lang w:val="kk-KZ"/>
        </w:rPr>
        <w:t xml:space="preserve">- </w:t>
      </w:r>
      <w:r w:rsidR="00073137" w:rsidRPr="00073137">
        <w:rPr>
          <w:sz w:val="28"/>
          <w:szCs w:val="28"/>
          <w:lang w:val="kk-KZ"/>
        </w:rPr>
        <w:t>іс-шаралар құпия)</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1) Экстремизм мен терроризмге қарсы іс-қимылды жүзеге асыратын, арнаулы мемлекеттік және құқық қорғау органдары қызметкерлерінің 99,0</w:t>
      </w:r>
      <w:r w:rsidR="00A551D8">
        <w:rPr>
          <w:rFonts w:ascii="Times New Roman" w:hAnsi="Times New Roman"/>
          <w:sz w:val="28"/>
          <w:szCs w:val="28"/>
          <w:lang w:val="kk-KZ"/>
        </w:rPr>
        <w:t> </w:t>
      </w:r>
      <w:r w:rsidRPr="006F218E">
        <w:rPr>
          <w:rFonts w:ascii="Times New Roman" w:hAnsi="Times New Roman"/>
          <w:sz w:val="28"/>
          <w:szCs w:val="28"/>
          <w:lang w:val="kk-KZ"/>
        </w:rPr>
        <w:t>% біліктілік талаптарына сәйкес келеді (жоспар бойынша 86</w:t>
      </w:r>
      <w:r w:rsidR="00A551D8">
        <w:rPr>
          <w:rFonts w:ascii="Times New Roman" w:hAnsi="Times New Roman"/>
          <w:sz w:val="28"/>
          <w:szCs w:val="28"/>
          <w:lang w:val="kk-KZ"/>
        </w:rPr>
        <w:t> </w:t>
      </w:r>
      <w:r w:rsidRPr="006F218E">
        <w:rPr>
          <w:rFonts w:ascii="Times New Roman" w:hAnsi="Times New Roman"/>
          <w:sz w:val="28"/>
          <w:szCs w:val="28"/>
          <w:lang w:val="kk-KZ"/>
        </w:rPr>
        <w:t>%).</w:t>
      </w:r>
      <w:r w:rsidRPr="006F218E">
        <w:rPr>
          <w:rFonts w:ascii="Times New Roman" w:hAnsi="Times New Roman"/>
          <w:sz w:val="28"/>
          <w:szCs w:val="28"/>
          <w:lang w:val="kk-KZ"/>
        </w:rPr>
        <w:br/>
        <w:t xml:space="preserve">117 қызметкердің 116-ы аттестациядан сәтті өтті (ҰҚК – 43, ІІМ – 66 (65), АМО – 8). Бас прокуратура жанындағы Құқық қорғау органдары академиясы 2018 жылдың қараша айында прокуратура органдарының 8 қызметкерінің Израильде (Тель-Авив қ., Иерусалим және Бейт-Шемеш арнайы және құқық қорғау органдарының Полиция академиясы) экстремизмге және терроризмге қарсы іс-қимыл мәселелері бойынша тағылымдамадан өтуін ұйымдастырды. Терроризм мен экстремизм мәселелерін қозғайтын тақырып бойынша шетелде ішкі істер органдарының 39 қызметкері оқудан өтті (РФ ІІМ Басқару академиясы – 3 адам, РФ ІІМ Краснодар университеті – 10 адам, ІІМ қызметкерлерінің Бүкілресейлік біліктілігін арттыру институты – 6 адам, Анкара қ. (Түркия) – 20 адам). Қазақстан Республикасының Бас прокуратурасы жанындағы Құқық қорғау органдары Академиясының 3 қызметкерінен тұратын делегация Францияға барып терроризммен күрестің шетелдік тәжірибесін зерделеді. 2018 жылдың қазанында 2 қызметкер «Цифрлық дәуірде терроризмнің алдын алу және онымен күрес» Халықаралық конференциясына қатысты (Беларусь Республикасы Минск қ.). Сапар нәтижелері бойынша терроризммен күресті ұйымдастыру кезінде зерттеу және ықтимал пайдалану үшін құзыретті органдарға жіберілген тиісті ұсынымдар дайындалды. </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 xml:space="preserve">2018 жылғы 19 қарашадан бастап 11 желтоқсан аралығында ІІМ Кинологиялық орталығының базасында (Алматы қ.) жарылғыш заттар мен </w:t>
      </w:r>
      <w:r w:rsidRPr="006F218E">
        <w:rPr>
          <w:rFonts w:ascii="Times New Roman" w:hAnsi="Times New Roman"/>
          <w:sz w:val="28"/>
          <w:szCs w:val="28"/>
          <w:lang w:val="kk-KZ"/>
        </w:rPr>
        <w:lastRenderedPageBreak/>
        <w:t>қаруды табу бойынша қызметтік-іздестіру иттері бар ІІМ 16 кинолог маманын қайта даярлау жүзеге асырылды.</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ІІМ Алматы академиясының Антитерроризм бойынша мамандарды даярлау орталығы базасында арнайы бастапқы оқыту, қайта даярлау және біліктілігін арттыру курстарында ІІБ 190 қызметкері біліктілігін арттырды (оның ішінде экстремизмге қарсы іс-қимыл жөніндегі бөлімшелер - 34, әкімшілік полиция - 15, ҚАЖ - 15, кезекші бөлім қызметкерлері - 29, қалалық ІІО орташа бастық құрамы - 97).</w:t>
      </w:r>
    </w:p>
    <w:p w:rsidR="006F218E" w:rsidRPr="009463DD"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 xml:space="preserve">2) Арнаулы мемлекеттік және құқық қорғау органдарының экстремизм мен терроризмге қарсы іс-қимылға арналған заманауи техникамен, қару-жарақпен </w:t>
      </w:r>
      <w:r w:rsidRPr="009463DD">
        <w:rPr>
          <w:rFonts w:ascii="Times New Roman" w:hAnsi="Times New Roman"/>
          <w:sz w:val="28"/>
          <w:szCs w:val="28"/>
          <w:lang w:val="kk-KZ"/>
        </w:rPr>
        <w:t>қамтамасыз етілу үлесі жоспарға сәйкес 35,0% құрады.</w:t>
      </w:r>
    </w:p>
    <w:p w:rsidR="006F218E" w:rsidRPr="009463DD" w:rsidRDefault="006F218E" w:rsidP="006F218E">
      <w:pPr>
        <w:pStyle w:val="a7"/>
        <w:ind w:firstLine="709"/>
        <w:jc w:val="both"/>
        <w:rPr>
          <w:rFonts w:ascii="Times New Roman" w:hAnsi="Times New Roman"/>
          <w:sz w:val="28"/>
          <w:szCs w:val="28"/>
          <w:lang w:val="kk-KZ"/>
        </w:rPr>
      </w:pPr>
      <w:r w:rsidRPr="009463DD">
        <w:rPr>
          <w:rFonts w:ascii="Times New Roman" w:hAnsi="Times New Roman"/>
          <w:sz w:val="28"/>
          <w:szCs w:val="28"/>
          <w:lang w:val="kk-KZ"/>
        </w:rPr>
        <w:t>Тасымалданатын атыс жабдығы, БТР-80 экипаждарының тренажерлары, «Тигр» СПП, «КАМАЗ» және «УРАЛ» борттық тартқыштары, парашютсіз тәсілмен десант түсіру үшін тікұшақтың платформасын имитациялайтын тактикалық кешен (модульдік капсула), гранатометчиктерді дайындау тренажерлері, мобильді тактикалық атыс тирі, атыс лазерлік имитациясы бар екі жақты ұрыс кешені сатып алынды. Учаскелік полиция бөлімдерінің инфрақұрылымын материалдық-техникалық жарақтандыруды нығайтуға жергілікті бюджеттен жоспарланған</w:t>
      </w:r>
      <w:r w:rsidR="008B2BF2">
        <w:rPr>
          <w:rFonts w:ascii="Times New Roman" w:hAnsi="Times New Roman"/>
          <w:sz w:val="28"/>
          <w:szCs w:val="28"/>
          <w:lang w:val="kk-KZ"/>
        </w:rPr>
        <w:t xml:space="preserve"> </w:t>
      </w:r>
      <w:r w:rsidRPr="009463DD">
        <w:rPr>
          <w:rFonts w:ascii="Times New Roman" w:hAnsi="Times New Roman"/>
          <w:sz w:val="28"/>
          <w:szCs w:val="28"/>
          <w:lang w:val="kk-KZ"/>
        </w:rPr>
        <w:t>2</w:t>
      </w:r>
      <w:r w:rsidR="00A551D8" w:rsidRPr="009463DD">
        <w:rPr>
          <w:rFonts w:ascii="Times New Roman" w:hAnsi="Times New Roman"/>
          <w:sz w:val="28"/>
          <w:szCs w:val="28"/>
          <w:lang w:val="kk-KZ"/>
        </w:rPr>
        <w:t> </w:t>
      </w:r>
      <w:r w:rsidRPr="009463DD">
        <w:rPr>
          <w:rFonts w:ascii="Times New Roman" w:hAnsi="Times New Roman"/>
          <w:sz w:val="28"/>
          <w:szCs w:val="28"/>
          <w:lang w:val="kk-KZ"/>
        </w:rPr>
        <w:t>474,0</w:t>
      </w:r>
      <w:r w:rsidR="00A56726">
        <w:rPr>
          <w:rFonts w:ascii="Times New Roman" w:hAnsi="Times New Roman"/>
          <w:sz w:val="28"/>
          <w:szCs w:val="28"/>
          <w:lang w:val="kk-KZ"/>
        </w:rPr>
        <w:t> </w:t>
      </w:r>
      <w:r w:rsidR="001C7C10">
        <w:rPr>
          <w:rFonts w:ascii="Times New Roman" w:hAnsi="Times New Roman"/>
          <w:sz w:val="28"/>
          <w:szCs w:val="28"/>
          <w:lang w:val="kk-KZ"/>
        </w:rPr>
        <w:t>мың теңге</w:t>
      </w:r>
      <w:r w:rsidR="008B2BF2">
        <w:rPr>
          <w:rFonts w:ascii="Times New Roman" w:hAnsi="Times New Roman"/>
          <w:sz w:val="28"/>
          <w:szCs w:val="28"/>
          <w:lang w:val="kk-KZ"/>
        </w:rPr>
        <w:t xml:space="preserve"> толық көлемде </w:t>
      </w:r>
      <w:r w:rsidRPr="009463DD">
        <w:rPr>
          <w:rFonts w:ascii="Times New Roman" w:hAnsi="Times New Roman"/>
          <w:sz w:val="28"/>
          <w:szCs w:val="28"/>
          <w:lang w:val="kk-KZ"/>
        </w:rPr>
        <w:t>игеріл</w:t>
      </w:r>
      <w:r w:rsidR="008B2BF2">
        <w:rPr>
          <w:rFonts w:ascii="Times New Roman" w:hAnsi="Times New Roman"/>
          <w:sz w:val="28"/>
          <w:szCs w:val="28"/>
          <w:lang w:val="kk-KZ"/>
        </w:rPr>
        <w:t>ген</w:t>
      </w:r>
      <w:r w:rsidRPr="009463DD">
        <w:rPr>
          <w:rFonts w:ascii="Times New Roman" w:hAnsi="Times New Roman"/>
          <w:sz w:val="28"/>
          <w:szCs w:val="28"/>
          <w:lang w:val="kk-KZ"/>
        </w:rPr>
        <w:t>.</w:t>
      </w:r>
    </w:p>
    <w:p w:rsidR="006F218E" w:rsidRPr="006F218E" w:rsidRDefault="006F218E" w:rsidP="006F218E">
      <w:pPr>
        <w:pStyle w:val="a7"/>
        <w:ind w:firstLine="709"/>
        <w:jc w:val="both"/>
        <w:rPr>
          <w:rFonts w:ascii="Times New Roman" w:hAnsi="Times New Roman"/>
          <w:sz w:val="28"/>
          <w:szCs w:val="28"/>
          <w:lang w:val="kk-KZ"/>
        </w:rPr>
      </w:pPr>
      <w:r w:rsidRPr="009463DD">
        <w:rPr>
          <w:rFonts w:ascii="Times New Roman" w:hAnsi="Times New Roman"/>
          <w:sz w:val="28"/>
          <w:szCs w:val="28"/>
          <w:lang w:val="kk-KZ"/>
        </w:rPr>
        <w:t>3) Қылмыстық-атқару жүйесінің мекемелерін</w:t>
      </w:r>
      <w:r w:rsidRPr="006F218E">
        <w:rPr>
          <w:rFonts w:ascii="Times New Roman" w:hAnsi="Times New Roman"/>
          <w:sz w:val="28"/>
          <w:szCs w:val="28"/>
          <w:lang w:val="kk-KZ"/>
        </w:rPr>
        <w:t xml:space="preserve"> осы мекемелерде радикалдық діни идеологияның таралуын болдырмауға және жолын кесуге бағытталған жедел-профилактикалық іс-шаралармен қамту 100</w:t>
      </w:r>
      <w:r w:rsidR="00A551D8">
        <w:rPr>
          <w:rFonts w:ascii="Times New Roman" w:hAnsi="Times New Roman"/>
          <w:sz w:val="28"/>
          <w:szCs w:val="28"/>
          <w:lang w:val="kk-KZ"/>
        </w:rPr>
        <w:t> </w:t>
      </w:r>
      <w:r w:rsidRPr="006F218E">
        <w:rPr>
          <w:rFonts w:ascii="Times New Roman" w:hAnsi="Times New Roman"/>
          <w:sz w:val="28"/>
          <w:szCs w:val="28"/>
          <w:lang w:val="kk-KZ"/>
        </w:rPr>
        <w:t>% құрады. Жедел-профилактикалық іс-шаралармен ҚАЖ барлық 86 мекемелері қамтылған.</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4) Елді мекендердегі бақылау орындарын ішкі істер органдары жедел басқару орталықтарының көшелік бейнебақылау камераларымен қамтуды ұлғайту (2017 жылдың деңгейіне қарағанда) 16,3</w:t>
      </w:r>
      <w:r w:rsidR="00A551D8">
        <w:rPr>
          <w:rFonts w:ascii="Times New Roman" w:hAnsi="Times New Roman"/>
          <w:sz w:val="28"/>
          <w:szCs w:val="28"/>
          <w:lang w:val="kk-KZ"/>
        </w:rPr>
        <w:t> </w:t>
      </w:r>
      <w:r w:rsidRPr="006F218E">
        <w:rPr>
          <w:rFonts w:ascii="Times New Roman" w:hAnsi="Times New Roman"/>
          <w:sz w:val="28"/>
          <w:szCs w:val="28"/>
          <w:lang w:val="kk-KZ"/>
        </w:rPr>
        <w:t>% құрады (жоспар бойынша 5</w:t>
      </w:r>
      <w:r w:rsidR="00A551D8">
        <w:rPr>
          <w:rFonts w:ascii="Times New Roman" w:hAnsi="Times New Roman"/>
          <w:sz w:val="28"/>
          <w:szCs w:val="28"/>
          <w:lang w:val="kk-KZ"/>
        </w:rPr>
        <w:t> </w:t>
      </w:r>
      <w:r w:rsidRPr="006F218E">
        <w:rPr>
          <w:rFonts w:ascii="Times New Roman" w:hAnsi="Times New Roman"/>
          <w:sz w:val="28"/>
          <w:szCs w:val="28"/>
          <w:lang w:val="kk-KZ"/>
        </w:rPr>
        <w:t xml:space="preserve">%). Ішкі істер органдарының ЖБО-ның көшедегі бейнебақылау камераларының саны 6137 бірлікті құрады. </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 xml:space="preserve">Елді мекендердің аумақтарын бейнебақылау жүйелерімен қамтуды және оларды ішкі істер органдарының жедел басқару орталықтарының жүйесімен интеграциялауды қамтамасыз етуге жергілікті бюджеттен </w:t>
      </w:r>
      <w:r w:rsidRPr="006F218E">
        <w:rPr>
          <w:rFonts w:ascii="Times New Roman" w:hAnsi="Times New Roman"/>
          <w:sz w:val="28"/>
          <w:szCs w:val="28"/>
          <w:lang w:val="kk-KZ"/>
        </w:rPr>
        <w:br/>
      </w:r>
      <w:r w:rsidR="00641B36" w:rsidRPr="006F218E">
        <w:rPr>
          <w:rFonts w:ascii="Times New Roman" w:hAnsi="Times New Roman"/>
          <w:sz w:val="28"/>
          <w:szCs w:val="28"/>
          <w:lang w:val="kk-KZ"/>
        </w:rPr>
        <w:t>6</w:t>
      </w:r>
      <w:r w:rsidR="00641B36">
        <w:rPr>
          <w:rFonts w:ascii="Times New Roman" w:hAnsi="Times New Roman"/>
          <w:sz w:val="28"/>
          <w:szCs w:val="28"/>
          <w:lang w:val="kk-KZ"/>
        </w:rPr>
        <w:t> </w:t>
      </w:r>
      <w:r w:rsidR="00641B36" w:rsidRPr="006F218E">
        <w:rPr>
          <w:rFonts w:ascii="Times New Roman" w:hAnsi="Times New Roman"/>
          <w:sz w:val="28"/>
          <w:szCs w:val="28"/>
          <w:lang w:val="kk-KZ"/>
        </w:rPr>
        <w:t>948</w:t>
      </w:r>
      <w:r w:rsidR="00641B36">
        <w:rPr>
          <w:rFonts w:ascii="Times New Roman" w:hAnsi="Times New Roman"/>
          <w:sz w:val="28"/>
          <w:szCs w:val="28"/>
          <w:lang w:val="kk-KZ"/>
        </w:rPr>
        <w:t>,7 </w:t>
      </w:r>
      <w:r w:rsidR="00A56726">
        <w:rPr>
          <w:rFonts w:ascii="Times New Roman" w:hAnsi="Times New Roman"/>
          <w:sz w:val="28"/>
          <w:szCs w:val="28"/>
          <w:lang w:val="kk-KZ"/>
        </w:rPr>
        <w:t>млн.теңге</w:t>
      </w:r>
      <w:r w:rsidRPr="006F218E">
        <w:rPr>
          <w:rFonts w:ascii="Times New Roman" w:hAnsi="Times New Roman"/>
          <w:sz w:val="28"/>
          <w:szCs w:val="28"/>
          <w:lang w:val="kk-KZ"/>
        </w:rPr>
        <w:t xml:space="preserve"> бөлін</w:t>
      </w:r>
      <w:r w:rsidR="00641B36">
        <w:rPr>
          <w:rFonts w:ascii="Times New Roman" w:hAnsi="Times New Roman"/>
          <w:sz w:val="28"/>
          <w:szCs w:val="28"/>
          <w:lang w:val="kk-KZ"/>
        </w:rPr>
        <w:t>ген</w:t>
      </w:r>
      <w:r w:rsidRPr="006F218E">
        <w:rPr>
          <w:rFonts w:ascii="Times New Roman" w:hAnsi="Times New Roman"/>
          <w:sz w:val="28"/>
          <w:szCs w:val="28"/>
          <w:lang w:val="kk-KZ"/>
        </w:rPr>
        <w:t>,</w:t>
      </w:r>
      <w:r w:rsidR="00641B36">
        <w:rPr>
          <w:rFonts w:ascii="Times New Roman" w:hAnsi="Times New Roman"/>
          <w:sz w:val="28"/>
          <w:szCs w:val="28"/>
          <w:lang w:val="kk-KZ"/>
        </w:rPr>
        <w:t xml:space="preserve"> толық көлемде </w:t>
      </w:r>
      <w:r w:rsidRPr="006F218E">
        <w:rPr>
          <w:rFonts w:ascii="Times New Roman" w:hAnsi="Times New Roman"/>
          <w:sz w:val="28"/>
          <w:szCs w:val="28"/>
          <w:lang w:val="kk-KZ"/>
        </w:rPr>
        <w:t>игерілді.</w:t>
      </w:r>
    </w:p>
    <w:p w:rsidR="00AF411B" w:rsidRPr="00073137" w:rsidRDefault="00CA1293" w:rsidP="00AF411B">
      <w:pPr>
        <w:ind w:firstLine="709"/>
        <w:jc w:val="both"/>
        <w:rPr>
          <w:b/>
          <w:i/>
          <w:sz w:val="28"/>
          <w:szCs w:val="28"/>
          <w:lang w:val="kk-KZ"/>
        </w:rPr>
      </w:pPr>
      <w:r w:rsidRPr="006F218E">
        <w:rPr>
          <w:b/>
          <w:sz w:val="28"/>
          <w:szCs w:val="28"/>
          <w:lang w:val="kk-KZ"/>
        </w:rPr>
        <w:t>ТӨРТІНШІ МІНДЕТ</w:t>
      </w:r>
      <w:r w:rsidR="006F218E" w:rsidRPr="006F218E">
        <w:rPr>
          <w:b/>
          <w:sz w:val="28"/>
          <w:szCs w:val="28"/>
          <w:lang w:val="kk-KZ"/>
        </w:rPr>
        <w:t xml:space="preserve">: </w:t>
      </w:r>
      <w:r w:rsidR="006F218E" w:rsidRPr="00AF411B">
        <w:rPr>
          <w:b/>
          <w:sz w:val="28"/>
          <w:szCs w:val="28"/>
          <w:lang w:val="kk-KZ"/>
        </w:rPr>
        <w:t>діни экстремизм мен терроризм актілеріне ден қою, сондай-ақ олардың салдарын барынша азайту және (немесе) жою жүйесін жетілдіру</w:t>
      </w:r>
      <w:r w:rsidR="00AF411B">
        <w:rPr>
          <w:b/>
          <w:sz w:val="28"/>
          <w:szCs w:val="28"/>
          <w:lang w:val="kk-KZ"/>
        </w:rPr>
        <w:t xml:space="preserve"> </w:t>
      </w:r>
      <w:r w:rsidR="00AF411B" w:rsidRPr="00073137">
        <w:rPr>
          <w:sz w:val="28"/>
          <w:szCs w:val="28"/>
          <w:lang w:val="kk-KZ"/>
        </w:rPr>
        <w:t>(</w:t>
      </w:r>
      <w:r w:rsidR="00AF411B">
        <w:rPr>
          <w:sz w:val="28"/>
          <w:szCs w:val="28"/>
          <w:lang w:val="kk-KZ"/>
        </w:rPr>
        <w:t>72-80</w:t>
      </w:r>
      <w:r w:rsidR="00AF411B" w:rsidRPr="00073137">
        <w:rPr>
          <w:sz w:val="28"/>
          <w:szCs w:val="28"/>
          <w:lang w:val="kk-KZ"/>
        </w:rPr>
        <w:t xml:space="preserve"> тт. </w:t>
      </w:r>
      <w:r w:rsidR="00AF411B">
        <w:rPr>
          <w:sz w:val="28"/>
          <w:szCs w:val="28"/>
          <w:lang w:val="kk-KZ"/>
        </w:rPr>
        <w:t xml:space="preserve">- </w:t>
      </w:r>
      <w:r w:rsidR="00AF411B" w:rsidRPr="00073137">
        <w:rPr>
          <w:sz w:val="28"/>
          <w:szCs w:val="28"/>
          <w:lang w:val="kk-KZ"/>
        </w:rPr>
        <w:t>іс-шаралар құпия)</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1) Терроризм актісінің (актілерінің) жолын кесу бойынша терроризмге қарсы операцияны өткізуге терроризмге қарсы күрес жөніндегі жедел штабтардың (облыстық, аудандық/қалалық) дайындық деңгейі 93</w:t>
      </w:r>
      <w:r w:rsidR="00A551D8">
        <w:rPr>
          <w:rFonts w:ascii="Times New Roman" w:hAnsi="Times New Roman"/>
          <w:sz w:val="28"/>
          <w:szCs w:val="28"/>
          <w:lang w:val="kk-KZ"/>
        </w:rPr>
        <w:t> </w:t>
      </w:r>
      <w:r w:rsidRPr="006F218E">
        <w:rPr>
          <w:rFonts w:ascii="Times New Roman" w:hAnsi="Times New Roman"/>
          <w:sz w:val="28"/>
          <w:szCs w:val="28"/>
          <w:lang w:val="kk-KZ"/>
        </w:rPr>
        <w:t>% жоспарында 93,05</w:t>
      </w:r>
      <w:r w:rsidR="00A551D8">
        <w:rPr>
          <w:rFonts w:ascii="Times New Roman" w:hAnsi="Times New Roman"/>
          <w:sz w:val="28"/>
          <w:szCs w:val="28"/>
          <w:lang w:val="kk-KZ"/>
        </w:rPr>
        <w:t> </w:t>
      </w:r>
      <w:r w:rsidRPr="006F218E">
        <w:rPr>
          <w:rFonts w:ascii="Times New Roman" w:hAnsi="Times New Roman"/>
          <w:sz w:val="28"/>
          <w:szCs w:val="28"/>
          <w:lang w:val="kk-KZ"/>
        </w:rPr>
        <w:t xml:space="preserve">% құрады. ҚР Қауіпсіздік Кеңесінің ұйғарымына сәйкес инспекциялық топ мүшелері Қазақстан Республикасы Энергетика министрлігі Атомдық және энергетикалық бақылау комитетінің (бұдан әрі – Комитет) қызметкерлерімен бірлесіп «ҚР Ұлттық ядролық орталығы» РМК </w:t>
      </w:r>
      <w:r w:rsidRPr="006F218E">
        <w:rPr>
          <w:rFonts w:ascii="Times New Roman" w:hAnsi="Times New Roman"/>
          <w:sz w:val="28"/>
          <w:szCs w:val="28"/>
          <w:lang w:val="kk-KZ"/>
        </w:rPr>
        <w:lastRenderedPageBreak/>
        <w:t>негізгі объектілерін физикалық қорғау жағдайына тексеру жүргізді. Бұдан басқа, Комитет комиссиясы тексеруді тағайындау туралы актінің негізінде «Ядролық физика институты» РМК тексеруді жүзеге асырды.</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hAnsi="Times New Roman"/>
          <w:sz w:val="28"/>
          <w:szCs w:val="28"/>
          <w:lang w:val="kk-KZ"/>
        </w:rPr>
        <w:t>2) Терроризм актісі (актілері) салдарын барынша азайтуға және (немесе) жоюға қатыстырылатын, осы саладағы міндеттерді толық көлемде шешуге дайын мекемелер мен ұйымдардың үлесі 93</w:t>
      </w:r>
      <w:r w:rsidR="00A551D8">
        <w:rPr>
          <w:rFonts w:ascii="Times New Roman" w:hAnsi="Times New Roman"/>
          <w:sz w:val="28"/>
          <w:szCs w:val="28"/>
          <w:lang w:val="kk-KZ"/>
        </w:rPr>
        <w:t> </w:t>
      </w:r>
      <w:r w:rsidRPr="006F218E">
        <w:rPr>
          <w:rFonts w:ascii="Times New Roman" w:hAnsi="Times New Roman"/>
          <w:sz w:val="28"/>
          <w:szCs w:val="28"/>
          <w:lang w:val="kk-KZ"/>
        </w:rPr>
        <w:t>% жоспарында 90,45</w:t>
      </w:r>
      <w:r w:rsidR="00A551D8">
        <w:rPr>
          <w:rFonts w:ascii="Times New Roman" w:hAnsi="Times New Roman"/>
          <w:sz w:val="28"/>
          <w:szCs w:val="28"/>
          <w:lang w:val="kk-KZ"/>
        </w:rPr>
        <w:t> </w:t>
      </w:r>
      <w:r w:rsidRPr="006F218E">
        <w:rPr>
          <w:rFonts w:ascii="Times New Roman" w:hAnsi="Times New Roman"/>
          <w:sz w:val="28"/>
          <w:szCs w:val="28"/>
          <w:lang w:val="kk-KZ"/>
        </w:rPr>
        <w:t>% құрады. Терроризм актісі (актілері) салдарын барынша азайтуға және (немесе) жоюға қатыстырылатын мемлекеттік органдардың бөлімшелерін материалдық-техникалық құралдармен жабдықтау үшін жергілікті бюджеттерден 7</w:t>
      </w:r>
      <w:r w:rsidR="00A551D8">
        <w:rPr>
          <w:rFonts w:ascii="Times New Roman" w:hAnsi="Times New Roman"/>
          <w:sz w:val="28"/>
          <w:szCs w:val="28"/>
          <w:lang w:val="kk-KZ"/>
        </w:rPr>
        <w:t> </w:t>
      </w:r>
      <w:r w:rsidRPr="006F218E">
        <w:rPr>
          <w:rFonts w:ascii="Times New Roman" w:hAnsi="Times New Roman"/>
          <w:sz w:val="28"/>
          <w:szCs w:val="28"/>
          <w:lang w:val="kk-KZ"/>
        </w:rPr>
        <w:t>438</w:t>
      </w:r>
      <w:r w:rsidR="00A551D8">
        <w:rPr>
          <w:rFonts w:ascii="Times New Roman" w:hAnsi="Times New Roman"/>
          <w:sz w:val="28"/>
          <w:szCs w:val="28"/>
          <w:lang w:val="kk-KZ"/>
        </w:rPr>
        <w:t> </w:t>
      </w:r>
      <w:r w:rsidRPr="006F218E">
        <w:rPr>
          <w:rFonts w:ascii="Times New Roman" w:hAnsi="Times New Roman"/>
          <w:sz w:val="28"/>
          <w:szCs w:val="28"/>
          <w:lang w:val="kk-KZ"/>
        </w:rPr>
        <w:t>239,9</w:t>
      </w:r>
      <w:r w:rsidR="00A56726">
        <w:rPr>
          <w:rFonts w:ascii="Times New Roman" w:hAnsi="Times New Roman"/>
          <w:sz w:val="28"/>
          <w:szCs w:val="28"/>
          <w:lang w:val="kk-KZ"/>
        </w:rPr>
        <w:t> </w:t>
      </w:r>
      <w:r w:rsidR="001C7C10">
        <w:rPr>
          <w:rFonts w:ascii="Times New Roman" w:hAnsi="Times New Roman"/>
          <w:sz w:val="28"/>
          <w:szCs w:val="28"/>
          <w:lang w:val="kk-KZ"/>
        </w:rPr>
        <w:t>мың теңге</w:t>
      </w:r>
      <w:r w:rsidRPr="006F218E">
        <w:rPr>
          <w:rFonts w:ascii="Times New Roman" w:hAnsi="Times New Roman"/>
          <w:sz w:val="28"/>
          <w:szCs w:val="28"/>
          <w:lang w:val="kk-KZ"/>
        </w:rPr>
        <w:t xml:space="preserve"> бөлінді, олар толық көлемде игерілді.</w:t>
      </w:r>
    </w:p>
    <w:p w:rsidR="006F218E" w:rsidRPr="006F218E" w:rsidRDefault="006F218E" w:rsidP="006F218E">
      <w:pPr>
        <w:pStyle w:val="a7"/>
        <w:ind w:firstLine="709"/>
        <w:jc w:val="both"/>
        <w:rPr>
          <w:rFonts w:ascii="Times New Roman" w:hAnsi="Times New Roman"/>
          <w:sz w:val="28"/>
          <w:szCs w:val="28"/>
        </w:rPr>
      </w:pPr>
      <w:r w:rsidRPr="006F218E">
        <w:rPr>
          <w:rFonts w:ascii="Times New Roman" w:hAnsi="Times New Roman"/>
          <w:sz w:val="28"/>
          <w:szCs w:val="28"/>
        </w:rPr>
        <w:t xml:space="preserve">Азаматтық авиация комитеті </w:t>
      </w:r>
      <w:r w:rsidRPr="006F218E">
        <w:rPr>
          <w:rFonts w:ascii="Times New Roman" w:hAnsi="Times New Roman"/>
          <w:sz w:val="28"/>
          <w:szCs w:val="28"/>
          <w:lang w:val="kk-KZ"/>
        </w:rPr>
        <w:t>П</w:t>
      </w:r>
      <w:r w:rsidRPr="006F218E">
        <w:rPr>
          <w:rFonts w:ascii="Times New Roman" w:hAnsi="Times New Roman"/>
          <w:sz w:val="28"/>
          <w:szCs w:val="28"/>
        </w:rPr>
        <w:t>рофайлинг авиациялық оқу орталығын (Астана қ.) сертификаттады. Қазіргі уақытта осы орталықта әуежайлардың инспектор-профайлерлерін оқыту жүргізілуде.</w:t>
      </w:r>
    </w:p>
    <w:p w:rsidR="006F218E" w:rsidRPr="006F218E" w:rsidRDefault="006F218E" w:rsidP="006F218E">
      <w:pPr>
        <w:pStyle w:val="a7"/>
        <w:ind w:firstLine="709"/>
        <w:jc w:val="both"/>
        <w:rPr>
          <w:rFonts w:ascii="Times New Roman" w:hAnsi="Times New Roman"/>
          <w:sz w:val="28"/>
          <w:szCs w:val="28"/>
        </w:rPr>
      </w:pPr>
      <w:r w:rsidRPr="006F218E">
        <w:rPr>
          <w:rFonts w:ascii="Times New Roman" w:hAnsi="Times New Roman"/>
          <w:sz w:val="28"/>
          <w:szCs w:val="28"/>
        </w:rPr>
        <w:t xml:space="preserve">ИДМ бекіткен </w:t>
      </w:r>
      <w:r w:rsidRPr="006F218E">
        <w:rPr>
          <w:rFonts w:ascii="Times New Roman" w:hAnsi="Times New Roman"/>
          <w:sz w:val="28"/>
          <w:szCs w:val="28"/>
          <w:lang w:val="kk-KZ"/>
        </w:rPr>
        <w:t>І</w:t>
      </w:r>
      <w:r w:rsidRPr="006F218E">
        <w:rPr>
          <w:rFonts w:ascii="Times New Roman" w:hAnsi="Times New Roman"/>
          <w:sz w:val="28"/>
          <w:szCs w:val="28"/>
        </w:rPr>
        <w:t>с-шаралар жоспарына сәйкес (</w:t>
      </w:r>
      <w:r w:rsidRPr="006F218E">
        <w:rPr>
          <w:rFonts w:ascii="Times New Roman" w:hAnsi="Times New Roman"/>
          <w:sz w:val="28"/>
          <w:szCs w:val="28"/>
          <w:lang w:val="kk-KZ"/>
        </w:rPr>
        <w:t>«</w:t>
      </w:r>
      <w:r w:rsidRPr="006F218E">
        <w:rPr>
          <w:rFonts w:ascii="Times New Roman" w:hAnsi="Times New Roman"/>
          <w:sz w:val="28"/>
          <w:szCs w:val="28"/>
        </w:rPr>
        <w:t>Қазақстан темір жолы</w:t>
      </w:r>
      <w:r w:rsidRPr="006F218E">
        <w:rPr>
          <w:rFonts w:ascii="Times New Roman" w:hAnsi="Times New Roman"/>
          <w:sz w:val="28"/>
          <w:szCs w:val="28"/>
          <w:lang w:val="kk-KZ"/>
        </w:rPr>
        <w:t>»</w:t>
      </w:r>
      <w:r w:rsidRPr="006F218E">
        <w:rPr>
          <w:rFonts w:ascii="Times New Roman" w:hAnsi="Times New Roman"/>
          <w:sz w:val="28"/>
          <w:szCs w:val="28"/>
        </w:rPr>
        <w:t xml:space="preserve"> АҚ-мен келісіл</w:t>
      </w:r>
      <w:r w:rsidRPr="006F218E">
        <w:rPr>
          <w:rFonts w:ascii="Times New Roman" w:hAnsi="Times New Roman"/>
          <w:sz w:val="28"/>
          <w:szCs w:val="28"/>
          <w:lang w:val="kk-KZ"/>
        </w:rPr>
        <w:t>ген</w:t>
      </w:r>
      <w:r w:rsidRPr="006F218E">
        <w:rPr>
          <w:rFonts w:ascii="Times New Roman" w:hAnsi="Times New Roman"/>
          <w:sz w:val="28"/>
          <w:szCs w:val="28"/>
        </w:rPr>
        <w:t>), 18 ірі вокзал бойынша Профайлинг жүйесін енгізу</w:t>
      </w:r>
      <w:r w:rsidRPr="006F218E">
        <w:rPr>
          <w:rFonts w:ascii="Times New Roman" w:hAnsi="Times New Roman"/>
          <w:sz w:val="28"/>
          <w:szCs w:val="28"/>
          <w:lang w:val="kk-KZ"/>
        </w:rPr>
        <w:br/>
      </w:r>
      <w:r w:rsidRPr="006F218E">
        <w:rPr>
          <w:rFonts w:ascii="Times New Roman" w:hAnsi="Times New Roman"/>
          <w:sz w:val="28"/>
          <w:szCs w:val="28"/>
        </w:rPr>
        <w:t>2019 жылдың 30 маусымына дейін жоспарланған.</w:t>
      </w:r>
    </w:p>
    <w:p w:rsidR="006F218E" w:rsidRPr="006F218E" w:rsidRDefault="006F218E" w:rsidP="006F218E">
      <w:pPr>
        <w:pStyle w:val="a7"/>
        <w:ind w:firstLine="709"/>
        <w:jc w:val="both"/>
        <w:rPr>
          <w:rFonts w:ascii="Times New Roman" w:hAnsi="Times New Roman"/>
          <w:sz w:val="28"/>
          <w:szCs w:val="28"/>
        </w:rPr>
      </w:pPr>
      <w:r w:rsidRPr="006F218E">
        <w:rPr>
          <w:rFonts w:ascii="Times New Roman" w:hAnsi="Times New Roman"/>
          <w:sz w:val="28"/>
          <w:szCs w:val="28"/>
          <w:lang w:val="kk-KZ"/>
        </w:rPr>
        <w:t>«</w:t>
      </w:r>
      <w:r w:rsidRPr="006F218E">
        <w:rPr>
          <w:rFonts w:ascii="Times New Roman" w:hAnsi="Times New Roman"/>
          <w:sz w:val="28"/>
          <w:szCs w:val="28"/>
        </w:rPr>
        <w:t>TAMAR GROUP</w:t>
      </w:r>
      <w:r w:rsidRPr="006F218E">
        <w:rPr>
          <w:rFonts w:ascii="Times New Roman" w:hAnsi="Times New Roman"/>
          <w:sz w:val="28"/>
          <w:szCs w:val="28"/>
          <w:lang w:val="kk-KZ"/>
        </w:rPr>
        <w:t xml:space="preserve">» </w:t>
      </w:r>
      <w:r w:rsidRPr="006F218E">
        <w:rPr>
          <w:rFonts w:ascii="Times New Roman" w:hAnsi="Times New Roman"/>
          <w:sz w:val="28"/>
          <w:szCs w:val="28"/>
        </w:rPr>
        <w:t>компаниясының нұсқаушыларының (израильдік тексеру мамандары)</w:t>
      </w:r>
      <w:r w:rsidRPr="006F218E">
        <w:rPr>
          <w:rFonts w:ascii="Times New Roman" w:hAnsi="Times New Roman"/>
          <w:sz w:val="28"/>
          <w:szCs w:val="28"/>
          <w:lang w:val="kk-KZ"/>
        </w:rPr>
        <w:t xml:space="preserve"> </w:t>
      </w:r>
      <w:r w:rsidRPr="006F218E">
        <w:rPr>
          <w:rFonts w:ascii="Times New Roman" w:hAnsi="Times New Roman"/>
          <w:sz w:val="28"/>
          <w:szCs w:val="28"/>
        </w:rPr>
        <w:t xml:space="preserve">қатысуымен </w:t>
      </w:r>
      <w:r w:rsidRPr="006F218E">
        <w:rPr>
          <w:rFonts w:ascii="Times New Roman" w:hAnsi="Times New Roman"/>
          <w:sz w:val="28"/>
          <w:szCs w:val="28"/>
          <w:lang w:val="kk-KZ"/>
        </w:rPr>
        <w:t>АМ</w:t>
      </w:r>
      <w:r w:rsidRPr="006F218E">
        <w:rPr>
          <w:rFonts w:ascii="Times New Roman" w:hAnsi="Times New Roman"/>
          <w:sz w:val="28"/>
          <w:szCs w:val="28"/>
        </w:rPr>
        <w:t xml:space="preserve">О әлемдік ең жоғары қауіпсіздік рейтингі бар Тель-Авив қаласындағы </w:t>
      </w:r>
      <w:r w:rsidRPr="006F218E">
        <w:rPr>
          <w:rFonts w:ascii="Times New Roman" w:hAnsi="Times New Roman"/>
          <w:sz w:val="28"/>
          <w:szCs w:val="28"/>
          <w:lang w:val="kk-KZ"/>
        </w:rPr>
        <w:t>«</w:t>
      </w:r>
      <w:r w:rsidRPr="006F218E">
        <w:rPr>
          <w:rFonts w:ascii="Times New Roman" w:hAnsi="Times New Roman"/>
          <w:sz w:val="28"/>
          <w:szCs w:val="28"/>
        </w:rPr>
        <w:t>Бен Гурион</w:t>
      </w:r>
      <w:r w:rsidRPr="006F218E">
        <w:rPr>
          <w:rFonts w:ascii="Times New Roman" w:hAnsi="Times New Roman"/>
          <w:sz w:val="28"/>
          <w:szCs w:val="28"/>
          <w:lang w:val="kk-KZ"/>
        </w:rPr>
        <w:t>»</w:t>
      </w:r>
      <w:r w:rsidRPr="006F218E">
        <w:rPr>
          <w:rFonts w:ascii="Times New Roman" w:hAnsi="Times New Roman"/>
          <w:sz w:val="28"/>
          <w:szCs w:val="28"/>
        </w:rPr>
        <w:t xml:space="preserve"> халықаралық әуежайының қауіпсіздігін қамтамасыз етуді ұйымдастыруда профайлингті қолдану әдістемесі бойынша тәжірибе енгізуде.</w:t>
      </w:r>
    </w:p>
    <w:p w:rsidR="006F218E" w:rsidRPr="006F218E" w:rsidRDefault="006F218E" w:rsidP="006F218E">
      <w:pPr>
        <w:pStyle w:val="a7"/>
        <w:ind w:firstLine="709"/>
        <w:jc w:val="both"/>
        <w:rPr>
          <w:rFonts w:ascii="Times New Roman" w:hAnsi="Times New Roman"/>
          <w:sz w:val="28"/>
          <w:szCs w:val="28"/>
        </w:rPr>
      </w:pPr>
      <w:r w:rsidRPr="006F218E">
        <w:rPr>
          <w:rFonts w:ascii="Times New Roman" w:hAnsi="Times New Roman"/>
          <w:sz w:val="28"/>
          <w:szCs w:val="28"/>
          <w:lang w:val="kk-KZ"/>
        </w:rPr>
        <w:t>Т</w:t>
      </w:r>
      <w:r w:rsidRPr="006F218E">
        <w:rPr>
          <w:rFonts w:ascii="Times New Roman" w:hAnsi="Times New Roman"/>
          <w:sz w:val="28"/>
          <w:szCs w:val="28"/>
        </w:rPr>
        <w:t>ерроризм актісінің алдын алуға және жолын кесуге көмектесетін ақпаратты арнаулы мемлекеттік және құқық қорғау органдарына хабарлаған азаматтарды материалдық көтермелеу туралы заңнамалық ережелерді халық</w:t>
      </w:r>
      <w:r w:rsidRPr="006F218E">
        <w:rPr>
          <w:rFonts w:ascii="Times New Roman" w:hAnsi="Times New Roman"/>
          <w:sz w:val="28"/>
          <w:szCs w:val="28"/>
          <w:lang w:val="kk-KZ"/>
        </w:rPr>
        <w:t>қа</w:t>
      </w:r>
      <w:r w:rsidRPr="006F218E">
        <w:rPr>
          <w:rFonts w:ascii="Times New Roman" w:hAnsi="Times New Roman"/>
          <w:sz w:val="28"/>
          <w:szCs w:val="28"/>
        </w:rPr>
        <w:t xml:space="preserve"> түсіндіру</w:t>
      </w:r>
      <w:r w:rsidRPr="006F218E">
        <w:rPr>
          <w:rFonts w:ascii="Times New Roman" w:hAnsi="Times New Roman"/>
          <w:sz w:val="28"/>
          <w:szCs w:val="28"/>
          <w:lang w:val="kk-KZ"/>
        </w:rPr>
        <w:t xml:space="preserve"> мақсатында</w:t>
      </w:r>
      <w:r w:rsidRPr="006F218E">
        <w:rPr>
          <w:rFonts w:ascii="Times New Roman" w:hAnsi="Times New Roman"/>
          <w:sz w:val="28"/>
          <w:szCs w:val="28"/>
        </w:rPr>
        <w:t xml:space="preserve"> өңірлік БАҚ-тарда тұрақты түрде тиісті ақпарат</w:t>
      </w:r>
      <w:r w:rsidRPr="006F218E">
        <w:rPr>
          <w:rFonts w:ascii="Times New Roman" w:hAnsi="Times New Roman"/>
          <w:sz w:val="28"/>
          <w:szCs w:val="28"/>
          <w:lang w:val="kk-KZ"/>
        </w:rPr>
        <w:t xml:space="preserve"> </w:t>
      </w:r>
      <w:r w:rsidRPr="006F218E">
        <w:rPr>
          <w:rFonts w:ascii="Times New Roman" w:hAnsi="Times New Roman"/>
          <w:sz w:val="28"/>
          <w:szCs w:val="28"/>
        </w:rPr>
        <w:t xml:space="preserve">орналастырылады. Телеарналардың </w:t>
      </w:r>
      <w:r w:rsidRPr="006F218E">
        <w:rPr>
          <w:rFonts w:ascii="Times New Roman" w:hAnsi="Times New Roman"/>
          <w:sz w:val="28"/>
          <w:szCs w:val="28"/>
          <w:lang w:val="kk-KZ"/>
        </w:rPr>
        <w:t>«</w:t>
      </w:r>
      <w:r w:rsidRPr="006F218E">
        <w:rPr>
          <w:rFonts w:ascii="Times New Roman" w:hAnsi="Times New Roman"/>
          <w:sz w:val="28"/>
          <w:szCs w:val="28"/>
        </w:rPr>
        <w:t>жүгіртпе жолы</w:t>
      </w:r>
      <w:r w:rsidRPr="006F218E">
        <w:rPr>
          <w:rFonts w:ascii="Times New Roman" w:hAnsi="Times New Roman"/>
          <w:sz w:val="28"/>
          <w:szCs w:val="28"/>
          <w:lang w:val="kk-KZ"/>
        </w:rPr>
        <w:t>»</w:t>
      </w:r>
      <w:r w:rsidRPr="006F218E">
        <w:rPr>
          <w:rFonts w:ascii="Times New Roman" w:hAnsi="Times New Roman"/>
          <w:sz w:val="28"/>
          <w:szCs w:val="28"/>
        </w:rPr>
        <w:t xml:space="preserve"> бойынша сенім телефондарының байланыс нөмірлері және </w:t>
      </w:r>
      <w:r w:rsidRPr="006F218E">
        <w:rPr>
          <w:rFonts w:ascii="Times New Roman" w:hAnsi="Times New Roman"/>
          <w:sz w:val="28"/>
          <w:szCs w:val="28"/>
          <w:lang w:val="kk-KZ"/>
        </w:rPr>
        <w:t>«</w:t>
      </w:r>
      <w:r w:rsidRPr="006F218E">
        <w:rPr>
          <w:rFonts w:ascii="Times New Roman" w:hAnsi="Times New Roman"/>
          <w:sz w:val="28"/>
          <w:szCs w:val="28"/>
        </w:rPr>
        <w:t>110 жедел желі</w:t>
      </w:r>
      <w:r w:rsidRPr="006F218E">
        <w:rPr>
          <w:rFonts w:ascii="Times New Roman" w:hAnsi="Times New Roman"/>
          <w:sz w:val="28"/>
          <w:szCs w:val="28"/>
          <w:lang w:val="kk-KZ"/>
        </w:rPr>
        <w:t>»</w:t>
      </w:r>
      <w:r w:rsidRPr="006F218E">
        <w:rPr>
          <w:rFonts w:ascii="Times New Roman" w:hAnsi="Times New Roman"/>
          <w:sz w:val="28"/>
          <w:szCs w:val="28"/>
        </w:rPr>
        <w:t xml:space="preserve"> туралы ақпарат жеткізіледі.</w:t>
      </w:r>
    </w:p>
    <w:p w:rsidR="006F218E" w:rsidRPr="006F218E" w:rsidRDefault="006F218E" w:rsidP="006F218E">
      <w:pPr>
        <w:pStyle w:val="a7"/>
        <w:ind w:firstLine="709"/>
        <w:jc w:val="both"/>
        <w:rPr>
          <w:rFonts w:ascii="Times New Roman" w:hAnsi="Times New Roman"/>
          <w:sz w:val="28"/>
          <w:szCs w:val="28"/>
        </w:rPr>
      </w:pPr>
      <w:r w:rsidRPr="006F218E">
        <w:rPr>
          <w:rFonts w:ascii="Times New Roman" w:hAnsi="Times New Roman"/>
          <w:sz w:val="28"/>
          <w:szCs w:val="28"/>
        </w:rPr>
        <w:t>3) Террористік тұрғыдан осал, тексерілген және терроризмге қарсы қорғалуға қойылатын талаптарға сәйкес келетін объектілер үлесі</w:t>
      </w:r>
      <w:r w:rsidRPr="006F218E">
        <w:rPr>
          <w:rFonts w:ascii="Times New Roman" w:hAnsi="Times New Roman"/>
          <w:sz w:val="28"/>
          <w:szCs w:val="28"/>
          <w:lang w:val="kk-KZ"/>
        </w:rPr>
        <w:t xml:space="preserve"> 50</w:t>
      </w:r>
      <w:r w:rsidR="00A551D8">
        <w:rPr>
          <w:rFonts w:ascii="Times New Roman" w:hAnsi="Times New Roman"/>
          <w:sz w:val="28"/>
          <w:szCs w:val="28"/>
          <w:lang w:val="kk-KZ"/>
        </w:rPr>
        <w:t> </w:t>
      </w:r>
      <w:r w:rsidRPr="006F218E">
        <w:rPr>
          <w:rFonts w:ascii="Times New Roman" w:hAnsi="Times New Roman"/>
          <w:sz w:val="28"/>
          <w:szCs w:val="28"/>
        </w:rPr>
        <w:t>%</w:t>
      </w:r>
      <w:r w:rsidRPr="006F218E">
        <w:rPr>
          <w:rFonts w:ascii="Times New Roman" w:hAnsi="Times New Roman"/>
          <w:sz w:val="28"/>
          <w:szCs w:val="28"/>
          <w:lang w:val="kk-KZ"/>
        </w:rPr>
        <w:t xml:space="preserve"> жоспарында 69,9</w:t>
      </w:r>
      <w:r w:rsidR="00A551D8">
        <w:rPr>
          <w:rFonts w:ascii="Times New Roman" w:hAnsi="Times New Roman"/>
          <w:sz w:val="28"/>
          <w:szCs w:val="28"/>
          <w:lang w:val="kk-KZ"/>
        </w:rPr>
        <w:t> </w:t>
      </w:r>
      <w:r w:rsidRPr="006F218E">
        <w:rPr>
          <w:rFonts w:ascii="Times New Roman" w:hAnsi="Times New Roman"/>
          <w:sz w:val="28"/>
          <w:szCs w:val="28"/>
        </w:rPr>
        <w:t>%</w:t>
      </w:r>
      <w:r w:rsidRPr="006F218E">
        <w:rPr>
          <w:rFonts w:ascii="Times New Roman" w:hAnsi="Times New Roman"/>
          <w:sz w:val="28"/>
          <w:szCs w:val="28"/>
          <w:lang w:val="kk-KZ"/>
        </w:rPr>
        <w:t xml:space="preserve"> құрады</w:t>
      </w:r>
      <w:r w:rsidRPr="006F218E">
        <w:rPr>
          <w:rFonts w:ascii="Times New Roman" w:hAnsi="Times New Roman"/>
          <w:sz w:val="28"/>
          <w:szCs w:val="28"/>
        </w:rPr>
        <w:t xml:space="preserve">. ІІМ Б. Бейсенов атындағы ІІМ Қарағанды академиясының ҒЗИ мамандарын тарта отырып, террористік тұрғыдан осал объектілердің терроризмге қарсы қорғалуының жай-күйіне ішкі істер органдарын бақылауды ұйымдастыру және жетілдіру мәселелері бойынша әдістемелік ұсынымдар әзірленді, олар аумақтық </w:t>
      </w:r>
      <w:r w:rsidRPr="006F218E">
        <w:rPr>
          <w:rFonts w:ascii="Times New Roman" w:hAnsi="Times New Roman"/>
          <w:sz w:val="28"/>
          <w:szCs w:val="28"/>
          <w:lang w:val="kk-KZ"/>
        </w:rPr>
        <w:t>П</w:t>
      </w:r>
      <w:r w:rsidRPr="006F218E">
        <w:rPr>
          <w:rFonts w:ascii="Times New Roman" w:hAnsi="Times New Roman"/>
          <w:sz w:val="28"/>
          <w:szCs w:val="28"/>
        </w:rPr>
        <w:t xml:space="preserve">олиция департаменттеріне практикалық қызметте пайдалануға </w:t>
      </w:r>
      <w:r w:rsidRPr="006F218E">
        <w:rPr>
          <w:rFonts w:ascii="Times New Roman" w:hAnsi="Times New Roman"/>
          <w:sz w:val="28"/>
          <w:szCs w:val="28"/>
          <w:lang w:val="kk-KZ"/>
        </w:rPr>
        <w:t>жіберілге</w:t>
      </w:r>
      <w:r w:rsidRPr="006F218E">
        <w:rPr>
          <w:rFonts w:ascii="Times New Roman" w:hAnsi="Times New Roman"/>
          <w:sz w:val="28"/>
          <w:szCs w:val="28"/>
        </w:rPr>
        <w:t>н</w:t>
      </w:r>
      <w:r w:rsidRPr="006F218E">
        <w:rPr>
          <w:rFonts w:ascii="Times New Roman" w:eastAsia="Courier New" w:hAnsi="Times New Roman"/>
          <w:sz w:val="28"/>
          <w:szCs w:val="28"/>
        </w:rPr>
        <w:t>.</w:t>
      </w:r>
    </w:p>
    <w:p w:rsidR="006F218E" w:rsidRPr="006F218E" w:rsidRDefault="006F218E" w:rsidP="006F218E">
      <w:pPr>
        <w:pStyle w:val="a7"/>
        <w:ind w:firstLine="709"/>
        <w:jc w:val="both"/>
        <w:rPr>
          <w:rFonts w:ascii="Times New Roman" w:hAnsi="Times New Roman"/>
          <w:sz w:val="28"/>
          <w:szCs w:val="28"/>
        </w:rPr>
      </w:pPr>
      <w:r w:rsidRPr="006F218E">
        <w:rPr>
          <w:rFonts w:ascii="Times New Roman" w:hAnsi="Times New Roman"/>
          <w:sz w:val="28"/>
          <w:szCs w:val="28"/>
        </w:rPr>
        <w:t>Жергілікті атқарушы органдар</w:t>
      </w:r>
      <w:r w:rsidRPr="006F218E">
        <w:rPr>
          <w:rFonts w:ascii="Times New Roman" w:hAnsi="Times New Roman"/>
          <w:sz w:val="28"/>
          <w:szCs w:val="28"/>
          <w:lang w:val="kk-KZ"/>
        </w:rPr>
        <w:t>ға ведомстволық</w:t>
      </w:r>
      <w:r w:rsidRPr="006F218E">
        <w:rPr>
          <w:rFonts w:ascii="Times New Roman" w:hAnsi="Times New Roman"/>
          <w:sz w:val="28"/>
          <w:szCs w:val="28"/>
        </w:rPr>
        <w:t xml:space="preserve"> </w:t>
      </w:r>
      <w:r w:rsidRPr="006F218E">
        <w:rPr>
          <w:rFonts w:ascii="Times New Roman" w:hAnsi="Times New Roman"/>
          <w:sz w:val="28"/>
          <w:szCs w:val="28"/>
          <w:lang w:val="kk-KZ"/>
        </w:rPr>
        <w:t xml:space="preserve">тәуелді </w:t>
      </w:r>
      <w:r w:rsidRPr="006F218E">
        <w:rPr>
          <w:rFonts w:ascii="Times New Roman" w:hAnsi="Times New Roman"/>
          <w:sz w:val="28"/>
          <w:szCs w:val="28"/>
        </w:rPr>
        <w:t>террористік тұрғыдан осал объектілердің техникалық нығайтылуын олардың терроризмге қарсы қорғалу талаптарына сәйкес келтіру бойынша жұмыстарды ұйымдастыру шеңберінде жергілікті бюджет қаражатынан 1</w:t>
      </w:r>
      <w:r w:rsidR="00A551D8">
        <w:rPr>
          <w:rFonts w:ascii="Times New Roman" w:hAnsi="Times New Roman"/>
          <w:sz w:val="28"/>
          <w:szCs w:val="28"/>
        </w:rPr>
        <w:t> </w:t>
      </w:r>
      <w:r w:rsidRPr="006F218E">
        <w:rPr>
          <w:rFonts w:ascii="Times New Roman" w:hAnsi="Times New Roman"/>
          <w:sz w:val="28"/>
          <w:szCs w:val="28"/>
        </w:rPr>
        <w:t>514</w:t>
      </w:r>
      <w:r w:rsidR="00A551D8">
        <w:rPr>
          <w:rFonts w:ascii="Times New Roman" w:hAnsi="Times New Roman"/>
          <w:sz w:val="28"/>
          <w:szCs w:val="28"/>
          <w:lang w:val="kk-KZ"/>
        </w:rPr>
        <w:t> </w:t>
      </w:r>
      <w:r w:rsidRPr="006F218E">
        <w:rPr>
          <w:rFonts w:ascii="Times New Roman" w:hAnsi="Times New Roman"/>
          <w:sz w:val="28"/>
          <w:szCs w:val="28"/>
        </w:rPr>
        <w:t>462,6</w:t>
      </w:r>
      <w:r w:rsidR="00A56726">
        <w:rPr>
          <w:rFonts w:ascii="Times New Roman" w:hAnsi="Times New Roman"/>
          <w:sz w:val="28"/>
          <w:szCs w:val="28"/>
          <w:lang w:val="kk-KZ"/>
        </w:rPr>
        <w:t> </w:t>
      </w:r>
      <w:r w:rsidR="001C7C10">
        <w:rPr>
          <w:rFonts w:ascii="Times New Roman" w:hAnsi="Times New Roman"/>
          <w:sz w:val="28"/>
          <w:szCs w:val="28"/>
          <w:lang w:val="kk-KZ"/>
        </w:rPr>
        <w:t>мың теңге</w:t>
      </w:r>
      <w:r w:rsidRPr="006F218E">
        <w:rPr>
          <w:rFonts w:ascii="Times New Roman" w:hAnsi="Times New Roman"/>
          <w:sz w:val="28"/>
          <w:szCs w:val="28"/>
        </w:rPr>
        <w:t xml:space="preserve"> бөлін</w:t>
      </w:r>
      <w:r w:rsidRPr="006F218E">
        <w:rPr>
          <w:rFonts w:ascii="Times New Roman" w:hAnsi="Times New Roman"/>
          <w:sz w:val="28"/>
          <w:szCs w:val="28"/>
          <w:lang w:val="kk-KZ"/>
        </w:rPr>
        <w:t>д</w:t>
      </w:r>
      <w:r w:rsidRPr="006F218E">
        <w:rPr>
          <w:rFonts w:ascii="Times New Roman" w:hAnsi="Times New Roman"/>
          <w:sz w:val="28"/>
          <w:szCs w:val="28"/>
        </w:rPr>
        <w:t>і, толық көлемде игерілді.</w:t>
      </w:r>
    </w:p>
    <w:p w:rsidR="006F218E" w:rsidRPr="006F218E" w:rsidRDefault="006F218E" w:rsidP="006F218E">
      <w:pPr>
        <w:pStyle w:val="a7"/>
        <w:ind w:firstLine="709"/>
        <w:jc w:val="both"/>
        <w:rPr>
          <w:rFonts w:ascii="Times New Roman" w:hAnsi="Times New Roman"/>
          <w:sz w:val="28"/>
          <w:szCs w:val="28"/>
        </w:rPr>
      </w:pPr>
      <w:r w:rsidRPr="006F218E">
        <w:rPr>
          <w:rFonts w:ascii="Times New Roman" w:hAnsi="Times New Roman"/>
          <w:sz w:val="28"/>
          <w:szCs w:val="28"/>
        </w:rPr>
        <w:t>Республика бойынша өңірлік тізбелерге террористік тұрғыдан осал</w:t>
      </w:r>
      <w:r w:rsidR="00A551D8">
        <w:rPr>
          <w:rFonts w:ascii="Times New Roman" w:hAnsi="Times New Roman"/>
          <w:sz w:val="28"/>
          <w:szCs w:val="28"/>
          <w:lang w:val="kk-KZ"/>
        </w:rPr>
        <w:t xml:space="preserve"> </w:t>
      </w:r>
      <w:r w:rsidRPr="006F218E">
        <w:rPr>
          <w:rFonts w:ascii="Times New Roman" w:hAnsi="Times New Roman"/>
          <w:sz w:val="28"/>
          <w:szCs w:val="28"/>
        </w:rPr>
        <w:t>16</w:t>
      </w:r>
      <w:r w:rsidR="00A551D8">
        <w:rPr>
          <w:rFonts w:ascii="Times New Roman" w:hAnsi="Times New Roman"/>
          <w:sz w:val="28"/>
          <w:szCs w:val="28"/>
          <w:lang w:val="kk-KZ"/>
        </w:rPr>
        <w:t> </w:t>
      </w:r>
      <w:r w:rsidRPr="006F218E">
        <w:rPr>
          <w:rFonts w:ascii="Times New Roman" w:hAnsi="Times New Roman"/>
          <w:sz w:val="28"/>
          <w:szCs w:val="28"/>
        </w:rPr>
        <w:t xml:space="preserve">933 </w:t>
      </w:r>
      <w:r w:rsidRPr="006F218E">
        <w:rPr>
          <w:rFonts w:ascii="Times New Roman" w:hAnsi="Times New Roman"/>
          <w:sz w:val="28"/>
          <w:szCs w:val="28"/>
          <w:lang w:val="kk-KZ"/>
        </w:rPr>
        <w:t>объекті</w:t>
      </w:r>
      <w:r w:rsidRPr="006F218E">
        <w:rPr>
          <w:rFonts w:ascii="Times New Roman" w:hAnsi="Times New Roman"/>
          <w:sz w:val="28"/>
          <w:szCs w:val="28"/>
        </w:rPr>
        <w:t xml:space="preserve"> енгізілді (оның ішінде аса маңызды мемлекеттік</w:t>
      </w:r>
      <w:r w:rsidRPr="006F218E">
        <w:rPr>
          <w:rFonts w:ascii="Times New Roman" w:hAnsi="Times New Roman"/>
          <w:sz w:val="28"/>
          <w:szCs w:val="28"/>
          <w:lang w:val="kk-KZ"/>
        </w:rPr>
        <w:t xml:space="preserve"> объектілер</w:t>
      </w:r>
      <w:r w:rsidRPr="006F218E">
        <w:rPr>
          <w:rFonts w:ascii="Times New Roman" w:hAnsi="Times New Roman"/>
          <w:sz w:val="28"/>
          <w:szCs w:val="28"/>
        </w:rPr>
        <w:t xml:space="preserve"> -</w:t>
      </w:r>
      <w:r w:rsidR="00A551D8">
        <w:rPr>
          <w:rFonts w:ascii="Times New Roman" w:hAnsi="Times New Roman"/>
          <w:sz w:val="28"/>
          <w:szCs w:val="28"/>
          <w:lang w:val="kk-KZ"/>
        </w:rPr>
        <w:t xml:space="preserve"> </w:t>
      </w:r>
      <w:r w:rsidRPr="006F218E">
        <w:rPr>
          <w:rFonts w:ascii="Times New Roman" w:hAnsi="Times New Roman"/>
          <w:sz w:val="28"/>
          <w:szCs w:val="28"/>
        </w:rPr>
        <w:t>1</w:t>
      </w:r>
      <w:r w:rsidR="00A551D8">
        <w:rPr>
          <w:rFonts w:ascii="Times New Roman" w:hAnsi="Times New Roman"/>
          <w:sz w:val="28"/>
          <w:szCs w:val="28"/>
          <w:lang w:val="kk-KZ"/>
        </w:rPr>
        <w:t> </w:t>
      </w:r>
      <w:r w:rsidRPr="006F218E">
        <w:rPr>
          <w:rFonts w:ascii="Times New Roman" w:hAnsi="Times New Roman"/>
          <w:sz w:val="28"/>
          <w:szCs w:val="28"/>
        </w:rPr>
        <w:t>652, стратегиялық</w:t>
      </w:r>
      <w:r w:rsidRPr="006F218E">
        <w:rPr>
          <w:rFonts w:ascii="Times New Roman" w:hAnsi="Times New Roman"/>
          <w:sz w:val="28"/>
          <w:szCs w:val="28"/>
          <w:lang w:val="kk-KZ"/>
        </w:rPr>
        <w:t xml:space="preserve"> объектілер</w:t>
      </w:r>
      <w:r w:rsidRPr="006F218E">
        <w:rPr>
          <w:rFonts w:ascii="Times New Roman" w:hAnsi="Times New Roman"/>
          <w:sz w:val="28"/>
          <w:szCs w:val="28"/>
        </w:rPr>
        <w:t xml:space="preserve"> </w:t>
      </w:r>
      <w:r w:rsidR="00A551D8">
        <w:rPr>
          <w:rFonts w:ascii="Times New Roman" w:hAnsi="Times New Roman"/>
          <w:sz w:val="28"/>
          <w:szCs w:val="28"/>
        </w:rPr>
        <w:t>–</w:t>
      </w:r>
      <w:r w:rsidRPr="006F218E">
        <w:rPr>
          <w:rFonts w:ascii="Times New Roman" w:hAnsi="Times New Roman"/>
          <w:sz w:val="28"/>
          <w:szCs w:val="28"/>
        </w:rPr>
        <w:t xml:space="preserve"> 1</w:t>
      </w:r>
      <w:r w:rsidR="00A551D8">
        <w:rPr>
          <w:rFonts w:ascii="Times New Roman" w:hAnsi="Times New Roman"/>
          <w:sz w:val="28"/>
          <w:szCs w:val="28"/>
          <w:lang w:val="kk-KZ"/>
        </w:rPr>
        <w:t> </w:t>
      </w:r>
      <w:r w:rsidRPr="006F218E">
        <w:rPr>
          <w:rFonts w:ascii="Times New Roman" w:hAnsi="Times New Roman"/>
          <w:sz w:val="28"/>
          <w:szCs w:val="28"/>
        </w:rPr>
        <w:t>708, қауіпті өндірістік</w:t>
      </w:r>
      <w:r w:rsidRPr="006F218E">
        <w:rPr>
          <w:rFonts w:ascii="Times New Roman" w:hAnsi="Times New Roman"/>
          <w:sz w:val="28"/>
          <w:szCs w:val="28"/>
          <w:lang w:val="kk-KZ"/>
        </w:rPr>
        <w:t xml:space="preserve"> объектілер</w:t>
      </w:r>
      <w:r w:rsidR="00A551D8">
        <w:rPr>
          <w:rFonts w:ascii="Times New Roman" w:hAnsi="Times New Roman"/>
          <w:sz w:val="28"/>
          <w:szCs w:val="28"/>
          <w:lang w:val="kk-KZ"/>
        </w:rPr>
        <w:t xml:space="preserve"> </w:t>
      </w:r>
      <w:r w:rsidRPr="006F218E">
        <w:rPr>
          <w:rFonts w:ascii="Times New Roman" w:hAnsi="Times New Roman"/>
          <w:sz w:val="28"/>
          <w:szCs w:val="28"/>
        </w:rPr>
        <w:t xml:space="preserve">- 277, </w:t>
      </w:r>
      <w:r w:rsidRPr="006F218E">
        <w:rPr>
          <w:rFonts w:ascii="Times New Roman" w:hAnsi="Times New Roman"/>
          <w:sz w:val="28"/>
          <w:szCs w:val="28"/>
        </w:rPr>
        <w:lastRenderedPageBreak/>
        <w:t>адамдар көп жиналатын</w:t>
      </w:r>
      <w:r w:rsidRPr="006F218E">
        <w:rPr>
          <w:rFonts w:ascii="Times New Roman" w:hAnsi="Times New Roman"/>
          <w:sz w:val="28"/>
          <w:szCs w:val="28"/>
          <w:lang w:val="kk-KZ"/>
        </w:rPr>
        <w:t xml:space="preserve"> объектілер</w:t>
      </w:r>
      <w:r w:rsidRPr="006F218E">
        <w:rPr>
          <w:rFonts w:ascii="Times New Roman" w:hAnsi="Times New Roman"/>
          <w:sz w:val="28"/>
          <w:szCs w:val="28"/>
        </w:rPr>
        <w:t xml:space="preserve"> </w:t>
      </w:r>
      <w:r w:rsidR="00A551D8">
        <w:rPr>
          <w:rFonts w:ascii="Times New Roman" w:hAnsi="Times New Roman"/>
          <w:sz w:val="28"/>
          <w:szCs w:val="28"/>
        </w:rPr>
        <w:t>–</w:t>
      </w:r>
      <w:r w:rsidRPr="006F218E">
        <w:rPr>
          <w:rFonts w:ascii="Times New Roman" w:hAnsi="Times New Roman"/>
          <w:sz w:val="28"/>
          <w:szCs w:val="28"/>
        </w:rPr>
        <w:t xml:space="preserve"> 13</w:t>
      </w:r>
      <w:r w:rsidR="00A551D8">
        <w:rPr>
          <w:rFonts w:ascii="Times New Roman" w:hAnsi="Times New Roman"/>
          <w:sz w:val="28"/>
          <w:szCs w:val="28"/>
          <w:lang w:val="kk-KZ"/>
        </w:rPr>
        <w:t> </w:t>
      </w:r>
      <w:r w:rsidRPr="006F218E">
        <w:rPr>
          <w:rFonts w:ascii="Times New Roman" w:hAnsi="Times New Roman"/>
          <w:sz w:val="28"/>
          <w:szCs w:val="28"/>
        </w:rPr>
        <w:t>296). Ішкі істер бөлімі</w:t>
      </w:r>
      <w:r w:rsidR="00A551D8">
        <w:rPr>
          <w:rFonts w:ascii="Times New Roman" w:hAnsi="Times New Roman"/>
          <w:sz w:val="28"/>
          <w:szCs w:val="28"/>
          <w:lang w:val="kk-KZ"/>
        </w:rPr>
        <w:t xml:space="preserve"> </w:t>
      </w:r>
      <w:r w:rsidRPr="006F218E">
        <w:rPr>
          <w:rFonts w:ascii="Times New Roman" w:hAnsi="Times New Roman"/>
          <w:sz w:val="28"/>
          <w:szCs w:val="28"/>
        </w:rPr>
        <w:t>13 671</w:t>
      </w:r>
      <w:r w:rsidRPr="006F218E">
        <w:rPr>
          <w:rFonts w:ascii="Times New Roman" w:hAnsi="Times New Roman"/>
          <w:sz w:val="28"/>
          <w:szCs w:val="28"/>
          <w:lang w:val="kk-KZ"/>
        </w:rPr>
        <w:t xml:space="preserve"> объектіні</w:t>
      </w:r>
      <w:r w:rsidRPr="006F218E">
        <w:rPr>
          <w:rFonts w:ascii="Times New Roman" w:hAnsi="Times New Roman"/>
          <w:sz w:val="28"/>
          <w:szCs w:val="28"/>
        </w:rPr>
        <w:t xml:space="preserve"> немесе 84,0</w:t>
      </w:r>
      <w:r w:rsidR="00A551D8">
        <w:rPr>
          <w:rFonts w:ascii="Times New Roman" w:hAnsi="Times New Roman"/>
          <w:sz w:val="28"/>
          <w:szCs w:val="28"/>
          <w:lang w:val="kk-KZ"/>
        </w:rPr>
        <w:t> </w:t>
      </w:r>
      <w:r w:rsidRPr="006F218E">
        <w:rPr>
          <w:rFonts w:ascii="Times New Roman" w:hAnsi="Times New Roman"/>
          <w:sz w:val="28"/>
          <w:szCs w:val="28"/>
        </w:rPr>
        <w:t xml:space="preserve">% тексерді. </w:t>
      </w:r>
      <w:r w:rsidRPr="006F218E">
        <w:rPr>
          <w:rFonts w:ascii="Times New Roman" w:hAnsi="Times New Roman"/>
          <w:sz w:val="28"/>
          <w:szCs w:val="28"/>
          <w:lang w:val="kk-KZ"/>
        </w:rPr>
        <w:t>Терроризмг</w:t>
      </w:r>
      <w:r w:rsidRPr="006F218E">
        <w:rPr>
          <w:rFonts w:ascii="Times New Roman" w:hAnsi="Times New Roman"/>
          <w:sz w:val="28"/>
          <w:szCs w:val="28"/>
        </w:rPr>
        <w:t>е қарсы қорғалу тексерілгендер санынан 9</w:t>
      </w:r>
      <w:r w:rsidR="00A551D8">
        <w:rPr>
          <w:rFonts w:ascii="Times New Roman" w:hAnsi="Times New Roman"/>
          <w:sz w:val="28"/>
          <w:szCs w:val="28"/>
          <w:lang w:val="kk-KZ"/>
        </w:rPr>
        <w:t> </w:t>
      </w:r>
      <w:r w:rsidRPr="006F218E">
        <w:rPr>
          <w:rFonts w:ascii="Times New Roman" w:hAnsi="Times New Roman"/>
          <w:sz w:val="28"/>
          <w:szCs w:val="28"/>
        </w:rPr>
        <w:t>519 объектіде қойылатын талаптарға сәйкес келеді.</w:t>
      </w:r>
    </w:p>
    <w:p w:rsidR="006F218E" w:rsidRPr="006F218E" w:rsidRDefault="006F218E" w:rsidP="006F218E">
      <w:pPr>
        <w:pStyle w:val="a7"/>
        <w:ind w:firstLine="709"/>
        <w:jc w:val="both"/>
        <w:rPr>
          <w:rFonts w:ascii="Times New Roman" w:eastAsia="Arial Unicode MS" w:hAnsi="Times New Roman"/>
          <w:sz w:val="28"/>
          <w:szCs w:val="28"/>
        </w:rPr>
      </w:pPr>
      <w:r w:rsidRPr="006F218E">
        <w:rPr>
          <w:rFonts w:ascii="Times New Roman" w:eastAsia="Arial Unicode MS" w:hAnsi="Times New Roman"/>
          <w:sz w:val="28"/>
          <w:szCs w:val="28"/>
        </w:rPr>
        <w:t>Бұл ретте, жаңа өңірлік тізбелерді</w:t>
      </w:r>
      <w:r w:rsidRPr="006F218E">
        <w:rPr>
          <w:rFonts w:ascii="Times New Roman" w:eastAsia="Arial Unicode MS" w:hAnsi="Times New Roman"/>
          <w:sz w:val="28"/>
          <w:szCs w:val="28"/>
          <w:lang w:val="kk-KZ"/>
        </w:rPr>
        <w:t>ң</w:t>
      </w:r>
      <w:r w:rsidRPr="006F218E">
        <w:rPr>
          <w:rFonts w:ascii="Times New Roman" w:eastAsia="Arial Unicode MS" w:hAnsi="Times New Roman"/>
          <w:sz w:val="28"/>
          <w:szCs w:val="28"/>
        </w:rPr>
        <w:t xml:space="preserve"> әзірле</w:t>
      </w:r>
      <w:r w:rsidRPr="006F218E">
        <w:rPr>
          <w:rFonts w:ascii="Times New Roman" w:eastAsia="Arial Unicode MS" w:hAnsi="Times New Roman"/>
          <w:sz w:val="28"/>
          <w:szCs w:val="28"/>
          <w:lang w:val="kk-KZ"/>
        </w:rPr>
        <w:t>н</w:t>
      </w:r>
      <w:r w:rsidRPr="006F218E">
        <w:rPr>
          <w:rFonts w:ascii="Times New Roman" w:eastAsia="Arial Unicode MS" w:hAnsi="Times New Roman"/>
          <w:sz w:val="28"/>
          <w:szCs w:val="28"/>
        </w:rPr>
        <w:t>у</w:t>
      </w:r>
      <w:r w:rsidRPr="006F218E">
        <w:rPr>
          <w:rFonts w:ascii="Times New Roman" w:eastAsia="Arial Unicode MS" w:hAnsi="Times New Roman"/>
          <w:sz w:val="28"/>
          <w:szCs w:val="28"/>
          <w:lang w:val="kk-KZ"/>
        </w:rPr>
        <w:t>ін</w:t>
      </w:r>
      <w:r w:rsidRPr="006F218E">
        <w:rPr>
          <w:rFonts w:ascii="Times New Roman" w:eastAsia="Arial Unicode MS" w:hAnsi="Times New Roman"/>
          <w:sz w:val="28"/>
          <w:szCs w:val="28"/>
        </w:rPr>
        <w:t>е байланысты Түркістан облысы мен Шымкент қаласындағы объектілерді тексеру аяқталған жоқ.</w:t>
      </w:r>
    </w:p>
    <w:p w:rsidR="006F218E" w:rsidRPr="006F218E" w:rsidRDefault="006F218E" w:rsidP="006F218E">
      <w:pPr>
        <w:pStyle w:val="a7"/>
        <w:ind w:firstLine="709"/>
        <w:jc w:val="both"/>
        <w:rPr>
          <w:rFonts w:ascii="Times New Roman" w:eastAsia="Arial Unicode MS" w:hAnsi="Times New Roman"/>
          <w:sz w:val="28"/>
          <w:szCs w:val="28"/>
        </w:rPr>
      </w:pPr>
      <w:r w:rsidRPr="006F218E">
        <w:rPr>
          <w:rFonts w:ascii="Times New Roman" w:eastAsia="Arial Unicode MS" w:hAnsi="Times New Roman"/>
          <w:sz w:val="28"/>
          <w:szCs w:val="28"/>
        </w:rPr>
        <w:t>Тексеру барысында 4</w:t>
      </w:r>
      <w:r w:rsidR="00A551D8">
        <w:rPr>
          <w:rFonts w:ascii="Times New Roman" w:eastAsia="Arial Unicode MS" w:hAnsi="Times New Roman"/>
          <w:sz w:val="28"/>
          <w:szCs w:val="28"/>
          <w:lang w:val="kk-KZ"/>
        </w:rPr>
        <w:t> </w:t>
      </w:r>
      <w:r w:rsidRPr="006F218E">
        <w:rPr>
          <w:rFonts w:ascii="Times New Roman" w:eastAsia="Arial Unicode MS" w:hAnsi="Times New Roman"/>
          <w:sz w:val="28"/>
          <w:szCs w:val="28"/>
        </w:rPr>
        <w:t>152 объектіде бұзушылықтар анықталды,</w:t>
      </w:r>
      <w:r w:rsidRPr="006F218E">
        <w:rPr>
          <w:rFonts w:ascii="Times New Roman" w:eastAsia="Arial Unicode MS" w:hAnsi="Times New Roman"/>
          <w:sz w:val="28"/>
          <w:szCs w:val="28"/>
          <w:lang w:val="kk-KZ"/>
        </w:rPr>
        <w:t xml:space="preserve"> </w:t>
      </w:r>
      <w:r w:rsidRPr="006F218E">
        <w:rPr>
          <w:rFonts w:ascii="Times New Roman" w:eastAsia="Arial Unicode MS" w:hAnsi="Times New Roman"/>
          <w:sz w:val="28"/>
          <w:szCs w:val="28"/>
        </w:rPr>
        <w:t>басшылар мен жауапты лауазымды тұлғаларға қатысты 826 әкімшілік материал, оның ішінде ӘҚтК 149</w:t>
      </w:r>
      <w:r w:rsidRPr="006F218E">
        <w:rPr>
          <w:rFonts w:ascii="Times New Roman" w:eastAsia="Arial Unicode MS" w:hAnsi="Times New Roman"/>
          <w:sz w:val="28"/>
          <w:szCs w:val="28"/>
          <w:lang w:val="kk-KZ"/>
        </w:rPr>
        <w:t>-</w:t>
      </w:r>
      <w:r w:rsidRPr="006F218E">
        <w:rPr>
          <w:rFonts w:ascii="Times New Roman" w:eastAsia="Arial Unicode MS" w:hAnsi="Times New Roman"/>
          <w:sz w:val="28"/>
          <w:szCs w:val="28"/>
        </w:rPr>
        <w:t xml:space="preserve">бабы бойынша бастапқыда 753 </w:t>
      </w:r>
      <w:r w:rsidRPr="006F218E">
        <w:rPr>
          <w:rFonts w:ascii="Times New Roman" w:eastAsia="Arial Unicode MS" w:hAnsi="Times New Roman"/>
          <w:sz w:val="28"/>
          <w:szCs w:val="28"/>
          <w:lang w:val="kk-KZ"/>
        </w:rPr>
        <w:t>х</w:t>
      </w:r>
      <w:r w:rsidRPr="006F218E">
        <w:rPr>
          <w:rFonts w:ascii="Times New Roman" w:eastAsia="Arial Unicode MS" w:hAnsi="Times New Roman"/>
          <w:sz w:val="28"/>
          <w:szCs w:val="28"/>
        </w:rPr>
        <w:t>аттама, сондай-ақ ӘҚтК 462</w:t>
      </w:r>
      <w:r w:rsidRPr="006F218E">
        <w:rPr>
          <w:rFonts w:ascii="Times New Roman" w:eastAsia="Arial Unicode MS" w:hAnsi="Times New Roman"/>
          <w:sz w:val="28"/>
          <w:szCs w:val="28"/>
          <w:lang w:val="kk-KZ"/>
        </w:rPr>
        <w:t>-</w:t>
      </w:r>
      <w:r w:rsidRPr="006F218E">
        <w:rPr>
          <w:rFonts w:ascii="Times New Roman" w:eastAsia="Arial Unicode MS" w:hAnsi="Times New Roman"/>
          <w:sz w:val="28"/>
          <w:szCs w:val="28"/>
        </w:rPr>
        <w:t>бабы 3</w:t>
      </w:r>
      <w:r w:rsidRPr="006F218E">
        <w:rPr>
          <w:rFonts w:ascii="Times New Roman" w:eastAsia="Arial Unicode MS" w:hAnsi="Times New Roman"/>
          <w:sz w:val="28"/>
          <w:szCs w:val="28"/>
          <w:lang w:val="kk-KZ"/>
        </w:rPr>
        <w:t>-</w:t>
      </w:r>
      <w:r w:rsidRPr="006F218E">
        <w:rPr>
          <w:rFonts w:ascii="Times New Roman" w:eastAsia="Arial Unicode MS" w:hAnsi="Times New Roman"/>
          <w:sz w:val="28"/>
          <w:szCs w:val="28"/>
        </w:rPr>
        <w:t>бөлігі бойынша бақылау тексерулері барысында 45 хаттама толтырылды.</w:t>
      </w:r>
    </w:p>
    <w:p w:rsidR="006F218E" w:rsidRPr="006F218E" w:rsidRDefault="006F218E" w:rsidP="006F218E">
      <w:pPr>
        <w:pStyle w:val="a7"/>
        <w:ind w:firstLine="709"/>
        <w:jc w:val="both"/>
        <w:rPr>
          <w:rFonts w:ascii="Times New Roman" w:hAnsi="Times New Roman"/>
          <w:sz w:val="28"/>
          <w:szCs w:val="28"/>
        </w:rPr>
      </w:pPr>
      <w:r w:rsidRPr="006F218E">
        <w:rPr>
          <w:rFonts w:ascii="Times New Roman" w:eastAsia="Arial Unicode MS" w:hAnsi="Times New Roman"/>
          <w:sz w:val="28"/>
          <w:szCs w:val="28"/>
        </w:rPr>
        <w:t xml:space="preserve">Соттардың қарау нәтижелері бойынша террористік тұрғыдан осал объектілердің (бұдан әрі – ТҚБ) 591 басшысы мен меншік иесі әкімшілік жауапкершілікке тартылды. </w:t>
      </w:r>
      <w:r w:rsidRPr="006F218E">
        <w:rPr>
          <w:rFonts w:ascii="Times New Roman" w:eastAsia="Arial Unicode MS" w:hAnsi="Times New Roman"/>
          <w:sz w:val="28"/>
          <w:szCs w:val="28"/>
          <w:lang w:val="kk-KZ"/>
        </w:rPr>
        <w:t>Бұдан басқа</w:t>
      </w:r>
      <w:r w:rsidRPr="006F218E">
        <w:rPr>
          <w:rFonts w:ascii="Times New Roman" w:eastAsia="Arial Unicode MS" w:hAnsi="Times New Roman"/>
          <w:sz w:val="28"/>
          <w:szCs w:val="28"/>
        </w:rPr>
        <w:t>, ӘҚБК 470</w:t>
      </w:r>
      <w:r w:rsidRPr="006F218E">
        <w:rPr>
          <w:rFonts w:ascii="Times New Roman" w:eastAsia="Arial Unicode MS" w:hAnsi="Times New Roman"/>
          <w:sz w:val="28"/>
          <w:szCs w:val="28"/>
          <w:lang w:val="kk-KZ"/>
        </w:rPr>
        <w:t>-</w:t>
      </w:r>
      <w:r w:rsidRPr="006F218E">
        <w:rPr>
          <w:rFonts w:ascii="Times New Roman" w:eastAsia="Arial Unicode MS" w:hAnsi="Times New Roman"/>
          <w:sz w:val="28"/>
          <w:szCs w:val="28"/>
        </w:rPr>
        <w:t>бабы бойынша осал объектілерді қорғауға қойылатын талаптарды бұзғаны үшін 28 күзет қызметі субъектісі жауапқа тартылды.</w:t>
      </w:r>
    </w:p>
    <w:p w:rsidR="006F218E" w:rsidRPr="006F218E" w:rsidRDefault="006F218E" w:rsidP="006F218E">
      <w:pPr>
        <w:pStyle w:val="a7"/>
        <w:ind w:firstLine="709"/>
        <w:jc w:val="both"/>
        <w:rPr>
          <w:rFonts w:ascii="Times New Roman" w:eastAsia="Arial Unicode MS" w:hAnsi="Times New Roman"/>
          <w:sz w:val="28"/>
          <w:szCs w:val="28"/>
        </w:rPr>
      </w:pPr>
      <w:r w:rsidRPr="006F218E">
        <w:rPr>
          <w:rFonts w:ascii="Times New Roman" w:eastAsia="Arial Unicode MS" w:hAnsi="Times New Roman"/>
          <w:sz w:val="28"/>
          <w:szCs w:val="28"/>
        </w:rPr>
        <w:t>Т</w:t>
      </w:r>
      <w:r w:rsidRPr="006F218E">
        <w:rPr>
          <w:rFonts w:ascii="Times New Roman" w:eastAsia="Arial Unicode MS" w:hAnsi="Times New Roman"/>
          <w:sz w:val="28"/>
          <w:szCs w:val="28"/>
          <w:lang w:val="kk-KZ"/>
        </w:rPr>
        <w:t>Қ</w:t>
      </w:r>
      <w:r w:rsidRPr="006F218E">
        <w:rPr>
          <w:rFonts w:ascii="Times New Roman" w:eastAsia="Arial Unicode MS" w:hAnsi="Times New Roman"/>
          <w:sz w:val="28"/>
          <w:szCs w:val="28"/>
        </w:rPr>
        <w:t>Б объектілерінің өңірлік тізбесіне ішкі істер органдарының</w:t>
      </w:r>
      <w:r w:rsidR="009412B2">
        <w:rPr>
          <w:rFonts w:ascii="Times New Roman" w:eastAsia="Arial Unicode MS" w:hAnsi="Times New Roman"/>
          <w:sz w:val="28"/>
          <w:szCs w:val="28"/>
          <w:lang w:val="kk-KZ"/>
        </w:rPr>
        <w:t xml:space="preserve"> </w:t>
      </w:r>
      <w:r w:rsidRPr="006F218E">
        <w:rPr>
          <w:rFonts w:ascii="Times New Roman" w:eastAsia="Arial Unicode MS" w:hAnsi="Times New Roman"/>
          <w:sz w:val="28"/>
          <w:szCs w:val="28"/>
        </w:rPr>
        <w:t xml:space="preserve">387 ведомстволық </w:t>
      </w:r>
      <w:r w:rsidRPr="006F218E">
        <w:rPr>
          <w:rFonts w:ascii="Times New Roman" w:eastAsia="Arial Unicode MS" w:hAnsi="Times New Roman"/>
          <w:sz w:val="28"/>
          <w:szCs w:val="28"/>
          <w:lang w:val="kk-KZ"/>
        </w:rPr>
        <w:t>объектісі</w:t>
      </w:r>
      <w:r w:rsidRPr="006F218E">
        <w:rPr>
          <w:rFonts w:ascii="Times New Roman" w:eastAsia="Arial Unicode MS" w:hAnsi="Times New Roman"/>
          <w:sz w:val="28"/>
          <w:szCs w:val="28"/>
        </w:rPr>
        <w:t xml:space="preserve"> енгізілді. Тексеру қорытындысы бойынша</w:t>
      </w:r>
      <w:r w:rsidR="009412B2">
        <w:rPr>
          <w:rFonts w:ascii="Times New Roman" w:eastAsia="Arial Unicode MS" w:hAnsi="Times New Roman"/>
          <w:sz w:val="28"/>
          <w:szCs w:val="28"/>
          <w:lang w:val="kk-KZ"/>
        </w:rPr>
        <w:t xml:space="preserve"> </w:t>
      </w:r>
      <w:r w:rsidRPr="006F218E">
        <w:rPr>
          <w:rFonts w:ascii="Times New Roman" w:eastAsia="Arial Unicode MS" w:hAnsi="Times New Roman"/>
          <w:sz w:val="28"/>
          <w:szCs w:val="28"/>
        </w:rPr>
        <w:t xml:space="preserve">145 </w:t>
      </w:r>
      <w:r w:rsidRPr="006F218E">
        <w:rPr>
          <w:rFonts w:ascii="Times New Roman" w:eastAsia="Arial Unicode MS" w:hAnsi="Times New Roman"/>
          <w:sz w:val="28"/>
          <w:szCs w:val="28"/>
          <w:lang w:val="kk-KZ"/>
        </w:rPr>
        <w:t>объектіде</w:t>
      </w:r>
      <w:r w:rsidRPr="006F218E">
        <w:rPr>
          <w:rFonts w:ascii="Times New Roman" w:eastAsia="Arial Unicode MS" w:hAnsi="Times New Roman"/>
          <w:sz w:val="28"/>
          <w:szCs w:val="28"/>
        </w:rPr>
        <w:t xml:space="preserve"> терроризмге қарсы қорға</w:t>
      </w:r>
      <w:r w:rsidRPr="006F218E">
        <w:rPr>
          <w:rFonts w:ascii="Times New Roman" w:eastAsia="Arial Unicode MS" w:hAnsi="Times New Roman"/>
          <w:sz w:val="28"/>
          <w:szCs w:val="28"/>
          <w:lang w:val="kk-KZ"/>
        </w:rPr>
        <w:t>лу</w:t>
      </w:r>
      <w:r w:rsidRPr="006F218E">
        <w:rPr>
          <w:rFonts w:ascii="Times New Roman" w:eastAsia="Arial Unicode MS" w:hAnsi="Times New Roman"/>
          <w:sz w:val="28"/>
          <w:szCs w:val="28"/>
        </w:rPr>
        <w:t xml:space="preserve"> жағдайы талаптар</w:t>
      </w:r>
      <w:r w:rsidRPr="006F218E">
        <w:rPr>
          <w:rFonts w:ascii="Times New Roman" w:eastAsia="Arial Unicode MS" w:hAnsi="Times New Roman"/>
          <w:sz w:val="28"/>
          <w:szCs w:val="28"/>
          <w:lang w:val="kk-KZ"/>
        </w:rPr>
        <w:t>ғ</w:t>
      </w:r>
      <w:r w:rsidRPr="006F218E">
        <w:rPr>
          <w:rFonts w:ascii="Times New Roman" w:eastAsia="Arial Unicode MS" w:hAnsi="Times New Roman"/>
          <w:sz w:val="28"/>
          <w:szCs w:val="28"/>
        </w:rPr>
        <w:t>а сәйкес келеді.</w:t>
      </w:r>
    </w:p>
    <w:p w:rsidR="006F218E" w:rsidRPr="006F218E" w:rsidRDefault="006F218E" w:rsidP="006F218E">
      <w:pPr>
        <w:pStyle w:val="a7"/>
        <w:ind w:firstLine="709"/>
        <w:jc w:val="both"/>
        <w:rPr>
          <w:rFonts w:ascii="Times New Roman" w:hAnsi="Times New Roman"/>
          <w:sz w:val="28"/>
          <w:szCs w:val="28"/>
          <w:lang w:val="kk-KZ"/>
        </w:rPr>
      </w:pPr>
      <w:r w:rsidRPr="006F218E">
        <w:rPr>
          <w:rFonts w:ascii="Times New Roman" w:eastAsia="Arial Unicode MS" w:hAnsi="Times New Roman"/>
          <w:sz w:val="28"/>
          <w:szCs w:val="28"/>
        </w:rPr>
        <w:t>ТҚБ объектілерінің терроризмге қарсы қорғалуын қамтамасыз ету мәселелері бойынша түсіндіру жұмыстарымен 12</w:t>
      </w:r>
      <w:r w:rsidR="009412B2">
        <w:rPr>
          <w:rFonts w:ascii="Times New Roman" w:eastAsia="Arial Unicode MS" w:hAnsi="Times New Roman"/>
          <w:sz w:val="28"/>
          <w:szCs w:val="28"/>
          <w:lang w:val="kk-KZ"/>
        </w:rPr>
        <w:t> </w:t>
      </w:r>
      <w:r w:rsidRPr="006F218E">
        <w:rPr>
          <w:rFonts w:ascii="Times New Roman" w:eastAsia="Arial Unicode MS" w:hAnsi="Times New Roman"/>
          <w:sz w:val="28"/>
          <w:szCs w:val="28"/>
        </w:rPr>
        <w:t>015 басшы мен меншік иелері, оқу іс</w:t>
      </w:r>
      <w:r w:rsidRPr="006F218E">
        <w:rPr>
          <w:rFonts w:ascii="Times New Roman" w:eastAsia="Arial Unicode MS" w:hAnsi="Times New Roman"/>
          <w:sz w:val="28"/>
          <w:szCs w:val="28"/>
          <w:lang w:val="kk-KZ"/>
        </w:rPr>
        <w:t>-</w:t>
      </w:r>
      <w:r w:rsidRPr="006F218E">
        <w:rPr>
          <w:rFonts w:ascii="Times New Roman" w:eastAsia="Arial Unicode MS" w:hAnsi="Times New Roman"/>
          <w:sz w:val="28"/>
          <w:szCs w:val="28"/>
        </w:rPr>
        <w:t>шараларымен</w:t>
      </w:r>
      <w:r w:rsidRPr="006F218E">
        <w:rPr>
          <w:rFonts w:ascii="Times New Roman" w:eastAsia="Arial Unicode MS" w:hAnsi="Times New Roman"/>
          <w:sz w:val="28"/>
          <w:szCs w:val="28"/>
          <w:lang w:val="kk-KZ"/>
        </w:rPr>
        <w:t xml:space="preserve"> </w:t>
      </w:r>
      <w:r w:rsidRPr="006F218E">
        <w:rPr>
          <w:rFonts w:ascii="Times New Roman" w:eastAsia="Arial Unicode MS" w:hAnsi="Times New Roman"/>
          <w:sz w:val="28"/>
          <w:szCs w:val="28"/>
        </w:rPr>
        <w:t>-</w:t>
      </w:r>
      <w:r w:rsidRPr="006F218E">
        <w:rPr>
          <w:rFonts w:ascii="Times New Roman" w:eastAsia="Arial Unicode MS" w:hAnsi="Times New Roman"/>
          <w:sz w:val="28"/>
          <w:szCs w:val="28"/>
          <w:lang w:val="kk-KZ"/>
        </w:rPr>
        <w:t xml:space="preserve"> </w:t>
      </w:r>
      <w:r w:rsidRPr="006F218E">
        <w:rPr>
          <w:rFonts w:ascii="Times New Roman" w:eastAsia="Arial Unicode MS" w:hAnsi="Times New Roman"/>
          <w:sz w:val="28"/>
          <w:szCs w:val="28"/>
        </w:rPr>
        <w:t>ТҚБ объектілерінің 10</w:t>
      </w:r>
      <w:r w:rsidR="009412B2">
        <w:rPr>
          <w:rFonts w:ascii="Times New Roman" w:eastAsia="Arial Unicode MS" w:hAnsi="Times New Roman"/>
          <w:sz w:val="28"/>
          <w:szCs w:val="28"/>
          <w:lang w:val="kk-KZ"/>
        </w:rPr>
        <w:t> </w:t>
      </w:r>
      <w:r w:rsidRPr="006F218E">
        <w:rPr>
          <w:rFonts w:ascii="Times New Roman" w:eastAsia="Arial Unicode MS" w:hAnsi="Times New Roman"/>
          <w:sz w:val="28"/>
          <w:szCs w:val="28"/>
        </w:rPr>
        <w:t>794 басшы және</w:t>
      </w:r>
      <w:r w:rsidR="009412B2">
        <w:rPr>
          <w:rFonts w:ascii="Times New Roman" w:eastAsia="Arial Unicode MS" w:hAnsi="Times New Roman"/>
          <w:sz w:val="28"/>
          <w:szCs w:val="28"/>
          <w:lang w:val="kk-KZ"/>
        </w:rPr>
        <w:t xml:space="preserve"> </w:t>
      </w:r>
      <w:r w:rsidRPr="006F218E">
        <w:rPr>
          <w:rFonts w:ascii="Times New Roman" w:eastAsia="Arial Unicode MS" w:hAnsi="Times New Roman"/>
          <w:sz w:val="28"/>
          <w:szCs w:val="28"/>
        </w:rPr>
        <w:t>142</w:t>
      </w:r>
      <w:r w:rsidR="009412B2">
        <w:rPr>
          <w:rFonts w:ascii="Times New Roman" w:eastAsia="Arial Unicode MS" w:hAnsi="Times New Roman"/>
          <w:sz w:val="28"/>
          <w:szCs w:val="28"/>
          <w:lang w:val="kk-KZ"/>
        </w:rPr>
        <w:t> </w:t>
      </w:r>
      <w:r w:rsidRPr="006F218E">
        <w:rPr>
          <w:rFonts w:ascii="Times New Roman" w:eastAsia="Arial Unicode MS" w:hAnsi="Times New Roman"/>
          <w:sz w:val="28"/>
          <w:szCs w:val="28"/>
        </w:rPr>
        <w:t>179 қызметкерлері қамтылды.</w:t>
      </w:r>
    </w:p>
    <w:p w:rsidR="006F218E" w:rsidRPr="009E7E16" w:rsidRDefault="006F218E" w:rsidP="006F218E">
      <w:pPr>
        <w:tabs>
          <w:tab w:val="left" w:pos="993"/>
          <w:tab w:val="left" w:pos="1134"/>
        </w:tabs>
        <w:jc w:val="both"/>
        <w:rPr>
          <w:szCs w:val="28"/>
          <w:lang w:val="kk-KZ"/>
        </w:rPr>
      </w:pPr>
    </w:p>
    <w:p w:rsidR="00322290" w:rsidRPr="00105A23" w:rsidRDefault="00105A23" w:rsidP="009D13BC">
      <w:pPr>
        <w:pStyle w:val="1"/>
        <w:numPr>
          <w:ilvl w:val="1"/>
          <w:numId w:val="1"/>
        </w:numPr>
        <w:ind w:left="0" w:firstLine="709"/>
        <w:jc w:val="both"/>
        <w:rPr>
          <w:sz w:val="28"/>
          <w:szCs w:val="28"/>
          <w:lang w:val="kk-KZ"/>
        </w:rPr>
      </w:pPr>
      <w:r w:rsidRPr="00105A23">
        <w:rPr>
          <w:sz w:val="28"/>
          <w:szCs w:val="28"/>
          <w:lang w:val="kk-KZ"/>
        </w:rPr>
        <w:t xml:space="preserve"> </w:t>
      </w:r>
      <w:r w:rsidR="00322290" w:rsidRPr="00105A23">
        <w:rPr>
          <w:sz w:val="28"/>
          <w:szCs w:val="28"/>
          <w:lang w:val="kk-KZ"/>
        </w:rPr>
        <w:t>«201</w:t>
      </w:r>
      <w:r w:rsidR="00F02D38" w:rsidRPr="00105A23">
        <w:rPr>
          <w:sz w:val="28"/>
          <w:szCs w:val="28"/>
          <w:lang w:val="kk-KZ"/>
        </w:rPr>
        <w:t>8</w:t>
      </w:r>
      <w:r w:rsidR="00322290" w:rsidRPr="00105A23">
        <w:rPr>
          <w:sz w:val="28"/>
          <w:szCs w:val="28"/>
          <w:lang w:val="kk-KZ"/>
        </w:rPr>
        <w:t xml:space="preserve"> жылға арналған республикалық бюджет туралы» Қазақстан Республикасының Заңы баптарының атқарылуы</w:t>
      </w:r>
    </w:p>
    <w:p w:rsidR="006E71F7" w:rsidRPr="006E71F7" w:rsidRDefault="006E71F7" w:rsidP="006E71F7">
      <w:pPr>
        <w:ind w:right="-2" w:firstLine="720"/>
        <w:jc w:val="both"/>
        <w:rPr>
          <w:sz w:val="28"/>
          <w:szCs w:val="28"/>
          <w:lang w:val="kk-KZ"/>
        </w:rPr>
      </w:pPr>
      <w:r w:rsidRPr="006E71F7">
        <w:rPr>
          <w:sz w:val="28"/>
          <w:szCs w:val="28"/>
          <w:lang w:val="kk-KZ"/>
        </w:rPr>
        <w:t>Қазақстан Республикасының 201</w:t>
      </w:r>
      <w:r>
        <w:rPr>
          <w:sz w:val="28"/>
          <w:szCs w:val="28"/>
          <w:lang w:val="kk-KZ"/>
        </w:rPr>
        <w:t>8</w:t>
      </w:r>
      <w:r w:rsidRPr="006E71F7">
        <w:rPr>
          <w:sz w:val="28"/>
          <w:szCs w:val="28"/>
          <w:lang w:val="kk-KZ"/>
        </w:rPr>
        <w:t xml:space="preserve"> жылғы </w:t>
      </w:r>
      <w:r>
        <w:rPr>
          <w:sz w:val="28"/>
          <w:szCs w:val="28"/>
          <w:lang w:val="kk-KZ"/>
        </w:rPr>
        <w:t>27 сәуірдегі</w:t>
      </w:r>
      <w:r w:rsidRPr="006E71F7">
        <w:rPr>
          <w:sz w:val="28"/>
          <w:szCs w:val="28"/>
          <w:lang w:val="kk-KZ"/>
        </w:rPr>
        <w:t xml:space="preserve"> № </w:t>
      </w:r>
      <w:r>
        <w:rPr>
          <w:sz w:val="28"/>
          <w:szCs w:val="28"/>
          <w:lang w:val="kk-KZ"/>
        </w:rPr>
        <w:t>1</w:t>
      </w:r>
      <w:r w:rsidRPr="00214AD8">
        <w:rPr>
          <w:sz w:val="28"/>
          <w:szCs w:val="28"/>
          <w:lang w:val="kk-KZ"/>
        </w:rPr>
        <w:t>4</w:t>
      </w:r>
      <w:r>
        <w:rPr>
          <w:sz w:val="28"/>
          <w:szCs w:val="28"/>
          <w:lang w:val="kk-KZ"/>
        </w:rPr>
        <w:t>8</w:t>
      </w:r>
      <w:r w:rsidRPr="006E71F7">
        <w:rPr>
          <w:sz w:val="28"/>
          <w:szCs w:val="28"/>
          <w:lang w:val="kk-KZ"/>
        </w:rPr>
        <w:t>-V</w:t>
      </w:r>
      <w:r w:rsidRPr="00214AD8">
        <w:rPr>
          <w:sz w:val="28"/>
          <w:szCs w:val="28"/>
          <w:lang w:val="kk-KZ"/>
        </w:rPr>
        <w:t>І ҚРЗ</w:t>
      </w:r>
      <w:r w:rsidRPr="006E71F7">
        <w:rPr>
          <w:sz w:val="28"/>
          <w:szCs w:val="28"/>
          <w:lang w:val="kk-KZ"/>
        </w:rPr>
        <w:t xml:space="preserve"> және 201</w:t>
      </w:r>
      <w:r>
        <w:rPr>
          <w:sz w:val="28"/>
          <w:szCs w:val="28"/>
          <w:lang w:val="kk-KZ"/>
        </w:rPr>
        <w:t>8</w:t>
      </w:r>
      <w:r w:rsidRPr="006E71F7">
        <w:rPr>
          <w:sz w:val="28"/>
          <w:szCs w:val="28"/>
          <w:lang w:val="kk-KZ"/>
        </w:rPr>
        <w:t xml:space="preserve"> жылғы </w:t>
      </w:r>
      <w:r>
        <w:rPr>
          <w:sz w:val="28"/>
          <w:szCs w:val="28"/>
          <w:lang w:val="kk-KZ"/>
        </w:rPr>
        <w:t>29 қазандағы</w:t>
      </w:r>
      <w:r w:rsidRPr="006E71F7">
        <w:rPr>
          <w:sz w:val="28"/>
          <w:szCs w:val="28"/>
          <w:lang w:val="kk-KZ"/>
        </w:rPr>
        <w:t xml:space="preserve"> № 1</w:t>
      </w:r>
      <w:r>
        <w:rPr>
          <w:sz w:val="28"/>
          <w:szCs w:val="28"/>
          <w:lang w:val="kk-KZ"/>
        </w:rPr>
        <w:t>87</w:t>
      </w:r>
      <w:r w:rsidRPr="006E71F7">
        <w:rPr>
          <w:sz w:val="28"/>
          <w:szCs w:val="28"/>
          <w:lang w:val="kk-KZ"/>
        </w:rPr>
        <w:t>-VI</w:t>
      </w:r>
      <w:r w:rsidRPr="00214AD8">
        <w:rPr>
          <w:sz w:val="28"/>
          <w:szCs w:val="28"/>
          <w:lang w:val="kk-KZ"/>
        </w:rPr>
        <w:t xml:space="preserve"> ҚРЗ</w:t>
      </w:r>
      <w:r w:rsidRPr="006E71F7">
        <w:rPr>
          <w:sz w:val="28"/>
          <w:szCs w:val="28"/>
          <w:lang w:val="kk-KZ"/>
        </w:rPr>
        <w:t xml:space="preserve"> Заңдарымен «</w:t>
      </w:r>
      <w:r w:rsidRPr="006E71F7">
        <w:rPr>
          <w:kern w:val="36"/>
          <w:sz w:val="28"/>
          <w:szCs w:val="28"/>
          <w:lang w:val="kk-KZ"/>
        </w:rPr>
        <w:t>201</w:t>
      </w:r>
      <w:r>
        <w:rPr>
          <w:kern w:val="36"/>
          <w:sz w:val="28"/>
          <w:szCs w:val="28"/>
          <w:lang w:val="kk-KZ"/>
        </w:rPr>
        <w:t>8</w:t>
      </w:r>
      <w:r w:rsidRPr="006E71F7">
        <w:rPr>
          <w:kern w:val="36"/>
          <w:sz w:val="28"/>
          <w:szCs w:val="28"/>
          <w:lang w:val="kk-KZ"/>
        </w:rPr>
        <w:t xml:space="preserve"> - 20</w:t>
      </w:r>
      <w:r>
        <w:rPr>
          <w:kern w:val="36"/>
          <w:sz w:val="28"/>
          <w:szCs w:val="28"/>
          <w:lang w:val="kk-KZ"/>
        </w:rPr>
        <w:t>20</w:t>
      </w:r>
      <w:r w:rsidRPr="006E71F7">
        <w:rPr>
          <w:kern w:val="36"/>
          <w:sz w:val="28"/>
          <w:szCs w:val="28"/>
          <w:lang w:val="kk-KZ"/>
        </w:rPr>
        <w:t xml:space="preserve"> жылдарға арналған республикалық бюджет туралы» </w:t>
      </w:r>
      <w:r w:rsidRPr="006E71F7">
        <w:rPr>
          <w:spacing w:val="1"/>
          <w:sz w:val="28"/>
          <w:szCs w:val="28"/>
          <w:lang w:val="kk-KZ"/>
        </w:rPr>
        <w:t>Қазақстан Республикасының 201</w:t>
      </w:r>
      <w:r>
        <w:rPr>
          <w:spacing w:val="1"/>
          <w:sz w:val="28"/>
          <w:szCs w:val="28"/>
          <w:lang w:val="kk-KZ"/>
        </w:rPr>
        <w:t>7</w:t>
      </w:r>
      <w:r w:rsidRPr="006E71F7">
        <w:rPr>
          <w:spacing w:val="1"/>
          <w:sz w:val="28"/>
          <w:szCs w:val="28"/>
          <w:lang w:val="kk-KZ"/>
        </w:rPr>
        <w:t xml:space="preserve"> жылғы </w:t>
      </w:r>
      <w:r>
        <w:rPr>
          <w:spacing w:val="1"/>
          <w:sz w:val="28"/>
          <w:szCs w:val="28"/>
          <w:lang w:val="kk-KZ"/>
        </w:rPr>
        <w:t>30</w:t>
      </w:r>
      <w:r w:rsidRPr="006E71F7">
        <w:rPr>
          <w:spacing w:val="1"/>
          <w:sz w:val="28"/>
          <w:szCs w:val="28"/>
          <w:lang w:val="kk-KZ"/>
        </w:rPr>
        <w:t xml:space="preserve"> қарашадағы № </w:t>
      </w:r>
      <w:r>
        <w:rPr>
          <w:spacing w:val="1"/>
          <w:sz w:val="28"/>
          <w:szCs w:val="28"/>
          <w:lang w:val="kk-KZ"/>
        </w:rPr>
        <w:t>113</w:t>
      </w:r>
      <w:r w:rsidRPr="006E71F7">
        <w:rPr>
          <w:spacing w:val="1"/>
          <w:sz w:val="28"/>
          <w:szCs w:val="28"/>
          <w:lang w:val="kk-KZ"/>
        </w:rPr>
        <w:t>-V</w:t>
      </w:r>
      <w:r w:rsidRPr="00214AD8">
        <w:rPr>
          <w:spacing w:val="1"/>
          <w:sz w:val="28"/>
          <w:szCs w:val="28"/>
          <w:lang w:val="kk-KZ"/>
        </w:rPr>
        <w:t>І</w:t>
      </w:r>
      <w:r w:rsidRPr="006E71F7">
        <w:rPr>
          <w:spacing w:val="1"/>
          <w:sz w:val="28"/>
          <w:szCs w:val="28"/>
          <w:lang w:val="kk-KZ"/>
        </w:rPr>
        <w:t xml:space="preserve"> </w:t>
      </w:r>
      <w:r>
        <w:rPr>
          <w:spacing w:val="1"/>
          <w:sz w:val="28"/>
          <w:szCs w:val="28"/>
          <w:lang w:val="kk-KZ"/>
        </w:rPr>
        <w:t xml:space="preserve">ҚРЗ </w:t>
      </w:r>
      <w:r w:rsidRPr="006E71F7">
        <w:rPr>
          <w:sz w:val="28"/>
          <w:szCs w:val="28"/>
          <w:lang w:val="kk-KZ"/>
        </w:rPr>
        <w:t>Заңына (бұдан әрі - Заң) енгізілген өзгерістер</w:t>
      </w:r>
      <w:r>
        <w:rPr>
          <w:sz w:val="28"/>
          <w:szCs w:val="28"/>
          <w:lang w:val="kk-KZ"/>
        </w:rPr>
        <w:t xml:space="preserve"> мен толықтыруларды </w:t>
      </w:r>
      <w:r w:rsidRPr="006E71F7">
        <w:rPr>
          <w:sz w:val="28"/>
          <w:szCs w:val="28"/>
          <w:lang w:val="kk-KZ"/>
        </w:rPr>
        <w:t>ескере отырып, оның 1-бабында</w:t>
      </w:r>
      <w:r w:rsidRPr="006E71F7">
        <w:rPr>
          <w:b/>
          <w:sz w:val="28"/>
          <w:szCs w:val="28"/>
          <w:lang w:val="kk-KZ"/>
        </w:rPr>
        <w:t xml:space="preserve"> </w:t>
      </w:r>
      <w:r w:rsidRPr="006E71F7">
        <w:rPr>
          <w:sz w:val="28"/>
          <w:szCs w:val="28"/>
          <w:lang w:val="kk-KZ"/>
        </w:rPr>
        <w:t>201</w:t>
      </w:r>
      <w:r>
        <w:rPr>
          <w:sz w:val="28"/>
          <w:szCs w:val="28"/>
          <w:lang w:val="kk-KZ"/>
        </w:rPr>
        <w:t>8</w:t>
      </w:r>
      <w:r w:rsidRPr="006E71F7">
        <w:rPr>
          <w:sz w:val="28"/>
          <w:szCs w:val="28"/>
          <w:lang w:val="kk-KZ"/>
        </w:rPr>
        <w:t xml:space="preserve"> жылға арналған республикалық бюджет 1-қосымшаға сәйкес мынадай көлемдерде бекітілді: </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t>1) кiрiстер – 8 651 742 646</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 оның iшiнде:</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t>салықтық түсiмдер бойынша – 5 592 394 446</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t>салықтық емес түсiмдер бойынша – 120 224 237</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t>негiзгi капиталды сатудан түсетiн түсiмдер бойынша – 5 620 000</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t>трансферттер түсiмдерi бойынша – 2 933 503 963</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t>2) шығындар – 9 353 497 730</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t>3) таза бюджеттiк кредиттеу – 129 691</w:t>
      </w:r>
      <w:r>
        <w:rPr>
          <w:color w:val="000000"/>
          <w:sz w:val="28"/>
          <w:szCs w:val="28"/>
          <w:lang w:val="kk-KZ"/>
        </w:rPr>
        <w:t> </w:t>
      </w:r>
      <w:r w:rsidRPr="006E71F7">
        <w:rPr>
          <w:color w:val="000000"/>
          <w:sz w:val="28"/>
          <w:szCs w:val="28"/>
          <w:lang w:val="kk-KZ"/>
        </w:rPr>
        <w:t>956</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 оның iшiнде:</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t>бюджеттiк кредиттер – 250 268</w:t>
      </w:r>
      <w:r>
        <w:rPr>
          <w:color w:val="000000"/>
          <w:sz w:val="28"/>
          <w:szCs w:val="28"/>
          <w:lang w:val="kk-KZ"/>
        </w:rPr>
        <w:t> </w:t>
      </w:r>
      <w:r w:rsidRPr="006E71F7">
        <w:rPr>
          <w:color w:val="000000"/>
          <w:sz w:val="28"/>
          <w:szCs w:val="28"/>
          <w:lang w:val="kk-KZ"/>
        </w:rPr>
        <w:t>731</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t>бюджеттiк кредиттердi өтеу – 120 576</w:t>
      </w:r>
      <w:r>
        <w:rPr>
          <w:color w:val="000000"/>
          <w:sz w:val="28"/>
          <w:szCs w:val="28"/>
          <w:lang w:val="kk-KZ"/>
        </w:rPr>
        <w:t> </w:t>
      </w:r>
      <w:r w:rsidRPr="006E71F7">
        <w:rPr>
          <w:color w:val="000000"/>
          <w:sz w:val="28"/>
          <w:szCs w:val="28"/>
          <w:lang w:val="kk-KZ"/>
        </w:rPr>
        <w:t>775</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lastRenderedPageBreak/>
        <w:t>4) қаржы активтерiмен жасалатын операциялар бойынша сальдо – 51 806</w:t>
      </w:r>
      <w:r>
        <w:rPr>
          <w:color w:val="000000"/>
          <w:sz w:val="28"/>
          <w:szCs w:val="28"/>
          <w:lang w:val="kk-KZ"/>
        </w:rPr>
        <w:t> </w:t>
      </w:r>
      <w:r w:rsidRPr="006E71F7">
        <w:rPr>
          <w:color w:val="000000"/>
          <w:sz w:val="28"/>
          <w:szCs w:val="28"/>
          <w:lang w:val="kk-KZ"/>
        </w:rPr>
        <w:t>107</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 оның iшiнде:</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t>қаржы активтерiн сатып алу – 51 806</w:t>
      </w:r>
      <w:r>
        <w:rPr>
          <w:color w:val="000000"/>
          <w:sz w:val="28"/>
          <w:szCs w:val="28"/>
          <w:lang w:val="kk-KZ"/>
        </w:rPr>
        <w:t> </w:t>
      </w:r>
      <w:r w:rsidRPr="006E71F7">
        <w:rPr>
          <w:color w:val="000000"/>
          <w:sz w:val="28"/>
          <w:szCs w:val="28"/>
          <w:lang w:val="kk-KZ"/>
        </w:rPr>
        <w:t>107</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t>5) бюджет тапшылығы – -883 253</w:t>
      </w:r>
      <w:r>
        <w:rPr>
          <w:color w:val="000000"/>
          <w:sz w:val="28"/>
          <w:szCs w:val="28"/>
          <w:lang w:val="kk-KZ"/>
        </w:rPr>
        <w:t> </w:t>
      </w:r>
      <w:r w:rsidRPr="006E71F7">
        <w:rPr>
          <w:color w:val="000000"/>
          <w:sz w:val="28"/>
          <w:szCs w:val="28"/>
          <w:lang w:val="kk-KZ"/>
        </w:rPr>
        <w:t>147</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 xml:space="preserve"> немесе елдiң iшкi жалпы өнiмінің 1,5 пайызы;</w:t>
      </w:r>
    </w:p>
    <w:p w:rsidR="006E71F7" w:rsidRPr="006E71F7" w:rsidRDefault="006E71F7" w:rsidP="006E71F7">
      <w:pPr>
        <w:ind w:right="-2" w:firstLine="709"/>
        <w:jc w:val="both"/>
        <w:rPr>
          <w:color w:val="000000"/>
          <w:sz w:val="28"/>
          <w:szCs w:val="28"/>
          <w:lang w:val="kk-KZ"/>
        </w:rPr>
      </w:pPr>
      <w:r w:rsidRPr="006E71F7">
        <w:rPr>
          <w:color w:val="000000"/>
          <w:sz w:val="28"/>
          <w:szCs w:val="28"/>
          <w:lang w:val="kk-KZ"/>
        </w:rPr>
        <w:t xml:space="preserve">6) бюджеттің мұнайға қатысты емес тапшылығы – </w:t>
      </w:r>
      <w:r w:rsidR="00C30341">
        <w:rPr>
          <w:color w:val="000000"/>
          <w:sz w:val="28"/>
          <w:szCs w:val="28"/>
          <w:lang w:val="kk-KZ"/>
        </w:rPr>
        <w:br/>
      </w:r>
      <w:r w:rsidRPr="006E71F7">
        <w:rPr>
          <w:color w:val="000000"/>
          <w:sz w:val="28"/>
          <w:szCs w:val="28"/>
          <w:lang w:val="kk-KZ"/>
        </w:rPr>
        <w:t>-4</w:t>
      </w:r>
      <w:r>
        <w:rPr>
          <w:color w:val="000000"/>
          <w:sz w:val="28"/>
          <w:szCs w:val="28"/>
          <w:lang w:val="kk-KZ"/>
        </w:rPr>
        <w:t> </w:t>
      </w:r>
      <w:r w:rsidRPr="006E71F7">
        <w:rPr>
          <w:color w:val="000000"/>
          <w:sz w:val="28"/>
          <w:szCs w:val="28"/>
          <w:lang w:val="kk-KZ"/>
        </w:rPr>
        <w:t>330 528</w:t>
      </w:r>
      <w:r>
        <w:rPr>
          <w:color w:val="000000"/>
          <w:sz w:val="28"/>
          <w:szCs w:val="28"/>
          <w:lang w:val="kk-KZ"/>
        </w:rPr>
        <w:t> </w:t>
      </w:r>
      <w:r w:rsidRPr="006E71F7">
        <w:rPr>
          <w:color w:val="000000"/>
          <w:sz w:val="28"/>
          <w:szCs w:val="28"/>
          <w:lang w:val="kk-KZ"/>
        </w:rPr>
        <w:t>103</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 xml:space="preserve"> немесе елдiң iшкi жалпы өнiмінің 7,4 </w:t>
      </w:r>
      <w:r w:rsidR="00C30341">
        <w:rPr>
          <w:color w:val="000000"/>
          <w:sz w:val="28"/>
          <w:szCs w:val="28"/>
          <w:lang w:val="kk-KZ"/>
        </w:rPr>
        <w:t>процентін</w:t>
      </w:r>
      <w:r w:rsidRPr="006E71F7">
        <w:rPr>
          <w:color w:val="000000"/>
          <w:sz w:val="28"/>
          <w:szCs w:val="28"/>
          <w:lang w:val="kk-KZ"/>
        </w:rPr>
        <w:t>;</w:t>
      </w:r>
    </w:p>
    <w:p w:rsidR="006E71F7" w:rsidRDefault="006E71F7" w:rsidP="006E71F7">
      <w:pPr>
        <w:ind w:right="-2" w:firstLine="709"/>
        <w:jc w:val="both"/>
        <w:rPr>
          <w:color w:val="000000"/>
          <w:sz w:val="28"/>
          <w:szCs w:val="28"/>
          <w:lang w:val="kk-KZ"/>
        </w:rPr>
      </w:pPr>
      <w:r w:rsidRPr="006E71F7">
        <w:rPr>
          <w:color w:val="000000"/>
          <w:sz w:val="28"/>
          <w:szCs w:val="28"/>
          <w:lang w:val="kk-KZ"/>
        </w:rPr>
        <w:t>7) бюджет тапшылығын қаржыландыру – 883 253</w:t>
      </w:r>
      <w:r>
        <w:rPr>
          <w:color w:val="000000"/>
          <w:sz w:val="28"/>
          <w:szCs w:val="28"/>
          <w:lang w:val="kk-KZ"/>
        </w:rPr>
        <w:t> </w:t>
      </w:r>
      <w:r w:rsidRPr="006E71F7">
        <w:rPr>
          <w:color w:val="000000"/>
          <w:sz w:val="28"/>
          <w:szCs w:val="28"/>
          <w:lang w:val="kk-KZ"/>
        </w:rPr>
        <w:t>147</w:t>
      </w:r>
      <w:r w:rsidR="00A56726">
        <w:rPr>
          <w:color w:val="000000"/>
          <w:sz w:val="28"/>
          <w:szCs w:val="28"/>
          <w:lang w:val="kk-KZ"/>
        </w:rPr>
        <w:t> </w:t>
      </w:r>
      <w:r w:rsidR="001C7C10">
        <w:rPr>
          <w:color w:val="000000"/>
          <w:sz w:val="28"/>
          <w:szCs w:val="28"/>
          <w:lang w:val="kk-KZ"/>
        </w:rPr>
        <w:t>мың теңге</w:t>
      </w:r>
      <w:r w:rsidRPr="006E71F7">
        <w:rPr>
          <w:color w:val="000000"/>
          <w:sz w:val="28"/>
          <w:szCs w:val="28"/>
          <w:lang w:val="kk-KZ"/>
        </w:rPr>
        <w:t>.</w:t>
      </w:r>
    </w:p>
    <w:p w:rsidR="006E71F7" w:rsidRPr="00214AD8" w:rsidRDefault="006E71F7" w:rsidP="006E71F7">
      <w:pPr>
        <w:ind w:right="-2" w:firstLine="709"/>
        <w:jc w:val="both"/>
        <w:rPr>
          <w:sz w:val="28"/>
          <w:szCs w:val="28"/>
          <w:lang w:val="kk-KZ"/>
        </w:rPr>
      </w:pPr>
      <w:r w:rsidRPr="002434B7">
        <w:rPr>
          <w:b/>
          <w:sz w:val="28"/>
          <w:szCs w:val="28"/>
          <w:lang w:val="kk-KZ"/>
        </w:rPr>
        <w:t>Атқарылуы</w:t>
      </w:r>
      <w:r w:rsidRPr="00214AD8">
        <w:rPr>
          <w:color w:val="000000"/>
          <w:sz w:val="28"/>
          <w:szCs w:val="28"/>
          <w:lang w:val="kk-KZ"/>
        </w:rPr>
        <w:t xml:space="preserve">. Заңды іске асыру мақсатында Қазақстан Республикасының Үкіметі </w:t>
      </w:r>
      <w:r w:rsidRPr="00214AD8">
        <w:rPr>
          <w:kern w:val="36"/>
          <w:sz w:val="28"/>
          <w:szCs w:val="28"/>
          <w:lang w:val="kk-KZ"/>
        </w:rPr>
        <w:t>«201</w:t>
      </w:r>
      <w:r>
        <w:rPr>
          <w:kern w:val="36"/>
          <w:sz w:val="28"/>
          <w:szCs w:val="28"/>
          <w:lang w:val="kk-KZ"/>
        </w:rPr>
        <w:t>8</w:t>
      </w:r>
      <w:r w:rsidRPr="00214AD8">
        <w:rPr>
          <w:kern w:val="36"/>
          <w:sz w:val="28"/>
          <w:szCs w:val="28"/>
          <w:lang w:val="kk-KZ"/>
        </w:rPr>
        <w:t xml:space="preserve"> - 20</w:t>
      </w:r>
      <w:r>
        <w:rPr>
          <w:kern w:val="36"/>
          <w:sz w:val="28"/>
          <w:szCs w:val="28"/>
          <w:lang w:val="kk-KZ"/>
        </w:rPr>
        <w:t>20</w:t>
      </w:r>
      <w:r w:rsidRPr="00214AD8">
        <w:rPr>
          <w:kern w:val="36"/>
          <w:sz w:val="28"/>
          <w:szCs w:val="28"/>
          <w:lang w:val="kk-KZ"/>
        </w:rPr>
        <w:t xml:space="preserve"> жылдарға арналған республикалық бюджет туралы» Қазақстан Республикасының Заңын іске асыру туралы» </w:t>
      </w:r>
      <w:r>
        <w:rPr>
          <w:spacing w:val="2"/>
          <w:sz w:val="28"/>
          <w:szCs w:val="28"/>
          <w:lang w:val="kk-KZ"/>
        </w:rPr>
        <w:t>2017</w:t>
      </w:r>
      <w:r w:rsidRPr="00214AD8">
        <w:rPr>
          <w:spacing w:val="2"/>
          <w:sz w:val="28"/>
          <w:szCs w:val="28"/>
          <w:lang w:val="kk-KZ"/>
        </w:rPr>
        <w:t xml:space="preserve"> жылғы</w:t>
      </w:r>
      <w:r>
        <w:rPr>
          <w:spacing w:val="2"/>
          <w:sz w:val="28"/>
          <w:szCs w:val="28"/>
          <w:lang w:val="kk-KZ"/>
        </w:rPr>
        <w:t xml:space="preserve"> 7</w:t>
      </w:r>
      <w:r w:rsidRPr="00214AD8">
        <w:rPr>
          <w:spacing w:val="2"/>
          <w:sz w:val="28"/>
          <w:szCs w:val="28"/>
          <w:lang w:val="kk-KZ"/>
        </w:rPr>
        <w:t xml:space="preserve"> желтоқсандағы №</w:t>
      </w:r>
      <w:r>
        <w:rPr>
          <w:spacing w:val="2"/>
          <w:sz w:val="28"/>
          <w:szCs w:val="28"/>
          <w:lang w:val="kk-KZ"/>
        </w:rPr>
        <w:t> 823</w:t>
      </w:r>
      <w:r w:rsidRPr="00214AD8">
        <w:rPr>
          <w:spacing w:val="2"/>
          <w:sz w:val="28"/>
          <w:szCs w:val="28"/>
          <w:lang w:val="kk-KZ"/>
        </w:rPr>
        <w:t xml:space="preserve"> </w:t>
      </w:r>
      <w:r w:rsidRPr="00214AD8">
        <w:rPr>
          <w:color w:val="000000"/>
          <w:sz w:val="28"/>
          <w:szCs w:val="28"/>
          <w:lang w:val="kk-KZ"/>
        </w:rPr>
        <w:t>қаулыны қабылдады,</w:t>
      </w:r>
      <w:r>
        <w:rPr>
          <w:color w:val="000000"/>
          <w:sz w:val="28"/>
          <w:szCs w:val="28"/>
          <w:lang w:val="kk-KZ"/>
        </w:rPr>
        <w:t xml:space="preserve"> </w:t>
      </w:r>
      <w:r w:rsidRPr="00214AD8">
        <w:rPr>
          <w:color w:val="000000"/>
          <w:sz w:val="28"/>
          <w:szCs w:val="28"/>
          <w:lang w:val="kk-KZ"/>
        </w:rPr>
        <w:t>оған 201</w:t>
      </w:r>
      <w:r>
        <w:rPr>
          <w:color w:val="000000"/>
          <w:sz w:val="28"/>
          <w:szCs w:val="28"/>
          <w:lang w:val="kk-KZ"/>
        </w:rPr>
        <w:t>8</w:t>
      </w:r>
      <w:r w:rsidRPr="00214AD8">
        <w:rPr>
          <w:color w:val="000000"/>
          <w:sz w:val="28"/>
          <w:szCs w:val="28"/>
          <w:lang w:val="kk-KZ"/>
        </w:rPr>
        <w:t xml:space="preserve"> жылдың ішінде бюджетті нақтылауға байланысты </w:t>
      </w:r>
      <w:r w:rsidRPr="00214AD8">
        <w:rPr>
          <w:sz w:val="28"/>
          <w:szCs w:val="28"/>
          <w:lang w:val="kk-KZ"/>
        </w:rPr>
        <w:t>өзгерістер енгізілді (201</w:t>
      </w:r>
      <w:r>
        <w:rPr>
          <w:sz w:val="28"/>
          <w:szCs w:val="28"/>
          <w:lang w:val="kk-KZ"/>
        </w:rPr>
        <w:t>8</w:t>
      </w:r>
      <w:r w:rsidRPr="00214AD8">
        <w:rPr>
          <w:sz w:val="28"/>
          <w:szCs w:val="28"/>
          <w:lang w:val="kk-KZ"/>
        </w:rPr>
        <w:t xml:space="preserve"> жылғы </w:t>
      </w:r>
      <w:r>
        <w:rPr>
          <w:sz w:val="28"/>
          <w:szCs w:val="28"/>
          <w:lang w:val="kk-KZ"/>
        </w:rPr>
        <w:t>27 сәуірдегі</w:t>
      </w:r>
      <w:r w:rsidRPr="00214AD8">
        <w:rPr>
          <w:sz w:val="28"/>
          <w:szCs w:val="28"/>
          <w:lang w:val="kk-KZ"/>
        </w:rPr>
        <w:t xml:space="preserve"> №</w:t>
      </w:r>
      <w:r>
        <w:rPr>
          <w:sz w:val="28"/>
          <w:szCs w:val="28"/>
          <w:lang w:val="kk-KZ"/>
        </w:rPr>
        <w:t> 1</w:t>
      </w:r>
      <w:r w:rsidRPr="00214AD8">
        <w:rPr>
          <w:sz w:val="28"/>
          <w:szCs w:val="28"/>
          <w:lang w:val="kk-KZ"/>
        </w:rPr>
        <w:t>4</w:t>
      </w:r>
      <w:r>
        <w:rPr>
          <w:sz w:val="28"/>
          <w:szCs w:val="28"/>
          <w:lang w:val="kk-KZ"/>
        </w:rPr>
        <w:t>8</w:t>
      </w:r>
      <w:r w:rsidRPr="00214AD8">
        <w:rPr>
          <w:sz w:val="28"/>
          <w:szCs w:val="28"/>
          <w:lang w:val="kk-KZ"/>
        </w:rPr>
        <w:t xml:space="preserve">- VI ҚРЗ Заңға </w:t>
      </w:r>
      <w:r>
        <w:rPr>
          <w:sz w:val="28"/>
          <w:szCs w:val="28"/>
          <w:lang w:val="kk-KZ"/>
        </w:rPr>
        <w:t xml:space="preserve">2018 жылғы 5 мамырдағы № 245 </w:t>
      </w:r>
      <w:r w:rsidRPr="00214AD8">
        <w:rPr>
          <w:sz w:val="28"/>
          <w:szCs w:val="28"/>
          <w:lang w:val="kk-KZ"/>
        </w:rPr>
        <w:t>және 201</w:t>
      </w:r>
      <w:r>
        <w:rPr>
          <w:sz w:val="28"/>
          <w:szCs w:val="28"/>
          <w:lang w:val="kk-KZ"/>
        </w:rPr>
        <w:t>8</w:t>
      </w:r>
      <w:r w:rsidRPr="00214AD8">
        <w:rPr>
          <w:sz w:val="28"/>
          <w:szCs w:val="28"/>
          <w:lang w:val="kk-KZ"/>
        </w:rPr>
        <w:t xml:space="preserve"> жылғы </w:t>
      </w:r>
      <w:r>
        <w:rPr>
          <w:sz w:val="28"/>
          <w:szCs w:val="28"/>
          <w:lang w:val="kk-KZ"/>
        </w:rPr>
        <w:t>29 қазандағы</w:t>
      </w:r>
      <w:r w:rsidRPr="00214AD8">
        <w:rPr>
          <w:sz w:val="28"/>
          <w:szCs w:val="28"/>
          <w:lang w:val="kk-KZ"/>
        </w:rPr>
        <w:t xml:space="preserve"> № 1</w:t>
      </w:r>
      <w:r>
        <w:rPr>
          <w:sz w:val="28"/>
          <w:szCs w:val="28"/>
          <w:lang w:val="kk-KZ"/>
        </w:rPr>
        <w:t>87-</w:t>
      </w:r>
      <w:r w:rsidRPr="00214AD8">
        <w:rPr>
          <w:sz w:val="28"/>
          <w:szCs w:val="28"/>
          <w:lang w:val="kk-KZ"/>
        </w:rPr>
        <w:t>VI ҚРЗ Заңға 201</w:t>
      </w:r>
      <w:r>
        <w:rPr>
          <w:sz w:val="28"/>
          <w:szCs w:val="28"/>
          <w:lang w:val="kk-KZ"/>
        </w:rPr>
        <w:t>8</w:t>
      </w:r>
      <w:r w:rsidRPr="00214AD8">
        <w:rPr>
          <w:sz w:val="28"/>
          <w:szCs w:val="28"/>
          <w:lang w:val="kk-KZ"/>
        </w:rPr>
        <w:t xml:space="preserve"> жылғы </w:t>
      </w:r>
      <w:r>
        <w:rPr>
          <w:sz w:val="28"/>
          <w:szCs w:val="28"/>
          <w:lang w:val="kk-KZ"/>
        </w:rPr>
        <w:t>2</w:t>
      </w:r>
      <w:r w:rsidRPr="00214AD8">
        <w:rPr>
          <w:sz w:val="28"/>
          <w:szCs w:val="28"/>
          <w:lang w:val="kk-KZ"/>
        </w:rPr>
        <w:t xml:space="preserve"> қарашадағы</w:t>
      </w:r>
      <w:r>
        <w:rPr>
          <w:sz w:val="28"/>
          <w:szCs w:val="28"/>
          <w:lang w:val="kk-KZ"/>
        </w:rPr>
        <w:t xml:space="preserve"> № 707</w:t>
      </w:r>
      <w:r w:rsidRPr="00214AD8">
        <w:rPr>
          <w:sz w:val="28"/>
          <w:szCs w:val="28"/>
          <w:lang w:val="kk-KZ"/>
        </w:rPr>
        <w:t xml:space="preserve"> қаулылар). </w:t>
      </w:r>
    </w:p>
    <w:p w:rsidR="006E71F7" w:rsidRDefault="006E71F7" w:rsidP="006E71F7">
      <w:pPr>
        <w:ind w:right="-2" w:firstLine="709"/>
        <w:jc w:val="both"/>
        <w:rPr>
          <w:spacing w:val="1"/>
          <w:sz w:val="28"/>
          <w:szCs w:val="28"/>
          <w:lang w:val="kk-KZ"/>
        </w:rPr>
      </w:pPr>
      <w:r>
        <w:rPr>
          <w:spacing w:val="1"/>
          <w:sz w:val="28"/>
          <w:szCs w:val="28"/>
          <w:lang w:val="kk-KZ"/>
        </w:rPr>
        <w:t>Бұдан басқа Қазақстан Республикасы Президентінің «</w:t>
      </w:r>
      <w:r w:rsidRPr="007163B8">
        <w:rPr>
          <w:spacing w:val="1"/>
          <w:sz w:val="28"/>
          <w:szCs w:val="28"/>
          <w:lang w:val="kk-KZ"/>
        </w:rPr>
        <w:t>Қазақстан Республикасының әкімшілік-аумақтық құрылысының кейбір мәселелері туралы</w:t>
      </w:r>
      <w:r>
        <w:rPr>
          <w:spacing w:val="1"/>
          <w:sz w:val="28"/>
          <w:szCs w:val="28"/>
          <w:lang w:val="kk-KZ"/>
        </w:rPr>
        <w:t xml:space="preserve">» 2018 жылғы 19 маусымдағы № 702 Жарлығын іске асыру үшін </w:t>
      </w:r>
      <w:r w:rsidR="00C30341">
        <w:rPr>
          <w:spacing w:val="1"/>
          <w:sz w:val="28"/>
          <w:szCs w:val="28"/>
          <w:lang w:val="kk-KZ"/>
        </w:rPr>
        <w:br/>
      </w:r>
      <w:r>
        <w:rPr>
          <w:spacing w:val="1"/>
          <w:sz w:val="28"/>
          <w:szCs w:val="28"/>
          <w:lang w:val="kk-KZ"/>
        </w:rPr>
        <w:t xml:space="preserve">2018 жылғы 17 қыркүйектегі № 568 қаулымен өзгерістер енгізілді. </w:t>
      </w:r>
    </w:p>
    <w:p w:rsidR="006E71F7" w:rsidRDefault="006E71F7" w:rsidP="006E71F7">
      <w:pPr>
        <w:ind w:right="-2" w:firstLine="709"/>
        <w:jc w:val="both"/>
        <w:rPr>
          <w:spacing w:val="1"/>
          <w:sz w:val="28"/>
          <w:szCs w:val="28"/>
          <w:lang w:val="kk-KZ"/>
        </w:rPr>
      </w:pPr>
      <w:r>
        <w:rPr>
          <w:spacing w:val="1"/>
          <w:sz w:val="28"/>
          <w:szCs w:val="28"/>
          <w:lang w:val="kk-KZ"/>
        </w:rPr>
        <w:t xml:space="preserve">Қазақстан Республикасының Бюджет кодексі 111-бабының 2-тармағы 3-2) тармақшасының нормаларына сәйкес 2018 жылы республикалық бюджетті </w:t>
      </w:r>
      <w:r w:rsidRPr="00A23942">
        <w:rPr>
          <w:spacing w:val="1"/>
          <w:sz w:val="28"/>
          <w:szCs w:val="28"/>
          <w:lang w:val="kk-KZ"/>
        </w:rPr>
        <w:t>5</w:t>
      </w:r>
      <w:r>
        <w:rPr>
          <w:spacing w:val="1"/>
          <w:sz w:val="28"/>
          <w:szCs w:val="28"/>
          <w:lang w:val="kk-KZ"/>
        </w:rPr>
        <w:t xml:space="preserve"> түзету жүргізілді (Қазақстан Республикасы Үкіметінің </w:t>
      </w:r>
      <w:r w:rsidR="00C30341">
        <w:rPr>
          <w:spacing w:val="1"/>
          <w:sz w:val="28"/>
          <w:szCs w:val="28"/>
          <w:lang w:val="kk-KZ"/>
        </w:rPr>
        <w:br/>
      </w:r>
      <w:r>
        <w:rPr>
          <w:spacing w:val="1"/>
          <w:sz w:val="28"/>
          <w:szCs w:val="28"/>
          <w:lang w:val="kk-KZ"/>
        </w:rPr>
        <w:t xml:space="preserve">2018 жылғы </w:t>
      </w:r>
      <w:r w:rsidR="00A23942">
        <w:rPr>
          <w:spacing w:val="1"/>
          <w:sz w:val="28"/>
          <w:szCs w:val="28"/>
          <w:lang w:val="kk-KZ"/>
        </w:rPr>
        <w:t>25</w:t>
      </w:r>
      <w:r>
        <w:rPr>
          <w:spacing w:val="1"/>
          <w:sz w:val="28"/>
          <w:szCs w:val="28"/>
          <w:lang w:val="kk-KZ"/>
        </w:rPr>
        <w:t xml:space="preserve"> қаңтардағы № </w:t>
      </w:r>
      <w:r w:rsidR="00A23942">
        <w:rPr>
          <w:spacing w:val="1"/>
          <w:sz w:val="28"/>
          <w:szCs w:val="28"/>
          <w:lang w:val="kk-KZ"/>
        </w:rPr>
        <w:t>33</w:t>
      </w:r>
      <w:r>
        <w:rPr>
          <w:spacing w:val="1"/>
          <w:sz w:val="28"/>
          <w:szCs w:val="28"/>
          <w:lang w:val="kk-KZ"/>
        </w:rPr>
        <w:t xml:space="preserve">, 2018 жылғы 23 ақпандағы № 76, </w:t>
      </w:r>
      <w:r w:rsidR="00C30341">
        <w:rPr>
          <w:spacing w:val="1"/>
          <w:sz w:val="28"/>
          <w:szCs w:val="28"/>
          <w:lang w:val="kk-KZ"/>
        </w:rPr>
        <w:br/>
      </w:r>
      <w:r>
        <w:rPr>
          <w:spacing w:val="1"/>
          <w:sz w:val="28"/>
          <w:szCs w:val="28"/>
          <w:lang w:val="kk-KZ"/>
        </w:rPr>
        <w:t xml:space="preserve">2018 жылғы 25 шілдедегі № 467, 2018 жылғы 6 желтоқсандағы № 807, </w:t>
      </w:r>
      <w:r w:rsidR="00C30341">
        <w:rPr>
          <w:spacing w:val="1"/>
          <w:sz w:val="28"/>
          <w:szCs w:val="28"/>
          <w:lang w:val="kk-KZ"/>
        </w:rPr>
        <w:br/>
      </w:r>
      <w:r>
        <w:rPr>
          <w:spacing w:val="1"/>
          <w:sz w:val="28"/>
          <w:szCs w:val="28"/>
          <w:lang w:val="kk-KZ"/>
        </w:rPr>
        <w:t xml:space="preserve">2018 жылғы 25 желтоқсандағы № 880 қаулылары).  </w:t>
      </w:r>
    </w:p>
    <w:p w:rsidR="006E71F7" w:rsidRPr="00214AD8" w:rsidRDefault="006E71F7" w:rsidP="006E71F7">
      <w:pPr>
        <w:ind w:right="-2" w:firstLine="709"/>
        <w:jc w:val="both"/>
        <w:rPr>
          <w:sz w:val="28"/>
          <w:szCs w:val="28"/>
        </w:rPr>
      </w:pPr>
      <w:r w:rsidRPr="00214AD8">
        <w:rPr>
          <w:sz w:val="28"/>
          <w:szCs w:val="28"/>
          <w:lang w:val="kk-KZ"/>
        </w:rPr>
        <w:t>Р</w:t>
      </w:r>
      <w:r w:rsidRPr="00214AD8">
        <w:rPr>
          <w:kern w:val="36"/>
          <w:sz w:val="28"/>
          <w:szCs w:val="28"/>
          <w:lang w:val="kk-KZ"/>
        </w:rPr>
        <w:t xml:space="preserve">еспубликалық бюджет </w:t>
      </w:r>
      <w:r w:rsidRPr="00214AD8">
        <w:rPr>
          <w:sz w:val="28"/>
          <w:szCs w:val="28"/>
          <w:lang w:val="kk-KZ"/>
        </w:rPr>
        <w:t>201</w:t>
      </w:r>
      <w:r>
        <w:rPr>
          <w:sz w:val="28"/>
          <w:szCs w:val="28"/>
          <w:lang w:val="kk-KZ"/>
        </w:rPr>
        <w:t>8</w:t>
      </w:r>
      <w:r w:rsidRPr="00214AD8">
        <w:rPr>
          <w:sz w:val="28"/>
          <w:szCs w:val="28"/>
          <w:lang w:val="kk-KZ"/>
        </w:rPr>
        <w:t xml:space="preserve"> </w:t>
      </w:r>
      <w:r w:rsidRPr="00214AD8">
        <w:rPr>
          <w:color w:val="000000"/>
          <w:sz w:val="28"/>
          <w:szCs w:val="28"/>
          <w:lang w:val="kk-KZ"/>
        </w:rPr>
        <w:t>жылы мынадай көлемдерде атқарылды</w:t>
      </w:r>
      <w:r w:rsidRPr="00214AD8">
        <w:rPr>
          <w:sz w:val="28"/>
          <w:szCs w:val="28"/>
        </w:rPr>
        <w:t xml:space="preserve">: </w:t>
      </w:r>
    </w:p>
    <w:p w:rsidR="006E71F7" w:rsidRPr="00214AD8" w:rsidRDefault="006E71F7" w:rsidP="006E71F7">
      <w:pPr>
        <w:tabs>
          <w:tab w:val="left" w:pos="1980"/>
        </w:tabs>
        <w:ind w:right="-2" w:firstLine="709"/>
        <w:jc w:val="both"/>
        <w:rPr>
          <w:sz w:val="28"/>
          <w:szCs w:val="28"/>
        </w:rPr>
      </w:pPr>
      <w:r w:rsidRPr="00214AD8">
        <w:rPr>
          <w:sz w:val="28"/>
          <w:szCs w:val="28"/>
        </w:rPr>
        <w:t xml:space="preserve">1) кірістер – </w:t>
      </w:r>
      <w:r>
        <w:rPr>
          <w:sz w:val="28"/>
          <w:szCs w:val="28"/>
          <w:lang w:val="kk-KZ"/>
        </w:rPr>
        <w:t>8 789 004 519,4</w:t>
      </w:r>
      <w:r w:rsidR="00A56726">
        <w:rPr>
          <w:sz w:val="28"/>
          <w:szCs w:val="28"/>
        </w:rPr>
        <w:t> </w:t>
      </w:r>
      <w:r w:rsidR="001C7C10">
        <w:rPr>
          <w:sz w:val="28"/>
          <w:szCs w:val="28"/>
        </w:rPr>
        <w:t>мың теңге</w:t>
      </w:r>
      <w:r w:rsidRPr="00214AD8">
        <w:rPr>
          <w:sz w:val="28"/>
          <w:szCs w:val="28"/>
        </w:rPr>
        <w:t xml:space="preserve"> немесе 10</w:t>
      </w:r>
      <w:r>
        <w:rPr>
          <w:sz w:val="28"/>
          <w:szCs w:val="28"/>
          <w:lang w:val="kk-KZ"/>
        </w:rPr>
        <w:t>1</w:t>
      </w:r>
      <w:r w:rsidRPr="00214AD8">
        <w:rPr>
          <w:sz w:val="28"/>
          <w:szCs w:val="28"/>
        </w:rPr>
        <w:t>,</w:t>
      </w:r>
      <w:r>
        <w:rPr>
          <w:sz w:val="28"/>
          <w:szCs w:val="28"/>
          <w:lang w:val="kk-KZ"/>
        </w:rPr>
        <w:t>6</w:t>
      </w:r>
      <w:r w:rsidRPr="00214AD8">
        <w:rPr>
          <w:sz w:val="28"/>
          <w:szCs w:val="28"/>
        </w:rPr>
        <w:t> %, оның ішінде:</w:t>
      </w:r>
    </w:p>
    <w:p w:rsidR="006E71F7" w:rsidRPr="00214AD8" w:rsidRDefault="006E71F7" w:rsidP="006E71F7">
      <w:pPr>
        <w:tabs>
          <w:tab w:val="left" w:pos="1980"/>
        </w:tabs>
        <w:ind w:right="-2" w:firstLine="709"/>
        <w:jc w:val="both"/>
        <w:rPr>
          <w:sz w:val="28"/>
          <w:szCs w:val="28"/>
        </w:rPr>
      </w:pPr>
      <w:r w:rsidRPr="00214AD8">
        <w:rPr>
          <w:sz w:val="28"/>
          <w:szCs w:val="28"/>
          <w:lang w:val="kk-KZ"/>
        </w:rPr>
        <w:t xml:space="preserve">салықтық түсімдер бойынша </w:t>
      </w:r>
      <w:r>
        <w:rPr>
          <w:sz w:val="28"/>
          <w:szCs w:val="28"/>
          <w:lang w:val="kk-KZ"/>
        </w:rPr>
        <w:t>–</w:t>
      </w:r>
      <w:r w:rsidRPr="00214AD8">
        <w:rPr>
          <w:sz w:val="28"/>
          <w:szCs w:val="28"/>
          <w:lang w:val="kk-KZ"/>
        </w:rPr>
        <w:t xml:space="preserve"> </w:t>
      </w:r>
      <w:r>
        <w:rPr>
          <w:sz w:val="28"/>
          <w:szCs w:val="28"/>
          <w:lang w:val="kk-KZ"/>
        </w:rPr>
        <w:t>5 694 904 400,1</w:t>
      </w:r>
      <w:r w:rsidR="00A56726">
        <w:rPr>
          <w:sz w:val="28"/>
          <w:szCs w:val="28"/>
        </w:rPr>
        <w:t> </w:t>
      </w:r>
      <w:r w:rsidR="001C7C10">
        <w:rPr>
          <w:sz w:val="28"/>
          <w:szCs w:val="28"/>
        </w:rPr>
        <w:t>мың теңге</w:t>
      </w:r>
      <w:r w:rsidRPr="00214AD8">
        <w:rPr>
          <w:sz w:val="28"/>
          <w:szCs w:val="28"/>
        </w:rPr>
        <w:t xml:space="preserve"> </w:t>
      </w:r>
      <w:r>
        <w:rPr>
          <w:sz w:val="28"/>
          <w:szCs w:val="28"/>
          <w:lang w:val="kk-KZ"/>
        </w:rPr>
        <w:t xml:space="preserve">немесе </w:t>
      </w:r>
      <w:r w:rsidRPr="00214AD8">
        <w:rPr>
          <w:sz w:val="28"/>
          <w:szCs w:val="28"/>
        </w:rPr>
        <w:t>10</w:t>
      </w:r>
      <w:r>
        <w:rPr>
          <w:sz w:val="28"/>
          <w:szCs w:val="28"/>
          <w:lang w:val="kk-KZ"/>
        </w:rPr>
        <w:t>1</w:t>
      </w:r>
      <w:r w:rsidRPr="00214AD8">
        <w:rPr>
          <w:sz w:val="28"/>
          <w:szCs w:val="28"/>
        </w:rPr>
        <w:t>,8 %;</w:t>
      </w:r>
    </w:p>
    <w:p w:rsidR="006E71F7" w:rsidRPr="00214AD8" w:rsidRDefault="006E71F7" w:rsidP="006E71F7">
      <w:pPr>
        <w:ind w:firstLine="709"/>
        <w:jc w:val="both"/>
        <w:rPr>
          <w:sz w:val="28"/>
          <w:szCs w:val="28"/>
        </w:rPr>
      </w:pPr>
      <w:r w:rsidRPr="00214AD8">
        <w:rPr>
          <w:sz w:val="28"/>
          <w:szCs w:val="28"/>
          <w:lang w:val="kk-KZ"/>
        </w:rPr>
        <w:t>салықтық емес түсімдер бойынша</w:t>
      </w:r>
      <w:r w:rsidRPr="00214AD8">
        <w:rPr>
          <w:sz w:val="28"/>
          <w:szCs w:val="28"/>
        </w:rPr>
        <w:t xml:space="preserve"> – 15</w:t>
      </w:r>
      <w:r>
        <w:rPr>
          <w:sz w:val="28"/>
          <w:szCs w:val="28"/>
          <w:lang w:val="kk-KZ"/>
        </w:rPr>
        <w:t>1</w:t>
      </w:r>
      <w:r w:rsidRPr="00214AD8">
        <w:rPr>
          <w:sz w:val="28"/>
          <w:szCs w:val="28"/>
        </w:rPr>
        <w:t> </w:t>
      </w:r>
      <w:r>
        <w:rPr>
          <w:sz w:val="28"/>
          <w:szCs w:val="28"/>
          <w:lang w:val="kk-KZ"/>
        </w:rPr>
        <w:t>348</w:t>
      </w:r>
      <w:r w:rsidRPr="00214AD8">
        <w:rPr>
          <w:sz w:val="28"/>
          <w:szCs w:val="28"/>
        </w:rPr>
        <w:t> </w:t>
      </w:r>
      <w:r>
        <w:rPr>
          <w:sz w:val="28"/>
          <w:szCs w:val="28"/>
          <w:lang w:val="kk-KZ"/>
        </w:rPr>
        <w:t>352</w:t>
      </w:r>
      <w:r w:rsidRPr="00214AD8">
        <w:rPr>
          <w:sz w:val="28"/>
          <w:szCs w:val="28"/>
        </w:rPr>
        <w:t>,</w:t>
      </w:r>
      <w:r>
        <w:rPr>
          <w:sz w:val="28"/>
          <w:szCs w:val="28"/>
          <w:lang w:val="kk-KZ"/>
        </w:rPr>
        <w:t>8</w:t>
      </w:r>
      <w:r w:rsidR="00A56726">
        <w:rPr>
          <w:sz w:val="28"/>
          <w:szCs w:val="28"/>
        </w:rPr>
        <w:t> </w:t>
      </w:r>
      <w:r w:rsidR="001C7C10">
        <w:rPr>
          <w:sz w:val="28"/>
          <w:szCs w:val="28"/>
        </w:rPr>
        <w:t>мың теңге</w:t>
      </w:r>
      <w:r w:rsidRPr="00214AD8">
        <w:rPr>
          <w:sz w:val="28"/>
          <w:szCs w:val="28"/>
        </w:rPr>
        <w:t xml:space="preserve"> </w:t>
      </w:r>
      <w:r>
        <w:rPr>
          <w:sz w:val="28"/>
          <w:szCs w:val="28"/>
          <w:lang w:val="kk-KZ"/>
        </w:rPr>
        <w:t>немесе 125,9</w:t>
      </w:r>
      <w:r w:rsidRPr="00214AD8">
        <w:rPr>
          <w:sz w:val="28"/>
          <w:szCs w:val="28"/>
        </w:rPr>
        <w:t>,0 %;</w:t>
      </w:r>
    </w:p>
    <w:p w:rsidR="006E71F7" w:rsidRPr="00214AD8" w:rsidRDefault="006E71F7" w:rsidP="006E71F7">
      <w:pPr>
        <w:tabs>
          <w:tab w:val="left" w:pos="1980"/>
        </w:tabs>
        <w:ind w:right="-2" w:firstLine="709"/>
        <w:jc w:val="both"/>
        <w:rPr>
          <w:sz w:val="28"/>
          <w:szCs w:val="28"/>
        </w:rPr>
      </w:pPr>
      <w:r w:rsidRPr="00214AD8">
        <w:rPr>
          <w:sz w:val="28"/>
          <w:szCs w:val="28"/>
          <w:lang w:val="kk-KZ"/>
        </w:rPr>
        <w:t>негізгі капиталды сатудан түсетін түсімдер</w:t>
      </w:r>
      <w:r w:rsidRPr="00214AD8">
        <w:rPr>
          <w:sz w:val="28"/>
          <w:szCs w:val="28"/>
        </w:rPr>
        <w:t xml:space="preserve"> – </w:t>
      </w:r>
      <w:r>
        <w:rPr>
          <w:sz w:val="28"/>
          <w:szCs w:val="28"/>
          <w:lang w:val="kk-KZ"/>
        </w:rPr>
        <w:t>2 361 132,6</w:t>
      </w:r>
      <w:r w:rsidR="00A56726">
        <w:rPr>
          <w:sz w:val="28"/>
          <w:szCs w:val="28"/>
        </w:rPr>
        <w:t> </w:t>
      </w:r>
      <w:r w:rsidR="001C7C10">
        <w:rPr>
          <w:sz w:val="28"/>
          <w:szCs w:val="28"/>
        </w:rPr>
        <w:t>мың теңге</w:t>
      </w:r>
      <w:r w:rsidRPr="00214AD8">
        <w:rPr>
          <w:sz w:val="28"/>
          <w:szCs w:val="28"/>
        </w:rPr>
        <w:t xml:space="preserve"> </w:t>
      </w:r>
      <w:r>
        <w:rPr>
          <w:sz w:val="28"/>
          <w:szCs w:val="28"/>
          <w:lang w:val="kk-KZ"/>
        </w:rPr>
        <w:t>немесе</w:t>
      </w:r>
      <w:r w:rsidRPr="00214AD8">
        <w:rPr>
          <w:sz w:val="28"/>
          <w:szCs w:val="28"/>
          <w:lang w:val="kk-KZ"/>
        </w:rPr>
        <w:t xml:space="preserve"> </w:t>
      </w:r>
      <w:r>
        <w:rPr>
          <w:sz w:val="28"/>
          <w:szCs w:val="28"/>
          <w:lang w:val="kk-KZ"/>
        </w:rPr>
        <w:t>42</w:t>
      </w:r>
      <w:r w:rsidRPr="00214AD8">
        <w:rPr>
          <w:sz w:val="28"/>
          <w:szCs w:val="28"/>
        </w:rPr>
        <w:t xml:space="preserve"> %; </w:t>
      </w:r>
    </w:p>
    <w:p w:rsidR="006E71F7" w:rsidRPr="00214AD8" w:rsidRDefault="006E71F7" w:rsidP="006E71F7">
      <w:pPr>
        <w:ind w:firstLine="709"/>
        <w:jc w:val="both"/>
        <w:rPr>
          <w:sz w:val="28"/>
          <w:szCs w:val="28"/>
        </w:rPr>
      </w:pPr>
      <w:r w:rsidRPr="00214AD8">
        <w:rPr>
          <w:sz w:val="28"/>
          <w:szCs w:val="28"/>
          <w:lang w:val="kk-KZ"/>
        </w:rPr>
        <w:t xml:space="preserve">трансферттер түсімдері бойынша </w:t>
      </w:r>
      <w:r w:rsidRPr="00214AD8">
        <w:rPr>
          <w:sz w:val="28"/>
          <w:szCs w:val="28"/>
        </w:rPr>
        <w:t xml:space="preserve">– </w:t>
      </w:r>
      <w:r>
        <w:rPr>
          <w:sz w:val="28"/>
          <w:szCs w:val="28"/>
          <w:lang w:val="kk-KZ"/>
        </w:rPr>
        <w:t>2 940 390 633,9</w:t>
      </w:r>
      <w:r w:rsidR="00A56726">
        <w:rPr>
          <w:sz w:val="28"/>
          <w:szCs w:val="28"/>
          <w:lang w:val="kk-KZ"/>
        </w:rPr>
        <w:t> </w:t>
      </w:r>
      <w:r w:rsidR="001C7C10">
        <w:rPr>
          <w:sz w:val="28"/>
          <w:szCs w:val="28"/>
          <w:lang w:val="kk-KZ"/>
        </w:rPr>
        <w:t>мың теңге</w:t>
      </w:r>
      <w:r w:rsidRPr="00214AD8">
        <w:rPr>
          <w:sz w:val="28"/>
          <w:szCs w:val="28"/>
        </w:rPr>
        <w:t xml:space="preserve"> </w:t>
      </w:r>
      <w:r>
        <w:rPr>
          <w:sz w:val="28"/>
          <w:szCs w:val="28"/>
          <w:lang w:val="kk-KZ"/>
        </w:rPr>
        <w:t xml:space="preserve">немесе </w:t>
      </w:r>
      <w:r w:rsidRPr="00214AD8">
        <w:rPr>
          <w:sz w:val="28"/>
          <w:szCs w:val="28"/>
        </w:rPr>
        <w:t>100,</w:t>
      </w:r>
      <w:r>
        <w:rPr>
          <w:sz w:val="28"/>
          <w:szCs w:val="28"/>
          <w:lang w:val="kk-KZ"/>
        </w:rPr>
        <w:t>2</w:t>
      </w:r>
      <w:r w:rsidRPr="00214AD8">
        <w:rPr>
          <w:sz w:val="28"/>
          <w:szCs w:val="28"/>
        </w:rPr>
        <w:t> %;</w:t>
      </w:r>
    </w:p>
    <w:p w:rsidR="006E71F7" w:rsidRPr="00214AD8" w:rsidRDefault="006E71F7" w:rsidP="006E71F7">
      <w:pPr>
        <w:tabs>
          <w:tab w:val="left" w:pos="1980"/>
        </w:tabs>
        <w:ind w:right="-2" w:firstLine="709"/>
        <w:jc w:val="both"/>
        <w:rPr>
          <w:sz w:val="28"/>
          <w:szCs w:val="28"/>
        </w:rPr>
      </w:pPr>
      <w:r w:rsidRPr="00214AD8">
        <w:rPr>
          <w:sz w:val="28"/>
          <w:szCs w:val="28"/>
        </w:rPr>
        <w:t xml:space="preserve">2) </w:t>
      </w:r>
      <w:r w:rsidRPr="00214AD8">
        <w:rPr>
          <w:sz w:val="28"/>
          <w:szCs w:val="28"/>
          <w:lang w:val="kk-KZ"/>
        </w:rPr>
        <w:t>шығындар</w:t>
      </w:r>
      <w:r w:rsidRPr="00214AD8">
        <w:rPr>
          <w:sz w:val="28"/>
          <w:szCs w:val="28"/>
        </w:rPr>
        <w:t xml:space="preserve"> – </w:t>
      </w:r>
      <w:r>
        <w:rPr>
          <w:sz w:val="28"/>
          <w:szCs w:val="28"/>
          <w:lang w:val="kk-KZ"/>
        </w:rPr>
        <w:t>9 334 732 674,7</w:t>
      </w:r>
      <w:r w:rsidR="00A56726">
        <w:rPr>
          <w:sz w:val="28"/>
          <w:szCs w:val="28"/>
        </w:rPr>
        <w:t> </w:t>
      </w:r>
      <w:r w:rsidR="001C7C10">
        <w:rPr>
          <w:sz w:val="28"/>
          <w:szCs w:val="28"/>
        </w:rPr>
        <w:t>мың теңге</w:t>
      </w:r>
      <w:r w:rsidRPr="00214AD8">
        <w:rPr>
          <w:sz w:val="28"/>
          <w:szCs w:val="28"/>
        </w:rPr>
        <w:t xml:space="preserve"> </w:t>
      </w:r>
      <w:r>
        <w:rPr>
          <w:sz w:val="28"/>
          <w:szCs w:val="28"/>
          <w:lang w:val="kk-KZ"/>
        </w:rPr>
        <w:t>немесе</w:t>
      </w:r>
      <w:r w:rsidRPr="00214AD8">
        <w:rPr>
          <w:sz w:val="28"/>
          <w:szCs w:val="28"/>
          <w:lang w:val="kk-KZ"/>
        </w:rPr>
        <w:t xml:space="preserve"> </w:t>
      </w:r>
      <w:r w:rsidRPr="00214AD8">
        <w:rPr>
          <w:sz w:val="28"/>
          <w:szCs w:val="28"/>
        </w:rPr>
        <w:t>99,8 %;</w:t>
      </w:r>
    </w:p>
    <w:p w:rsidR="006E71F7" w:rsidRPr="00214AD8" w:rsidRDefault="006E71F7" w:rsidP="006E71F7">
      <w:pPr>
        <w:tabs>
          <w:tab w:val="left" w:pos="1980"/>
        </w:tabs>
        <w:ind w:right="-2" w:firstLine="709"/>
        <w:jc w:val="both"/>
        <w:rPr>
          <w:sz w:val="28"/>
          <w:szCs w:val="28"/>
        </w:rPr>
      </w:pPr>
      <w:r w:rsidRPr="00214AD8">
        <w:rPr>
          <w:sz w:val="28"/>
          <w:szCs w:val="28"/>
        </w:rPr>
        <w:t xml:space="preserve">3) </w:t>
      </w:r>
      <w:r w:rsidRPr="00214AD8">
        <w:rPr>
          <w:sz w:val="28"/>
          <w:szCs w:val="28"/>
          <w:lang w:val="kk-KZ"/>
        </w:rPr>
        <w:t>таза бюджеттік кредиттеу</w:t>
      </w:r>
      <w:r w:rsidRPr="00214AD8">
        <w:rPr>
          <w:sz w:val="28"/>
          <w:szCs w:val="28"/>
        </w:rPr>
        <w:t xml:space="preserve"> – </w:t>
      </w:r>
      <w:r>
        <w:rPr>
          <w:sz w:val="28"/>
          <w:szCs w:val="28"/>
          <w:lang w:val="kk-KZ"/>
        </w:rPr>
        <w:t>131 653 831,3</w:t>
      </w:r>
      <w:r w:rsidR="00A56726">
        <w:rPr>
          <w:sz w:val="28"/>
          <w:szCs w:val="28"/>
        </w:rPr>
        <w:t> </w:t>
      </w:r>
      <w:r w:rsidR="001C7C10">
        <w:rPr>
          <w:sz w:val="28"/>
          <w:szCs w:val="28"/>
        </w:rPr>
        <w:t>мың теңге</w:t>
      </w:r>
      <w:r w:rsidRPr="00214AD8">
        <w:rPr>
          <w:sz w:val="28"/>
          <w:szCs w:val="28"/>
        </w:rPr>
        <w:t xml:space="preserve">, оның ішінде: </w:t>
      </w:r>
    </w:p>
    <w:p w:rsidR="006E71F7" w:rsidRPr="00214AD8" w:rsidRDefault="006E71F7" w:rsidP="006E71F7">
      <w:pPr>
        <w:ind w:firstLine="709"/>
        <w:jc w:val="both"/>
        <w:rPr>
          <w:sz w:val="28"/>
          <w:szCs w:val="28"/>
        </w:rPr>
      </w:pPr>
      <w:r w:rsidRPr="00214AD8">
        <w:rPr>
          <w:sz w:val="28"/>
          <w:szCs w:val="28"/>
          <w:lang w:val="kk-KZ"/>
        </w:rPr>
        <w:t>бюджеттік кредиттер</w:t>
      </w:r>
      <w:r w:rsidRPr="00214AD8">
        <w:rPr>
          <w:sz w:val="28"/>
          <w:szCs w:val="28"/>
        </w:rPr>
        <w:t xml:space="preserve"> </w:t>
      </w:r>
      <w:r>
        <w:rPr>
          <w:sz w:val="28"/>
          <w:szCs w:val="28"/>
          <w:lang w:val="kk-KZ"/>
        </w:rPr>
        <w:t>250 268 730,9</w:t>
      </w:r>
      <w:r w:rsidR="00A56726">
        <w:rPr>
          <w:sz w:val="28"/>
          <w:szCs w:val="28"/>
        </w:rPr>
        <w:t> </w:t>
      </w:r>
      <w:r w:rsidR="001C7C10">
        <w:rPr>
          <w:sz w:val="28"/>
          <w:szCs w:val="28"/>
        </w:rPr>
        <w:t>мың теңге</w:t>
      </w:r>
      <w:r w:rsidRPr="00214AD8">
        <w:rPr>
          <w:sz w:val="28"/>
          <w:szCs w:val="28"/>
        </w:rPr>
        <w:t xml:space="preserve"> </w:t>
      </w:r>
      <w:r>
        <w:rPr>
          <w:sz w:val="28"/>
          <w:szCs w:val="28"/>
          <w:lang w:val="kk-KZ"/>
        </w:rPr>
        <w:t>немесе</w:t>
      </w:r>
      <w:r w:rsidRPr="00214AD8">
        <w:rPr>
          <w:sz w:val="28"/>
          <w:szCs w:val="28"/>
          <w:lang w:val="kk-KZ"/>
        </w:rPr>
        <w:t xml:space="preserve"> </w:t>
      </w:r>
      <w:r w:rsidRPr="00214AD8">
        <w:rPr>
          <w:sz w:val="28"/>
          <w:szCs w:val="28"/>
        </w:rPr>
        <w:t>100,0 %;</w:t>
      </w:r>
    </w:p>
    <w:p w:rsidR="006E71F7" w:rsidRPr="00214AD8" w:rsidRDefault="006E71F7" w:rsidP="006E71F7">
      <w:pPr>
        <w:ind w:firstLine="709"/>
        <w:jc w:val="both"/>
        <w:rPr>
          <w:sz w:val="28"/>
          <w:szCs w:val="28"/>
        </w:rPr>
      </w:pPr>
      <w:r w:rsidRPr="00214AD8">
        <w:rPr>
          <w:sz w:val="28"/>
          <w:szCs w:val="28"/>
          <w:lang w:val="kk-KZ"/>
        </w:rPr>
        <w:t>бюджеттік кредиттерді өтеу</w:t>
      </w:r>
      <w:r w:rsidRPr="00214AD8">
        <w:rPr>
          <w:sz w:val="28"/>
          <w:szCs w:val="28"/>
        </w:rPr>
        <w:t xml:space="preserve"> – </w:t>
      </w:r>
      <w:r>
        <w:rPr>
          <w:sz w:val="28"/>
          <w:szCs w:val="28"/>
          <w:lang w:val="kk-KZ"/>
        </w:rPr>
        <w:t>118 614 899,6</w:t>
      </w:r>
      <w:r w:rsidR="00A56726">
        <w:rPr>
          <w:sz w:val="28"/>
          <w:szCs w:val="28"/>
        </w:rPr>
        <w:t> </w:t>
      </w:r>
      <w:r w:rsidR="001C7C10">
        <w:rPr>
          <w:sz w:val="28"/>
          <w:szCs w:val="28"/>
        </w:rPr>
        <w:t>мың теңге</w:t>
      </w:r>
      <w:r w:rsidRPr="00214AD8">
        <w:rPr>
          <w:sz w:val="28"/>
          <w:szCs w:val="28"/>
        </w:rPr>
        <w:t xml:space="preserve"> </w:t>
      </w:r>
      <w:r>
        <w:rPr>
          <w:sz w:val="28"/>
          <w:szCs w:val="28"/>
          <w:lang w:val="kk-KZ"/>
        </w:rPr>
        <w:t>немесе</w:t>
      </w:r>
      <w:r w:rsidRPr="00214AD8">
        <w:rPr>
          <w:sz w:val="28"/>
          <w:szCs w:val="28"/>
          <w:lang w:val="kk-KZ"/>
        </w:rPr>
        <w:t xml:space="preserve"> </w:t>
      </w:r>
      <w:r>
        <w:rPr>
          <w:sz w:val="28"/>
          <w:szCs w:val="28"/>
          <w:lang w:val="kk-KZ"/>
        </w:rPr>
        <w:t>98</w:t>
      </w:r>
      <w:r w:rsidRPr="00214AD8">
        <w:rPr>
          <w:sz w:val="28"/>
          <w:szCs w:val="28"/>
        </w:rPr>
        <w:t xml:space="preserve">,4 %; </w:t>
      </w:r>
    </w:p>
    <w:p w:rsidR="006E71F7" w:rsidRPr="00214AD8" w:rsidRDefault="006E71F7" w:rsidP="006E71F7">
      <w:pPr>
        <w:ind w:firstLine="709"/>
        <w:jc w:val="both"/>
        <w:rPr>
          <w:sz w:val="28"/>
          <w:szCs w:val="28"/>
        </w:rPr>
      </w:pPr>
      <w:r w:rsidRPr="00214AD8">
        <w:rPr>
          <w:sz w:val="28"/>
          <w:szCs w:val="28"/>
        </w:rPr>
        <w:t xml:space="preserve">4) </w:t>
      </w:r>
      <w:r w:rsidRPr="00214AD8">
        <w:rPr>
          <w:sz w:val="28"/>
          <w:szCs w:val="28"/>
          <w:lang w:val="kk-KZ"/>
        </w:rPr>
        <w:t xml:space="preserve">қаржы активтерімен жасалатын операциялар бойынша сальдо </w:t>
      </w:r>
      <w:r w:rsidRPr="00214AD8">
        <w:rPr>
          <w:sz w:val="28"/>
          <w:szCs w:val="28"/>
        </w:rPr>
        <w:t xml:space="preserve">– </w:t>
      </w:r>
      <w:r>
        <w:rPr>
          <w:sz w:val="28"/>
          <w:szCs w:val="28"/>
          <w:lang w:val="kk-KZ"/>
        </w:rPr>
        <w:t>51 806 104,9</w:t>
      </w:r>
      <w:r w:rsidR="00A56726">
        <w:rPr>
          <w:sz w:val="28"/>
          <w:szCs w:val="28"/>
        </w:rPr>
        <w:t> </w:t>
      </w:r>
      <w:r w:rsidR="001C7C10">
        <w:rPr>
          <w:sz w:val="28"/>
          <w:szCs w:val="28"/>
        </w:rPr>
        <w:t>мың теңге</w:t>
      </w:r>
      <w:r w:rsidRPr="00214AD8">
        <w:rPr>
          <w:sz w:val="28"/>
          <w:szCs w:val="28"/>
        </w:rPr>
        <w:t xml:space="preserve">, оның ішінде: </w:t>
      </w:r>
    </w:p>
    <w:p w:rsidR="006E71F7" w:rsidRPr="00214AD8" w:rsidRDefault="006E71F7" w:rsidP="006E71F7">
      <w:pPr>
        <w:ind w:firstLine="709"/>
        <w:jc w:val="both"/>
        <w:rPr>
          <w:sz w:val="28"/>
          <w:szCs w:val="28"/>
        </w:rPr>
      </w:pPr>
      <w:r w:rsidRPr="00214AD8">
        <w:rPr>
          <w:sz w:val="28"/>
          <w:szCs w:val="28"/>
          <w:lang w:val="kk-KZ"/>
        </w:rPr>
        <w:t>қаржы активтерін сатып алу</w:t>
      </w:r>
      <w:r w:rsidRPr="00214AD8">
        <w:rPr>
          <w:sz w:val="28"/>
          <w:szCs w:val="28"/>
        </w:rPr>
        <w:t xml:space="preserve"> – </w:t>
      </w:r>
      <w:r>
        <w:rPr>
          <w:sz w:val="28"/>
          <w:szCs w:val="28"/>
          <w:lang w:val="kk-KZ"/>
        </w:rPr>
        <w:t>51 806 104,9</w:t>
      </w:r>
      <w:r w:rsidR="00A56726">
        <w:rPr>
          <w:sz w:val="28"/>
          <w:szCs w:val="28"/>
        </w:rPr>
        <w:t> </w:t>
      </w:r>
      <w:r w:rsidR="001C7C10">
        <w:rPr>
          <w:sz w:val="28"/>
          <w:szCs w:val="28"/>
        </w:rPr>
        <w:t>мың теңге</w:t>
      </w:r>
      <w:r w:rsidRPr="00214AD8">
        <w:rPr>
          <w:sz w:val="28"/>
          <w:szCs w:val="28"/>
        </w:rPr>
        <w:t xml:space="preserve"> </w:t>
      </w:r>
      <w:r>
        <w:rPr>
          <w:sz w:val="28"/>
          <w:szCs w:val="28"/>
          <w:lang w:val="kk-KZ"/>
        </w:rPr>
        <w:t>немесе</w:t>
      </w:r>
      <w:r w:rsidRPr="00214AD8">
        <w:rPr>
          <w:sz w:val="28"/>
          <w:szCs w:val="28"/>
          <w:lang w:val="kk-KZ"/>
        </w:rPr>
        <w:t xml:space="preserve"> </w:t>
      </w:r>
      <w:r w:rsidRPr="00214AD8">
        <w:rPr>
          <w:sz w:val="28"/>
          <w:szCs w:val="28"/>
        </w:rPr>
        <w:t>100,0 %;</w:t>
      </w:r>
    </w:p>
    <w:p w:rsidR="006E71F7" w:rsidRPr="00331F03" w:rsidRDefault="006E71F7" w:rsidP="006E71F7">
      <w:pPr>
        <w:ind w:firstLine="709"/>
        <w:jc w:val="both"/>
        <w:rPr>
          <w:sz w:val="28"/>
          <w:szCs w:val="28"/>
        </w:rPr>
      </w:pPr>
      <w:r w:rsidRPr="00214AD8">
        <w:rPr>
          <w:sz w:val="28"/>
          <w:szCs w:val="28"/>
        </w:rPr>
        <w:lastRenderedPageBreak/>
        <w:t xml:space="preserve">5) </w:t>
      </w:r>
      <w:r w:rsidRPr="00331F03">
        <w:rPr>
          <w:sz w:val="28"/>
          <w:szCs w:val="28"/>
          <w:lang w:val="kk-KZ"/>
        </w:rPr>
        <w:t>тапшылық</w:t>
      </w:r>
      <w:r w:rsidRPr="00331F03">
        <w:rPr>
          <w:sz w:val="28"/>
          <w:szCs w:val="28"/>
        </w:rPr>
        <w:t xml:space="preserve"> – - </w:t>
      </w:r>
      <w:r w:rsidRPr="00331F03">
        <w:rPr>
          <w:sz w:val="28"/>
          <w:szCs w:val="28"/>
          <w:lang w:val="kk-KZ"/>
        </w:rPr>
        <w:t>729 188 091,5</w:t>
      </w:r>
      <w:r w:rsidR="00A56726" w:rsidRPr="00331F03">
        <w:rPr>
          <w:sz w:val="28"/>
          <w:szCs w:val="28"/>
        </w:rPr>
        <w:t> </w:t>
      </w:r>
      <w:r w:rsidR="001C7C10" w:rsidRPr="00331F03">
        <w:rPr>
          <w:sz w:val="28"/>
          <w:szCs w:val="28"/>
        </w:rPr>
        <w:t>мың теңге</w:t>
      </w:r>
      <w:r w:rsidRPr="00331F03">
        <w:rPr>
          <w:sz w:val="28"/>
          <w:szCs w:val="28"/>
          <w:lang w:val="kk-KZ"/>
        </w:rPr>
        <w:t xml:space="preserve"> немесе елдің жалпы ішкі өнімінің 1,2 </w:t>
      </w:r>
      <w:r w:rsidR="00C30341">
        <w:rPr>
          <w:sz w:val="28"/>
          <w:szCs w:val="28"/>
          <w:lang w:val="kk-KZ"/>
        </w:rPr>
        <w:t>процентін</w:t>
      </w:r>
      <w:r w:rsidRPr="00331F03">
        <w:rPr>
          <w:sz w:val="28"/>
          <w:szCs w:val="28"/>
        </w:rPr>
        <w:t xml:space="preserve">; </w:t>
      </w:r>
    </w:p>
    <w:p w:rsidR="006E71F7" w:rsidRPr="00984AC8" w:rsidRDefault="006E71F7" w:rsidP="006E71F7">
      <w:pPr>
        <w:ind w:firstLine="709"/>
        <w:jc w:val="both"/>
        <w:rPr>
          <w:sz w:val="28"/>
          <w:szCs w:val="28"/>
          <w:lang w:val="kk-KZ"/>
        </w:rPr>
      </w:pPr>
      <w:r w:rsidRPr="00331F03">
        <w:rPr>
          <w:sz w:val="28"/>
          <w:szCs w:val="28"/>
        </w:rPr>
        <w:t xml:space="preserve">6) </w:t>
      </w:r>
      <w:r w:rsidR="00984AC8" w:rsidRPr="00331F03">
        <w:rPr>
          <w:sz w:val="28"/>
          <w:szCs w:val="28"/>
          <w:lang w:val="kk-KZ"/>
        </w:rPr>
        <w:t>бюджеттің</w:t>
      </w:r>
      <w:r w:rsidR="00984AC8">
        <w:rPr>
          <w:sz w:val="28"/>
          <w:szCs w:val="28"/>
          <w:lang w:val="kk-KZ"/>
        </w:rPr>
        <w:t xml:space="preserve"> мұнай емес тапшылығы – </w:t>
      </w:r>
      <w:r w:rsidR="00984AC8" w:rsidRPr="00766B11">
        <w:rPr>
          <w:sz w:val="28"/>
          <w:szCs w:val="28"/>
          <w:lang w:val="kk-KZ"/>
        </w:rPr>
        <w:t xml:space="preserve">- 4 389 957 242,6 </w:t>
      </w:r>
      <w:r w:rsidR="001C7C10">
        <w:rPr>
          <w:sz w:val="28"/>
          <w:szCs w:val="28"/>
          <w:lang w:val="kk-KZ"/>
        </w:rPr>
        <w:t>мың теңге</w:t>
      </w:r>
      <w:r w:rsidR="00984AC8" w:rsidRPr="00766B11">
        <w:rPr>
          <w:sz w:val="28"/>
          <w:szCs w:val="28"/>
          <w:lang w:val="kk-KZ"/>
        </w:rPr>
        <w:t xml:space="preserve">, </w:t>
      </w:r>
      <w:r w:rsidR="00984AC8">
        <w:rPr>
          <w:sz w:val="28"/>
          <w:szCs w:val="28"/>
          <w:lang w:val="kk-KZ"/>
        </w:rPr>
        <w:t xml:space="preserve">немесе ЖІӨ-ге </w:t>
      </w:r>
      <w:r w:rsidR="00984AC8" w:rsidRPr="00766B11">
        <w:rPr>
          <w:sz w:val="28"/>
          <w:szCs w:val="28"/>
          <w:lang w:val="kk-KZ"/>
        </w:rPr>
        <w:t xml:space="preserve">7,5 </w:t>
      </w:r>
      <w:r w:rsidR="00984AC8">
        <w:rPr>
          <w:sz w:val="28"/>
          <w:szCs w:val="28"/>
          <w:lang w:val="kk-KZ"/>
        </w:rPr>
        <w:t>процент</w:t>
      </w:r>
      <w:r w:rsidR="00C30341">
        <w:rPr>
          <w:sz w:val="28"/>
          <w:szCs w:val="28"/>
          <w:lang w:val="kk-KZ"/>
        </w:rPr>
        <w:t>ті</w:t>
      </w:r>
      <w:r w:rsidR="00984AC8" w:rsidRPr="00766B11">
        <w:rPr>
          <w:sz w:val="28"/>
          <w:szCs w:val="28"/>
          <w:lang w:val="kk-KZ"/>
        </w:rPr>
        <w:t xml:space="preserve"> (</w:t>
      </w:r>
      <w:r w:rsidR="00984AC8">
        <w:rPr>
          <w:sz w:val="28"/>
          <w:szCs w:val="28"/>
          <w:lang w:val="kk-KZ"/>
        </w:rPr>
        <w:t xml:space="preserve">Қазақстан Республикасы Ұлттық экономика министрлігінің Статистика комитетінің жедел деректері бойынша </w:t>
      </w:r>
      <w:r w:rsidR="00C30341">
        <w:rPr>
          <w:sz w:val="28"/>
          <w:szCs w:val="28"/>
          <w:lang w:val="kk-KZ"/>
        </w:rPr>
        <w:br/>
      </w:r>
      <w:r w:rsidR="00984AC8">
        <w:rPr>
          <w:sz w:val="28"/>
          <w:szCs w:val="28"/>
          <w:lang w:val="kk-KZ"/>
        </w:rPr>
        <w:t>2018 жылдың қаңтар-желтоқсандағы ЖІӨ</w:t>
      </w:r>
      <w:r w:rsidR="00984AC8" w:rsidRPr="00766B11">
        <w:rPr>
          <w:sz w:val="28"/>
          <w:szCs w:val="28"/>
          <w:lang w:val="kk-KZ"/>
        </w:rPr>
        <w:t xml:space="preserve"> </w:t>
      </w:r>
      <w:r w:rsidR="00984AC8">
        <w:rPr>
          <w:sz w:val="28"/>
          <w:szCs w:val="28"/>
          <w:lang w:val="kk-KZ"/>
        </w:rPr>
        <w:t>58</w:t>
      </w:r>
      <w:r w:rsidR="00C30341">
        <w:rPr>
          <w:sz w:val="28"/>
          <w:szCs w:val="28"/>
          <w:lang w:val="kk-KZ"/>
        </w:rPr>
        <w:t> </w:t>
      </w:r>
      <w:r w:rsidR="00984AC8">
        <w:rPr>
          <w:sz w:val="28"/>
          <w:szCs w:val="28"/>
          <w:lang w:val="kk-KZ"/>
        </w:rPr>
        <w:t>785,7 млрд.тең</w:t>
      </w:r>
      <w:r w:rsidR="00984AC8" w:rsidRPr="00766B11">
        <w:rPr>
          <w:sz w:val="28"/>
          <w:szCs w:val="28"/>
          <w:lang w:val="kk-KZ"/>
        </w:rPr>
        <w:t>ге</w:t>
      </w:r>
      <w:r w:rsidR="00984AC8">
        <w:rPr>
          <w:sz w:val="28"/>
          <w:szCs w:val="28"/>
          <w:lang w:val="kk-KZ"/>
        </w:rPr>
        <w:t xml:space="preserve"> құрады</w:t>
      </w:r>
      <w:r w:rsidR="00737B7B">
        <w:rPr>
          <w:sz w:val="28"/>
          <w:szCs w:val="28"/>
          <w:lang w:val="kk-KZ"/>
        </w:rPr>
        <w:t>)</w:t>
      </w:r>
      <w:r w:rsidR="00984AC8" w:rsidRPr="00766B11">
        <w:rPr>
          <w:sz w:val="28"/>
          <w:szCs w:val="28"/>
          <w:lang w:val="kk-KZ"/>
        </w:rPr>
        <w:t xml:space="preserve">. </w:t>
      </w:r>
      <w:r w:rsidR="00984AC8">
        <w:rPr>
          <w:sz w:val="28"/>
          <w:szCs w:val="28"/>
          <w:lang w:val="kk-KZ"/>
        </w:rPr>
        <w:t>Статистикалық жұмыстардың жоспарына сәйкес ЖІӨ бойынша түпкілікті деректерді жариялау –</w:t>
      </w:r>
      <w:r w:rsidR="00984AC8" w:rsidRPr="00766B11">
        <w:rPr>
          <w:sz w:val="28"/>
          <w:szCs w:val="28"/>
          <w:lang w:val="kk-KZ"/>
        </w:rPr>
        <w:t xml:space="preserve"> </w:t>
      </w:r>
      <w:r w:rsidR="00984AC8">
        <w:rPr>
          <w:sz w:val="28"/>
          <w:szCs w:val="28"/>
          <w:lang w:val="kk-KZ"/>
        </w:rPr>
        <w:t>2019 жылғы 31 шілдеде</w:t>
      </w:r>
      <w:r w:rsidR="00984AC8" w:rsidRPr="00766B11">
        <w:rPr>
          <w:sz w:val="28"/>
          <w:szCs w:val="28"/>
          <w:lang w:val="kk-KZ"/>
        </w:rPr>
        <w:t>;</w:t>
      </w:r>
      <w:r w:rsidRPr="00984AC8">
        <w:rPr>
          <w:sz w:val="28"/>
          <w:szCs w:val="28"/>
          <w:lang w:val="kk-KZ"/>
        </w:rPr>
        <w:t xml:space="preserve"> </w:t>
      </w:r>
    </w:p>
    <w:p w:rsidR="006E71F7" w:rsidRDefault="006E71F7" w:rsidP="006E71F7">
      <w:pPr>
        <w:tabs>
          <w:tab w:val="left" w:pos="1980"/>
        </w:tabs>
        <w:ind w:firstLine="709"/>
        <w:jc w:val="both"/>
        <w:rPr>
          <w:sz w:val="28"/>
          <w:szCs w:val="28"/>
          <w:lang w:val="kk-KZ"/>
        </w:rPr>
      </w:pPr>
      <w:r>
        <w:rPr>
          <w:sz w:val="28"/>
          <w:szCs w:val="28"/>
          <w:lang w:val="kk-KZ"/>
        </w:rPr>
        <w:t>7) бюджет тапшылығын қаржыландыру – 729 188 091,5</w:t>
      </w:r>
      <w:r w:rsidR="00A56726">
        <w:rPr>
          <w:sz w:val="28"/>
          <w:szCs w:val="28"/>
          <w:lang w:val="kk-KZ"/>
        </w:rPr>
        <w:t> </w:t>
      </w:r>
      <w:r w:rsidR="001C7C10">
        <w:rPr>
          <w:sz w:val="28"/>
          <w:szCs w:val="28"/>
          <w:lang w:val="kk-KZ"/>
        </w:rPr>
        <w:t>мың теңге</w:t>
      </w:r>
      <w:r>
        <w:rPr>
          <w:sz w:val="28"/>
          <w:szCs w:val="28"/>
          <w:lang w:val="kk-KZ"/>
        </w:rPr>
        <w:t xml:space="preserve">. </w:t>
      </w:r>
    </w:p>
    <w:p w:rsidR="006E71F7" w:rsidRPr="00214AD8" w:rsidRDefault="006E71F7" w:rsidP="006E71F7">
      <w:pPr>
        <w:tabs>
          <w:tab w:val="left" w:pos="1980"/>
        </w:tabs>
        <w:ind w:firstLine="709"/>
        <w:jc w:val="both"/>
        <w:rPr>
          <w:sz w:val="28"/>
          <w:szCs w:val="28"/>
          <w:lang w:val="kk-KZ"/>
        </w:rPr>
      </w:pPr>
      <w:r w:rsidRPr="00214AD8">
        <w:rPr>
          <w:sz w:val="28"/>
          <w:szCs w:val="28"/>
          <w:lang w:val="kk-KZ"/>
        </w:rPr>
        <w:t>201</w:t>
      </w:r>
      <w:r>
        <w:rPr>
          <w:sz w:val="28"/>
          <w:szCs w:val="28"/>
          <w:lang w:val="kk-KZ"/>
        </w:rPr>
        <w:t>8</w:t>
      </w:r>
      <w:r w:rsidRPr="00214AD8">
        <w:rPr>
          <w:sz w:val="28"/>
          <w:szCs w:val="28"/>
          <w:lang w:val="kk-KZ"/>
        </w:rPr>
        <w:t xml:space="preserve"> жылғы республикалық бюджеттің атқарылуы туралы есеп агрегирленген нысанда және бөлінетін бюджеттік бағдарламалардың қаражатын есепке ала отырып, түзетілген бюджеттің Заң</w:t>
      </w:r>
      <w:r w:rsidR="00C30341">
        <w:rPr>
          <w:sz w:val="28"/>
          <w:szCs w:val="28"/>
          <w:lang w:val="kk-KZ"/>
        </w:rPr>
        <w:t>ы</w:t>
      </w:r>
      <w:r w:rsidRPr="00214AD8">
        <w:rPr>
          <w:sz w:val="28"/>
          <w:szCs w:val="28"/>
          <w:lang w:val="kk-KZ"/>
        </w:rPr>
        <w:t>мен бекітілген 201</w:t>
      </w:r>
      <w:r w:rsidR="00C30341">
        <w:rPr>
          <w:sz w:val="28"/>
          <w:szCs w:val="28"/>
          <w:lang w:val="kk-KZ"/>
        </w:rPr>
        <w:t>8</w:t>
      </w:r>
      <w:r w:rsidRPr="00214AD8">
        <w:rPr>
          <w:sz w:val="28"/>
          <w:szCs w:val="28"/>
          <w:lang w:val="kk-KZ"/>
        </w:rPr>
        <w:t xml:space="preserve"> жылға арналған бюджеттен ауытқулары туралы деректер «Қазақстан Республикасы Үкіметінің 201</w:t>
      </w:r>
      <w:r>
        <w:rPr>
          <w:sz w:val="28"/>
          <w:szCs w:val="28"/>
          <w:lang w:val="kk-KZ"/>
        </w:rPr>
        <w:t>8</w:t>
      </w:r>
      <w:r w:rsidRPr="00214AD8">
        <w:rPr>
          <w:sz w:val="28"/>
          <w:szCs w:val="28"/>
          <w:lang w:val="kk-KZ"/>
        </w:rPr>
        <w:t xml:space="preserve"> жылғы республикалық бюджеттің атқарылуы туралы есебіне түсіндірме жазба» деген 1-тарауда 1 және 1-1-қосымшалармен беріледі. </w:t>
      </w:r>
    </w:p>
    <w:p w:rsidR="006E71F7" w:rsidRPr="00187B1B" w:rsidRDefault="006E71F7" w:rsidP="006E71F7">
      <w:pPr>
        <w:ind w:firstLine="709"/>
        <w:jc w:val="both"/>
        <w:rPr>
          <w:sz w:val="28"/>
          <w:szCs w:val="28"/>
          <w:lang w:val="kk-KZ"/>
        </w:rPr>
      </w:pPr>
      <w:r>
        <w:rPr>
          <w:sz w:val="28"/>
          <w:szCs w:val="28"/>
          <w:lang w:val="kk-KZ"/>
        </w:rPr>
        <w:t xml:space="preserve">Заңның </w:t>
      </w:r>
      <w:r>
        <w:rPr>
          <w:b/>
          <w:sz w:val="28"/>
          <w:szCs w:val="28"/>
          <w:lang w:val="kk-KZ"/>
        </w:rPr>
        <w:t>2-бабында</w:t>
      </w:r>
      <w:r w:rsidRPr="00187B1B">
        <w:rPr>
          <w:sz w:val="28"/>
          <w:szCs w:val="28"/>
          <w:lang w:val="kk-KZ"/>
        </w:rPr>
        <w:t xml:space="preserve"> 2018 жылға арналған республикалық бюджетте Ресей Федерациясының </w:t>
      </w:r>
      <w:r>
        <w:rPr>
          <w:sz w:val="28"/>
          <w:szCs w:val="28"/>
          <w:lang w:val="kk-KZ"/>
        </w:rPr>
        <w:t>«</w:t>
      </w:r>
      <w:r w:rsidRPr="00187B1B">
        <w:rPr>
          <w:sz w:val="28"/>
          <w:szCs w:val="28"/>
          <w:lang w:val="kk-KZ"/>
        </w:rPr>
        <w:t>Байқоңыр</w:t>
      </w:r>
      <w:r>
        <w:rPr>
          <w:sz w:val="28"/>
          <w:szCs w:val="28"/>
          <w:lang w:val="kk-KZ"/>
        </w:rPr>
        <w:t>»</w:t>
      </w:r>
      <w:r w:rsidRPr="00187B1B">
        <w:rPr>
          <w:sz w:val="28"/>
          <w:szCs w:val="28"/>
          <w:lang w:val="kk-KZ"/>
        </w:rPr>
        <w:t xml:space="preserve"> кешенін пайдаланғаны үшін 38</w:t>
      </w:r>
      <w:r>
        <w:rPr>
          <w:sz w:val="28"/>
          <w:szCs w:val="28"/>
          <w:lang w:val="kk-KZ"/>
        </w:rPr>
        <w:t> </w:t>
      </w:r>
      <w:r w:rsidRPr="00187B1B">
        <w:rPr>
          <w:sz w:val="28"/>
          <w:szCs w:val="28"/>
          <w:lang w:val="kk-KZ"/>
        </w:rPr>
        <w:t>674</w:t>
      </w:r>
      <w:r>
        <w:rPr>
          <w:sz w:val="28"/>
          <w:szCs w:val="28"/>
          <w:lang w:val="kk-KZ"/>
        </w:rPr>
        <w:t> </w:t>
      </w:r>
      <w:r w:rsidRPr="00187B1B">
        <w:rPr>
          <w:sz w:val="28"/>
          <w:szCs w:val="28"/>
          <w:lang w:val="kk-KZ"/>
        </w:rPr>
        <w:t>500</w:t>
      </w:r>
      <w:r w:rsidR="00A56726">
        <w:rPr>
          <w:sz w:val="28"/>
          <w:szCs w:val="28"/>
          <w:lang w:val="kk-KZ"/>
        </w:rPr>
        <w:t> </w:t>
      </w:r>
      <w:r w:rsidR="001C7C10">
        <w:rPr>
          <w:sz w:val="28"/>
          <w:szCs w:val="28"/>
          <w:lang w:val="kk-KZ"/>
        </w:rPr>
        <w:t>мың теңге</w:t>
      </w:r>
      <w:r w:rsidRPr="00187B1B">
        <w:rPr>
          <w:sz w:val="28"/>
          <w:szCs w:val="28"/>
          <w:lang w:val="kk-KZ"/>
        </w:rPr>
        <w:t xml:space="preserve"> сомасында және әскери полигондарды пайдаланғаны үшін 6</w:t>
      </w:r>
      <w:r>
        <w:rPr>
          <w:sz w:val="28"/>
          <w:szCs w:val="28"/>
          <w:lang w:val="kk-KZ"/>
        </w:rPr>
        <w:t> </w:t>
      </w:r>
      <w:r w:rsidRPr="00187B1B">
        <w:rPr>
          <w:sz w:val="28"/>
          <w:szCs w:val="28"/>
          <w:lang w:val="kk-KZ"/>
        </w:rPr>
        <w:t>813</w:t>
      </w:r>
      <w:r>
        <w:rPr>
          <w:sz w:val="28"/>
          <w:szCs w:val="28"/>
          <w:lang w:val="kk-KZ"/>
        </w:rPr>
        <w:t> </w:t>
      </w:r>
      <w:r w:rsidRPr="00187B1B">
        <w:rPr>
          <w:sz w:val="28"/>
          <w:szCs w:val="28"/>
          <w:lang w:val="kk-KZ"/>
        </w:rPr>
        <w:t>260</w:t>
      </w:r>
      <w:r w:rsidR="00A56726">
        <w:rPr>
          <w:sz w:val="28"/>
          <w:szCs w:val="28"/>
          <w:lang w:val="kk-KZ"/>
        </w:rPr>
        <w:t> </w:t>
      </w:r>
      <w:r w:rsidR="001C7C10">
        <w:rPr>
          <w:sz w:val="28"/>
          <w:szCs w:val="28"/>
          <w:lang w:val="kk-KZ"/>
        </w:rPr>
        <w:t>мың теңге</w:t>
      </w:r>
      <w:r w:rsidRPr="00187B1B">
        <w:rPr>
          <w:sz w:val="28"/>
          <w:szCs w:val="28"/>
          <w:lang w:val="kk-KZ"/>
        </w:rPr>
        <w:t xml:space="preserve"> сомасында жалдау төлемақыларының түсiмдері көздел</w:t>
      </w:r>
      <w:r>
        <w:rPr>
          <w:sz w:val="28"/>
          <w:szCs w:val="28"/>
          <w:lang w:val="kk-KZ"/>
        </w:rPr>
        <w:t>ді</w:t>
      </w:r>
      <w:r w:rsidRPr="00187B1B">
        <w:rPr>
          <w:sz w:val="28"/>
          <w:szCs w:val="28"/>
          <w:lang w:val="kk-KZ"/>
        </w:rPr>
        <w:t>.</w:t>
      </w:r>
    </w:p>
    <w:p w:rsidR="006E71F7" w:rsidRPr="00DD3425" w:rsidRDefault="006E71F7" w:rsidP="006E71F7">
      <w:pPr>
        <w:pBdr>
          <w:bottom w:val="single" w:sz="4" w:space="0" w:color="FFFFFF"/>
        </w:pBdr>
        <w:tabs>
          <w:tab w:val="left" w:pos="728"/>
        </w:tabs>
        <w:ind w:firstLine="720"/>
        <w:contextualSpacing/>
        <w:jc w:val="both"/>
        <w:rPr>
          <w:rFonts w:eastAsia="Calibri"/>
          <w:sz w:val="28"/>
          <w:szCs w:val="28"/>
          <w:lang w:val="kk-KZ"/>
        </w:rPr>
      </w:pPr>
      <w:r w:rsidRPr="009030EE">
        <w:rPr>
          <w:b/>
          <w:sz w:val="28"/>
          <w:szCs w:val="28"/>
          <w:lang w:val="kk-KZ"/>
        </w:rPr>
        <w:t>Атқарылуы.</w:t>
      </w:r>
      <w:r w:rsidRPr="009030EE">
        <w:rPr>
          <w:sz w:val="28"/>
          <w:szCs w:val="28"/>
          <w:lang w:val="kk-KZ"/>
        </w:rPr>
        <w:t xml:space="preserve"> </w:t>
      </w:r>
      <w:bookmarkStart w:id="11" w:name="_Toc506557828"/>
      <w:r>
        <w:rPr>
          <w:sz w:val="28"/>
          <w:szCs w:val="28"/>
          <w:lang w:val="kk-KZ"/>
        </w:rPr>
        <w:t xml:space="preserve">2018 жылы </w:t>
      </w:r>
      <w:r w:rsidRPr="009030EE">
        <w:rPr>
          <w:rFonts w:eastAsia="Calibri"/>
          <w:sz w:val="28"/>
          <w:szCs w:val="28"/>
          <w:lang w:val="kk-KZ"/>
        </w:rPr>
        <w:t xml:space="preserve">Ресей Федерациясының «Байқоңыр» кешенін пайдаланғаны үшін жалдау ақысының іс жүзіндегі түсімдерінің сомасы </w:t>
      </w:r>
      <w:r>
        <w:rPr>
          <w:rFonts w:eastAsia="Calibri"/>
          <w:sz w:val="28"/>
          <w:szCs w:val="28"/>
          <w:lang w:val="kk-KZ"/>
        </w:rPr>
        <w:t>39 371 950</w:t>
      </w:r>
      <w:r w:rsidR="00A56726">
        <w:rPr>
          <w:rFonts w:eastAsia="Calibri"/>
          <w:sz w:val="28"/>
          <w:szCs w:val="28"/>
          <w:lang w:val="kk-KZ"/>
        </w:rPr>
        <w:t> </w:t>
      </w:r>
      <w:r w:rsidR="001C7C10">
        <w:rPr>
          <w:rFonts w:eastAsia="Calibri"/>
          <w:sz w:val="28"/>
          <w:szCs w:val="28"/>
          <w:lang w:val="kk-KZ"/>
        </w:rPr>
        <w:t>мың теңге</w:t>
      </w:r>
      <w:r w:rsidRPr="009030EE">
        <w:rPr>
          <w:rFonts w:eastAsia="Calibri"/>
          <w:sz w:val="28"/>
          <w:szCs w:val="28"/>
          <w:lang w:val="kk-KZ"/>
        </w:rPr>
        <w:t>ні немесе жоспардың 10</w:t>
      </w:r>
      <w:r>
        <w:rPr>
          <w:rFonts w:eastAsia="Calibri"/>
          <w:sz w:val="28"/>
          <w:szCs w:val="28"/>
          <w:lang w:val="kk-KZ"/>
        </w:rPr>
        <w:t>1</w:t>
      </w:r>
      <w:r w:rsidRPr="009030EE">
        <w:rPr>
          <w:rFonts w:eastAsia="Calibri"/>
          <w:sz w:val="28"/>
          <w:szCs w:val="28"/>
          <w:lang w:val="kk-KZ"/>
        </w:rPr>
        <w:t>,</w:t>
      </w:r>
      <w:r>
        <w:rPr>
          <w:rFonts w:eastAsia="Calibri"/>
          <w:sz w:val="28"/>
          <w:szCs w:val="28"/>
          <w:lang w:val="kk-KZ"/>
        </w:rPr>
        <w:t>8 </w:t>
      </w:r>
      <w:r w:rsidRPr="009030EE">
        <w:rPr>
          <w:rFonts w:eastAsia="Calibri"/>
          <w:sz w:val="28"/>
          <w:szCs w:val="28"/>
          <w:lang w:val="kk-KZ"/>
        </w:rPr>
        <w:t>%-</w:t>
      </w:r>
      <w:r w:rsidR="00C30341">
        <w:rPr>
          <w:rFonts w:eastAsia="Calibri"/>
          <w:sz w:val="28"/>
          <w:szCs w:val="28"/>
          <w:lang w:val="kk-KZ"/>
        </w:rPr>
        <w:t>ті</w:t>
      </w:r>
      <w:r w:rsidRPr="009030EE">
        <w:rPr>
          <w:rFonts w:eastAsia="Calibri"/>
          <w:sz w:val="28"/>
          <w:szCs w:val="28"/>
          <w:lang w:val="kk-KZ"/>
        </w:rPr>
        <w:t xml:space="preserve"> құрады. </w:t>
      </w:r>
      <w:r>
        <w:rPr>
          <w:rFonts w:eastAsia="Calibri"/>
          <w:sz w:val="28"/>
          <w:szCs w:val="28"/>
          <w:lang w:val="kk-KZ"/>
        </w:rPr>
        <w:t>697 450,0</w:t>
      </w:r>
      <w:r w:rsidR="00A56726">
        <w:rPr>
          <w:rFonts w:eastAsia="Calibri"/>
          <w:sz w:val="28"/>
          <w:szCs w:val="28"/>
          <w:lang w:val="kk-KZ"/>
        </w:rPr>
        <w:t> </w:t>
      </w:r>
      <w:r w:rsidR="001C7C10">
        <w:rPr>
          <w:rFonts w:eastAsia="Calibri"/>
          <w:sz w:val="28"/>
          <w:szCs w:val="28"/>
          <w:lang w:val="kk-KZ"/>
        </w:rPr>
        <w:t>мың теңге</w:t>
      </w:r>
      <w:r w:rsidRPr="009030EE">
        <w:rPr>
          <w:rFonts w:eastAsia="Calibri"/>
          <w:sz w:val="28"/>
          <w:szCs w:val="28"/>
          <w:lang w:val="kk-KZ"/>
        </w:rPr>
        <w:t xml:space="preserve"> мөлшерінде артығымен орындау оң бағамдық айырма есебінен қалыптасты. </w:t>
      </w:r>
      <w:r w:rsidRPr="00DD3425">
        <w:rPr>
          <w:rFonts w:eastAsia="Calibri"/>
          <w:sz w:val="28"/>
          <w:szCs w:val="28"/>
          <w:lang w:val="kk-KZ"/>
        </w:rPr>
        <w:t>Айталық</w:t>
      </w:r>
      <w:r>
        <w:rPr>
          <w:rFonts w:eastAsia="Calibri"/>
          <w:sz w:val="28"/>
          <w:szCs w:val="28"/>
          <w:lang w:val="kk-KZ"/>
        </w:rPr>
        <w:t>, доллардың орташа бағамы</w:t>
      </w:r>
      <w:r w:rsidRPr="00DD3425">
        <w:rPr>
          <w:rFonts w:eastAsia="Calibri"/>
          <w:sz w:val="28"/>
          <w:szCs w:val="28"/>
          <w:lang w:val="kk-KZ"/>
        </w:rPr>
        <w:t xml:space="preserve"> </w:t>
      </w:r>
      <w:r>
        <w:rPr>
          <w:rFonts w:eastAsia="Calibri"/>
          <w:sz w:val="28"/>
          <w:szCs w:val="28"/>
          <w:lang w:val="kk-KZ"/>
        </w:rPr>
        <w:t>3</w:t>
      </w:r>
      <w:r w:rsidR="002E39C7">
        <w:rPr>
          <w:rFonts w:eastAsia="Calibri"/>
          <w:sz w:val="28"/>
          <w:szCs w:val="28"/>
          <w:lang w:val="kk-KZ"/>
        </w:rPr>
        <w:t>44,71</w:t>
      </w:r>
      <w:r w:rsidR="006D2769">
        <w:rPr>
          <w:rFonts w:eastAsia="Calibri"/>
          <w:sz w:val="28"/>
          <w:szCs w:val="28"/>
          <w:lang w:val="kk-KZ"/>
        </w:rPr>
        <w:t> теңге</w:t>
      </w:r>
      <w:r w:rsidRPr="00DD3425">
        <w:rPr>
          <w:rFonts w:eastAsia="Calibri"/>
          <w:sz w:val="28"/>
          <w:szCs w:val="28"/>
          <w:lang w:val="kk-KZ"/>
        </w:rPr>
        <w:t>ні құрады (жоспарланған орташа жылдық бағам – АҚШ доллары үшін 3</w:t>
      </w:r>
      <w:r>
        <w:rPr>
          <w:rFonts w:eastAsia="Calibri"/>
          <w:sz w:val="28"/>
          <w:szCs w:val="28"/>
          <w:lang w:val="kk-KZ"/>
        </w:rPr>
        <w:t>4</w:t>
      </w:r>
      <w:r w:rsidRPr="00DD3425">
        <w:rPr>
          <w:rFonts w:eastAsia="Calibri"/>
          <w:sz w:val="28"/>
          <w:szCs w:val="28"/>
          <w:lang w:val="kk-KZ"/>
        </w:rPr>
        <w:t>0</w:t>
      </w:r>
      <w:r w:rsidR="006D2769">
        <w:rPr>
          <w:rFonts w:eastAsia="Calibri"/>
          <w:sz w:val="28"/>
          <w:szCs w:val="28"/>
          <w:lang w:val="kk-KZ"/>
        </w:rPr>
        <w:t> теңге</w:t>
      </w:r>
      <w:r w:rsidRPr="00DD3425">
        <w:rPr>
          <w:rFonts w:eastAsia="Calibri"/>
          <w:sz w:val="28"/>
          <w:szCs w:val="28"/>
          <w:lang w:val="kk-KZ"/>
        </w:rPr>
        <w:t>).</w:t>
      </w:r>
    </w:p>
    <w:p w:rsidR="006E71F7" w:rsidRPr="001874E2" w:rsidRDefault="006E71F7" w:rsidP="006E71F7">
      <w:pPr>
        <w:pBdr>
          <w:bottom w:val="single" w:sz="4" w:space="0" w:color="FFFFFF"/>
        </w:pBdr>
        <w:tabs>
          <w:tab w:val="left" w:pos="728"/>
        </w:tabs>
        <w:ind w:firstLine="720"/>
        <w:contextualSpacing/>
        <w:jc w:val="both"/>
        <w:rPr>
          <w:rFonts w:eastAsia="Calibri"/>
          <w:i/>
          <w:sz w:val="28"/>
          <w:szCs w:val="28"/>
          <w:lang w:val="kk-KZ"/>
        </w:rPr>
      </w:pPr>
      <w:r w:rsidRPr="00DD3425">
        <w:rPr>
          <w:rFonts w:eastAsia="Calibri"/>
          <w:sz w:val="28"/>
          <w:szCs w:val="28"/>
          <w:lang w:val="kk-KZ"/>
        </w:rPr>
        <w:t>201</w:t>
      </w:r>
      <w:r>
        <w:rPr>
          <w:rFonts w:eastAsia="Calibri"/>
          <w:sz w:val="28"/>
          <w:szCs w:val="28"/>
          <w:lang w:val="kk-KZ"/>
        </w:rPr>
        <w:t>8</w:t>
      </w:r>
      <w:r w:rsidRPr="00DD3425">
        <w:rPr>
          <w:rFonts w:eastAsia="Calibri"/>
          <w:sz w:val="28"/>
          <w:szCs w:val="28"/>
          <w:lang w:val="kk-KZ"/>
        </w:rPr>
        <w:t xml:space="preserve"> жылғы республикалық бюджет кірісіне Ресей Федерациясының әскери полигондарды пайдаланғаны үшін жалдау ақысы ретінде </w:t>
      </w:r>
      <w:r>
        <w:rPr>
          <w:rFonts w:eastAsia="Calibri"/>
          <w:sz w:val="28"/>
          <w:szCs w:val="28"/>
          <w:lang w:val="kk-KZ"/>
        </w:rPr>
        <w:t>7 135 960</w:t>
      </w:r>
      <w:r w:rsidR="00A56726">
        <w:rPr>
          <w:rFonts w:eastAsia="Calibri"/>
          <w:sz w:val="28"/>
          <w:szCs w:val="28"/>
          <w:lang w:val="kk-KZ"/>
        </w:rPr>
        <w:t> </w:t>
      </w:r>
      <w:r w:rsidR="001C7C10">
        <w:rPr>
          <w:rFonts w:eastAsia="Calibri"/>
          <w:sz w:val="28"/>
          <w:szCs w:val="28"/>
          <w:lang w:val="kk-KZ"/>
        </w:rPr>
        <w:t>мың теңге</w:t>
      </w:r>
      <w:r w:rsidRPr="00DD3425">
        <w:rPr>
          <w:rFonts w:eastAsia="Calibri"/>
          <w:sz w:val="28"/>
          <w:szCs w:val="28"/>
          <w:lang w:val="kk-KZ"/>
        </w:rPr>
        <w:t xml:space="preserve"> немесе бір жылға арналған жоспарға 10</w:t>
      </w:r>
      <w:r>
        <w:rPr>
          <w:rFonts w:eastAsia="Calibri"/>
          <w:sz w:val="28"/>
          <w:szCs w:val="28"/>
          <w:lang w:val="kk-KZ"/>
        </w:rPr>
        <w:t>4</w:t>
      </w:r>
      <w:r w:rsidRPr="00DD3425">
        <w:rPr>
          <w:rFonts w:eastAsia="Calibri"/>
          <w:sz w:val="28"/>
          <w:szCs w:val="28"/>
          <w:lang w:val="kk-KZ"/>
        </w:rPr>
        <w:t>,</w:t>
      </w:r>
      <w:r>
        <w:rPr>
          <w:rFonts w:eastAsia="Calibri"/>
          <w:sz w:val="28"/>
          <w:szCs w:val="28"/>
          <w:lang w:val="kk-KZ"/>
        </w:rPr>
        <w:t>7 </w:t>
      </w:r>
      <w:r w:rsidRPr="00DD3425">
        <w:rPr>
          <w:rFonts w:eastAsia="Calibri"/>
          <w:sz w:val="28"/>
          <w:szCs w:val="28"/>
          <w:lang w:val="kk-KZ"/>
        </w:rPr>
        <w:t xml:space="preserve">% түсті. </w:t>
      </w:r>
      <w:r>
        <w:rPr>
          <w:rFonts w:eastAsia="Calibri"/>
          <w:sz w:val="28"/>
          <w:szCs w:val="28"/>
          <w:lang w:val="kk-KZ"/>
        </w:rPr>
        <w:t>322 700</w:t>
      </w:r>
      <w:r w:rsidR="00A56726">
        <w:rPr>
          <w:rFonts w:eastAsia="Calibri"/>
          <w:sz w:val="28"/>
          <w:szCs w:val="28"/>
          <w:lang w:val="kk-KZ"/>
        </w:rPr>
        <w:t> </w:t>
      </w:r>
      <w:r w:rsidR="001C7C10">
        <w:rPr>
          <w:rFonts w:eastAsia="Calibri"/>
          <w:sz w:val="28"/>
          <w:szCs w:val="28"/>
          <w:lang w:val="kk-KZ"/>
        </w:rPr>
        <w:t>мың теңге</w:t>
      </w:r>
      <w:r w:rsidRPr="00DD3425">
        <w:rPr>
          <w:rFonts w:eastAsia="Calibri"/>
          <w:sz w:val="28"/>
          <w:szCs w:val="28"/>
          <w:lang w:val="kk-KZ"/>
        </w:rPr>
        <w:t xml:space="preserve"> сомасында жоспардың артығымен орындалу себебі бағамдық айырма болып табылады. (жоспарлау кезінде АҚШ долларына шаққанда 3</w:t>
      </w:r>
      <w:r>
        <w:rPr>
          <w:rFonts w:eastAsia="Calibri"/>
          <w:sz w:val="28"/>
          <w:szCs w:val="28"/>
          <w:lang w:val="kk-KZ"/>
        </w:rPr>
        <w:t>4</w:t>
      </w:r>
      <w:r w:rsidRPr="00DD3425">
        <w:rPr>
          <w:rFonts w:eastAsia="Calibri"/>
          <w:sz w:val="28"/>
          <w:szCs w:val="28"/>
          <w:lang w:val="kk-KZ"/>
        </w:rPr>
        <w:t>0</w:t>
      </w:r>
      <w:r w:rsidR="006D2769">
        <w:rPr>
          <w:rFonts w:eastAsia="Calibri"/>
          <w:sz w:val="28"/>
          <w:szCs w:val="28"/>
          <w:lang w:val="kk-KZ"/>
        </w:rPr>
        <w:t> теңге</w:t>
      </w:r>
      <w:r w:rsidRPr="00DD3425">
        <w:rPr>
          <w:rFonts w:eastAsia="Calibri"/>
          <w:sz w:val="28"/>
          <w:szCs w:val="28"/>
          <w:lang w:val="kk-KZ"/>
        </w:rPr>
        <w:t xml:space="preserve"> айырбас бағамы қолданылды, ақы төлеу күніне </w:t>
      </w:r>
      <w:r>
        <w:rPr>
          <w:rFonts w:eastAsia="Calibri"/>
          <w:sz w:val="28"/>
          <w:szCs w:val="28"/>
          <w:lang w:val="kk-KZ"/>
        </w:rPr>
        <w:t>370,55</w:t>
      </w:r>
      <w:r w:rsidR="006D2769">
        <w:rPr>
          <w:rFonts w:eastAsia="Calibri"/>
          <w:sz w:val="28"/>
          <w:szCs w:val="28"/>
          <w:lang w:val="kk-KZ"/>
        </w:rPr>
        <w:t> теңге</w:t>
      </w:r>
      <w:r w:rsidRPr="00DD3425">
        <w:rPr>
          <w:rFonts w:eastAsia="Calibri"/>
          <w:sz w:val="28"/>
          <w:szCs w:val="28"/>
          <w:lang w:val="kk-KZ"/>
        </w:rPr>
        <w:t>ні құрады).</w:t>
      </w:r>
    </w:p>
    <w:bookmarkEnd w:id="11"/>
    <w:p w:rsidR="006E71F7" w:rsidRDefault="006E71F7" w:rsidP="006E71F7">
      <w:pPr>
        <w:ind w:firstLine="709"/>
        <w:jc w:val="both"/>
        <w:rPr>
          <w:sz w:val="28"/>
          <w:szCs w:val="28"/>
          <w:lang w:val="kk-KZ"/>
        </w:rPr>
      </w:pPr>
      <w:r w:rsidRPr="00B87BB2">
        <w:rPr>
          <w:sz w:val="28"/>
          <w:szCs w:val="28"/>
          <w:lang w:val="kk-KZ"/>
        </w:rPr>
        <w:t xml:space="preserve">Заңның </w:t>
      </w:r>
      <w:r w:rsidRPr="00B87BB2">
        <w:rPr>
          <w:b/>
          <w:sz w:val="28"/>
          <w:szCs w:val="28"/>
          <w:lang w:val="kk-KZ"/>
        </w:rPr>
        <w:t>3-бабында</w:t>
      </w:r>
      <w:r w:rsidRPr="00B87BB2">
        <w:rPr>
          <w:sz w:val="28"/>
          <w:szCs w:val="28"/>
          <w:lang w:val="kk-KZ"/>
        </w:rPr>
        <w:t xml:space="preserve"> Қазақстан Республикасының Ұлттық қорына жiберiлетiн 201</w:t>
      </w:r>
      <w:r>
        <w:rPr>
          <w:sz w:val="28"/>
          <w:szCs w:val="28"/>
          <w:lang w:val="kk-KZ"/>
        </w:rPr>
        <w:t xml:space="preserve">8 </w:t>
      </w:r>
      <w:r w:rsidRPr="00B87BB2">
        <w:rPr>
          <w:sz w:val="28"/>
          <w:szCs w:val="28"/>
          <w:lang w:val="kk-KZ"/>
        </w:rPr>
        <w:t>жылға арналған бюджетке түсетiн түсiмдердiң көлемi Заңға 4-қосымшаға сәйкес бекiтiлді.</w:t>
      </w:r>
    </w:p>
    <w:p w:rsidR="006E71F7" w:rsidRPr="009030EE" w:rsidRDefault="006E71F7" w:rsidP="006E71F7">
      <w:pPr>
        <w:ind w:firstLine="709"/>
        <w:jc w:val="both"/>
        <w:rPr>
          <w:sz w:val="28"/>
          <w:szCs w:val="28"/>
          <w:lang w:val="kk-KZ"/>
        </w:rPr>
      </w:pPr>
      <w:r>
        <w:rPr>
          <w:b/>
          <w:sz w:val="28"/>
          <w:szCs w:val="28"/>
          <w:lang w:val="kk-KZ"/>
        </w:rPr>
        <w:t>Атқарылуы</w:t>
      </w:r>
      <w:r w:rsidRPr="009030EE">
        <w:rPr>
          <w:b/>
          <w:sz w:val="28"/>
          <w:szCs w:val="28"/>
          <w:lang w:val="kk-KZ"/>
        </w:rPr>
        <w:t>.</w:t>
      </w:r>
      <w:r w:rsidRPr="009030EE">
        <w:rPr>
          <w:sz w:val="28"/>
          <w:szCs w:val="28"/>
          <w:lang w:val="kk-KZ"/>
        </w:rPr>
        <w:t xml:space="preserve"> </w:t>
      </w:r>
      <w:r>
        <w:rPr>
          <w:sz w:val="28"/>
          <w:szCs w:val="28"/>
          <w:lang w:val="kk-KZ"/>
        </w:rPr>
        <w:t xml:space="preserve">Қазақстан Республикасының Ұлттық қорына жіберілген 2018 жылғы бюджетке түсетін түсімдер көлемі </w:t>
      </w:r>
      <w:r w:rsidRPr="009030EE">
        <w:rPr>
          <w:sz w:val="28"/>
          <w:szCs w:val="28"/>
          <w:lang w:val="kk-KZ"/>
        </w:rPr>
        <w:t>3 138 110 066</w:t>
      </w:r>
      <w:r w:rsidR="00A56726">
        <w:rPr>
          <w:sz w:val="28"/>
          <w:szCs w:val="28"/>
          <w:lang w:val="kk-KZ"/>
        </w:rPr>
        <w:t> </w:t>
      </w:r>
      <w:r w:rsidR="001C7C10">
        <w:rPr>
          <w:sz w:val="28"/>
          <w:szCs w:val="28"/>
          <w:lang w:val="kk-KZ"/>
        </w:rPr>
        <w:t>мың теңге</w:t>
      </w:r>
      <w:r>
        <w:rPr>
          <w:sz w:val="28"/>
          <w:szCs w:val="28"/>
          <w:lang w:val="kk-KZ"/>
        </w:rPr>
        <w:t xml:space="preserve"> жоспарда</w:t>
      </w:r>
      <w:r w:rsidR="004F102C">
        <w:rPr>
          <w:sz w:val="28"/>
          <w:szCs w:val="28"/>
          <w:lang w:val="kk-KZ"/>
        </w:rPr>
        <w:t>,</w:t>
      </w:r>
      <w:r w:rsidRPr="009030EE">
        <w:rPr>
          <w:sz w:val="28"/>
          <w:szCs w:val="28"/>
          <w:lang w:val="kk-KZ"/>
        </w:rPr>
        <w:t xml:space="preserve"> 3 224 826 273,1</w:t>
      </w:r>
      <w:r w:rsidR="00A56726">
        <w:rPr>
          <w:sz w:val="28"/>
          <w:szCs w:val="28"/>
          <w:lang w:val="kk-KZ"/>
        </w:rPr>
        <w:t> </w:t>
      </w:r>
      <w:r w:rsidR="001C7C10">
        <w:rPr>
          <w:sz w:val="28"/>
          <w:szCs w:val="28"/>
          <w:lang w:val="kk-KZ"/>
        </w:rPr>
        <w:t>мың теңге</w:t>
      </w:r>
      <w:r>
        <w:rPr>
          <w:sz w:val="28"/>
          <w:szCs w:val="28"/>
          <w:lang w:val="kk-KZ"/>
        </w:rPr>
        <w:t xml:space="preserve">ні немесе жоспарға </w:t>
      </w:r>
      <w:r w:rsidRPr="009030EE">
        <w:rPr>
          <w:sz w:val="28"/>
          <w:szCs w:val="28"/>
          <w:lang w:val="kk-KZ"/>
        </w:rPr>
        <w:t>102,8 %</w:t>
      </w:r>
      <w:r>
        <w:rPr>
          <w:sz w:val="28"/>
          <w:szCs w:val="28"/>
          <w:lang w:val="kk-KZ"/>
        </w:rPr>
        <w:t>-</w:t>
      </w:r>
      <w:r w:rsidR="00C30341">
        <w:rPr>
          <w:sz w:val="28"/>
          <w:szCs w:val="28"/>
          <w:lang w:val="kk-KZ"/>
        </w:rPr>
        <w:t>ті</w:t>
      </w:r>
      <w:r>
        <w:rPr>
          <w:sz w:val="28"/>
          <w:szCs w:val="28"/>
          <w:lang w:val="kk-KZ"/>
        </w:rPr>
        <w:t xml:space="preserve"> құрады,</w:t>
      </w:r>
      <w:r w:rsidRPr="009030EE">
        <w:rPr>
          <w:sz w:val="28"/>
          <w:szCs w:val="28"/>
          <w:lang w:val="kk-KZ"/>
        </w:rPr>
        <w:t xml:space="preserve"> </w:t>
      </w:r>
      <w:r>
        <w:rPr>
          <w:sz w:val="28"/>
          <w:szCs w:val="28"/>
          <w:lang w:val="kk-KZ"/>
        </w:rPr>
        <w:t>оның ішінде мұнай секторы ұйымдарынан түсетін тікелей салықтар (жергілікті бюджеттерге есептелетін салықтарды қоспағанда)</w:t>
      </w:r>
      <w:r w:rsidRPr="009030EE">
        <w:rPr>
          <w:sz w:val="28"/>
          <w:szCs w:val="28"/>
          <w:lang w:val="kk-KZ"/>
        </w:rPr>
        <w:t xml:space="preserve"> </w:t>
      </w:r>
      <w:r w:rsidRPr="009030EE">
        <w:rPr>
          <w:sz w:val="28"/>
          <w:szCs w:val="28"/>
          <w:lang w:val="kk-KZ"/>
        </w:rPr>
        <w:lastRenderedPageBreak/>
        <w:t>3 121 232 128</w:t>
      </w:r>
      <w:r w:rsidR="00A56726">
        <w:rPr>
          <w:sz w:val="28"/>
          <w:szCs w:val="28"/>
          <w:lang w:val="kk-KZ"/>
        </w:rPr>
        <w:t> </w:t>
      </w:r>
      <w:r w:rsidR="001C7C10">
        <w:rPr>
          <w:sz w:val="28"/>
          <w:szCs w:val="28"/>
          <w:lang w:val="kk-KZ"/>
        </w:rPr>
        <w:t>мың теңге</w:t>
      </w:r>
      <w:r w:rsidRPr="009030EE">
        <w:rPr>
          <w:sz w:val="28"/>
          <w:szCs w:val="28"/>
          <w:lang w:val="kk-KZ"/>
        </w:rPr>
        <w:t xml:space="preserve"> </w:t>
      </w:r>
      <w:r>
        <w:rPr>
          <w:sz w:val="28"/>
          <w:szCs w:val="28"/>
          <w:lang w:val="kk-KZ"/>
        </w:rPr>
        <w:t>жоспарда</w:t>
      </w:r>
      <w:r w:rsidR="004F102C">
        <w:rPr>
          <w:sz w:val="28"/>
          <w:szCs w:val="28"/>
          <w:lang w:val="kk-KZ"/>
        </w:rPr>
        <w:t>,</w:t>
      </w:r>
      <w:r w:rsidRPr="009030EE">
        <w:rPr>
          <w:sz w:val="28"/>
          <w:szCs w:val="28"/>
          <w:lang w:val="kk-KZ"/>
        </w:rPr>
        <w:t xml:space="preserve"> 3 200 814 176,9</w:t>
      </w:r>
      <w:r w:rsidR="00A56726">
        <w:rPr>
          <w:sz w:val="28"/>
          <w:szCs w:val="28"/>
          <w:lang w:val="kk-KZ"/>
        </w:rPr>
        <w:t> </w:t>
      </w:r>
      <w:r w:rsidR="001C7C10">
        <w:rPr>
          <w:sz w:val="28"/>
          <w:szCs w:val="28"/>
          <w:lang w:val="kk-KZ"/>
        </w:rPr>
        <w:t>мың теңге</w:t>
      </w:r>
      <w:r>
        <w:rPr>
          <w:sz w:val="28"/>
          <w:szCs w:val="28"/>
          <w:lang w:val="kk-KZ"/>
        </w:rPr>
        <w:t>ні немесе жоспарға</w:t>
      </w:r>
      <w:r w:rsidRPr="009030EE">
        <w:rPr>
          <w:sz w:val="28"/>
          <w:szCs w:val="28"/>
          <w:lang w:val="kk-KZ"/>
        </w:rPr>
        <w:t xml:space="preserve"> 102,5 %</w:t>
      </w:r>
      <w:r>
        <w:rPr>
          <w:sz w:val="28"/>
          <w:szCs w:val="28"/>
          <w:lang w:val="kk-KZ"/>
        </w:rPr>
        <w:t>-</w:t>
      </w:r>
      <w:r w:rsidR="00C30341">
        <w:rPr>
          <w:sz w:val="28"/>
          <w:szCs w:val="28"/>
          <w:lang w:val="kk-KZ"/>
        </w:rPr>
        <w:t>ті</w:t>
      </w:r>
      <w:r>
        <w:rPr>
          <w:sz w:val="28"/>
          <w:szCs w:val="28"/>
          <w:lang w:val="kk-KZ"/>
        </w:rPr>
        <w:t xml:space="preserve"> құрады</w:t>
      </w:r>
      <w:r w:rsidRPr="009030EE">
        <w:rPr>
          <w:sz w:val="28"/>
          <w:szCs w:val="28"/>
          <w:lang w:val="kk-KZ"/>
        </w:rPr>
        <w:t xml:space="preserve">. </w:t>
      </w:r>
    </w:p>
    <w:p w:rsidR="006E71F7" w:rsidRPr="005D56A7" w:rsidRDefault="006E71F7" w:rsidP="006E71F7">
      <w:pPr>
        <w:ind w:firstLine="709"/>
        <w:jc w:val="both"/>
        <w:rPr>
          <w:sz w:val="28"/>
          <w:szCs w:val="28"/>
          <w:lang w:val="kk-KZ"/>
        </w:rPr>
      </w:pPr>
      <w:r>
        <w:rPr>
          <w:sz w:val="28"/>
          <w:szCs w:val="28"/>
          <w:lang w:val="kk-KZ"/>
        </w:rPr>
        <w:t>2018 жылда жоспар</w:t>
      </w:r>
      <w:r w:rsidRPr="009030EE">
        <w:rPr>
          <w:sz w:val="28"/>
          <w:szCs w:val="28"/>
          <w:lang w:val="kk-KZ"/>
        </w:rPr>
        <w:t xml:space="preserve"> 102,5 %</w:t>
      </w:r>
      <w:r>
        <w:rPr>
          <w:sz w:val="28"/>
          <w:szCs w:val="28"/>
          <w:lang w:val="kk-KZ"/>
        </w:rPr>
        <w:t>-</w:t>
      </w:r>
      <w:r w:rsidR="00C30341">
        <w:rPr>
          <w:sz w:val="28"/>
          <w:szCs w:val="28"/>
          <w:lang w:val="kk-KZ"/>
        </w:rPr>
        <w:t>ке</w:t>
      </w:r>
      <w:r>
        <w:rPr>
          <w:sz w:val="28"/>
          <w:szCs w:val="28"/>
          <w:lang w:val="kk-KZ"/>
        </w:rPr>
        <w:t xml:space="preserve"> орындалды немесе </w:t>
      </w:r>
      <w:r w:rsidRPr="009030EE">
        <w:rPr>
          <w:sz w:val="28"/>
          <w:szCs w:val="28"/>
          <w:lang w:val="kk-KZ"/>
        </w:rPr>
        <w:t>79 582 048,9</w:t>
      </w:r>
      <w:r w:rsidR="00A56726">
        <w:rPr>
          <w:sz w:val="28"/>
          <w:szCs w:val="28"/>
          <w:lang w:val="kk-KZ"/>
        </w:rPr>
        <w:t> </w:t>
      </w:r>
      <w:r w:rsidR="001C7C10">
        <w:rPr>
          <w:sz w:val="28"/>
          <w:szCs w:val="28"/>
          <w:lang w:val="kk-KZ"/>
        </w:rPr>
        <w:t>мың теңге</w:t>
      </w:r>
      <w:r>
        <w:rPr>
          <w:sz w:val="28"/>
          <w:szCs w:val="28"/>
          <w:lang w:val="kk-KZ"/>
        </w:rPr>
        <w:t>ге артығымен орындалды</w:t>
      </w:r>
      <w:r w:rsidRPr="009030EE">
        <w:rPr>
          <w:sz w:val="28"/>
          <w:szCs w:val="28"/>
          <w:lang w:val="kk-KZ"/>
        </w:rPr>
        <w:t xml:space="preserve">. </w:t>
      </w:r>
      <w:r>
        <w:rPr>
          <w:sz w:val="28"/>
          <w:szCs w:val="28"/>
          <w:lang w:val="kk-KZ"/>
        </w:rPr>
        <w:t xml:space="preserve">Жоспардың орындалуы </w:t>
      </w:r>
      <w:r w:rsidRPr="009030EE">
        <w:rPr>
          <w:sz w:val="28"/>
          <w:szCs w:val="28"/>
          <w:lang w:val="kk-KZ"/>
        </w:rPr>
        <w:t>215 213</w:t>
      </w:r>
      <w:r w:rsidR="00A56726">
        <w:rPr>
          <w:sz w:val="28"/>
          <w:szCs w:val="28"/>
          <w:lang w:val="kk-KZ"/>
        </w:rPr>
        <w:t> </w:t>
      </w:r>
      <w:r w:rsidR="001C7C10">
        <w:rPr>
          <w:sz w:val="28"/>
          <w:szCs w:val="28"/>
          <w:lang w:val="kk-KZ"/>
        </w:rPr>
        <w:t>мың теңге</w:t>
      </w:r>
      <w:r>
        <w:rPr>
          <w:sz w:val="28"/>
          <w:szCs w:val="28"/>
          <w:lang w:val="kk-KZ"/>
        </w:rPr>
        <w:t xml:space="preserve"> мөлшерінде артық төленген соманы есепке алу және республикалық бюджеттен қайтару себепті мұнай секторы ұйымдарынан үстеме пайдаға салынатын салықты қоспағанда, барлық салықтар бойынша</w:t>
      </w:r>
      <w:r w:rsidRPr="009030EE">
        <w:rPr>
          <w:sz w:val="28"/>
          <w:szCs w:val="28"/>
          <w:lang w:val="kk-KZ"/>
        </w:rPr>
        <w:t xml:space="preserve">, </w:t>
      </w:r>
      <w:r>
        <w:rPr>
          <w:sz w:val="28"/>
          <w:szCs w:val="28"/>
          <w:lang w:val="kk-KZ"/>
        </w:rPr>
        <w:t>оның ішінде</w:t>
      </w:r>
      <w:r w:rsidRPr="009030EE">
        <w:rPr>
          <w:sz w:val="28"/>
          <w:szCs w:val="28"/>
          <w:lang w:val="kk-KZ"/>
        </w:rPr>
        <w:t xml:space="preserve"> «</w:t>
      </w:r>
      <w:r>
        <w:rPr>
          <w:sz w:val="28"/>
          <w:szCs w:val="28"/>
          <w:lang w:val="kk-KZ"/>
        </w:rPr>
        <w:t>Қарақұдықмұнай</w:t>
      </w:r>
      <w:r w:rsidRPr="009030EE">
        <w:rPr>
          <w:sz w:val="28"/>
          <w:szCs w:val="28"/>
          <w:lang w:val="kk-KZ"/>
        </w:rPr>
        <w:t xml:space="preserve">» </w:t>
      </w:r>
      <w:r>
        <w:rPr>
          <w:sz w:val="28"/>
          <w:szCs w:val="28"/>
          <w:lang w:val="kk-KZ"/>
        </w:rPr>
        <w:t xml:space="preserve">ЖШС </w:t>
      </w:r>
      <w:r w:rsidRPr="009030EE">
        <w:rPr>
          <w:sz w:val="28"/>
          <w:szCs w:val="28"/>
          <w:lang w:val="kk-KZ"/>
        </w:rPr>
        <w:t>153 501,2</w:t>
      </w:r>
      <w:r w:rsidR="00A56726">
        <w:rPr>
          <w:sz w:val="28"/>
          <w:szCs w:val="28"/>
          <w:lang w:val="kk-KZ"/>
        </w:rPr>
        <w:t> </w:t>
      </w:r>
      <w:r w:rsidR="001C7C10">
        <w:rPr>
          <w:sz w:val="28"/>
          <w:szCs w:val="28"/>
          <w:lang w:val="kk-KZ"/>
        </w:rPr>
        <w:t>мың теңге</w:t>
      </w:r>
      <w:r w:rsidRPr="009030EE">
        <w:rPr>
          <w:sz w:val="28"/>
          <w:szCs w:val="28"/>
          <w:lang w:val="kk-KZ"/>
        </w:rPr>
        <w:t xml:space="preserve"> </w:t>
      </w:r>
      <w:r>
        <w:rPr>
          <w:sz w:val="28"/>
          <w:szCs w:val="28"/>
          <w:lang w:val="kk-KZ"/>
        </w:rPr>
        <w:t>және</w:t>
      </w:r>
      <w:r w:rsidRPr="009030EE">
        <w:rPr>
          <w:sz w:val="28"/>
          <w:szCs w:val="28"/>
          <w:lang w:val="kk-KZ"/>
        </w:rPr>
        <w:t xml:space="preserve"> «СНПС-Ай-Дан М</w:t>
      </w:r>
      <w:r>
        <w:rPr>
          <w:sz w:val="28"/>
          <w:szCs w:val="28"/>
          <w:lang w:val="kk-KZ"/>
        </w:rPr>
        <w:t>ұ</w:t>
      </w:r>
      <w:r w:rsidRPr="009030EE">
        <w:rPr>
          <w:sz w:val="28"/>
          <w:szCs w:val="28"/>
          <w:lang w:val="kk-KZ"/>
        </w:rPr>
        <w:t xml:space="preserve">най» </w:t>
      </w:r>
      <w:r>
        <w:rPr>
          <w:sz w:val="28"/>
          <w:szCs w:val="28"/>
          <w:lang w:val="kk-KZ"/>
        </w:rPr>
        <w:t xml:space="preserve">АҚ </w:t>
      </w:r>
      <w:r w:rsidRPr="009030EE">
        <w:rPr>
          <w:sz w:val="28"/>
          <w:szCs w:val="28"/>
          <w:lang w:val="kk-KZ"/>
        </w:rPr>
        <w:t>61 711,8</w:t>
      </w:r>
      <w:r w:rsidR="00A56726">
        <w:rPr>
          <w:sz w:val="28"/>
          <w:szCs w:val="28"/>
          <w:lang w:val="kk-KZ"/>
        </w:rPr>
        <w:t> </w:t>
      </w:r>
      <w:r w:rsidR="001C7C10">
        <w:rPr>
          <w:sz w:val="28"/>
          <w:szCs w:val="28"/>
          <w:lang w:val="kk-KZ"/>
        </w:rPr>
        <w:t>мың теңге</w:t>
      </w:r>
      <w:r w:rsidRPr="009030EE">
        <w:rPr>
          <w:sz w:val="28"/>
          <w:szCs w:val="28"/>
          <w:lang w:val="kk-KZ"/>
        </w:rPr>
        <w:t xml:space="preserve">; </w:t>
      </w:r>
      <w:r>
        <w:rPr>
          <w:sz w:val="28"/>
          <w:szCs w:val="28"/>
          <w:lang w:val="kk-KZ"/>
        </w:rPr>
        <w:t>2017 жылмен салыстырғанда  түсімдердің</w:t>
      </w:r>
      <w:r w:rsidRPr="009030EE">
        <w:rPr>
          <w:sz w:val="28"/>
          <w:szCs w:val="28"/>
          <w:lang w:val="kk-KZ"/>
        </w:rPr>
        <w:t xml:space="preserve"> 464 414,5</w:t>
      </w:r>
      <w:r w:rsidR="00A56726">
        <w:rPr>
          <w:sz w:val="28"/>
          <w:szCs w:val="28"/>
          <w:lang w:val="kk-KZ"/>
        </w:rPr>
        <w:t> </w:t>
      </w:r>
      <w:r w:rsidR="001C7C10">
        <w:rPr>
          <w:sz w:val="28"/>
          <w:szCs w:val="28"/>
          <w:lang w:val="kk-KZ"/>
        </w:rPr>
        <w:t>мың теңге</w:t>
      </w:r>
      <w:r>
        <w:rPr>
          <w:sz w:val="28"/>
          <w:szCs w:val="28"/>
          <w:lang w:val="kk-KZ"/>
        </w:rPr>
        <w:t>ге азаюы себепті жасалған келісімшарттар бойынша өнімді бөлу жөнінде Қ</w:t>
      </w:r>
      <w:r w:rsidR="004F102C">
        <w:rPr>
          <w:sz w:val="28"/>
          <w:szCs w:val="28"/>
          <w:lang w:val="kk-KZ"/>
        </w:rPr>
        <w:t xml:space="preserve">азақстан </w:t>
      </w:r>
      <w:r>
        <w:rPr>
          <w:sz w:val="28"/>
          <w:szCs w:val="28"/>
          <w:lang w:val="kk-KZ"/>
        </w:rPr>
        <w:t>Р</w:t>
      </w:r>
      <w:r w:rsidR="004F102C">
        <w:rPr>
          <w:sz w:val="28"/>
          <w:szCs w:val="28"/>
          <w:lang w:val="kk-KZ"/>
        </w:rPr>
        <w:t>еспубликасы</w:t>
      </w:r>
      <w:r>
        <w:rPr>
          <w:sz w:val="28"/>
          <w:szCs w:val="28"/>
          <w:lang w:val="kk-KZ"/>
        </w:rPr>
        <w:t xml:space="preserve"> үлесі</w:t>
      </w:r>
      <w:r w:rsidRPr="009030EE">
        <w:rPr>
          <w:sz w:val="28"/>
          <w:szCs w:val="28"/>
          <w:lang w:val="kk-KZ"/>
        </w:rPr>
        <w:t xml:space="preserve">, </w:t>
      </w:r>
      <w:r>
        <w:rPr>
          <w:sz w:val="28"/>
          <w:szCs w:val="28"/>
          <w:lang w:val="kk-KZ"/>
        </w:rPr>
        <w:t>оның ішінде «Жайықмұнай» БК ЖШС бойынша</w:t>
      </w:r>
      <w:r w:rsidRPr="009030EE">
        <w:rPr>
          <w:sz w:val="28"/>
          <w:szCs w:val="28"/>
          <w:lang w:val="kk-KZ"/>
        </w:rPr>
        <w:t xml:space="preserve"> 404 660</w:t>
      </w:r>
      <w:r w:rsidR="00A56726">
        <w:rPr>
          <w:sz w:val="28"/>
          <w:szCs w:val="28"/>
          <w:lang w:val="kk-KZ"/>
        </w:rPr>
        <w:t> </w:t>
      </w:r>
      <w:r w:rsidR="001C7C10">
        <w:rPr>
          <w:sz w:val="28"/>
          <w:szCs w:val="28"/>
          <w:lang w:val="kk-KZ"/>
        </w:rPr>
        <w:t>мың теңге</w:t>
      </w:r>
      <w:r w:rsidRPr="009030EE">
        <w:rPr>
          <w:sz w:val="28"/>
          <w:szCs w:val="28"/>
          <w:lang w:val="kk-KZ"/>
        </w:rPr>
        <w:t xml:space="preserve"> </w:t>
      </w:r>
      <w:r>
        <w:rPr>
          <w:sz w:val="28"/>
          <w:szCs w:val="28"/>
          <w:lang w:val="kk-KZ"/>
        </w:rPr>
        <w:t xml:space="preserve">сомасында және </w:t>
      </w:r>
      <w:r w:rsidRPr="009030EE">
        <w:rPr>
          <w:sz w:val="28"/>
          <w:szCs w:val="28"/>
          <w:lang w:val="kk-KZ"/>
        </w:rPr>
        <w:t xml:space="preserve">«Потенциал </w:t>
      </w:r>
      <w:r w:rsidRPr="005D56A7">
        <w:rPr>
          <w:sz w:val="28"/>
          <w:szCs w:val="28"/>
          <w:lang w:val="kk-KZ"/>
        </w:rPr>
        <w:t>Ойл» ЖШС 59 754,5</w:t>
      </w:r>
      <w:r w:rsidR="00A56726" w:rsidRPr="005D56A7">
        <w:rPr>
          <w:sz w:val="28"/>
          <w:szCs w:val="28"/>
          <w:lang w:val="kk-KZ"/>
        </w:rPr>
        <w:t> </w:t>
      </w:r>
      <w:r w:rsidR="001C7C10" w:rsidRPr="005D56A7">
        <w:rPr>
          <w:sz w:val="28"/>
          <w:szCs w:val="28"/>
          <w:lang w:val="kk-KZ"/>
        </w:rPr>
        <w:t>мың теңге</w:t>
      </w:r>
      <w:r w:rsidRPr="005D56A7">
        <w:rPr>
          <w:sz w:val="28"/>
          <w:szCs w:val="28"/>
          <w:lang w:val="kk-KZ"/>
        </w:rPr>
        <w:t xml:space="preserve"> сомасында қамтамасыз етілді.</w:t>
      </w:r>
    </w:p>
    <w:p w:rsidR="006E71F7" w:rsidRPr="00B878BD" w:rsidRDefault="006E71F7" w:rsidP="006E71F7">
      <w:pPr>
        <w:ind w:firstLine="709"/>
        <w:jc w:val="both"/>
        <w:rPr>
          <w:sz w:val="28"/>
          <w:szCs w:val="28"/>
          <w:lang w:val="kk-KZ"/>
        </w:rPr>
      </w:pPr>
      <w:r w:rsidRPr="005D56A7">
        <w:rPr>
          <w:sz w:val="28"/>
          <w:szCs w:val="28"/>
          <w:lang w:val="kk-KZ"/>
        </w:rPr>
        <w:t xml:space="preserve">2017 жылмен салыстырғанда 2018 </w:t>
      </w:r>
      <w:r w:rsidRPr="00B878BD">
        <w:rPr>
          <w:sz w:val="28"/>
          <w:szCs w:val="28"/>
          <w:lang w:val="kk-KZ"/>
        </w:rPr>
        <w:t>жылда салықтық түсімдердің өсу қарқыны 159,9 %-</w:t>
      </w:r>
      <w:r w:rsidR="004F102C" w:rsidRPr="00B878BD">
        <w:rPr>
          <w:sz w:val="28"/>
          <w:szCs w:val="28"/>
          <w:lang w:val="kk-KZ"/>
        </w:rPr>
        <w:t>ті</w:t>
      </w:r>
      <w:r w:rsidRPr="00B878BD">
        <w:rPr>
          <w:sz w:val="28"/>
          <w:szCs w:val="28"/>
          <w:lang w:val="kk-KZ"/>
        </w:rPr>
        <w:t xml:space="preserve"> құрады немесе түсімдер 1 199 678 225,8</w:t>
      </w:r>
      <w:r w:rsidR="00A56726" w:rsidRPr="00B878BD">
        <w:rPr>
          <w:sz w:val="28"/>
          <w:szCs w:val="28"/>
          <w:lang w:val="kk-KZ"/>
        </w:rPr>
        <w:t> </w:t>
      </w:r>
      <w:r w:rsidR="001C7C10" w:rsidRPr="00B878BD">
        <w:rPr>
          <w:sz w:val="28"/>
          <w:szCs w:val="28"/>
          <w:lang w:val="kk-KZ"/>
        </w:rPr>
        <w:t>мың теңге</w:t>
      </w:r>
      <w:r w:rsidRPr="00B878BD">
        <w:rPr>
          <w:sz w:val="28"/>
          <w:szCs w:val="28"/>
          <w:lang w:val="kk-KZ"/>
        </w:rPr>
        <w:t>ге ұлғайды. Осы үрдіс ең алдымен мұнайға әлемдік бағаның 30,</w:t>
      </w:r>
      <w:r w:rsidR="005D56A7" w:rsidRPr="00B878BD">
        <w:rPr>
          <w:sz w:val="28"/>
          <w:szCs w:val="28"/>
          <w:lang w:val="kk-KZ"/>
        </w:rPr>
        <w:t>7</w:t>
      </w:r>
      <w:r w:rsidRPr="00B878BD">
        <w:rPr>
          <w:sz w:val="28"/>
          <w:szCs w:val="28"/>
          <w:lang w:val="kk-KZ"/>
        </w:rPr>
        <w:t> %-</w:t>
      </w:r>
      <w:r w:rsidR="004F102C" w:rsidRPr="00B878BD">
        <w:rPr>
          <w:sz w:val="28"/>
          <w:szCs w:val="28"/>
          <w:lang w:val="kk-KZ"/>
        </w:rPr>
        <w:t>ке</w:t>
      </w:r>
      <w:r w:rsidRPr="00B878BD">
        <w:rPr>
          <w:sz w:val="28"/>
          <w:szCs w:val="28"/>
          <w:lang w:val="kk-KZ"/>
        </w:rPr>
        <w:t xml:space="preserve"> өсуіне (2017 жылы</w:t>
      </w:r>
      <w:r w:rsidR="005D56A7" w:rsidRPr="00B878BD">
        <w:rPr>
          <w:sz w:val="28"/>
          <w:szCs w:val="28"/>
          <w:lang w:val="kk-KZ"/>
        </w:rPr>
        <w:t xml:space="preserve"> – 54,4</w:t>
      </w:r>
      <w:r w:rsidRPr="00B878BD">
        <w:rPr>
          <w:sz w:val="28"/>
          <w:szCs w:val="28"/>
          <w:lang w:val="kk-KZ"/>
        </w:rPr>
        <w:t xml:space="preserve"> АҚШ доллары/баррелі, 2018 жылы</w:t>
      </w:r>
      <w:r w:rsidR="005D56A7" w:rsidRPr="00B878BD">
        <w:rPr>
          <w:sz w:val="28"/>
          <w:szCs w:val="28"/>
          <w:lang w:val="kk-KZ"/>
        </w:rPr>
        <w:t xml:space="preserve"> – 71,1</w:t>
      </w:r>
      <w:r w:rsidRPr="00B878BD">
        <w:rPr>
          <w:sz w:val="28"/>
          <w:szCs w:val="28"/>
          <w:lang w:val="kk-KZ"/>
        </w:rPr>
        <w:t xml:space="preserve"> АҚШ доллары/баррелі), сондай-ақ өндіру көлемінің 4 165,8 мың тоннаға ұлғаюына байланысты (2017 жылы – 86 194,6 мың тонна, 2018 жылы – 90 360,4 мың</w:t>
      </w:r>
      <w:r w:rsidR="001E7CDB" w:rsidRPr="00B878BD">
        <w:rPr>
          <w:sz w:val="28"/>
          <w:szCs w:val="28"/>
          <w:lang w:val="kk-KZ"/>
        </w:rPr>
        <w:t> </w:t>
      </w:r>
      <w:r w:rsidRPr="00B878BD">
        <w:rPr>
          <w:sz w:val="28"/>
          <w:szCs w:val="28"/>
          <w:lang w:val="kk-KZ"/>
        </w:rPr>
        <w:t>тонна).</w:t>
      </w:r>
    </w:p>
    <w:p w:rsidR="006E71F7" w:rsidRPr="009030EE" w:rsidRDefault="006E71F7" w:rsidP="006E71F7">
      <w:pPr>
        <w:ind w:firstLine="709"/>
        <w:jc w:val="both"/>
        <w:rPr>
          <w:sz w:val="28"/>
          <w:szCs w:val="28"/>
          <w:lang w:val="kk-KZ"/>
        </w:rPr>
      </w:pPr>
      <w:r w:rsidRPr="00B878BD">
        <w:rPr>
          <w:sz w:val="28"/>
          <w:szCs w:val="28"/>
          <w:lang w:val="kk-KZ"/>
        </w:rPr>
        <w:t>Анағұрлым көп өсім мынадай жер қойнауын пайдаланушыларда байқалады: «ҚПО Б.В.» Қазақстандық филиалы</w:t>
      </w:r>
      <w:r w:rsidRPr="005D56A7">
        <w:rPr>
          <w:sz w:val="28"/>
          <w:szCs w:val="28"/>
          <w:lang w:val="kk-KZ"/>
        </w:rPr>
        <w:t xml:space="preserve"> төлемдер сомасы 415 089 824</w:t>
      </w:r>
      <w:r w:rsidR="00A56726" w:rsidRPr="005D56A7">
        <w:rPr>
          <w:sz w:val="28"/>
          <w:szCs w:val="28"/>
          <w:lang w:val="kk-KZ"/>
        </w:rPr>
        <w:t> </w:t>
      </w:r>
      <w:r w:rsidR="001C7C10" w:rsidRPr="005D56A7">
        <w:rPr>
          <w:sz w:val="28"/>
          <w:szCs w:val="28"/>
          <w:lang w:val="kk-KZ"/>
        </w:rPr>
        <w:t>мың теңге</w:t>
      </w:r>
      <w:r w:rsidRPr="005D56A7">
        <w:rPr>
          <w:sz w:val="28"/>
          <w:szCs w:val="28"/>
          <w:lang w:val="kk-KZ"/>
        </w:rPr>
        <w:t>ге (ҚР Үлесінің есебінен), «ТШО» ЖШС 120 050 047</w:t>
      </w:r>
      <w:r w:rsidR="00A56726" w:rsidRPr="005D56A7">
        <w:rPr>
          <w:sz w:val="28"/>
          <w:szCs w:val="28"/>
          <w:lang w:val="kk-KZ"/>
        </w:rPr>
        <w:t> </w:t>
      </w:r>
      <w:r w:rsidR="001C7C10" w:rsidRPr="005D56A7">
        <w:rPr>
          <w:sz w:val="28"/>
          <w:szCs w:val="28"/>
          <w:lang w:val="kk-KZ"/>
        </w:rPr>
        <w:t>мың теңге</w:t>
      </w:r>
      <w:r w:rsidRPr="005D56A7">
        <w:rPr>
          <w:sz w:val="28"/>
          <w:szCs w:val="28"/>
          <w:lang w:val="kk-KZ"/>
        </w:rPr>
        <w:t>ге</w:t>
      </w:r>
      <w:r w:rsidRPr="009030EE">
        <w:rPr>
          <w:sz w:val="28"/>
          <w:szCs w:val="28"/>
          <w:lang w:val="kk-KZ"/>
        </w:rPr>
        <w:t xml:space="preserve"> (</w:t>
      </w:r>
      <w:r>
        <w:rPr>
          <w:sz w:val="28"/>
          <w:szCs w:val="28"/>
          <w:lang w:val="kk-KZ"/>
        </w:rPr>
        <w:t>КТС есебінен</w:t>
      </w:r>
      <w:r w:rsidRPr="009030EE">
        <w:rPr>
          <w:sz w:val="28"/>
          <w:szCs w:val="28"/>
          <w:lang w:val="kk-KZ"/>
        </w:rPr>
        <w:t xml:space="preserve">) </w:t>
      </w:r>
      <w:r>
        <w:rPr>
          <w:sz w:val="28"/>
          <w:szCs w:val="28"/>
          <w:lang w:val="kk-KZ"/>
        </w:rPr>
        <w:t>және</w:t>
      </w:r>
      <w:r w:rsidRPr="009030EE">
        <w:rPr>
          <w:sz w:val="28"/>
          <w:szCs w:val="28"/>
          <w:lang w:val="kk-KZ"/>
        </w:rPr>
        <w:t xml:space="preserve"> «</w:t>
      </w:r>
      <w:r>
        <w:rPr>
          <w:sz w:val="28"/>
          <w:szCs w:val="28"/>
          <w:lang w:val="kk-KZ"/>
        </w:rPr>
        <w:t>Ө</w:t>
      </w:r>
      <w:r w:rsidRPr="009030EE">
        <w:rPr>
          <w:sz w:val="28"/>
          <w:szCs w:val="28"/>
          <w:lang w:val="kk-KZ"/>
        </w:rPr>
        <w:t>зенм</w:t>
      </w:r>
      <w:r>
        <w:rPr>
          <w:sz w:val="28"/>
          <w:szCs w:val="28"/>
          <w:lang w:val="kk-KZ"/>
        </w:rPr>
        <w:t>ұ</w:t>
      </w:r>
      <w:r w:rsidRPr="009030EE">
        <w:rPr>
          <w:sz w:val="28"/>
          <w:szCs w:val="28"/>
          <w:lang w:val="kk-KZ"/>
        </w:rPr>
        <w:t xml:space="preserve">найгаз» </w:t>
      </w:r>
      <w:r>
        <w:rPr>
          <w:sz w:val="28"/>
          <w:szCs w:val="28"/>
          <w:lang w:val="kk-KZ"/>
        </w:rPr>
        <w:t xml:space="preserve">АҚ </w:t>
      </w:r>
      <w:r w:rsidRPr="009030EE">
        <w:rPr>
          <w:sz w:val="28"/>
          <w:szCs w:val="28"/>
          <w:lang w:val="kk-KZ"/>
        </w:rPr>
        <w:t xml:space="preserve"> 100 809 486</w:t>
      </w:r>
      <w:r w:rsidR="00A56726">
        <w:rPr>
          <w:sz w:val="28"/>
          <w:szCs w:val="28"/>
          <w:lang w:val="kk-KZ"/>
        </w:rPr>
        <w:t> </w:t>
      </w:r>
      <w:r w:rsidR="001C7C10">
        <w:rPr>
          <w:sz w:val="28"/>
          <w:szCs w:val="28"/>
          <w:lang w:val="kk-KZ"/>
        </w:rPr>
        <w:t>мың теңге</w:t>
      </w:r>
      <w:r>
        <w:rPr>
          <w:sz w:val="28"/>
          <w:szCs w:val="28"/>
          <w:lang w:val="kk-KZ"/>
        </w:rPr>
        <w:t>ге</w:t>
      </w:r>
      <w:r w:rsidRPr="009030EE">
        <w:rPr>
          <w:sz w:val="28"/>
          <w:szCs w:val="28"/>
          <w:lang w:val="kk-KZ"/>
        </w:rPr>
        <w:t xml:space="preserve"> (</w:t>
      </w:r>
      <w:r>
        <w:rPr>
          <w:sz w:val="28"/>
          <w:szCs w:val="28"/>
          <w:lang w:val="kk-KZ"/>
        </w:rPr>
        <w:t>Рента салығы және ПҚӨС есебінен</w:t>
      </w:r>
      <w:r w:rsidRPr="009030EE">
        <w:rPr>
          <w:sz w:val="28"/>
          <w:szCs w:val="28"/>
          <w:lang w:val="kk-KZ"/>
        </w:rPr>
        <w:t>)</w:t>
      </w:r>
      <w:r>
        <w:rPr>
          <w:sz w:val="28"/>
          <w:szCs w:val="28"/>
          <w:lang w:val="kk-KZ"/>
        </w:rPr>
        <w:t xml:space="preserve"> ұлғайды</w:t>
      </w:r>
      <w:r w:rsidRPr="009030EE">
        <w:rPr>
          <w:sz w:val="28"/>
          <w:szCs w:val="28"/>
          <w:lang w:val="kk-KZ"/>
        </w:rPr>
        <w:t xml:space="preserve">. </w:t>
      </w:r>
    </w:p>
    <w:p w:rsidR="006E71F7" w:rsidRPr="001874E2" w:rsidRDefault="006E71F7" w:rsidP="006E71F7">
      <w:pPr>
        <w:ind w:firstLine="709"/>
        <w:jc w:val="both"/>
        <w:rPr>
          <w:sz w:val="28"/>
          <w:szCs w:val="28"/>
          <w:lang w:val="kk-KZ"/>
        </w:rPr>
      </w:pPr>
      <w:r>
        <w:rPr>
          <w:sz w:val="28"/>
          <w:szCs w:val="28"/>
          <w:lang w:val="kk-KZ"/>
        </w:rPr>
        <w:t>Өткен жылмен салыстырғанда 2018 жылы салық түсімдерінің өсіміне қарамастан пайдалы қазбаларды өндіруге салынатын салық бойынша түсімдердің азаюы байқалып отыр</w:t>
      </w:r>
      <w:r w:rsidRPr="009030EE">
        <w:rPr>
          <w:sz w:val="28"/>
          <w:szCs w:val="28"/>
          <w:lang w:val="kk-KZ"/>
        </w:rPr>
        <w:t xml:space="preserve">. </w:t>
      </w:r>
      <w:r>
        <w:rPr>
          <w:sz w:val="28"/>
          <w:szCs w:val="28"/>
          <w:lang w:val="kk-KZ"/>
        </w:rPr>
        <w:t xml:space="preserve">Айталық, ПҚӨС бойынша түсімдердің </w:t>
      </w:r>
      <w:r w:rsidRPr="009030EE">
        <w:rPr>
          <w:sz w:val="28"/>
          <w:szCs w:val="28"/>
          <w:lang w:val="kk-KZ"/>
        </w:rPr>
        <w:t>161 697 966</w:t>
      </w:r>
      <w:r w:rsidR="00A56726">
        <w:rPr>
          <w:sz w:val="28"/>
          <w:szCs w:val="28"/>
          <w:lang w:val="kk-KZ"/>
        </w:rPr>
        <w:t> </w:t>
      </w:r>
      <w:r w:rsidR="001C7C10">
        <w:rPr>
          <w:sz w:val="28"/>
          <w:szCs w:val="28"/>
          <w:lang w:val="kk-KZ"/>
        </w:rPr>
        <w:t>мың теңге</w:t>
      </w:r>
      <w:r>
        <w:rPr>
          <w:sz w:val="28"/>
          <w:szCs w:val="28"/>
          <w:lang w:val="kk-KZ"/>
        </w:rPr>
        <w:t>ге</w:t>
      </w:r>
      <w:r w:rsidRPr="009030EE">
        <w:rPr>
          <w:sz w:val="28"/>
          <w:szCs w:val="28"/>
          <w:lang w:val="kk-KZ"/>
        </w:rPr>
        <w:t xml:space="preserve"> </w:t>
      </w:r>
      <w:r>
        <w:rPr>
          <w:sz w:val="28"/>
          <w:szCs w:val="28"/>
          <w:lang w:val="kk-KZ"/>
        </w:rPr>
        <w:t>азаюы</w:t>
      </w:r>
      <w:r w:rsidRPr="009030EE">
        <w:rPr>
          <w:sz w:val="28"/>
          <w:szCs w:val="28"/>
          <w:lang w:val="kk-KZ"/>
        </w:rPr>
        <w:t xml:space="preserve"> </w:t>
      </w:r>
      <w:r>
        <w:rPr>
          <w:sz w:val="28"/>
          <w:szCs w:val="28"/>
          <w:lang w:val="kk-KZ"/>
        </w:rPr>
        <w:t xml:space="preserve">ең алдымен Болашақ Кеңею Жобасы бойынша сыртқы қарыз алу нәтижесінде ақша ағынының ұлғаюы есебінен </w:t>
      </w:r>
      <w:r w:rsidRPr="001874E2">
        <w:rPr>
          <w:sz w:val="28"/>
          <w:szCs w:val="28"/>
          <w:lang w:val="kk-KZ"/>
        </w:rPr>
        <w:t xml:space="preserve"> 317 213 050</w:t>
      </w:r>
      <w:r w:rsidR="00A56726">
        <w:rPr>
          <w:sz w:val="28"/>
          <w:szCs w:val="28"/>
          <w:lang w:val="kk-KZ"/>
        </w:rPr>
        <w:t> </w:t>
      </w:r>
      <w:r w:rsidR="001C7C10">
        <w:rPr>
          <w:sz w:val="28"/>
          <w:szCs w:val="28"/>
          <w:lang w:val="kk-KZ"/>
        </w:rPr>
        <w:t>мың теңге</w:t>
      </w:r>
      <w:r w:rsidRPr="001874E2">
        <w:rPr>
          <w:sz w:val="28"/>
          <w:szCs w:val="28"/>
          <w:lang w:val="kk-KZ"/>
        </w:rPr>
        <w:t xml:space="preserve"> </w:t>
      </w:r>
      <w:r>
        <w:rPr>
          <w:sz w:val="28"/>
          <w:szCs w:val="28"/>
          <w:lang w:val="kk-KZ"/>
        </w:rPr>
        <w:t>мөлшерінде «Теңізшевройл» ЖШС Қосымша роялтидың біржолғы сомасының 2017 жылы төленуіне байланысты</w:t>
      </w:r>
      <w:r w:rsidRPr="001874E2">
        <w:rPr>
          <w:sz w:val="28"/>
          <w:szCs w:val="28"/>
          <w:lang w:val="kk-KZ"/>
        </w:rPr>
        <w:t xml:space="preserve">. </w:t>
      </w:r>
      <w:r>
        <w:rPr>
          <w:sz w:val="28"/>
          <w:szCs w:val="28"/>
          <w:lang w:val="kk-KZ"/>
        </w:rPr>
        <w:t>Салық төлеушінің ақпараты бойынша 2018 жылы мұндай сома түспеген</w:t>
      </w:r>
      <w:r w:rsidRPr="001874E2">
        <w:rPr>
          <w:sz w:val="28"/>
          <w:szCs w:val="28"/>
          <w:lang w:val="kk-KZ"/>
        </w:rPr>
        <w:t>.</w:t>
      </w:r>
    </w:p>
    <w:p w:rsidR="006E71F7" w:rsidRPr="001874E2" w:rsidRDefault="006E71F7" w:rsidP="006E71F7">
      <w:pPr>
        <w:ind w:firstLine="709"/>
        <w:jc w:val="both"/>
        <w:rPr>
          <w:sz w:val="28"/>
          <w:szCs w:val="28"/>
          <w:lang w:val="kk-KZ"/>
        </w:rPr>
      </w:pPr>
      <w:r w:rsidRPr="00D81C67">
        <w:rPr>
          <w:sz w:val="28"/>
          <w:szCs w:val="28"/>
          <w:lang w:val="kk-KZ"/>
        </w:rPr>
        <w:t>Түсімдердің санаттары, сыныптары, кіші сыныптары бөлінісінде Қазақстан Республикасының Ұлттық қорына жіберілген 201</w:t>
      </w:r>
      <w:r>
        <w:rPr>
          <w:sz w:val="28"/>
          <w:szCs w:val="28"/>
          <w:lang w:val="kk-KZ"/>
        </w:rPr>
        <w:t>8</w:t>
      </w:r>
      <w:r w:rsidRPr="00D81C67">
        <w:rPr>
          <w:sz w:val="28"/>
          <w:szCs w:val="28"/>
          <w:lang w:val="kk-KZ"/>
        </w:rPr>
        <w:t xml:space="preserve"> жылғы бюджетке түсетін түсімдердің көлемдері есепте «Қазақстан Республикасы Үкіметінің 201</w:t>
      </w:r>
      <w:r>
        <w:rPr>
          <w:sz w:val="28"/>
          <w:szCs w:val="28"/>
          <w:lang w:val="kk-KZ"/>
        </w:rPr>
        <w:t>8</w:t>
      </w:r>
      <w:r w:rsidRPr="00D81C67">
        <w:rPr>
          <w:sz w:val="28"/>
          <w:szCs w:val="28"/>
          <w:lang w:val="kk-KZ"/>
        </w:rPr>
        <w:t xml:space="preserve"> жылғы республикалық бюджеттің атқарылуы туралы есебіне түсіндірме жазба» деген 1-тарауда 2-қосымшада ұсынылып отыр.</w:t>
      </w:r>
      <w:r w:rsidRPr="001874E2">
        <w:rPr>
          <w:sz w:val="28"/>
          <w:szCs w:val="28"/>
          <w:lang w:val="kk-KZ"/>
        </w:rPr>
        <w:t xml:space="preserve"> </w:t>
      </w:r>
    </w:p>
    <w:p w:rsidR="006E71F7" w:rsidRPr="00D81C67" w:rsidRDefault="006E71F7" w:rsidP="006E71F7">
      <w:pPr>
        <w:ind w:firstLine="709"/>
        <w:jc w:val="both"/>
        <w:rPr>
          <w:sz w:val="28"/>
          <w:szCs w:val="28"/>
          <w:lang w:val="kk-KZ"/>
        </w:rPr>
      </w:pPr>
      <w:r>
        <w:rPr>
          <w:sz w:val="28"/>
          <w:szCs w:val="28"/>
          <w:lang w:val="kk-KZ"/>
        </w:rPr>
        <w:t xml:space="preserve">Заңның </w:t>
      </w:r>
      <w:r>
        <w:rPr>
          <w:b/>
          <w:sz w:val="28"/>
          <w:szCs w:val="28"/>
          <w:lang w:val="kk-KZ"/>
        </w:rPr>
        <w:t>4-бабында</w:t>
      </w:r>
      <w:r w:rsidRPr="00D81C67">
        <w:rPr>
          <w:b/>
          <w:sz w:val="28"/>
          <w:szCs w:val="28"/>
          <w:lang w:val="kk-KZ"/>
        </w:rPr>
        <w:t xml:space="preserve"> </w:t>
      </w:r>
      <w:bookmarkStart w:id="12" w:name="z23"/>
      <w:r>
        <w:rPr>
          <w:sz w:val="28"/>
          <w:szCs w:val="28"/>
          <w:lang w:val="kk-KZ"/>
        </w:rPr>
        <w:t>т</w:t>
      </w:r>
      <w:r w:rsidRPr="00D81C67">
        <w:rPr>
          <w:sz w:val="28"/>
          <w:szCs w:val="28"/>
          <w:lang w:val="kk-KZ"/>
        </w:rPr>
        <w:t>иiстi бюджеттiң кiрiсiне мыналар есепке жатқызылатын болып белгiлен</w:t>
      </w:r>
      <w:r>
        <w:rPr>
          <w:sz w:val="28"/>
          <w:szCs w:val="28"/>
          <w:lang w:val="kk-KZ"/>
        </w:rPr>
        <w:t>ді</w:t>
      </w:r>
      <w:r w:rsidRPr="00D81C67">
        <w:rPr>
          <w:sz w:val="28"/>
          <w:szCs w:val="28"/>
          <w:lang w:val="kk-KZ"/>
        </w:rPr>
        <w:t>:</w:t>
      </w:r>
    </w:p>
    <w:p w:rsidR="006E71F7" w:rsidRPr="00D81C67" w:rsidRDefault="006E71F7" w:rsidP="006E71F7">
      <w:pPr>
        <w:ind w:firstLine="709"/>
        <w:jc w:val="both"/>
        <w:rPr>
          <w:sz w:val="28"/>
          <w:szCs w:val="28"/>
          <w:lang w:val="kk-KZ"/>
        </w:rPr>
      </w:pPr>
      <w:r w:rsidRPr="00D81C67">
        <w:rPr>
          <w:sz w:val="28"/>
          <w:szCs w:val="28"/>
          <w:lang w:val="kk-KZ"/>
        </w:rPr>
        <w:t xml:space="preserve">1) Бiрыңғай бюджеттiк сыныптаудың бюджет түсімдері сыныптамасының </w:t>
      </w:r>
      <w:r>
        <w:rPr>
          <w:sz w:val="28"/>
          <w:szCs w:val="28"/>
          <w:lang w:val="kk-KZ"/>
        </w:rPr>
        <w:t>«</w:t>
      </w:r>
      <w:r w:rsidRPr="00D81C67">
        <w:rPr>
          <w:sz w:val="28"/>
          <w:szCs w:val="28"/>
          <w:lang w:val="kk-KZ"/>
        </w:rPr>
        <w:t>Пайдалы қазбаларды өндіруге салынатын салық</w:t>
      </w:r>
      <w:r>
        <w:rPr>
          <w:sz w:val="28"/>
          <w:szCs w:val="28"/>
          <w:lang w:val="kk-KZ"/>
        </w:rPr>
        <w:t>»</w:t>
      </w:r>
      <w:r w:rsidRPr="00D81C67">
        <w:rPr>
          <w:sz w:val="28"/>
          <w:szCs w:val="28"/>
          <w:lang w:val="kk-KZ"/>
        </w:rPr>
        <w:t xml:space="preserve"> коды бойынша – жер қойнауын пайдаланушылардың роялти бойынша берешегі, </w:t>
      </w:r>
      <w:r w:rsidRPr="00D81C67">
        <w:rPr>
          <w:sz w:val="28"/>
          <w:szCs w:val="28"/>
          <w:lang w:val="kk-KZ"/>
        </w:rPr>
        <w:lastRenderedPageBreak/>
        <w:t>сондай-ақ салық режимі тұрақтылығының кепілдіктері сақталатын жер қойнауын пайдалануға арналған келісімшарттар бойынша роялти;</w:t>
      </w:r>
    </w:p>
    <w:p w:rsidR="006E71F7" w:rsidRPr="00D81C67" w:rsidRDefault="006E71F7" w:rsidP="006E71F7">
      <w:pPr>
        <w:ind w:firstLine="709"/>
        <w:jc w:val="both"/>
        <w:rPr>
          <w:sz w:val="28"/>
          <w:szCs w:val="28"/>
          <w:lang w:val="kk-KZ"/>
        </w:rPr>
      </w:pPr>
      <w:r w:rsidRPr="00D81C67">
        <w:rPr>
          <w:sz w:val="28"/>
          <w:szCs w:val="28"/>
          <w:lang w:val="kk-KZ"/>
        </w:rPr>
        <w:t xml:space="preserve">2) Бiрыңғай бюджеттiк сыныптаудың бюджет түсімдері сыныптамасының </w:t>
      </w:r>
      <w:r>
        <w:rPr>
          <w:sz w:val="28"/>
          <w:szCs w:val="28"/>
          <w:lang w:val="kk-KZ"/>
        </w:rPr>
        <w:t>«</w:t>
      </w:r>
      <w:r w:rsidRPr="00D81C67">
        <w:rPr>
          <w:sz w:val="28"/>
          <w:szCs w:val="28"/>
          <w:lang w:val="kk-KZ"/>
        </w:rPr>
        <w:t>Әлеуметтiк салық</w:t>
      </w:r>
      <w:r>
        <w:rPr>
          <w:sz w:val="28"/>
          <w:szCs w:val="28"/>
          <w:lang w:val="kk-KZ"/>
        </w:rPr>
        <w:t>»</w:t>
      </w:r>
      <w:r w:rsidRPr="00D81C67">
        <w:rPr>
          <w:sz w:val="28"/>
          <w:szCs w:val="28"/>
          <w:lang w:val="kk-KZ"/>
        </w:rPr>
        <w:t xml:space="preserve">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p>
    <w:p w:rsidR="006E71F7" w:rsidRPr="00D81C67" w:rsidRDefault="006E71F7" w:rsidP="006E71F7">
      <w:pPr>
        <w:ind w:firstLine="709"/>
        <w:jc w:val="both"/>
        <w:rPr>
          <w:sz w:val="28"/>
          <w:szCs w:val="28"/>
          <w:lang w:val="kk-KZ"/>
        </w:rPr>
      </w:pPr>
      <w:r w:rsidRPr="00D81C67">
        <w:rPr>
          <w:sz w:val="28"/>
          <w:szCs w:val="28"/>
          <w:lang w:val="kk-KZ"/>
        </w:rPr>
        <w:t>Бұл ретте</w:t>
      </w:r>
      <w:r w:rsidR="001E7CDB">
        <w:rPr>
          <w:sz w:val="28"/>
          <w:szCs w:val="28"/>
          <w:lang w:val="kk-KZ"/>
        </w:rPr>
        <w:t>,</w:t>
      </w:r>
      <w:r w:rsidRPr="00D81C67">
        <w:rPr>
          <w:sz w:val="28"/>
          <w:szCs w:val="28"/>
          <w:lang w:val="kk-KZ"/>
        </w:rPr>
        <w:t xml:space="preserve">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w:t>
      </w:r>
      <w:r>
        <w:rPr>
          <w:sz w:val="28"/>
          <w:szCs w:val="28"/>
          <w:lang w:val="kk-KZ"/>
        </w:rPr>
        <w:t>«</w:t>
      </w:r>
      <w:r w:rsidRPr="00D81C67">
        <w:rPr>
          <w:sz w:val="28"/>
          <w:szCs w:val="28"/>
          <w:lang w:val="kk-KZ"/>
        </w:rPr>
        <w:t>Міндетті әлеуметтік сақтандыру туралы</w:t>
      </w:r>
      <w:r>
        <w:rPr>
          <w:sz w:val="28"/>
          <w:szCs w:val="28"/>
          <w:lang w:val="kk-KZ"/>
        </w:rPr>
        <w:t>»</w:t>
      </w:r>
      <w:r w:rsidRPr="00D81C67">
        <w:rPr>
          <w:sz w:val="28"/>
          <w:szCs w:val="28"/>
          <w:lang w:val="kk-KZ"/>
        </w:rPr>
        <w:t xml:space="preserve"> және </w:t>
      </w:r>
      <w:r>
        <w:rPr>
          <w:sz w:val="28"/>
          <w:szCs w:val="28"/>
          <w:lang w:val="kk-KZ"/>
        </w:rPr>
        <w:t>«</w:t>
      </w:r>
      <w:r w:rsidRPr="00D81C67">
        <w:rPr>
          <w:sz w:val="28"/>
          <w:szCs w:val="28"/>
          <w:lang w:val="kk-KZ"/>
        </w:rPr>
        <w:t>Міндетті әлеуметтік медициналық сақтандыру туралы</w:t>
      </w:r>
      <w:r>
        <w:rPr>
          <w:sz w:val="28"/>
          <w:szCs w:val="28"/>
          <w:lang w:val="kk-KZ"/>
        </w:rPr>
        <w:t>»</w:t>
      </w:r>
      <w:r w:rsidRPr="00D81C67">
        <w:rPr>
          <w:sz w:val="28"/>
          <w:szCs w:val="28"/>
          <w:lang w:val="kk-KZ"/>
        </w:rPr>
        <w:t xml:space="preserve"> Қазақстан Республикасының заңдарына сәйкес есептелген Мемлекеттік әлеуметтік сақтандыру қорына, Міндетті әлеуметтік медициналық сақтандыру қорына аударымдардың сомасына азайтады.</w:t>
      </w:r>
    </w:p>
    <w:bookmarkEnd w:id="12"/>
    <w:p w:rsidR="006E71F7" w:rsidRPr="002B301C" w:rsidRDefault="006E71F7" w:rsidP="006E71F7">
      <w:pPr>
        <w:ind w:firstLine="709"/>
        <w:jc w:val="both"/>
        <w:rPr>
          <w:sz w:val="28"/>
          <w:szCs w:val="28"/>
          <w:lang w:val="kk-KZ"/>
        </w:rPr>
      </w:pPr>
      <w:r w:rsidRPr="009030EE">
        <w:rPr>
          <w:b/>
          <w:sz w:val="28"/>
          <w:szCs w:val="28"/>
          <w:lang w:val="kk-KZ"/>
        </w:rPr>
        <w:t>Атқарылуы</w:t>
      </w:r>
      <w:r w:rsidRPr="009030EE">
        <w:rPr>
          <w:sz w:val="28"/>
          <w:szCs w:val="28"/>
          <w:lang w:val="kk-KZ"/>
        </w:rPr>
        <w:t>. Бап нормативтік сипатқа ие.</w:t>
      </w:r>
    </w:p>
    <w:p w:rsidR="006E71F7" w:rsidRPr="002B301C" w:rsidRDefault="006E71F7" w:rsidP="006E71F7">
      <w:pPr>
        <w:ind w:firstLine="709"/>
        <w:jc w:val="both"/>
        <w:rPr>
          <w:sz w:val="28"/>
          <w:szCs w:val="28"/>
          <w:lang w:val="kk-KZ"/>
        </w:rPr>
      </w:pPr>
      <w:r>
        <w:rPr>
          <w:b/>
          <w:sz w:val="28"/>
          <w:szCs w:val="28"/>
          <w:lang w:val="kk-KZ"/>
        </w:rPr>
        <w:t>Заңның 5-бабында</w:t>
      </w:r>
      <w:r w:rsidRPr="002B301C">
        <w:rPr>
          <w:sz w:val="28"/>
          <w:szCs w:val="28"/>
          <w:lang w:val="kk-KZ"/>
        </w:rPr>
        <w:t xml:space="preserve"> 2018 жылға арналған республикалық бюджетте облыстық бюджеттерден, Астана және Алматы қалаларының бюджеттерінен республикалық бюджетке бюджеттiк алып қоюлардың көлемдерi 252</w:t>
      </w:r>
      <w:r>
        <w:rPr>
          <w:sz w:val="28"/>
          <w:szCs w:val="28"/>
          <w:lang w:val="kk-KZ"/>
        </w:rPr>
        <w:t> </w:t>
      </w:r>
      <w:r w:rsidRPr="002B301C">
        <w:rPr>
          <w:sz w:val="28"/>
          <w:szCs w:val="28"/>
          <w:lang w:val="kk-KZ"/>
        </w:rPr>
        <w:t>771</w:t>
      </w:r>
      <w:r>
        <w:rPr>
          <w:sz w:val="28"/>
          <w:szCs w:val="28"/>
          <w:lang w:val="kk-KZ"/>
        </w:rPr>
        <w:t> </w:t>
      </w:r>
      <w:r w:rsidRPr="002B301C">
        <w:rPr>
          <w:sz w:val="28"/>
          <w:szCs w:val="28"/>
          <w:lang w:val="kk-KZ"/>
        </w:rPr>
        <w:t>250</w:t>
      </w:r>
      <w:r w:rsidR="00A56726">
        <w:rPr>
          <w:sz w:val="28"/>
          <w:szCs w:val="28"/>
          <w:lang w:val="kk-KZ"/>
        </w:rPr>
        <w:t> </w:t>
      </w:r>
      <w:r w:rsidR="001C7C10">
        <w:rPr>
          <w:sz w:val="28"/>
          <w:szCs w:val="28"/>
          <w:lang w:val="kk-KZ"/>
        </w:rPr>
        <w:t>мың теңге</w:t>
      </w:r>
      <w:r w:rsidRPr="002B301C">
        <w:rPr>
          <w:sz w:val="28"/>
          <w:szCs w:val="28"/>
          <w:lang w:val="kk-KZ"/>
        </w:rPr>
        <w:t xml:space="preserve"> сомасында көздел</w:t>
      </w:r>
      <w:r>
        <w:rPr>
          <w:sz w:val="28"/>
          <w:szCs w:val="28"/>
          <w:lang w:val="kk-KZ"/>
        </w:rPr>
        <w:t>ді</w:t>
      </w:r>
      <w:r w:rsidRPr="002B301C">
        <w:rPr>
          <w:sz w:val="28"/>
          <w:szCs w:val="28"/>
          <w:lang w:val="kk-KZ"/>
        </w:rPr>
        <w:t>, оның iшiнде:</w:t>
      </w:r>
    </w:p>
    <w:p w:rsidR="006E71F7" w:rsidRPr="009030EE" w:rsidRDefault="006E71F7" w:rsidP="006E71F7">
      <w:pPr>
        <w:ind w:firstLine="709"/>
        <w:jc w:val="both"/>
        <w:rPr>
          <w:sz w:val="28"/>
          <w:szCs w:val="28"/>
          <w:lang w:val="kk-KZ"/>
        </w:rPr>
      </w:pPr>
      <w:r w:rsidRPr="009030EE">
        <w:rPr>
          <w:sz w:val="28"/>
          <w:szCs w:val="28"/>
          <w:lang w:val="kk-KZ"/>
        </w:rPr>
        <w:t>Атырау облысынан – 98</w:t>
      </w:r>
      <w:r>
        <w:rPr>
          <w:sz w:val="28"/>
          <w:szCs w:val="28"/>
          <w:lang w:val="kk-KZ"/>
        </w:rPr>
        <w:t> </w:t>
      </w:r>
      <w:r w:rsidRPr="009030EE">
        <w:rPr>
          <w:sz w:val="28"/>
          <w:szCs w:val="28"/>
          <w:lang w:val="kk-KZ"/>
        </w:rPr>
        <w:t>079</w:t>
      </w:r>
      <w:r>
        <w:rPr>
          <w:sz w:val="28"/>
          <w:szCs w:val="28"/>
          <w:lang w:val="kk-KZ"/>
        </w:rPr>
        <w:t> </w:t>
      </w:r>
      <w:r w:rsidRPr="009030EE">
        <w:rPr>
          <w:sz w:val="28"/>
          <w:szCs w:val="28"/>
          <w:lang w:val="kk-KZ"/>
        </w:rPr>
        <w:t>854</w:t>
      </w:r>
      <w:r w:rsidR="00A56726">
        <w:rPr>
          <w:sz w:val="28"/>
          <w:szCs w:val="28"/>
          <w:lang w:val="kk-KZ"/>
        </w:rPr>
        <w:t> </w:t>
      </w:r>
      <w:r w:rsidR="001C7C10">
        <w:rPr>
          <w:sz w:val="28"/>
          <w:szCs w:val="28"/>
          <w:lang w:val="kk-KZ"/>
        </w:rPr>
        <w:t>мың теңге</w:t>
      </w:r>
      <w:r w:rsidRPr="009030EE">
        <w:rPr>
          <w:sz w:val="28"/>
          <w:szCs w:val="28"/>
          <w:lang w:val="kk-KZ"/>
        </w:rPr>
        <w:t>;</w:t>
      </w:r>
    </w:p>
    <w:p w:rsidR="006E71F7" w:rsidRPr="009030EE" w:rsidRDefault="006E71F7" w:rsidP="006E71F7">
      <w:pPr>
        <w:ind w:firstLine="709"/>
        <w:jc w:val="both"/>
        <w:rPr>
          <w:sz w:val="28"/>
          <w:szCs w:val="28"/>
          <w:lang w:val="kk-KZ"/>
        </w:rPr>
      </w:pPr>
      <w:r w:rsidRPr="009030EE">
        <w:rPr>
          <w:sz w:val="28"/>
          <w:szCs w:val="28"/>
          <w:lang w:val="kk-KZ"/>
        </w:rPr>
        <w:t>Маңғыстау облысынан – 31</w:t>
      </w:r>
      <w:r>
        <w:rPr>
          <w:sz w:val="28"/>
          <w:szCs w:val="28"/>
          <w:lang w:val="kk-KZ"/>
        </w:rPr>
        <w:t> </w:t>
      </w:r>
      <w:r w:rsidRPr="009030EE">
        <w:rPr>
          <w:sz w:val="28"/>
          <w:szCs w:val="28"/>
          <w:lang w:val="kk-KZ"/>
        </w:rPr>
        <w:t>316</w:t>
      </w:r>
      <w:r>
        <w:rPr>
          <w:sz w:val="28"/>
          <w:szCs w:val="28"/>
          <w:lang w:val="kk-KZ"/>
        </w:rPr>
        <w:t> </w:t>
      </w:r>
      <w:r w:rsidRPr="009030EE">
        <w:rPr>
          <w:sz w:val="28"/>
          <w:szCs w:val="28"/>
          <w:lang w:val="kk-KZ"/>
        </w:rPr>
        <w:t>423</w:t>
      </w:r>
      <w:r w:rsidR="00A56726">
        <w:rPr>
          <w:sz w:val="28"/>
          <w:szCs w:val="28"/>
          <w:lang w:val="kk-KZ"/>
        </w:rPr>
        <w:t> </w:t>
      </w:r>
      <w:r w:rsidR="001C7C10">
        <w:rPr>
          <w:sz w:val="28"/>
          <w:szCs w:val="28"/>
          <w:lang w:val="kk-KZ"/>
        </w:rPr>
        <w:t>мың теңге</w:t>
      </w:r>
      <w:r w:rsidRPr="009030EE">
        <w:rPr>
          <w:sz w:val="28"/>
          <w:szCs w:val="28"/>
          <w:lang w:val="kk-KZ"/>
        </w:rPr>
        <w:t>;</w:t>
      </w:r>
    </w:p>
    <w:p w:rsidR="006E71F7" w:rsidRPr="009030EE" w:rsidRDefault="006E71F7" w:rsidP="006E71F7">
      <w:pPr>
        <w:ind w:firstLine="709"/>
        <w:jc w:val="both"/>
        <w:rPr>
          <w:sz w:val="28"/>
          <w:szCs w:val="28"/>
          <w:lang w:val="kk-KZ"/>
        </w:rPr>
      </w:pPr>
      <w:r w:rsidRPr="009030EE">
        <w:rPr>
          <w:sz w:val="28"/>
          <w:szCs w:val="28"/>
          <w:lang w:val="kk-KZ"/>
        </w:rPr>
        <w:t>Алматы қаласынан – 102</w:t>
      </w:r>
      <w:r>
        <w:rPr>
          <w:sz w:val="28"/>
          <w:szCs w:val="28"/>
          <w:lang w:val="kk-KZ"/>
        </w:rPr>
        <w:t> </w:t>
      </w:r>
      <w:r w:rsidRPr="009030EE">
        <w:rPr>
          <w:sz w:val="28"/>
          <w:szCs w:val="28"/>
          <w:lang w:val="kk-KZ"/>
        </w:rPr>
        <w:t>907</w:t>
      </w:r>
      <w:r>
        <w:rPr>
          <w:sz w:val="28"/>
          <w:szCs w:val="28"/>
          <w:lang w:val="kk-KZ"/>
        </w:rPr>
        <w:t> </w:t>
      </w:r>
      <w:r w:rsidRPr="009030EE">
        <w:rPr>
          <w:sz w:val="28"/>
          <w:szCs w:val="28"/>
          <w:lang w:val="kk-KZ"/>
        </w:rPr>
        <w:t>355</w:t>
      </w:r>
      <w:r w:rsidR="00A56726">
        <w:rPr>
          <w:sz w:val="28"/>
          <w:szCs w:val="28"/>
          <w:lang w:val="kk-KZ"/>
        </w:rPr>
        <w:t> </w:t>
      </w:r>
      <w:r w:rsidR="001C7C10">
        <w:rPr>
          <w:sz w:val="28"/>
          <w:szCs w:val="28"/>
          <w:lang w:val="kk-KZ"/>
        </w:rPr>
        <w:t>мың теңге</w:t>
      </w:r>
      <w:r w:rsidRPr="009030EE">
        <w:rPr>
          <w:sz w:val="28"/>
          <w:szCs w:val="28"/>
          <w:lang w:val="kk-KZ"/>
        </w:rPr>
        <w:t>;</w:t>
      </w:r>
    </w:p>
    <w:p w:rsidR="006E71F7" w:rsidRDefault="006E71F7" w:rsidP="006E71F7">
      <w:pPr>
        <w:ind w:firstLine="709"/>
        <w:jc w:val="both"/>
        <w:rPr>
          <w:sz w:val="28"/>
          <w:szCs w:val="28"/>
          <w:lang w:val="kk-KZ"/>
        </w:rPr>
      </w:pPr>
      <w:r w:rsidRPr="009030EE">
        <w:rPr>
          <w:sz w:val="28"/>
          <w:szCs w:val="28"/>
          <w:lang w:val="kk-KZ"/>
        </w:rPr>
        <w:t>Астана қаласынан – 20</w:t>
      </w:r>
      <w:r>
        <w:rPr>
          <w:sz w:val="28"/>
          <w:szCs w:val="28"/>
          <w:lang w:val="kk-KZ"/>
        </w:rPr>
        <w:t> </w:t>
      </w:r>
      <w:r w:rsidRPr="009030EE">
        <w:rPr>
          <w:sz w:val="28"/>
          <w:szCs w:val="28"/>
          <w:lang w:val="kk-KZ"/>
        </w:rPr>
        <w:t>467</w:t>
      </w:r>
      <w:r>
        <w:rPr>
          <w:sz w:val="28"/>
          <w:szCs w:val="28"/>
          <w:lang w:val="kk-KZ"/>
        </w:rPr>
        <w:t> </w:t>
      </w:r>
      <w:r w:rsidRPr="009030EE">
        <w:rPr>
          <w:sz w:val="28"/>
          <w:szCs w:val="28"/>
          <w:lang w:val="kk-KZ"/>
        </w:rPr>
        <w:t>618</w:t>
      </w:r>
      <w:r w:rsidR="00A56726">
        <w:rPr>
          <w:sz w:val="28"/>
          <w:szCs w:val="28"/>
          <w:lang w:val="kk-KZ"/>
        </w:rPr>
        <w:t> </w:t>
      </w:r>
      <w:r w:rsidR="001C7C10">
        <w:rPr>
          <w:sz w:val="28"/>
          <w:szCs w:val="28"/>
          <w:lang w:val="kk-KZ"/>
        </w:rPr>
        <w:t>мың теңге</w:t>
      </w:r>
      <w:r w:rsidRPr="009030EE">
        <w:rPr>
          <w:sz w:val="28"/>
          <w:szCs w:val="28"/>
          <w:lang w:val="kk-KZ"/>
        </w:rPr>
        <w:t>.</w:t>
      </w:r>
    </w:p>
    <w:p w:rsidR="006E71F7" w:rsidRPr="002B301C" w:rsidRDefault="006E71F7" w:rsidP="006E71F7">
      <w:pPr>
        <w:ind w:firstLine="709"/>
        <w:jc w:val="both"/>
        <w:rPr>
          <w:sz w:val="28"/>
          <w:szCs w:val="28"/>
          <w:lang w:val="kk-KZ"/>
        </w:rPr>
      </w:pPr>
      <w:r w:rsidRPr="002B301C">
        <w:rPr>
          <w:b/>
          <w:sz w:val="28"/>
          <w:szCs w:val="28"/>
          <w:lang w:val="kk-KZ"/>
        </w:rPr>
        <w:t>Атқарылуы.</w:t>
      </w:r>
      <w:r w:rsidRPr="002B301C">
        <w:rPr>
          <w:sz w:val="28"/>
          <w:szCs w:val="28"/>
          <w:lang w:val="kk-KZ"/>
        </w:rPr>
        <w:t xml:space="preserve"> Облыстық бюджеттерден</w:t>
      </w:r>
      <w:r>
        <w:rPr>
          <w:sz w:val="28"/>
          <w:szCs w:val="28"/>
          <w:lang w:val="kk-KZ"/>
        </w:rPr>
        <w:t xml:space="preserve">, Астана және Алматы қалаларының </w:t>
      </w:r>
      <w:r w:rsidRPr="002B301C">
        <w:rPr>
          <w:sz w:val="28"/>
          <w:szCs w:val="28"/>
          <w:lang w:val="kk-KZ"/>
        </w:rPr>
        <w:t xml:space="preserve">бюджеттерінен </w:t>
      </w:r>
      <w:r>
        <w:rPr>
          <w:sz w:val="28"/>
          <w:szCs w:val="28"/>
          <w:lang w:val="kk-KZ"/>
        </w:rPr>
        <w:t xml:space="preserve">берілетін </w:t>
      </w:r>
      <w:r w:rsidRPr="002B301C">
        <w:rPr>
          <w:sz w:val="28"/>
          <w:szCs w:val="28"/>
          <w:lang w:val="kk-KZ"/>
        </w:rPr>
        <w:t>бюджеттiк алып қоюлар республикалық бюджетке толық көлемде түсті.</w:t>
      </w:r>
      <w:r>
        <w:rPr>
          <w:sz w:val="28"/>
          <w:szCs w:val="28"/>
          <w:lang w:val="kk-KZ"/>
        </w:rPr>
        <w:t xml:space="preserve"> </w:t>
      </w:r>
    </w:p>
    <w:p w:rsidR="006E71F7" w:rsidRPr="002B301C" w:rsidRDefault="006E71F7" w:rsidP="006E71F7">
      <w:pPr>
        <w:ind w:firstLine="709"/>
        <w:jc w:val="both"/>
        <w:rPr>
          <w:sz w:val="28"/>
          <w:szCs w:val="28"/>
          <w:lang w:val="kk-KZ"/>
        </w:rPr>
      </w:pPr>
      <w:r>
        <w:rPr>
          <w:sz w:val="28"/>
          <w:szCs w:val="28"/>
          <w:lang w:val="kk-KZ"/>
        </w:rPr>
        <w:t xml:space="preserve">Заңның </w:t>
      </w:r>
      <w:r>
        <w:rPr>
          <w:b/>
          <w:sz w:val="28"/>
          <w:szCs w:val="28"/>
          <w:lang w:val="kk-KZ"/>
        </w:rPr>
        <w:t>6-бабында</w:t>
      </w:r>
      <w:r w:rsidRPr="002B301C">
        <w:rPr>
          <w:sz w:val="28"/>
          <w:szCs w:val="28"/>
          <w:lang w:val="kk-KZ"/>
        </w:rPr>
        <w:t xml:space="preserve"> </w:t>
      </w:r>
      <w:bookmarkStart w:id="13" w:name="z1414"/>
      <w:r w:rsidRPr="002B301C">
        <w:rPr>
          <w:sz w:val="28"/>
          <w:szCs w:val="28"/>
          <w:lang w:val="kk-KZ"/>
        </w:rPr>
        <w:t>2018 жылға арналған республикалық бюджетте облыстық бюджеттерден, республикалық маңызы бар қалалардың, астананың бюджеттерінен трансферттер түсімдері:</w:t>
      </w:r>
    </w:p>
    <w:p w:rsidR="006E71F7" w:rsidRPr="002B301C" w:rsidRDefault="006E71F7" w:rsidP="006E71F7">
      <w:pPr>
        <w:ind w:firstLine="709"/>
        <w:jc w:val="both"/>
        <w:rPr>
          <w:sz w:val="28"/>
          <w:szCs w:val="28"/>
          <w:lang w:val="kk-KZ"/>
        </w:rPr>
      </w:pPr>
      <w:r>
        <w:rPr>
          <w:sz w:val="28"/>
          <w:szCs w:val="28"/>
          <w:lang w:val="kk-KZ"/>
        </w:rPr>
        <w:t>«</w:t>
      </w:r>
      <w:r w:rsidRPr="002B301C">
        <w:rPr>
          <w:sz w:val="28"/>
          <w:szCs w:val="28"/>
          <w:lang w:val="kk-KZ"/>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r>
        <w:rPr>
          <w:sz w:val="28"/>
          <w:szCs w:val="28"/>
          <w:lang w:val="kk-KZ"/>
        </w:rPr>
        <w:t>»</w:t>
      </w:r>
      <w:r w:rsidRPr="002B301C">
        <w:rPr>
          <w:sz w:val="28"/>
          <w:szCs w:val="28"/>
          <w:lang w:val="kk-KZ"/>
        </w:rPr>
        <w:t xml:space="preserve"> 2017 жылғы 20 маусымдағы Қазақстан Республикасының Заңына сәйкес жұмыс берушінің міндетті зейнетақы жарналарын енгізу мерзімін 2018 жылдан 2020 жылға ауыстыруға байланысты – 49</w:t>
      </w:r>
      <w:r>
        <w:rPr>
          <w:sz w:val="28"/>
          <w:szCs w:val="28"/>
          <w:lang w:val="kk-KZ"/>
        </w:rPr>
        <w:t> </w:t>
      </w:r>
      <w:r w:rsidRPr="002B301C">
        <w:rPr>
          <w:sz w:val="28"/>
          <w:szCs w:val="28"/>
          <w:lang w:val="kk-KZ"/>
        </w:rPr>
        <w:t>046</w:t>
      </w:r>
      <w:r>
        <w:rPr>
          <w:sz w:val="28"/>
          <w:szCs w:val="28"/>
          <w:lang w:val="kk-KZ"/>
        </w:rPr>
        <w:t> </w:t>
      </w:r>
      <w:r w:rsidRPr="002B301C">
        <w:rPr>
          <w:sz w:val="28"/>
          <w:szCs w:val="28"/>
          <w:lang w:val="kk-KZ"/>
        </w:rPr>
        <w:t>555</w:t>
      </w:r>
      <w:r w:rsidR="00A56726">
        <w:rPr>
          <w:sz w:val="28"/>
          <w:szCs w:val="28"/>
          <w:lang w:val="kk-KZ"/>
        </w:rPr>
        <w:t> </w:t>
      </w:r>
      <w:r w:rsidR="001C7C10">
        <w:rPr>
          <w:sz w:val="28"/>
          <w:szCs w:val="28"/>
          <w:lang w:val="kk-KZ"/>
        </w:rPr>
        <w:t>мың теңге</w:t>
      </w:r>
      <w:r w:rsidRPr="002B301C">
        <w:rPr>
          <w:sz w:val="28"/>
          <w:szCs w:val="28"/>
          <w:lang w:val="kk-KZ"/>
        </w:rPr>
        <w:t>;</w:t>
      </w:r>
    </w:p>
    <w:p w:rsidR="006E71F7" w:rsidRPr="002B301C" w:rsidRDefault="006E71F7" w:rsidP="006E71F7">
      <w:pPr>
        <w:ind w:firstLine="709"/>
        <w:jc w:val="both"/>
        <w:rPr>
          <w:sz w:val="28"/>
          <w:szCs w:val="28"/>
          <w:lang w:val="kk-KZ"/>
        </w:rPr>
      </w:pPr>
      <w:r>
        <w:rPr>
          <w:sz w:val="28"/>
          <w:szCs w:val="28"/>
          <w:lang w:val="kk-KZ"/>
        </w:rPr>
        <w:t>«</w:t>
      </w:r>
      <w:r w:rsidRPr="002B301C">
        <w:rPr>
          <w:sz w:val="28"/>
          <w:szCs w:val="28"/>
          <w:lang w:val="kk-KZ"/>
        </w:rPr>
        <w:t>Қазақстан Республикасының кейбір заңнамалық актілеріне денсаулық сақтау мәселелері бойынша өзгерістер мен толықтырулар енгізу туралы</w:t>
      </w:r>
      <w:r>
        <w:rPr>
          <w:sz w:val="28"/>
          <w:szCs w:val="28"/>
          <w:lang w:val="kk-KZ"/>
        </w:rPr>
        <w:t>»</w:t>
      </w:r>
      <w:r w:rsidRPr="002B301C">
        <w:rPr>
          <w:sz w:val="28"/>
          <w:szCs w:val="28"/>
          <w:lang w:val="kk-KZ"/>
        </w:rPr>
        <w:t xml:space="preserve"> 2017 жылғы 30 маусымдағы Қазақстан Республикасының Заңына сәйкес жұмыс берушілердің міндетті әлеуметтік медициналық сақтандыруға аударымдары бойынша мөлшерлемелерді азайтуға байланысты – 14</w:t>
      </w:r>
      <w:r>
        <w:rPr>
          <w:sz w:val="28"/>
          <w:szCs w:val="28"/>
          <w:lang w:val="kk-KZ"/>
        </w:rPr>
        <w:t> </w:t>
      </w:r>
      <w:r w:rsidRPr="002B301C">
        <w:rPr>
          <w:sz w:val="28"/>
          <w:szCs w:val="28"/>
          <w:lang w:val="kk-KZ"/>
        </w:rPr>
        <w:t>653</w:t>
      </w:r>
      <w:r>
        <w:rPr>
          <w:sz w:val="28"/>
          <w:szCs w:val="28"/>
          <w:lang w:val="kk-KZ"/>
        </w:rPr>
        <w:t> </w:t>
      </w:r>
      <w:r w:rsidRPr="002B301C">
        <w:rPr>
          <w:sz w:val="28"/>
          <w:szCs w:val="28"/>
          <w:lang w:val="kk-KZ"/>
        </w:rPr>
        <w:t>852</w:t>
      </w:r>
      <w:r w:rsidR="00A56726">
        <w:rPr>
          <w:sz w:val="28"/>
          <w:szCs w:val="28"/>
          <w:lang w:val="kk-KZ"/>
        </w:rPr>
        <w:t> </w:t>
      </w:r>
      <w:r w:rsidR="001C7C10">
        <w:rPr>
          <w:sz w:val="28"/>
          <w:szCs w:val="28"/>
          <w:lang w:val="kk-KZ"/>
        </w:rPr>
        <w:t>мың теңге</w:t>
      </w:r>
      <w:r w:rsidRPr="002B301C">
        <w:rPr>
          <w:sz w:val="28"/>
          <w:szCs w:val="28"/>
          <w:lang w:val="kk-KZ"/>
        </w:rPr>
        <w:t>;</w:t>
      </w:r>
    </w:p>
    <w:p w:rsidR="006E71F7" w:rsidRPr="002B301C" w:rsidRDefault="006E71F7" w:rsidP="006E71F7">
      <w:pPr>
        <w:ind w:firstLine="709"/>
        <w:jc w:val="both"/>
        <w:rPr>
          <w:sz w:val="28"/>
          <w:szCs w:val="28"/>
          <w:lang w:val="kk-KZ"/>
        </w:rPr>
      </w:pPr>
      <w:r>
        <w:rPr>
          <w:sz w:val="28"/>
          <w:szCs w:val="28"/>
          <w:lang w:val="kk-KZ"/>
        </w:rPr>
        <w:lastRenderedPageBreak/>
        <w:t>«</w:t>
      </w:r>
      <w:r w:rsidRPr="002B301C">
        <w:rPr>
          <w:sz w:val="28"/>
          <w:szCs w:val="28"/>
          <w:lang w:val="kk-KZ"/>
        </w:rPr>
        <w:t>Есірткіге тәуелді адамдарды әлеуметтік-психологиялық оңалту орталығы</w:t>
      </w:r>
      <w:r>
        <w:rPr>
          <w:sz w:val="28"/>
          <w:szCs w:val="28"/>
          <w:lang w:val="kk-KZ"/>
        </w:rPr>
        <w:t>»</w:t>
      </w:r>
      <w:r w:rsidRPr="002B301C">
        <w:rPr>
          <w:sz w:val="28"/>
          <w:szCs w:val="28"/>
          <w:lang w:val="kk-KZ"/>
        </w:rPr>
        <w:t xml:space="preserve"> коммуналдық мемлекеттік мекемесін күтіп-ұстауға арналған шығыстарды беруге байланысты – 65</w:t>
      </w:r>
      <w:r>
        <w:rPr>
          <w:sz w:val="28"/>
          <w:szCs w:val="28"/>
          <w:lang w:val="kk-KZ"/>
        </w:rPr>
        <w:t> </w:t>
      </w:r>
      <w:r w:rsidRPr="002B301C">
        <w:rPr>
          <w:sz w:val="28"/>
          <w:szCs w:val="28"/>
          <w:lang w:val="kk-KZ"/>
        </w:rPr>
        <w:t>296</w:t>
      </w:r>
      <w:r w:rsidR="00A56726">
        <w:rPr>
          <w:sz w:val="28"/>
          <w:szCs w:val="28"/>
          <w:lang w:val="kk-KZ"/>
        </w:rPr>
        <w:t> </w:t>
      </w:r>
      <w:r w:rsidR="001C7C10">
        <w:rPr>
          <w:sz w:val="28"/>
          <w:szCs w:val="28"/>
          <w:lang w:val="kk-KZ"/>
        </w:rPr>
        <w:t>мың теңге</w:t>
      </w:r>
      <w:r w:rsidRPr="002B301C">
        <w:rPr>
          <w:sz w:val="28"/>
          <w:szCs w:val="28"/>
          <w:lang w:val="kk-KZ"/>
        </w:rPr>
        <w:t>;</w:t>
      </w:r>
    </w:p>
    <w:p w:rsidR="006E71F7" w:rsidRPr="002B301C" w:rsidRDefault="006E71F7" w:rsidP="006E71F7">
      <w:pPr>
        <w:ind w:firstLine="709"/>
        <w:jc w:val="both"/>
        <w:rPr>
          <w:sz w:val="28"/>
          <w:szCs w:val="28"/>
          <w:lang w:val="kk-KZ"/>
        </w:rPr>
      </w:pPr>
      <w:r>
        <w:rPr>
          <w:sz w:val="28"/>
          <w:szCs w:val="28"/>
          <w:lang w:val="kk-KZ"/>
        </w:rPr>
        <w:t>«</w:t>
      </w:r>
      <w:r w:rsidRPr="002B301C">
        <w:rPr>
          <w:sz w:val="28"/>
          <w:szCs w:val="28"/>
          <w:lang w:val="kk-KZ"/>
        </w:rPr>
        <w:t>Республикалық және облыстық бюджеттер, республикалық маңызы бар қала, астана бюджеттері арасындағы 2017 – 2019 жылдарға арналған жалпы сипаттағы трансферттердің көлемі туралы</w:t>
      </w:r>
      <w:r>
        <w:rPr>
          <w:sz w:val="28"/>
          <w:szCs w:val="28"/>
          <w:lang w:val="kk-KZ"/>
        </w:rPr>
        <w:t>»</w:t>
      </w:r>
      <w:r w:rsidRPr="002B301C">
        <w:rPr>
          <w:sz w:val="28"/>
          <w:szCs w:val="28"/>
          <w:lang w:val="kk-KZ"/>
        </w:rPr>
        <w:t xml:space="preserve"> 2016 жылғы </w:t>
      </w:r>
      <w:r w:rsidR="001E7CDB">
        <w:rPr>
          <w:sz w:val="28"/>
          <w:szCs w:val="28"/>
          <w:lang w:val="kk-KZ"/>
        </w:rPr>
        <w:br/>
      </w:r>
      <w:r w:rsidRPr="002B301C">
        <w:rPr>
          <w:sz w:val="28"/>
          <w:szCs w:val="28"/>
          <w:lang w:val="kk-KZ"/>
        </w:rPr>
        <w:t xml:space="preserve">29 қарашадағы Қазақстан Республикасы Заңының қолданылу кезеңіне Қазақстан Республикасы Президентінің </w:t>
      </w:r>
      <w:r>
        <w:rPr>
          <w:sz w:val="28"/>
          <w:szCs w:val="28"/>
          <w:lang w:val="kk-KZ"/>
        </w:rPr>
        <w:t>«</w:t>
      </w:r>
      <w:r w:rsidRPr="002B301C">
        <w:rPr>
          <w:sz w:val="28"/>
          <w:szCs w:val="28"/>
          <w:lang w:val="kk-KZ"/>
        </w:rPr>
        <w:t>Қазақстан Республикасының әкімшілік-аумақтық құрылысының кейбір мәселелері туралы</w:t>
      </w:r>
      <w:r>
        <w:rPr>
          <w:sz w:val="28"/>
          <w:szCs w:val="28"/>
          <w:lang w:val="kk-KZ"/>
        </w:rPr>
        <w:t>»</w:t>
      </w:r>
      <w:r w:rsidRPr="002B301C">
        <w:rPr>
          <w:sz w:val="28"/>
          <w:szCs w:val="28"/>
          <w:lang w:val="kk-KZ"/>
        </w:rPr>
        <w:t xml:space="preserve"> 2018 жылғы </w:t>
      </w:r>
      <w:r w:rsidR="001E7CDB">
        <w:rPr>
          <w:sz w:val="28"/>
          <w:szCs w:val="28"/>
          <w:lang w:val="kk-KZ"/>
        </w:rPr>
        <w:br/>
      </w:r>
      <w:r w:rsidRPr="002B301C">
        <w:rPr>
          <w:sz w:val="28"/>
          <w:szCs w:val="28"/>
          <w:lang w:val="kk-KZ"/>
        </w:rPr>
        <w:t>19 маусымдағы №</w:t>
      </w:r>
      <w:r>
        <w:rPr>
          <w:sz w:val="28"/>
          <w:szCs w:val="28"/>
          <w:lang w:val="kk-KZ"/>
        </w:rPr>
        <w:t> </w:t>
      </w:r>
      <w:r w:rsidRPr="002B301C">
        <w:rPr>
          <w:sz w:val="28"/>
          <w:szCs w:val="28"/>
          <w:lang w:val="kk-KZ"/>
        </w:rPr>
        <w:t>702 Жарлығына сәйкес Оңтүстік Қазақстан облысының әкімшілік-аумақтық құрылысының өзгеруіне және Шымкент қаласының республикалық маңызы бар қала санатына жатқызылуына байланысты 15</w:t>
      </w:r>
      <w:r>
        <w:rPr>
          <w:sz w:val="28"/>
          <w:szCs w:val="28"/>
          <w:lang w:val="kk-KZ"/>
        </w:rPr>
        <w:t> </w:t>
      </w:r>
      <w:r w:rsidRPr="002B301C">
        <w:rPr>
          <w:sz w:val="28"/>
          <w:szCs w:val="28"/>
          <w:lang w:val="kk-KZ"/>
        </w:rPr>
        <w:t>066</w:t>
      </w:r>
      <w:r>
        <w:rPr>
          <w:sz w:val="28"/>
          <w:szCs w:val="28"/>
          <w:lang w:val="kk-KZ"/>
        </w:rPr>
        <w:t> </w:t>
      </w:r>
      <w:r w:rsidRPr="002B301C">
        <w:rPr>
          <w:sz w:val="28"/>
          <w:szCs w:val="28"/>
          <w:lang w:val="kk-KZ"/>
        </w:rPr>
        <w:t>927</w:t>
      </w:r>
      <w:r w:rsidR="00A56726">
        <w:rPr>
          <w:sz w:val="28"/>
          <w:szCs w:val="28"/>
          <w:lang w:val="kk-KZ"/>
        </w:rPr>
        <w:t> </w:t>
      </w:r>
      <w:r w:rsidR="001C7C10">
        <w:rPr>
          <w:sz w:val="28"/>
          <w:szCs w:val="28"/>
          <w:lang w:val="kk-KZ"/>
        </w:rPr>
        <w:t>мың теңге</w:t>
      </w:r>
      <w:r w:rsidRPr="002B301C">
        <w:rPr>
          <w:sz w:val="28"/>
          <w:szCs w:val="28"/>
          <w:lang w:val="kk-KZ"/>
        </w:rPr>
        <w:t xml:space="preserve"> көздел</w:t>
      </w:r>
      <w:r>
        <w:rPr>
          <w:sz w:val="28"/>
          <w:szCs w:val="28"/>
          <w:lang w:val="kk-KZ"/>
        </w:rPr>
        <w:t>ді</w:t>
      </w:r>
      <w:r w:rsidRPr="002B301C">
        <w:rPr>
          <w:sz w:val="28"/>
          <w:szCs w:val="28"/>
          <w:lang w:val="kk-KZ"/>
        </w:rPr>
        <w:t>.</w:t>
      </w:r>
    </w:p>
    <w:p w:rsidR="006E71F7" w:rsidRPr="00D31BF9" w:rsidRDefault="006E71F7" w:rsidP="006E71F7">
      <w:pPr>
        <w:ind w:firstLine="709"/>
        <w:jc w:val="both"/>
        <w:rPr>
          <w:sz w:val="28"/>
          <w:szCs w:val="28"/>
          <w:lang w:val="kk-KZ"/>
        </w:rPr>
      </w:pPr>
      <w:r w:rsidRPr="00D31BF9">
        <w:rPr>
          <w:sz w:val="28"/>
          <w:szCs w:val="28"/>
          <w:lang w:val="kk-KZ"/>
        </w:rPr>
        <w:t>Облыстық бюджеттерден, республикалық маңызы бар қалалардың, астананың бюджеттерінен трансферттердің көрсетілген сомаларының республикалық бюджетке түсімдері Қазақстан Республикасы Үкіметінің шешімі негізінде айқындалады</w:t>
      </w:r>
      <w:r w:rsidRPr="00D31BF9">
        <w:rPr>
          <w:color w:val="000000"/>
          <w:sz w:val="28"/>
          <w:szCs w:val="28"/>
          <w:lang w:val="kk-KZ"/>
        </w:rPr>
        <w:t>.</w:t>
      </w:r>
    </w:p>
    <w:bookmarkEnd w:id="13"/>
    <w:p w:rsidR="006E71F7" w:rsidRPr="009030EE" w:rsidRDefault="006E71F7" w:rsidP="006E71F7">
      <w:pPr>
        <w:ind w:firstLine="709"/>
        <w:jc w:val="both"/>
        <w:rPr>
          <w:sz w:val="28"/>
          <w:szCs w:val="28"/>
          <w:lang w:val="kk-KZ"/>
        </w:rPr>
      </w:pPr>
      <w:r w:rsidRPr="009030EE">
        <w:rPr>
          <w:b/>
          <w:sz w:val="28"/>
          <w:szCs w:val="28"/>
          <w:lang w:val="kk-KZ"/>
        </w:rPr>
        <w:t>Атқарылуы.</w:t>
      </w:r>
      <w:r w:rsidRPr="009030EE">
        <w:rPr>
          <w:sz w:val="28"/>
          <w:szCs w:val="28"/>
          <w:lang w:val="kk-KZ"/>
        </w:rPr>
        <w:t xml:space="preserve"> </w:t>
      </w:r>
      <w:r>
        <w:rPr>
          <w:sz w:val="28"/>
          <w:szCs w:val="28"/>
          <w:lang w:val="kk-KZ"/>
        </w:rPr>
        <w:t>Республикалық бюджет шығындарын өтеуге облыстық бюджеттерден, республикалық маңызы бар қалалардың, астананың бюджеттерінен трансферттердің түсу сомасын бөлу «2018 – 2020 жылдарға арналған республикалық бюджет туралы» Қазақстан Республикасының Заңын іске асыру туралы» Қазақстан Республикасы Үкіметінің 2017 жылғы</w:t>
      </w:r>
      <w:r>
        <w:rPr>
          <w:sz w:val="28"/>
          <w:szCs w:val="28"/>
          <w:lang w:val="kk-KZ"/>
        </w:rPr>
        <w:br/>
        <w:t xml:space="preserve">7 желтоқсандағы № 823 қаулысына 31-қосымшамен белгіленген. </w:t>
      </w:r>
    </w:p>
    <w:p w:rsidR="006E71F7" w:rsidRPr="00F2477D" w:rsidRDefault="006E71F7" w:rsidP="006E71F7">
      <w:pPr>
        <w:ind w:firstLine="708"/>
        <w:jc w:val="both"/>
        <w:rPr>
          <w:sz w:val="28"/>
          <w:szCs w:val="28"/>
          <w:lang w:val="kk-KZ"/>
        </w:rPr>
      </w:pPr>
      <w:r>
        <w:rPr>
          <w:sz w:val="28"/>
          <w:szCs w:val="28"/>
          <w:lang w:val="kk-KZ"/>
        </w:rPr>
        <w:t xml:space="preserve">2018 жылы облыстық бюджеттерден, республикалық маңызы бар қалалардың, астананың бюджеттерінен трансферттердің түсімдері республикалық бюджетке </w:t>
      </w:r>
      <w:r w:rsidRPr="009030EE">
        <w:rPr>
          <w:sz w:val="28"/>
          <w:szCs w:val="28"/>
          <w:lang w:val="kk-KZ"/>
        </w:rPr>
        <w:t>78</w:t>
      </w:r>
      <w:r w:rsidRPr="00F2477D">
        <w:rPr>
          <w:sz w:val="28"/>
          <w:szCs w:val="28"/>
          <w:lang w:val="kk-KZ"/>
        </w:rPr>
        <w:t> </w:t>
      </w:r>
      <w:r w:rsidRPr="009030EE">
        <w:rPr>
          <w:sz w:val="28"/>
          <w:szCs w:val="28"/>
          <w:lang w:val="kk-KZ"/>
        </w:rPr>
        <w:t>999</w:t>
      </w:r>
      <w:r w:rsidRPr="00F2477D">
        <w:rPr>
          <w:sz w:val="28"/>
          <w:szCs w:val="28"/>
          <w:lang w:val="kk-KZ"/>
        </w:rPr>
        <w:t> </w:t>
      </w:r>
      <w:r w:rsidRPr="00737B7B">
        <w:rPr>
          <w:sz w:val="28"/>
          <w:szCs w:val="28"/>
          <w:lang w:val="kk-KZ"/>
        </w:rPr>
        <w:t>891</w:t>
      </w:r>
      <w:r w:rsidR="00A56726" w:rsidRPr="00737B7B">
        <w:rPr>
          <w:sz w:val="28"/>
          <w:szCs w:val="28"/>
          <w:lang w:val="kk-KZ"/>
        </w:rPr>
        <w:t> </w:t>
      </w:r>
      <w:r w:rsidR="001C7C10" w:rsidRPr="00737B7B">
        <w:rPr>
          <w:sz w:val="28"/>
          <w:szCs w:val="28"/>
          <w:lang w:val="kk-KZ"/>
        </w:rPr>
        <w:t>мың теңге</w:t>
      </w:r>
      <w:r>
        <w:rPr>
          <w:sz w:val="28"/>
          <w:szCs w:val="28"/>
          <w:lang w:val="kk-KZ"/>
        </w:rPr>
        <w:t xml:space="preserve"> сомасында немесе жоспарға </w:t>
      </w:r>
      <w:r w:rsidRPr="00F2477D">
        <w:rPr>
          <w:sz w:val="28"/>
          <w:szCs w:val="28"/>
          <w:lang w:val="kk-KZ"/>
        </w:rPr>
        <w:t>100,2</w:t>
      </w:r>
      <w:r>
        <w:rPr>
          <w:sz w:val="28"/>
          <w:szCs w:val="28"/>
          <w:lang w:val="kk-KZ"/>
        </w:rPr>
        <w:t> </w:t>
      </w:r>
      <w:r w:rsidRPr="00F2477D">
        <w:rPr>
          <w:sz w:val="28"/>
          <w:szCs w:val="28"/>
          <w:lang w:val="kk-KZ"/>
        </w:rPr>
        <w:t xml:space="preserve">% </w:t>
      </w:r>
      <w:r>
        <w:rPr>
          <w:sz w:val="28"/>
          <w:szCs w:val="28"/>
          <w:lang w:val="kk-KZ"/>
        </w:rPr>
        <w:t>түсті</w:t>
      </w:r>
      <w:r w:rsidRPr="00F2477D">
        <w:rPr>
          <w:sz w:val="28"/>
          <w:szCs w:val="28"/>
          <w:lang w:val="kk-KZ"/>
        </w:rPr>
        <w:t>.</w:t>
      </w:r>
    </w:p>
    <w:p w:rsidR="006E71F7" w:rsidRPr="00D72BB3" w:rsidRDefault="006E71F7" w:rsidP="006E71F7">
      <w:pPr>
        <w:ind w:firstLine="709"/>
        <w:jc w:val="both"/>
        <w:rPr>
          <w:sz w:val="28"/>
          <w:szCs w:val="28"/>
          <w:lang w:val="kk-KZ"/>
        </w:rPr>
      </w:pPr>
      <w:r>
        <w:rPr>
          <w:sz w:val="28"/>
          <w:szCs w:val="28"/>
          <w:lang w:val="kk-KZ"/>
        </w:rPr>
        <w:t xml:space="preserve">Жоспардың артығымен орындалуы </w:t>
      </w:r>
      <w:r w:rsidRPr="00D72BB3">
        <w:rPr>
          <w:sz w:val="28"/>
          <w:szCs w:val="28"/>
          <w:lang w:val="kk-KZ"/>
        </w:rPr>
        <w:t>167 261</w:t>
      </w:r>
      <w:r w:rsidR="00A56726">
        <w:rPr>
          <w:sz w:val="28"/>
          <w:szCs w:val="28"/>
          <w:lang w:val="kk-KZ"/>
        </w:rPr>
        <w:t> </w:t>
      </w:r>
      <w:r w:rsidR="001C7C10">
        <w:rPr>
          <w:sz w:val="28"/>
          <w:szCs w:val="28"/>
          <w:lang w:val="kk-KZ"/>
        </w:rPr>
        <w:t>мың теңге</w:t>
      </w:r>
      <w:r>
        <w:rPr>
          <w:sz w:val="28"/>
          <w:szCs w:val="28"/>
          <w:lang w:val="kk-KZ"/>
        </w:rPr>
        <w:t xml:space="preserve"> сомасында Маңғыстау облысы бойынша түсімдердің есебінен болды</w:t>
      </w:r>
      <w:r w:rsidRPr="00D72BB3">
        <w:rPr>
          <w:sz w:val="28"/>
          <w:szCs w:val="28"/>
          <w:lang w:val="kk-KZ"/>
        </w:rPr>
        <w:t xml:space="preserve">, </w:t>
      </w:r>
      <w:r>
        <w:rPr>
          <w:sz w:val="28"/>
          <w:szCs w:val="28"/>
          <w:lang w:val="kk-KZ"/>
        </w:rPr>
        <w:t>2017 жылғы ақша қаражаты</w:t>
      </w:r>
      <w:r w:rsidRPr="00D72BB3">
        <w:rPr>
          <w:sz w:val="28"/>
          <w:szCs w:val="28"/>
          <w:lang w:val="kk-KZ"/>
        </w:rPr>
        <w:t>.</w:t>
      </w:r>
    </w:p>
    <w:p w:rsidR="006E71F7" w:rsidRPr="00D72BB3" w:rsidRDefault="006E71F7" w:rsidP="006E71F7">
      <w:pPr>
        <w:ind w:firstLine="709"/>
        <w:jc w:val="both"/>
        <w:rPr>
          <w:sz w:val="28"/>
          <w:szCs w:val="28"/>
          <w:lang w:val="kk-KZ"/>
        </w:rPr>
      </w:pPr>
      <w:bookmarkStart w:id="14" w:name="_Toc506557829"/>
      <w:r>
        <w:rPr>
          <w:sz w:val="28"/>
          <w:szCs w:val="28"/>
          <w:lang w:val="kk-KZ"/>
        </w:rPr>
        <w:t xml:space="preserve">Заңның </w:t>
      </w:r>
      <w:bookmarkEnd w:id="14"/>
      <w:r>
        <w:rPr>
          <w:b/>
          <w:sz w:val="28"/>
          <w:szCs w:val="28"/>
          <w:lang w:val="kk-KZ"/>
        </w:rPr>
        <w:t xml:space="preserve">7-бабында </w:t>
      </w:r>
      <w:r w:rsidRPr="00D72BB3">
        <w:rPr>
          <w:sz w:val="28"/>
          <w:szCs w:val="28"/>
          <w:lang w:val="kk-KZ"/>
        </w:rPr>
        <w:t>2018 жылға арналған республикалық бюджетте Қазақстан Республикасының Ұлттық қорынан кепiлдендірiлген трансферт мөлшерi 2</w:t>
      </w:r>
      <w:r>
        <w:rPr>
          <w:sz w:val="28"/>
          <w:szCs w:val="28"/>
          <w:lang w:val="kk-KZ"/>
        </w:rPr>
        <w:t> </w:t>
      </w:r>
      <w:r w:rsidRPr="00D72BB3">
        <w:rPr>
          <w:sz w:val="28"/>
          <w:szCs w:val="28"/>
          <w:lang w:val="kk-KZ"/>
        </w:rPr>
        <w:t>600</w:t>
      </w:r>
      <w:r>
        <w:rPr>
          <w:sz w:val="28"/>
          <w:szCs w:val="28"/>
          <w:lang w:val="kk-KZ"/>
        </w:rPr>
        <w:t> </w:t>
      </w:r>
      <w:r w:rsidRPr="00D72BB3">
        <w:rPr>
          <w:sz w:val="28"/>
          <w:szCs w:val="28"/>
          <w:lang w:val="kk-KZ"/>
        </w:rPr>
        <w:t>000</w:t>
      </w:r>
      <w:r>
        <w:rPr>
          <w:sz w:val="28"/>
          <w:szCs w:val="28"/>
          <w:lang w:val="kk-KZ"/>
        </w:rPr>
        <w:t> </w:t>
      </w:r>
      <w:r w:rsidRPr="00D72BB3">
        <w:rPr>
          <w:sz w:val="28"/>
          <w:szCs w:val="28"/>
          <w:lang w:val="kk-KZ"/>
        </w:rPr>
        <w:t>000</w:t>
      </w:r>
      <w:r w:rsidR="00A56726">
        <w:rPr>
          <w:sz w:val="28"/>
          <w:szCs w:val="28"/>
          <w:lang w:val="kk-KZ"/>
        </w:rPr>
        <w:t> </w:t>
      </w:r>
      <w:r w:rsidR="001C7C10">
        <w:rPr>
          <w:sz w:val="28"/>
          <w:szCs w:val="28"/>
          <w:lang w:val="kk-KZ"/>
        </w:rPr>
        <w:t>мың теңге</w:t>
      </w:r>
      <w:r w:rsidRPr="00D72BB3">
        <w:rPr>
          <w:sz w:val="28"/>
          <w:szCs w:val="28"/>
          <w:lang w:val="kk-KZ"/>
        </w:rPr>
        <w:t xml:space="preserve"> сомасында көздел</w:t>
      </w:r>
      <w:r>
        <w:rPr>
          <w:sz w:val="28"/>
          <w:szCs w:val="28"/>
          <w:lang w:val="kk-KZ"/>
        </w:rPr>
        <w:t>ді</w:t>
      </w:r>
      <w:r w:rsidRPr="00D72BB3">
        <w:rPr>
          <w:sz w:val="28"/>
          <w:szCs w:val="28"/>
          <w:lang w:val="kk-KZ"/>
        </w:rPr>
        <w:t>.</w:t>
      </w:r>
    </w:p>
    <w:p w:rsidR="006E71F7" w:rsidRPr="009030EE" w:rsidRDefault="006E71F7" w:rsidP="006E71F7">
      <w:pPr>
        <w:ind w:firstLine="709"/>
        <w:jc w:val="both"/>
        <w:rPr>
          <w:sz w:val="28"/>
          <w:szCs w:val="28"/>
          <w:lang w:val="kk-KZ"/>
        </w:rPr>
      </w:pPr>
      <w:r w:rsidRPr="009030EE">
        <w:rPr>
          <w:b/>
          <w:sz w:val="28"/>
          <w:szCs w:val="28"/>
          <w:lang w:val="kk-KZ"/>
        </w:rPr>
        <w:t>Атқарылуы.</w:t>
      </w:r>
      <w:r w:rsidRPr="009030EE">
        <w:rPr>
          <w:sz w:val="28"/>
          <w:szCs w:val="28"/>
          <w:lang w:val="kk-KZ"/>
        </w:rPr>
        <w:t xml:space="preserve"> </w:t>
      </w:r>
      <w:r>
        <w:rPr>
          <w:sz w:val="28"/>
          <w:szCs w:val="28"/>
          <w:lang w:val="kk-KZ"/>
        </w:rPr>
        <w:t xml:space="preserve">2018 жылы республикалық бюджетке Ұлттық қордан кепілдендірілген трансферт </w:t>
      </w:r>
      <w:r w:rsidRPr="009030EE">
        <w:rPr>
          <w:sz w:val="28"/>
          <w:szCs w:val="28"/>
          <w:lang w:val="kk-KZ"/>
        </w:rPr>
        <w:t>2 600 000 000</w:t>
      </w:r>
      <w:r w:rsidR="00A56726">
        <w:rPr>
          <w:sz w:val="28"/>
          <w:szCs w:val="28"/>
          <w:lang w:val="kk-KZ"/>
        </w:rPr>
        <w:t> </w:t>
      </w:r>
      <w:r w:rsidR="001C7C10">
        <w:rPr>
          <w:sz w:val="28"/>
          <w:szCs w:val="28"/>
          <w:lang w:val="kk-KZ"/>
        </w:rPr>
        <w:t>мың теңге</w:t>
      </w:r>
      <w:r>
        <w:rPr>
          <w:sz w:val="28"/>
          <w:szCs w:val="28"/>
          <w:lang w:val="kk-KZ"/>
        </w:rPr>
        <w:t xml:space="preserve">ні немесе жылдық жоспарға </w:t>
      </w:r>
      <w:r w:rsidRPr="009030EE">
        <w:rPr>
          <w:sz w:val="28"/>
          <w:szCs w:val="28"/>
          <w:lang w:val="kk-KZ"/>
        </w:rPr>
        <w:t>100</w:t>
      </w:r>
      <w:r>
        <w:rPr>
          <w:sz w:val="28"/>
          <w:szCs w:val="28"/>
          <w:lang w:val="kk-KZ"/>
        </w:rPr>
        <w:t> </w:t>
      </w:r>
      <w:r w:rsidRPr="009030EE">
        <w:rPr>
          <w:sz w:val="28"/>
          <w:szCs w:val="28"/>
          <w:lang w:val="kk-KZ"/>
        </w:rPr>
        <w:t>%</w:t>
      </w:r>
      <w:r>
        <w:rPr>
          <w:sz w:val="28"/>
          <w:szCs w:val="28"/>
          <w:lang w:val="kk-KZ"/>
        </w:rPr>
        <w:t>-</w:t>
      </w:r>
      <w:r w:rsidR="001E7CDB">
        <w:rPr>
          <w:sz w:val="28"/>
          <w:szCs w:val="28"/>
          <w:lang w:val="kk-KZ"/>
        </w:rPr>
        <w:t>ті</w:t>
      </w:r>
      <w:r>
        <w:rPr>
          <w:sz w:val="28"/>
          <w:szCs w:val="28"/>
          <w:lang w:val="kk-KZ"/>
        </w:rPr>
        <w:t xml:space="preserve"> құрады</w:t>
      </w:r>
      <w:r w:rsidRPr="009030EE">
        <w:rPr>
          <w:sz w:val="28"/>
          <w:szCs w:val="28"/>
          <w:lang w:val="kk-KZ"/>
        </w:rPr>
        <w:t xml:space="preserve">. </w:t>
      </w:r>
    </w:p>
    <w:p w:rsidR="006E71F7" w:rsidRPr="009030EE" w:rsidRDefault="006E71F7" w:rsidP="006E71F7">
      <w:pPr>
        <w:ind w:firstLine="709"/>
        <w:jc w:val="both"/>
        <w:rPr>
          <w:sz w:val="28"/>
          <w:szCs w:val="28"/>
          <w:lang w:val="kk-KZ"/>
        </w:rPr>
      </w:pPr>
      <w:r w:rsidRPr="00737B7B">
        <w:rPr>
          <w:sz w:val="28"/>
          <w:szCs w:val="28"/>
          <w:lang w:val="kk-KZ"/>
        </w:rPr>
        <w:t xml:space="preserve">Заңның </w:t>
      </w:r>
      <w:r w:rsidRPr="00737B7B">
        <w:rPr>
          <w:b/>
          <w:sz w:val="28"/>
          <w:szCs w:val="28"/>
          <w:lang w:val="kk-KZ"/>
        </w:rPr>
        <w:t>8-бабында</w:t>
      </w:r>
      <w:r w:rsidRPr="00737B7B">
        <w:rPr>
          <w:sz w:val="28"/>
          <w:szCs w:val="28"/>
          <w:lang w:val="kk-KZ"/>
        </w:rPr>
        <w:t xml:space="preserve"> </w:t>
      </w:r>
      <w:bookmarkStart w:id="15" w:name="z39"/>
      <w:r w:rsidRPr="00737B7B">
        <w:rPr>
          <w:sz w:val="28"/>
          <w:szCs w:val="28"/>
          <w:lang w:val="kk-KZ"/>
        </w:rPr>
        <w:t>2018</w:t>
      </w:r>
      <w:r w:rsidRPr="009030EE">
        <w:rPr>
          <w:sz w:val="28"/>
          <w:szCs w:val="28"/>
          <w:lang w:val="kk-KZ"/>
        </w:rPr>
        <w:t xml:space="preserve"> жылғы 1 қаңтардан бастап:</w:t>
      </w:r>
    </w:p>
    <w:p w:rsidR="006E71F7" w:rsidRPr="00DD3425" w:rsidRDefault="006E71F7" w:rsidP="006E71F7">
      <w:pPr>
        <w:ind w:firstLine="709"/>
        <w:jc w:val="both"/>
        <w:rPr>
          <w:sz w:val="28"/>
          <w:szCs w:val="28"/>
          <w:lang w:val="kk-KZ"/>
        </w:rPr>
      </w:pPr>
      <w:r w:rsidRPr="00DD3425">
        <w:rPr>
          <w:sz w:val="28"/>
          <w:szCs w:val="28"/>
          <w:lang w:val="kk-KZ"/>
        </w:rPr>
        <w:t>1) жалақының ең төмен мөлшерi – 28</w:t>
      </w:r>
      <w:r>
        <w:rPr>
          <w:sz w:val="28"/>
          <w:szCs w:val="28"/>
          <w:lang w:val="kk-KZ"/>
        </w:rPr>
        <w:t> </w:t>
      </w:r>
      <w:r w:rsidRPr="00DD3425">
        <w:rPr>
          <w:sz w:val="28"/>
          <w:szCs w:val="28"/>
          <w:lang w:val="kk-KZ"/>
        </w:rPr>
        <w:t>284</w:t>
      </w:r>
      <w:r w:rsidR="006D2769">
        <w:rPr>
          <w:sz w:val="28"/>
          <w:szCs w:val="28"/>
          <w:lang w:val="kk-KZ"/>
        </w:rPr>
        <w:t>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2) мемлекеттік базалық зейнетақы төлемінің ең төмен мөлшері – 15</w:t>
      </w:r>
      <w:r>
        <w:rPr>
          <w:sz w:val="28"/>
          <w:szCs w:val="28"/>
          <w:lang w:val="kk-KZ"/>
        </w:rPr>
        <w:t> </w:t>
      </w:r>
      <w:r w:rsidRPr="00DD3425">
        <w:rPr>
          <w:sz w:val="28"/>
          <w:szCs w:val="28"/>
          <w:lang w:val="kk-KZ"/>
        </w:rPr>
        <w:t>274</w:t>
      </w:r>
      <w:r w:rsidR="006D2769">
        <w:rPr>
          <w:sz w:val="28"/>
          <w:szCs w:val="28"/>
          <w:lang w:val="kk-KZ"/>
        </w:rPr>
        <w:t>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3) зейнетақының ең төмен мөлшерi – 33</w:t>
      </w:r>
      <w:r>
        <w:rPr>
          <w:sz w:val="28"/>
          <w:szCs w:val="28"/>
          <w:lang w:val="kk-KZ"/>
        </w:rPr>
        <w:t> </w:t>
      </w:r>
      <w:r w:rsidRPr="00DD3425">
        <w:rPr>
          <w:sz w:val="28"/>
          <w:szCs w:val="28"/>
          <w:lang w:val="kk-KZ"/>
        </w:rPr>
        <w:t>745</w:t>
      </w:r>
      <w:r w:rsidR="006D2769">
        <w:rPr>
          <w:sz w:val="28"/>
          <w:szCs w:val="28"/>
          <w:lang w:val="kk-KZ"/>
        </w:rPr>
        <w:t>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 xml:space="preserve">4) жәрдемақыларды және өзге де әлеуметтiк төлемдердi есептеу, сондай-ақ Қазақстан Республикасының заңнамасына сәйкес айыппұл </w:t>
      </w:r>
      <w:r w:rsidRPr="00DD3425">
        <w:rPr>
          <w:sz w:val="28"/>
          <w:szCs w:val="28"/>
          <w:lang w:val="kk-KZ"/>
        </w:rPr>
        <w:lastRenderedPageBreak/>
        <w:t>санкцияларын, салықтарды және басқа да төлемдердi қолдану үшiн айлық есептiк көрсеткiш – 2</w:t>
      </w:r>
      <w:r>
        <w:rPr>
          <w:sz w:val="28"/>
          <w:szCs w:val="28"/>
          <w:lang w:val="kk-KZ"/>
        </w:rPr>
        <w:t> </w:t>
      </w:r>
      <w:r w:rsidRPr="00DD3425">
        <w:rPr>
          <w:sz w:val="28"/>
          <w:szCs w:val="28"/>
          <w:lang w:val="kk-KZ"/>
        </w:rPr>
        <w:t>405</w:t>
      </w:r>
      <w:r w:rsidR="006D2769">
        <w:rPr>
          <w:sz w:val="28"/>
          <w:szCs w:val="28"/>
          <w:lang w:val="kk-KZ"/>
        </w:rPr>
        <w:t>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5) базалық әлеуметтiк төлемдердiң мөлшерлерiн есептеу үшiн ең төмен күнкөрiс деңгейiнiң шамасы – 28</w:t>
      </w:r>
      <w:r>
        <w:rPr>
          <w:sz w:val="28"/>
          <w:szCs w:val="28"/>
          <w:lang w:val="kk-KZ"/>
        </w:rPr>
        <w:t> </w:t>
      </w:r>
      <w:r w:rsidRPr="00DD3425">
        <w:rPr>
          <w:sz w:val="28"/>
          <w:szCs w:val="28"/>
          <w:lang w:val="kk-KZ"/>
        </w:rPr>
        <w:t>284</w:t>
      </w:r>
      <w:r w:rsidR="006D2769">
        <w:rPr>
          <w:sz w:val="28"/>
          <w:szCs w:val="28"/>
          <w:lang w:val="kk-KZ"/>
        </w:rPr>
        <w:t> теңге</w:t>
      </w:r>
      <w:r w:rsidRPr="00DD3425">
        <w:rPr>
          <w:sz w:val="28"/>
          <w:szCs w:val="28"/>
          <w:lang w:val="kk-KZ"/>
        </w:rPr>
        <w:t xml:space="preserve"> болып белгiлен</w:t>
      </w:r>
      <w:r>
        <w:rPr>
          <w:sz w:val="28"/>
          <w:szCs w:val="28"/>
          <w:lang w:val="kk-KZ"/>
        </w:rPr>
        <w:t>ді</w:t>
      </w:r>
      <w:r w:rsidRPr="00DD3425">
        <w:rPr>
          <w:color w:val="000000"/>
          <w:sz w:val="28"/>
          <w:szCs w:val="28"/>
          <w:lang w:val="kk-KZ"/>
        </w:rPr>
        <w:t>.</w:t>
      </w:r>
    </w:p>
    <w:bookmarkEnd w:id="15"/>
    <w:p w:rsidR="006E71F7" w:rsidRPr="00DD3425" w:rsidRDefault="006E71F7" w:rsidP="006E71F7">
      <w:pPr>
        <w:ind w:firstLine="709"/>
        <w:jc w:val="both"/>
        <w:rPr>
          <w:sz w:val="28"/>
          <w:szCs w:val="28"/>
          <w:lang w:val="kk-KZ"/>
        </w:rPr>
      </w:pPr>
      <w:r w:rsidRPr="00DD3425">
        <w:rPr>
          <w:b/>
          <w:sz w:val="28"/>
          <w:szCs w:val="28"/>
          <w:lang w:val="kk-KZ"/>
        </w:rPr>
        <w:t>Атқарылуы</w:t>
      </w:r>
      <w:r w:rsidRPr="00DD3425">
        <w:rPr>
          <w:sz w:val="28"/>
          <w:szCs w:val="28"/>
          <w:lang w:val="kk-KZ"/>
        </w:rPr>
        <w:t>. Бап нормативтік сипатқа ие.</w:t>
      </w:r>
    </w:p>
    <w:p w:rsidR="006E71F7" w:rsidRPr="00DD3425" w:rsidRDefault="006E71F7" w:rsidP="006E71F7">
      <w:pPr>
        <w:ind w:firstLine="709"/>
        <w:jc w:val="both"/>
        <w:rPr>
          <w:sz w:val="28"/>
          <w:szCs w:val="28"/>
          <w:lang w:val="kk-KZ"/>
        </w:rPr>
      </w:pPr>
      <w:r>
        <w:rPr>
          <w:sz w:val="28"/>
          <w:szCs w:val="28"/>
          <w:lang w:val="kk-KZ"/>
        </w:rPr>
        <w:t xml:space="preserve">Заңның </w:t>
      </w:r>
      <w:r>
        <w:rPr>
          <w:b/>
          <w:sz w:val="28"/>
          <w:szCs w:val="28"/>
          <w:lang w:val="kk-KZ"/>
        </w:rPr>
        <w:t xml:space="preserve">9-бабында </w:t>
      </w:r>
      <w:r w:rsidRPr="00771E5F">
        <w:rPr>
          <w:sz w:val="28"/>
          <w:szCs w:val="28"/>
          <w:lang w:val="kk-KZ"/>
        </w:rPr>
        <w:t>ж</w:t>
      </w:r>
      <w:r w:rsidRPr="00DD4CA4">
        <w:rPr>
          <w:sz w:val="28"/>
          <w:szCs w:val="28"/>
          <w:lang w:val="kk-KZ"/>
        </w:rPr>
        <w:t>асына байланысты зейнетақы төлемдеріне және еңбек сіңірген жылдары үшін зейнетақы төлемдеріне жұмсалатын қаражат 2018 жылғы 1 қаңтардан бастап олардың мөлшерлерін сегіз пайызға көтеру ескеріле отырып көзделген деп белгілен</w:t>
      </w:r>
      <w:r>
        <w:rPr>
          <w:sz w:val="28"/>
          <w:szCs w:val="28"/>
          <w:lang w:val="kk-KZ"/>
        </w:rPr>
        <w:t>ді</w:t>
      </w:r>
      <w:r w:rsidRPr="00DD3425">
        <w:rPr>
          <w:sz w:val="28"/>
          <w:szCs w:val="28"/>
          <w:lang w:val="kk-KZ"/>
        </w:rPr>
        <w:t>.</w:t>
      </w:r>
      <w:bookmarkStart w:id="16" w:name="z11"/>
      <w:bookmarkStart w:id="17" w:name="z43"/>
      <w:bookmarkStart w:id="18" w:name="z12"/>
      <w:bookmarkEnd w:id="16"/>
      <w:bookmarkEnd w:id="17"/>
      <w:bookmarkEnd w:id="18"/>
    </w:p>
    <w:p w:rsidR="006E71F7" w:rsidRPr="00DD4CA4" w:rsidRDefault="006E71F7" w:rsidP="006E71F7">
      <w:pPr>
        <w:ind w:firstLine="709"/>
        <w:jc w:val="both"/>
        <w:rPr>
          <w:sz w:val="28"/>
          <w:szCs w:val="28"/>
          <w:lang w:val="kk-KZ"/>
        </w:rPr>
      </w:pPr>
      <w:r w:rsidRPr="00A773AE">
        <w:rPr>
          <w:b/>
          <w:sz w:val="28"/>
          <w:szCs w:val="28"/>
          <w:lang w:val="kk-KZ"/>
        </w:rPr>
        <w:t>Атқарылуы</w:t>
      </w:r>
      <w:r w:rsidRPr="00A773AE">
        <w:rPr>
          <w:sz w:val="28"/>
          <w:szCs w:val="28"/>
          <w:lang w:val="kk-KZ"/>
        </w:rPr>
        <w:t>. Бап нормативтік сипатқа ие.</w:t>
      </w:r>
    </w:p>
    <w:p w:rsidR="006E71F7" w:rsidRPr="00DD4CA4" w:rsidRDefault="006E71F7" w:rsidP="006E71F7">
      <w:pPr>
        <w:ind w:firstLine="709"/>
        <w:jc w:val="both"/>
        <w:rPr>
          <w:sz w:val="28"/>
          <w:szCs w:val="28"/>
          <w:lang w:val="kk-KZ"/>
        </w:rPr>
      </w:pPr>
      <w:r>
        <w:rPr>
          <w:sz w:val="28"/>
          <w:szCs w:val="28"/>
          <w:lang w:val="kk-KZ"/>
        </w:rPr>
        <w:t xml:space="preserve">Заңның </w:t>
      </w:r>
      <w:r w:rsidRPr="00DD4CA4">
        <w:rPr>
          <w:b/>
          <w:color w:val="000000"/>
          <w:sz w:val="28"/>
          <w:szCs w:val="28"/>
          <w:lang w:val="kk-KZ"/>
        </w:rPr>
        <w:t>10</w:t>
      </w:r>
      <w:r>
        <w:rPr>
          <w:b/>
          <w:color w:val="000000"/>
          <w:sz w:val="28"/>
          <w:szCs w:val="28"/>
          <w:lang w:val="kk-KZ"/>
        </w:rPr>
        <w:t>-бабында</w:t>
      </w:r>
      <w:r w:rsidRPr="00DD4CA4">
        <w:rPr>
          <w:color w:val="000000"/>
          <w:sz w:val="28"/>
          <w:szCs w:val="28"/>
          <w:lang w:val="kk-KZ"/>
        </w:rPr>
        <w:t xml:space="preserve"> </w:t>
      </w:r>
      <w:r>
        <w:rPr>
          <w:color w:val="000000"/>
          <w:sz w:val="28"/>
          <w:szCs w:val="28"/>
          <w:lang w:val="kk-KZ"/>
        </w:rPr>
        <w:t>б</w:t>
      </w:r>
      <w:r w:rsidRPr="00DD4CA4">
        <w:rPr>
          <w:color w:val="000000"/>
          <w:sz w:val="28"/>
          <w:szCs w:val="28"/>
          <w:lang w:val="kk-KZ"/>
        </w:rPr>
        <w:t>ірге тұратын төрт және одан көп кәмелетке толмаған балалары, сондай-ақ білім беру ұйымдарында күндізгі оқу нысанында оқитын балалары бар көп балалы отбасыларға олар оқуын бітіретін уақытқа дейін (бірақ жиырма үш жасқа толғанға дейін) 2018 жылғы 1 қаңтарға дейін тағайындалған арнаулы мемлекеттік жәрдемақыларды ай сайын 4,16 айлық есептік көрсеткіш мөлшерінде төлеуге шығыстар көздел</w:t>
      </w:r>
      <w:r>
        <w:rPr>
          <w:color w:val="000000"/>
          <w:sz w:val="28"/>
          <w:szCs w:val="28"/>
          <w:lang w:val="kk-KZ"/>
        </w:rPr>
        <w:t>ді</w:t>
      </w:r>
      <w:r w:rsidRPr="00DD4CA4">
        <w:rPr>
          <w:color w:val="000000"/>
          <w:sz w:val="28"/>
          <w:szCs w:val="28"/>
          <w:lang w:val="kk-KZ"/>
        </w:rPr>
        <w:t>.</w:t>
      </w:r>
    </w:p>
    <w:p w:rsidR="006E71F7" w:rsidRPr="009030EE" w:rsidRDefault="006E71F7" w:rsidP="006E71F7">
      <w:pPr>
        <w:ind w:firstLine="709"/>
        <w:jc w:val="both"/>
        <w:rPr>
          <w:sz w:val="28"/>
          <w:szCs w:val="28"/>
          <w:lang w:val="kk-KZ"/>
        </w:rPr>
      </w:pPr>
      <w:r w:rsidRPr="009030EE">
        <w:rPr>
          <w:b/>
          <w:sz w:val="28"/>
          <w:szCs w:val="28"/>
          <w:lang w:val="kk-KZ"/>
        </w:rPr>
        <w:t>Атқарылуы</w:t>
      </w:r>
      <w:r w:rsidRPr="009030EE">
        <w:rPr>
          <w:sz w:val="28"/>
          <w:szCs w:val="28"/>
          <w:lang w:val="kk-KZ"/>
        </w:rPr>
        <w:t>. Бап нормативтік сипатқа ие.</w:t>
      </w:r>
    </w:p>
    <w:p w:rsidR="006E71F7" w:rsidRPr="009030EE" w:rsidRDefault="006E71F7" w:rsidP="006E71F7">
      <w:pPr>
        <w:ind w:firstLine="709"/>
        <w:jc w:val="both"/>
        <w:rPr>
          <w:sz w:val="28"/>
          <w:szCs w:val="28"/>
          <w:lang w:val="kk-KZ"/>
        </w:rPr>
      </w:pPr>
      <w:r>
        <w:rPr>
          <w:sz w:val="28"/>
          <w:szCs w:val="28"/>
          <w:lang w:val="kk-KZ"/>
        </w:rPr>
        <w:t xml:space="preserve">Заңның </w:t>
      </w:r>
      <w:r>
        <w:rPr>
          <w:b/>
          <w:sz w:val="28"/>
          <w:szCs w:val="28"/>
          <w:lang w:val="kk-KZ"/>
        </w:rPr>
        <w:t xml:space="preserve">11-бабында </w:t>
      </w:r>
      <w:r w:rsidRPr="009030EE">
        <w:rPr>
          <w:sz w:val="28"/>
          <w:szCs w:val="28"/>
          <w:lang w:val="kk-KZ"/>
        </w:rPr>
        <w:t>2018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w:t>
      </w:r>
      <w:r>
        <w:rPr>
          <w:sz w:val="28"/>
          <w:szCs w:val="28"/>
          <w:lang w:val="kk-KZ"/>
        </w:rPr>
        <w:t> </w:t>
      </w:r>
      <w:r w:rsidRPr="009030EE">
        <w:rPr>
          <w:sz w:val="28"/>
          <w:szCs w:val="28"/>
          <w:lang w:val="kk-KZ"/>
        </w:rPr>
        <w:t>739</w:t>
      </w:r>
      <w:r w:rsidR="006D2769">
        <w:rPr>
          <w:sz w:val="28"/>
          <w:szCs w:val="28"/>
          <w:lang w:val="kk-KZ"/>
        </w:rPr>
        <w:t> теңге</w:t>
      </w:r>
      <w:r w:rsidRPr="009030EE">
        <w:rPr>
          <w:sz w:val="28"/>
          <w:szCs w:val="28"/>
          <w:lang w:val="kk-KZ"/>
        </w:rPr>
        <w:t xml:space="preserve"> сомасында белгiлен</w:t>
      </w:r>
      <w:r>
        <w:rPr>
          <w:sz w:val="28"/>
          <w:szCs w:val="28"/>
          <w:lang w:val="kk-KZ"/>
        </w:rPr>
        <w:t>ді</w:t>
      </w:r>
      <w:r w:rsidRPr="009030EE">
        <w:rPr>
          <w:sz w:val="28"/>
          <w:szCs w:val="28"/>
          <w:lang w:val="kk-KZ"/>
        </w:rPr>
        <w:t>.</w:t>
      </w:r>
    </w:p>
    <w:p w:rsidR="006E71F7" w:rsidRPr="00DD3425" w:rsidRDefault="006E71F7" w:rsidP="006E71F7">
      <w:pPr>
        <w:ind w:firstLine="709"/>
        <w:jc w:val="both"/>
        <w:rPr>
          <w:sz w:val="28"/>
          <w:szCs w:val="28"/>
          <w:lang w:val="kk-KZ"/>
        </w:rPr>
      </w:pPr>
      <w:r w:rsidRPr="00DD3425">
        <w:rPr>
          <w:b/>
          <w:sz w:val="28"/>
          <w:szCs w:val="28"/>
          <w:lang w:val="kk-KZ"/>
        </w:rPr>
        <w:t>Атқарылуы</w:t>
      </w:r>
      <w:r w:rsidRPr="00DD3425">
        <w:rPr>
          <w:sz w:val="28"/>
          <w:szCs w:val="28"/>
          <w:lang w:val="kk-KZ"/>
        </w:rPr>
        <w:t>. Бап нормативтік сипатқа ие.</w:t>
      </w:r>
    </w:p>
    <w:p w:rsidR="006E71F7" w:rsidRPr="00DD3425" w:rsidRDefault="006E71F7" w:rsidP="006E71F7">
      <w:pPr>
        <w:ind w:firstLine="709"/>
        <w:jc w:val="both"/>
        <w:rPr>
          <w:sz w:val="28"/>
          <w:szCs w:val="28"/>
          <w:lang w:val="kk-KZ"/>
        </w:rPr>
      </w:pPr>
      <w:r>
        <w:rPr>
          <w:sz w:val="28"/>
          <w:szCs w:val="28"/>
          <w:lang w:val="kk-KZ"/>
        </w:rPr>
        <w:t xml:space="preserve">Заңның </w:t>
      </w:r>
      <w:r>
        <w:rPr>
          <w:b/>
          <w:sz w:val="28"/>
          <w:szCs w:val="28"/>
          <w:lang w:val="kk-KZ"/>
        </w:rPr>
        <w:t>12-бабында</w:t>
      </w:r>
      <w:r w:rsidRPr="00DD3425">
        <w:rPr>
          <w:sz w:val="28"/>
          <w:szCs w:val="28"/>
          <w:lang w:val="kk-KZ"/>
        </w:rPr>
        <w:t xml:space="preserve"> 2018 жылға арналған республикалық бюджетте республикалық бюджеттен облыстық бюджеттерге берiлетiн субвенциялар көлемдерi 1</w:t>
      </w:r>
      <w:r>
        <w:rPr>
          <w:sz w:val="28"/>
          <w:szCs w:val="28"/>
          <w:lang w:val="kk-KZ"/>
        </w:rPr>
        <w:t> </w:t>
      </w:r>
      <w:r w:rsidRPr="00DD3425">
        <w:rPr>
          <w:sz w:val="28"/>
          <w:szCs w:val="28"/>
          <w:lang w:val="kk-KZ"/>
        </w:rPr>
        <w:t>573</w:t>
      </w:r>
      <w:r>
        <w:rPr>
          <w:sz w:val="28"/>
          <w:szCs w:val="28"/>
          <w:lang w:val="kk-KZ"/>
        </w:rPr>
        <w:t> </w:t>
      </w:r>
      <w:r w:rsidRPr="00DD3425">
        <w:rPr>
          <w:sz w:val="28"/>
          <w:szCs w:val="28"/>
          <w:lang w:val="kk-KZ"/>
        </w:rPr>
        <w:t>345</w:t>
      </w:r>
      <w:r>
        <w:rPr>
          <w:sz w:val="28"/>
          <w:szCs w:val="28"/>
          <w:lang w:val="kk-KZ"/>
        </w:rPr>
        <w:t> </w:t>
      </w:r>
      <w:r w:rsidRPr="00DD3425">
        <w:rPr>
          <w:sz w:val="28"/>
          <w:szCs w:val="28"/>
          <w:lang w:val="kk-KZ"/>
        </w:rPr>
        <w:t>504</w:t>
      </w:r>
      <w:r w:rsidR="00A56726">
        <w:rPr>
          <w:sz w:val="28"/>
          <w:szCs w:val="28"/>
          <w:lang w:val="kk-KZ"/>
        </w:rPr>
        <w:t> </w:t>
      </w:r>
      <w:r w:rsidR="001C7C10">
        <w:rPr>
          <w:sz w:val="28"/>
          <w:szCs w:val="28"/>
          <w:lang w:val="kk-KZ"/>
        </w:rPr>
        <w:t>мың теңге</w:t>
      </w:r>
      <w:r w:rsidRPr="00DD3425">
        <w:rPr>
          <w:sz w:val="28"/>
          <w:szCs w:val="28"/>
          <w:lang w:val="kk-KZ"/>
        </w:rPr>
        <w:t xml:space="preserve"> сомасында көздел</w:t>
      </w:r>
      <w:r>
        <w:rPr>
          <w:sz w:val="28"/>
          <w:szCs w:val="28"/>
          <w:lang w:val="kk-KZ"/>
        </w:rPr>
        <w:t>ді</w:t>
      </w:r>
      <w:r w:rsidRPr="00DD3425">
        <w:rPr>
          <w:sz w:val="28"/>
          <w:szCs w:val="28"/>
          <w:lang w:val="kk-KZ"/>
        </w:rPr>
        <w:t>, оның iшiнде:</w:t>
      </w:r>
    </w:p>
    <w:p w:rsidR="006E71F7" w:rsidRPr="00DD3425" w:rsidRDefault="006E71F7" w:rsidP="006E71F7">
      <w:pPr>
        <w:ind w:firstLine="709"/>
        <w:jc w:val="both"/>
        <w:rPr>
          <w:sz w:val="28"/>
          <w:szCs w:val="28"/>
          <w:lang w:val="kk-KZ"/>
        </w:rPr>
      </w:pPr>
      <w:r w:rsidRPr="00DD3425">
        <w:rPr>
          <w:sz w:val="28"/>
          <w:szCs w:val="28"/>
          <w:lang w:val="kk-KZ"/>
        </w:rPr>
        <w:t>Ақмола облысына – 104</w:t>
      </w:r>
      <w:r>
        <w:rPr>
          <w:sz w:val="28"/>
          <w:szCs w:val="28"/>
          <w:lang w:val="kk-KZ"/>
        </w:rPr>
        <w:t> </w:t>
      </w:r>
      <w:r w:rsidRPr="00DD3425">
        <w:rPr>
          <w:sz w:val="28"/>
          <w:szCs w:val="28"/>
          <w:lang w:val="kk-KZ"/>
        </w:rPr>
        <w:t>043</w:t>
      </w:r>
      <w:r>
        <w:rPr>
          <w:sz w:val="28"/>
          <w:szCs w:val="28"/>
          <w:lang w:val="kk-KZ"/>
        </w:rPr>
        <w:t> </w:t>
      </w:r>
      <w:r w:rsidRPr="00DD3425">
        <w:rPr>
          <w:sz w:val="28"/>
          <w:szCs w:val="28"/>
          <w:lang w:val="kk-KZ"/>
        </w:rPr>
        <w:t>009</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Ақтөбе облысына – 56</w:t>
      </w:r>
      <w:r>
        <w:rPr>
          <w:sz w:val="28"/>
          <w:szCs w:val="28"/>
          <w:lang w:val="kk-KZ"/>
        </w:rPr>
        <w:t> </w:t>
      </w:r>
      <w:r w:rsidRPr="00DD3425">
        <w:rPr>
          <w:sz w:val="28"/>
          <w:szCs w:val="28"/>
          <w:lang w:val="kk-KZ"/>
        </w:rPr>
        <w:t>275</w:t>
      </w:r>
      <w:r>
        <w:rPr>
          <w:sz w:val="28"/>
          <w:szCs w:val="28"/>
          <w:lang w:val="kk-KZ"/>
        </w:rPr>
        <w:t> </w:t>
      </w:r>
      <w:r w:rsidRPr="00DD3425">
        <w:rPr>
          <w:sz w:val="28"/>
          <w:szCs w:val="28"/>
          <w:lang w:val="kk-KZ"/>
        </w:rPr>
        <w:t>267</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Алматы облысына – 156</w:t>
      </w:r>
      <w:r>
        <w:rPr>
          <w:sz w:val="28"/>
          <w:szCs w:val="28"/>
          <w:lang w:val="kk-KZ"/>
        </w:rPr>
        <w:t> </w:t>
      </w:r>
      <w:r w:rsidRPr="00DD3425">
        <w:rPr>
          <w:sz w:val="28"/>
          <w:szCs w:val="28"/>
          <w:lang w:val="kk-KZ"/>
        </w:rPr>
        <w:t>003</w:t>
      </w:r>
      <w:r>
        <w:rPr>
          <w:sz w:val="28"/>
          <w:szCs w:val="28"/>
          <w:lang w:val="kk-KZ"/>
        </w:rPr>
        <w:t> </w:t>
      </w:r>
      <w:r w:rsidRPr="00DD3425">
        <w:rPr>
          <w:sz w:val="28"/>
          <w:szCs w:val="28"/>
          <w:lang w:val="kk-KZ"/>
        </w:rPr>
        <w:t>745</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Шығыс Қазақстан облысына – 163</w:t>
      </w:r>
      <w:r>
        <w:rPr>
          <w:sz w:val="28"/>
          <w:szCs w:val="28"/>
          <w:lang w:val="kk-KZ"/>
        </w:rPr>
        <w:t> </w:t>
      </w:r>
      <w:r w:rsidRPr="00DD3425">
        <w:rPr>
          <w:sz w:val="28"/>
          <w:szCs w:val="28"/>
          <w:lang w:val="kk-KZ"/>
        </w:rPr>
        <w:t>157</w:t>
      </w:r>
      <w:r>
        <w:rPr>
          <w:sz w:val="28"/>
          <w:szCs w:val="28"/>
          <w:lang w:val="kk-KZ"/>
        </w:rPr>
        <w:t> </w:t>
      </w:r>
      <w:r w:rsidRPr="00DD3425">
        <w:rPr>
          <w:sz w:val="28"/>
          <w:szCs w:val="28"/>
          <w:lang w:val="kk-KZ"/>
        </w:rPr>
        <w:t>610</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Жамбыл облысына – 158</w:t>
      </w:r>
      <w:r>
        <w:rPr>
          <w:sz w:val="28"/>
          <w:szCs w:val="28"/>
          <w:lang w:val="kk-KZ"/>
        </w:rPr>
        <w:t> </w:t>
      </w:r>
      <w:r w:rsidRPr="00DD3425">
        <w:rPr>
          <w:sz w:val="28"/>
          <w:szCs w:val="28"/>
          <w:lang w:val="kk-KZ"/>
        </w:rPr>
        <w:t>021</w:t>
      </w:r>
      <w:r>
        <w:rPr>
          <w:sz w:val="28"/>
          <w:szCs w:val="28"/>
          <w:lang w:val="kk-KZ"/>
        </w:rPr>
        <w:t> </w:t>
      </w:r>
      <w:r w:rsidRPr="00DD3425">
        <w:rPr>
          <w:sz w:val="28"/>
          <w:szCs w:val="28"/>
          <w:lang w:val="kk-KZ"/>
        </w:rPr>
        <w:t>243</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Батыс Қазақстан облысына – 50</w:t>
      </w:r>
      <w:r>
        <w:rPr>
          <w:sz w:val="28"/>
          <w:szCs w:val="28"/>
          <w:lang w:val="kk-KZ"/>
        </w:rPr>
        <w:t> </w:t>
      </w:r>
      <w:r w:rsidRPr="00DD3425">
        <w:rPr>
          <w:sz w:val="28"/>
          <w:szCs w:val="28"/>
          <w:lang w:val="kk-KZ"/>
        </w:rPr>
        <w:t>857</w:t>
      </w:r>
      <w:r>
        <w:rPr>
          <w:sz w:val="28"/>
          <w:szCs w:val="28"/>
          <w:lang w:val="kk-KZ"/>
        </w:rPr>
        <w:t> </w:t>
      </w:r>
      <w:r w:rsidRPr="00DD3425">
        <w:rPr>
          <w:sz w:val="28"/>
          <w:szCs w:val="28"/>
          <w:lang w:val="kk-KZ"/>
        </w:rPr>
        <w:t>832</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Қарағанды облысына – 103</w:t>
      </w:r>
      <w:r>
        <w:rPr>
          <w:sz w:val="28"/>
          <w:szCs w:val="28"/>
          <w:lang w:val="kk-KZ"/>
        </w:rPr>
        <w:t> </w:t>
      </w:r>
      <w:r w:rsidRPr="00DD3425">
        <w:rPr>
          <w:sz w:val="28"/>
          <w:szCs w:val="28"/>
          <w:lang w:val="kk-KZ"/>
        </w:rPr>
        <w:t>899</w:t>
      </w:r>
      <w:r>
        <w:rPr>
          <w:sz w:val="28"/>
          <w:szCs w:val="28"/>
          <w:lang w:val="kk-KZ"/>
        </w:rPr>
        <w:t> </w:t>
      </w:r>
      <w:r w:rsidRPr="00DD3425">
        <w:rPr>
          <w:sz w:val="28"/>
          <w:szCs w:val="28"/>
          <w:lang w:val="kk-KZ"/>
        </w:rPr>
        <w:t>796</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Қызылорда облысына – 137</w:t>
      </w:r>
      <w:r>
        <w:rPr>
          <w:sz w:val="28"/>
          <w:szCs w:val="28"/>
          <w:lang w:val="kk-KZ"/>
        </w:rPr>
        <w:t> </w:t>
      </w:r>
      <w:r w:rsidRPr="00DD3425">
        <w:rPr>
          <w:sz w:val="28"/>
          <w:szCs w:val="28"/>
          <w:lang w:val="kk-KZ"/>
        </w:rPr>
        <w:t>143</w:t>
      </w:r>
      <w:r>
        <w:rPr>
          <w:sz w:val="28"/>
          <w:szCs w:val="28"/>
          <w:lang w:val="kk-KZ"/>
        </w:rPr>
        <w:t> </w:t>
      </w:r>
      <w:r w:rsidRPr="00DD3425">
        <w:rPr>
          <w:sz w:val="28"/>
          <w:szCs w:val="28"/>
          <w:lang w:val="kk-KZ"/>
        </w:rPr>
        <w:t>159</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Қостанай облысына – 108</w:t>
      </w:r>
      <w:r>
        <w:rPr>
          <w:sz w:val="28"/>
          <w:szCs w:val="28"/>
          <w:lang w:val="kk-KZ"/>
        </w:rPr>
        <w:t> </w:t>
      </w:r>
      <w:r w:rsidRPr="00DD3425">
        <w:rPr>
          <w:sz w:val="28"/>
          <w:szCs w:val="28"/>
          <w:lang w:val="kk-KZ"/>
        </w:rPr>
        <w:t>989</w:t>
      </w:r>
      <w:r>
        <w:rPr>
          <w:sz w:val="28"/>
          <w:szCs w:val="28"/>
          <w:lang w:val="kk-KZ"/>
        </w:rPr>
        <w:t> </w:t>
      </w:r>
      <w:r w:rsidRPr="00DD3425">
        <w:rPr>
          <w:sz w:val="28"/>
          <w:szCs w:val="28"/>
          <w:lang w:val="kk-KZ"/>
        </w:rPr>
        <w:t>956</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Павлодар облысына – 46</w:t>
      </w:r>
      <w:r>
        <w:rPr>
          <w:sz w:val="28"/>
          <w:szCs w:val="28"/>
          <w:lang w:val="kk-KZ"/>
        </w:rPr>
        <w:t> </w:t>
      </w:r>
      <w:r w:rsidRPr="00DD3425">
        <w:rPr>
          <w:sz w:val="28"/>
          <w:szCs w:val="28"/>
          <w:lang w:val="kk-KZ"/>
        </w:rPr>
        <w:t>829</w:t>
      </w:r>
      <w:r>
        <w:rPr>
          <w:sz w:val="28"/>
          <w:szCs w:val="28"/>
          <w:lang w:val="kk-KZ"/>
        </w:rPr>
        <w:t> </w:t>
      </w:r>
      <w:r w:rsidRPr="00DD3425">
        <w:rPr>
          <w:sz w:val="28"/>
          <w:szCs w:val="28"/>
          <w:lang w:val="kk-KZ"/>
        </w:rPr>
        <w:t>053</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5240A4" w:rsidRDefault="006E71F7" w:rsidP="006E71F7">
      <w:pPr>
        <w:ind w:firstLine="709"/>
        <w:jc w:val="both"/>
        <w:rPr>
          <w:sz w:val="28"/>
          <w:szCs w:val="28"/>
          <w:lang w:val="kk-KZ"/>
        </w:rPr>
      </w:pPr>
      <w:r w:rsidRPr="005240A4">
        <w:rPr>
          <w:sz w:val="28"/>
          <w:szCs w:val="28"/>
          <w:lang w:val="kk-KZ"/>
        </w:rPr>
        <w:t>Солтүстiк Қазақстан облысына – 95</w:t>
      </w:r>
      <w:r>
        <w:rPr>
          <w:sz w:val="28"/>
          <w:szCs w:val="28"/>
          <w:lang w:val="kk-KZ"/>
        </w:rPr>
        <w:t> </w:t>
      </w:r>
      <w:r w:rsidRPr="005240A4">
        <w:rPr>
          <w:sz w:val="28"/>
          <w:szCs w:val="28"/>
          <w:lang w:val="kk-KZ"/>
        </w:rPr>
        <w:t>748</w:t>
      </w:r>
      <w:r>
        <w:rPr>
          <w:sz w:val="28"/>
          <w:szCs w:val="28"/>
          <w:lang w:val="kk-KZ"/>
        </w:rPr>
        <w:t> </w:t>
      </w:r>
      <w:r w:rsidRPr="005240A4">
        <w:rPr>
          <w:sz w:val="28"/>
          <w:szCs w:val="28"/>
          <w:lang w:val="kk-KZ"/>
        </w:rPr>
        <w:t>762</w:t>
      </w:r>
      <w:r w:rsidR="00A56726">
        <w:rPr>
          <w:sz w:val="28"/>
          <w:szCs w:val="28"/>
          <w:lang w:val="kk-KZ"/>
        </w:rPr>
        <w:t> </w:t>
      </w:r>
      <w:r w:rsidR="001C7C10">
        <w:rPr>
          <w:sz w:val="28"/>
          <w:szCs w:val="28"/>
          <w:lang w:val="kk-KZ"/>
        </w:rPr>
        <w:t>мың теңге</w:t>
      </w:r>
      <w:r w:rsidRPr="005240A4">
        <w:rPr>
          <w:sz w:val="28"/>
          <w:szCs w:val="28"/>
          <w:lang w:val="kk-KZ"/>
        </w:rPr>
        <w:t>;</w:t>
      </w:r>
    </w:p>
    <w:p w:rsidR="006E71F7" w:rsidRPr="005240A4" w:rsidRDefault="006E71F7" w:rsidP="006E71F7">
      <w:pPr>
        <w:ind w:firstLine="709"/>
        <w:jc w:val="both"/>
        <w:rPr>
          <w:sz w:val="28"/>
          <w:szCs w:val="28"/>
          <w:lang w:val="kk-KZ"/>
        </w:rPr>
      </w:pPr>
      <w:r w:rsidRPr="005240A4">
        <w:rPr>
          <w:sz w:val="28"/>
          <w:szCs w:val="28"/>
          <w:lang w:val="kk-KZ"/>
        </w:rPr>
        <w:t>Түркістан облысына – 392</w:t>
      </w:r>
      <w:r>
        <w:rPr>
          <w:sz w:val="28"/>
          <w:szCs w:val="28"/>
          <w:lang w:val="kk-KZ"/>
        </w:rPr>
        <w:t> </w:t>
      </w:r>
      <w:r w:rsidRPr="005240A4">
        <w:rPr>
          <w:sz w:val="28"/>
          <w:szCs w:val="28"/>
          <w:lang w:val="kk-KZ"/>
        </w:rPr>
        <w:t>376</w:t>
      </w:r>
      <w:r>
        <w:rPr>
          <w:sz w:val="28"/>
          <w:szCs w:val="28"/>
          <w:lang w:val="kk-KZ"/>
        </w:rPr>
        <w:t> </w:t>
      </w:r>
      <w:r w:rsidRPr="005240A4">
        <w:rPr>
          <w:sz w:val="28"/>
          <w:szCs w:val="28"/>
          <w:lang w:val="kk-KZ"/>
        </w:rPr>
        <w:t>072</w:t>
      </w:r>
      <w:r w:rsidR="00A56726">
        <w:rPr>
          <w:sz w:val="28"/>
          <w:szCs w:val="28"/>
          <w:lang w:val="kk-KZ"/>
        </w:rPr>
        <w:t> </w:t>
      </w:r>
      <w:r w:rsidR="001C7C10">
        <w:rPr>
          <w:sz w:val="28"/>
          <w:szCs w:val="28"/>
          <w:lang w:val="kk-KZ"/>
        </w:rPr>
        <w:t>мың теңге</w:t>
      </w:r>
      <w:r w:rsidRPr="005240A4">
        <w:rPr>
          <w:sz w:val="28"/>
          <w:szCs w:val="28"/>
          <w:lang w:val="kk-KZ"/>
        </w:rPr>
        <w:t>.</w:t>
      </w:r>
    </w:p>
    <w:p w:rsidR="006E71F7" w:rsidRPr="005240A4" w:rsidRDefault="006E71F7" w:rsidP="006E71F7">
      <w:pPr>
        <w:ind w:firstLine="709"/>
        <w:jc w:val="both"/>
        <w:rPr>
          <w:sz w:val="28"/>
          <w:szCs w:val="28"/>
          <w:lang w:val="kk-KZ"/>
        </w:rPr>
      </w:pPr>
      <w:r w:rsidRPr="005240A4">
        <w:rPr>
          <w:b/>
          <w:sz w:val="28"/>
          <w:szCs w:val="28"/>
          <w:lang w:val="kk-KZ"/>
        </w:rPr>
        <w:t>Атқарылуы.</w:t>
      </w:r>
      <w:r w:rsidRPr="005240A4">
        <w:rPr>
          <w:sz w:val="28"/>
          <w:szCs w:val="28"/>
          <w:lang w:val="kk-KZ"/>
        </w:rPr>
        <w:t xml:space="preserve"> </w:t>
      </w:r>
      <w:r>
        <w:rPr>
          <w:sz w:val="28"/>
          <w:szCs w:val="28"/>
          <w:lang w:val="kk-KZ"/>
        </w:rPr>
        <w:t>Республикалық бюджеттен субвенциялар көрсетілген облыстардың облыстық бюджеттеріне толық көлемде аударылды</w:t>
      </w:r>
      <w:r w:rsidRPr="005240A4">
        <w:rPr>
          <w:sz w:val="28"/>
          <w:szCs w:val="28"/>
          <w:lang w:val="kk-KZ"/>
        </w:rPr>
        <w:t>.</w:t>
      </w:r>
    </w:p>
    <w:p w:rsidR="006E71F7" w:rsidRPr="005240A4" w:rsidRDefault="006E71F7" w:rsidP="006E71F7">
      <w:pPr>
        <w:ind w:firstLine="709"/>
        <w:jc w:val="both"/>
        <w:rPr>
          <w:spacing w:val="2"/>
          <w:sz w:val="28"/>
          <w:szCs w:val="28"/>
          <w:lang w:val="kk-KZ"/>
        </w:rPr>
      </w:pPr>
      <w:r>
        <w:rPr>
          <w:bCs/>
          <w:spacing w:val="2"/>
          <w:sz w:val="28"/>
          <w:szCs w:val="28"/>
          <w:lang w:val="kk-KZ"/>
        </w:rPr>
        <w:t xml:space="preserve">Заңның </w:t>
      </w:r>
      <w:r w:rsidRPr="005240A4">
        <w:rPr>
          <w:b/>
          <w:bCs/>
          <w:spacing w:val="2"/>
          <w:sz w:val="28"/>
          <w:szCs w:val="28"/>
          <w:lang w:val="kk-KZ"/>
        </w:rPr>
        <w:t>12-1</w:t>
      </w:r>
      <w:r>
        <w:rPr>
          <w:b/>
          <w:bCs/>
          <w:spacing w:val="2"/>
          <w:sz w:val="28"/>
          <w:szCs w:val="28"/>
          <w:lang w:val="kk-KZ"/>
        </w:rPr>
        <w:t xml:space="preserve">-бабында </w:t>
      </w:r>
      <w:r w:rsidRPr="005240A4">
        <w:rPr>
          <w:rFonts w:ascii="Arial" w:hAnsi="Arial" w:cs="Arial"/>
          <w:color w:val="000000"/>
          <w:sz w:val="16"/>
          <w:szCs w:val="16"/>
          <w:lang w:val="kk-KZ"/>
        </w:rPr>
        <w:t xml:space="preserve"> </w:t>
      </w:r>
      <w:r w:rsidRPr="005240A4">
        <w:rPr>
          <w:color w:val="000000"/>
          <w:sz w:val="28"/>
          <w:szCs w:val="28"/>
          <w:lang w:val="kk-KZ"/>
        </w:rPr>
        <w:t xml:space="preserve">2018 жылға арналған республикалық бюджетте </w:t>
      </w:r>
      <w:r>
        <w:rPr>
          <w:color w:val="000000"/>
          <w:sz w:val="28"/>
          <w:szCs w:val="28"/>
          <w:lang w:val="kk-KZ"/>
        </w:rPr>
        <w:t>«</w:t>
      </w:r>
      <w:r w:rsidRPr="005240A4">
        <w:rPr>
          <w:color w:val="000000"/>
          <w:sz w:val="28"/>
          <w:szCs w:val="28"/>
          <w:lang w:val="kk-KZ"/>
        </w:rPr>
        <w:t xml:space="preserve">Республикалық және облыстық бюджеттер, республикалық маңызы бар қала, астана бюджеттері арасындағы 2017 – 2019 жылдарға арналған жалпы </w:t>
      </w:r>
      <w:r w:rsidRPr="005240A4">
        <w:rPr>
          <w:color w:val="000000"/>
          <w:sz w:val="28"/>
          <w:szCs w:val="28"/>
          <w:lang w:val="kk-KZ"/>
        </w:rPr>
        <w:lastRenderedPageBreak/>
        <w:t>сипаттағы трансферттердің көлемі туралы</w:t>
      </w:r>
      <w:r>
        <w:rPr>
          <w:color w:val="000000"/>
          <w:sz w:val="28"/>
          <w:szCs w:val="28"/>
          <w:lang w:val="kk-KZ"/>
        </w:rPr>
        <w:t>»</w:t>
      </w:r>
      <w:r w:rsidRPr="005240A4">
        <w:rPr>
          <w:color w:val="000000"/>
          <w:sz w:val="28"/>
          <w:szCs w:val="28"/>
          <w:lang w:val="kk-KZ"/>
        </w:rPr>
        <w:t xml:space="preserve"> 2016 жылғы 29 қарашадағы Қазақстан Республикасы Заңының қолданылу кезеңіне 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 15</w:t>
      </w:r>
      <w:r>
        <w:rPr>
          <w:color w:val="000000"/>
          <w:sz w:val="28"/>
          <w:szCs w:val="28"/>
          <w:lang w:val="kk-KZ"/>
        </w:rPr>
        <w:t> </w:t>
      </w:r>
      <w:r w:rsidRPr="005240A4">
        <w:rPr>
          <w:color w:val="000000"/>
          <w:sz w:val="28"/>
          <w:szCs w:val="28"/>
          <w:lang w:val="kk-KZ"/>
        </w:rPr>
        <w:t>066</w:t>
      </w:r>
      <w:r>
        <w:rPr>
          <w:color w:val="000000"/>
          <w:sz w:val="28"/>
          <w:szCs w:val="28"/>
          <w:lang w:val="kk-KZ"/>
        </w:rPr>
        <w:t> </w:t>
      </w:r>
      <w:r w:rsidRPr="005240A4">
        <w:rPr>
          <w:color w:val="000000"/>
          <w:sz w:val="28"/>
          <w:szCs w:val="28"/>
          <w:lang w:val="kk-KZ"/>
        </w:rPr>
        <w:t>927</w:t>
      </w:r>
      <w:r w:rsidR="00A56726">
        <w:rPr>
          <w:color w:val="000000"/>
          <w:sz w:val="28"/>
          <w:szCs w:val="28"/>
          <w:lang w:val="kk-KZ"/>
        </w:rPr>
        <w:t> </w:t>
      </w:r>
      <w:r w:rsidR="001C7C10">
        <w:rPr>
          <w:color w:val="000000"/>
          <w:sz w:val="28"/>
          <w:szCs w:val="28"/>
          <w:lang w:val="kk-KZ"/>
        </w:rPr>
        <w:t>мың теңге</w:t>
      </w:r>
      <w:r w:rsidRPr="005240A4">
        <w:rPr>
          <w:color w:val="000000"/>
          <w:sz w:val="28"/>
          <w:szCs w:val="28"/>
          <w:lang w:val="kk-KZ"/>
        </w:rPr>
        <w:t xml:space="preserve"> сомасында көздел</w:t>
      </w:r>
      <w:r>
        <w:rPr>
          <w:color w:val="000000"/>
          <w:sz w:val="28"/>
          <w:szCs w:val="28"/>
          <w:lang w:val="kk-KZ"/>
        </w:rPr>
        <w:t>ді</w:t>
      </w:r>
      <w:r w:rsidRPr="005240A4">
        <w:rPr>
          <w:spacing w:val="2"/>
          <w:sz w:val="28"/>
          <w:szCs w:val="28"/>
          <w:lang w:val="kk-KZ"/>
        </w:rPr>
        <w:t>.</w:t>
      </w:r>
    </w:p>
    <w:p w:rsidR="006E71F7" w:rsidRPr="005240A4" w:rsidRDefault="006E71F7" w:rsidP="006E71F7">
      <w:pPr>
        <w:ind w:firstLine="851"/>
        <w:jc w:val="both"/>
        <w:rPr>
          <w:sz w:val="28"/>
          <w:szCs w:val="28"/>
          <w:lang w:val="kk-KZ"/>
        </w:rPr>
      </w:pPr>
      <w:r w:rsidRPr="005240A4">
        <w:rPr>
          <w:b/>
          <w:sz w:val="28"/>
          <w:szCs w:val="28"/>
          <w:lang w:val="kk-KZ"/>
        </w:rPr>
        <w:t>Атқарылуы.</w:t>
      </w:r>
      <w:r w:rsidRPr="005240A4">
        <w:rPr>
          <w:sz w:val="28"/>
          <w:szCs w:val="28"/>
          <w:lang w:val="kk-KZ"/>
        </w:rPr>
        <w:t xml:space="preserve"> </w:t>
      </w:r>
      <w:r>
        <w:rPr>
          <w:sz w:val="28"/>
          <w:szCs w:val="28"/>
          <w:lang w:val="kk-KZ"/>
        </w:rPr>
        <w:t xml:space="preserve">Республикалық бюджеттен </w:t>
      </w:r>
      <w:r w:rsidRPr="003E60DD">
        <w:rPr>
          <w:sz w:val="28"/>
          <w:szCs w:val="28"/>
          <w:lang w:val="kk-KZ"/>
        </w:rPr>
        <w:t xml:space="preserve">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w:t>
      </w:r>
      <w:r>
        <w:rPr>
          <w:sz w:val="28"/>
          <w:szCs w:val="28"/>
          <w:lang w:val="kk-KZ"/>
        </w:rPr>
        <w:t>көзделген</w:t>
      </w:r>
      <w:r w:rsidRPr="003E60DD">
        <w:rPr>
          <w:sz w:val="28"/>
          <w:szCs w:val="28"/>
          <w:lang w:val="kk-KZ"/>
        </w:rPr>
        <w:t xml:space="preserve"> ағымдағы нысаналы трансферттер</w:t>
      </w:r>
      <w:r>
        <w:rPr>
          <w:sz w:val="28"/>
          <w:szCs w:val="28"/>
          <w:lang w:val="kk-KZ"/>
        </w:rPr>
        <w:t xml:space="preserve"> толық көлемде аударылды</w:t>
      </w:r>
      <w:r w:rsidRPr="005240A4">
        <w:rPr>
          <w:sz w:val="28"/>
          <w:szCs w:val="28"/>
          <w:lang w:val="kk-KZ"/>
        </w:rPr>
        <w:t>.</w:t>
      </w:r>
    </w:p>
    <w:p w:rsidR="006E71F7" w:rsidRPr="005240A4" w:rsidRDefault="006E71F7" w:rsidP="006E71F7">
      <w:pPr>
        <w:ind w:firstLine="851"/>
        <w:jc w:val="both"/>
        <w:rPr>
          <w:sz w:val="28"/>
          <w:szCs w:val="28"/>
          <w:lang w:val="kk-KZ"/>
        </w:rPr>
      </w:pPr>
      <w:r>
        <w:rPr>
          <w:sz w:val="28"/>
          <w:szCs w:val="28"/>
          <w:lang w:val="kk-KZ"/>
        </w:rPr>
        <w:t xml:space="preserve">Заңның </w:t>
      </w:r>
      <w:r>
        <w:rPr>
          <w:b/>
          <w:sz w:val="28"/>
          <w:szCs w:val="28"/>
          <w:lang w:val="kk-KZ"/>
        </w:rPr>
        <w:t>13-бабында</w:t>
      </w:r>
      <w:r w:rsidRPr="005240A4">
        <w:rPr>
          <w:sz w:val="28"/>
          <w:szCs w:val="28"/>
          <w:lang w:val="kk-KZ"/>
        </w:rPr>
        <w:t xml:space="preserve"> 2018 жылға арналған ағымдағы нысаналы трансферттерді облыстық бюджеттерге, республикалық маңызы бар қалалардың, астананың бюджеттерiне:</w:t>
      </w:r>
    </w:p>
    <w:p w:rsidR="006E71F7" w:rsidRPr="00495F90" w:rsidRDefault="006E71F7" w:rsidP="006E71F7">
      <w:pPr>
        <w:ind w:firstLine="851"/>
        <w:jc w:val="both"/>
        <w:rPr>
          <w:sz w:val="28"/>
          <w:szCs w:val="28"/>
          <w:lang w:val="kk-KZ"/>
        </w:rPr>
      </w:pPr>
      <w:r w:rsidRPr="00495F90">
        <w:rPr>
          <w:sz w:val="28"/>
          <w:szCs w:val="28"/>
          <w:lang w:val="kk-KZ"/>
        </w:rPr>
        <w:t>1) ішкі істер органдары қызметкерлерінің сыныптық біліктілігі үшін үстемеақы мөлшерлерін ұлғайтуға;</w:t>
      </w:r>
    </w:p>
    <w:p w:rsidR="006E71F7" w:rsidRPr="00495F90" w:rsidRDefault="006E71F7" w:rsidP="006E71F7">
      <w:pPr>
        <w:ind w:firstLine="851"/>
        <w:jc w:val="both"/>
        <w:rPr>
          <w:sz w:val="28"/>
          <w:szCs w:val="28"/>
          <w:lang w:val="kk-KZ"/>
        </w:rPr>
      </w:pPr>
      <w:r w:rsidRPr="00495F90">
        <w:rPr>
          <w:sz w:val="28"/>
          <w:szCs w:val="28"/>
          <w:lang w:val="kk-KZ"/>
        </w:rPr>
        <w:t>2) ішкі істер органдары қызметкерлерінің лауазымдық айлықақыларын көтеруге;</w:t>
      </w:r>
    </w:p>
    <w:p w:rsidR="006E71F7" w:rsidRPr="00495F90" w:rsidRDefault="006E71F7" w:rsidP="006E71F7">
      <w:pPr>
        <w:ind w:firstLine="851"/>
        <w:jc w:val="both"/>
        <w:rPr>
          <w:sz w:val="28"/>
          <w:szCs w:val="28"/>
          <w:lang w:val="kk-KZ"/>
        </w:rPr>
      </w:pPr>
      <w:r w:rsidRPr="00495F90">
        <w:rPr>
          <w:sz w:val="28"/>
          <w:szCs w:val="28"/>
          <w:lang w:val="kk-KZ"/>
        </w:rPr>
        <w:t>3) инвестициялық салымдар кезінде агроөнеркәсіптік кешен субъектісі шеккен шығыстардың бір бөлігін өтеуге;</w:t>
      </w:r>
    </w:p>
    <w:p w:rsidR="006E71F7" w:rsidRPr="00495F90" w:rsidRDefault="006E71F7" w:rsidP="006E71F7">
      <w:pPr>
        <w:ind w:firstLine="851"/>
        <w:jc w:val="both"/>
        <w:rPr>
          <w:sz w:val="28"/>
          <w:szCs w:val="28"/>
          <w:lang w:val="kk-KZ"/>
        </w:rPr>
      </w:pPr>
      <w:r w:rsidRPr="00495F90">
        <w:rPr>
          <w:sz w:val="28"/>
          <w:szCs w:val="28"/>
          <w:lang w:val="kk-KZ"/>
        </w:rPr>
        <w:t>4)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p w:rsidR="006E71F7" w:rsidRPr="00495F90" w:rsidRDefault="006E71F7" w:rsidP="006E71F7">
      <w:pPr>
        <w:ind w:firstLine="851"/>
        <w:jc w:val="both"/>
        <w:rPr>
          <w:sz w:val="28"/>
          <w:szCs w:val="28"/>
          <w:lang w:val="kk-KZ"/>
        </w:rPr>
      </w:pPr>
      <w:r w:rsidRPr="00495F90">
        <w:rPr>
          <w:sz w:val="28"/>
          <w:szCs w:val="28"/>
          <w:lang w:val="kk-KZ"/>
        </w:rPr>
        <w:t>5)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rsidR="006E71F7" w:rsidRPr="00495F90" w:rsidRDefault="006E71F7" w:rsidP="006E71F7">
      <w:pPr>
        <w:ind w:firstLine="851"/>
        <w:jc w:val="both"/>
        <w:rPr>
          <w:sz w:val="28"/>
          <w:szCs w:val="28"/>
          <w:lang w:val="kk-KZ"/>
        </w:rPr>
      </w:pPr>
      <w:r w:rsidRPr="00495F90">
        <w:rPr>
          <w:sz w:val="28"/>
          <w:szCs w:val="28"/>
          <w:lang w:val="kk-KZ"/>
        </w:rPr>
        <w:t>6)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p w:rsidR="006E71F7" w:rsidRPr="00495F90" w:rsidRDefault="006E71F7" w:rsidP="006E71F7">
      <w:pPr>
        <w:ind w:firstLine="851"/>
        <w:jc w:val="both"/>
        <w:rPr>
          <w:sz w:val="28"/>
          <w:szCs w:val="28"/>
          <w:lang w:val="kk-KZ"/>
        </w:rPr>
      </w:pPr>
      <w:r w:rsidRPr="00495F90">
        <w:rPr>
          <w:sz w:val="28"/>
          <w:szCs w:val="28"/>
          <w:lang w:val="kk-KZ"/>
        </w:rPr>
        <w:t>7) мемлекеттік атаулы әлеуметтік көмекті төлеуге;</w:t>
      </w:r>
    </w:p>
    <w:p w:rsidR="006E71F7" w:rsidRPr="00495F90" w:rsidRDefault="006E71F7" w:rsidP="006E71F7">
      <w:pPr>
        <w:ind w:firstLine="851"/>
        <w:jc w:val="both"/>
        <w:rPr>
          <w:sz w:val="28"/>
          <w:szCs w:val="28"/>
          <w:lang w:val="kk-KZ"/>
        </w:rPr>
      </w:pPr>
      <w:r w:rsidRPr="00495F90">
        <w:rPr>
          <w:sz w:val="28"/>
          <w:szCs w:val="28"/>
          <w:lang w:val="kk-KZ"/>
        </w:rPr>
        <w:t>8) халықты жұмыспен қамту орталықтарына әлеуметтік жұмыс жөніндегі консультанттар мен ассистенттерді ендіруге;</w:t>
      </w:r>
    </w:p>
    <w:p w:rsidR="006E71F7" w:rsidRPr="00495F90" w:rsidRDefault="006E71F7" w:rsidP="006E71F7">
      <w:pPr>
        <w:ind w:firstLine="851"/>
        <w:jc w:val="both"/>
        <w:rPr>
          <w:sz w:val="28"/>
          <w:szCs w:val="28"/>
          <w:lang w:val="kk-KZ"/>
        </w:rPr>
      </w:pPr>
      <w:r w:rsidRPr="00495F90">
        <w:rPr>
          <w:sz w:val="28"/>
          <w:szCs w:val="28"/>
          <w:lang w:val="kk-KZ"/>
        </w:rPr>
        <w:t>9) арнаулы әлеуметтік қызметтер көрсету стандарттарын енгізуге;</w:t>
      </w:r>
    </w:p>
    <w:p w:rsidR="006E71F7" w:rsidRPr="00495F90" w:rsidRDefault="006E71F7" w:rsidP="006E71F7">
      <w:pPr>
        <w:ind w:firstLine="851"/>
        <w:jc w:val="both"/>
        <w:rPr>
          <w:sz w:val="28"/>
          <w:szCs w:val="28"/>
          <w:lang w:val="kk-KZ"/>
        </w:rPr>
      </w:pPr>
      <w:r w:rsidRPr="00495F90">
        <w:rPr>
          <w:sz w:val="28"/>
          <w:szCs w:val="28"/>
          <w:lang w:val="kk-KZ"/>
        </w:rPr>
        <w:t>10) үкіметтік емес ұйымдарда мемлекеттік әлеуметтік тапсырысты орналастыруға;</w:t>
      </w:r>
    </w:p>
    <w:p w:rsidR="006E71F7" w:rsidRPr="005347D3" w:rsidRDefault="006E71F7" w:rsidP="006E71F7">
      <w:pPr>
        <w:ind w:firstLine="851"/>
        <w:jc w:val="both"/>
        <w:rPr>
          <w:sz w:val="28"/>
          <w:szCs w:val="28"/>
          <w:lang w:val="kk-KZ"/>
        </w:rPr>
      </w:pPr>
      <w:r w:rsidRPr="005347D3">
        <w:rPr>
          <w:sz w:val="28"/>
          <w:szCs w:val="28"/>
          <w:lang w:val="kk-KZ"/>
        </w:rPr>
        <w:t>11)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p w:rsidR="006E71F7" w:rsidRPr="005347D3" w:rsidRDefault="006E71F7" w:rsidP="006E71F7">
      <w:pPr>
        <w:ind w:firstLine="851"/>
        <w:jc w:val="both"/>
        <w:rPr>
          <w:sz w:val="28"/>
          <w:szCs w:val="28"/>
          <w:lang w:val="kk-KZ"/>
        </w:rPr>
      </w:pPr>
      <w:r w:rsidRPr="005347D3">
        <w:rPr>
          <w:sz w:val="28"/>
          <w:szCs w:val="28"/>
          <w:lang w:val="kk-KZ"/>
        </w:rPr>
        <w:t>12) кохлеарлық импланттарға сөйлеу процессорларын ауыстыру және теңшеу жөніндегі көрсетілетін қызметтерге;</w:t>
      </w:r>
    </w:p>
    <w:p w:rsidR="006E71F7" w:rsidRPr="005347D3" w:rsidRDefault="006E71F7" w:rsidP="006E71F7">
      <w:pPr>
        <w:ind w:firstLine="851"/>
        <w:jc w:val="both"/>
        <w:rPr>
          <w:sz w:val="28"/>
          <w:szCs w:val="28"/>
          <w:lang w:val="kk-KZ"/>
        </w:rPr>
      </w:pPr>
      <w:r w:rsidRPr="005347D3">
        <w:rPr>
          <w:sz w:val="28"/>
          <w:szCs w:val="28"/>
          <w:lang w:val="kk-KZ"/>
        </w:rPr>
        <w:t>13) мүгедектерді жұмысқа орналастыру үшін арнайы жұмыс орындарын құруға жұмыс берушінің шығындарын субсидиялауға;</w:t>
      </w:r>
    </w:p>
    <w:p w:rsidR="006E71F7" w:rsidRPr="005347D3" w:rsidRDefault="006E71F7" w:rsidP="006E71F7">
      <w:pPr>
        <w:ind w:firstLine="851"/>
        <w:jc w:val="both"/>
        <w:rPr>
          <w:sz w:val="28"/>
          <w:szCs w:val="28"/>
          <w:lang w:val="kk-KZ"/>
        </w:rPr>
      </w:pPr>
      <w:r w:rsidRPr="005347D3">
        <w:rPr>
          <w:sz w:val="28"/>
          <w:szCs w:val="28"/>
          <w:lang w:val="kk-KZ"/>
        </w:rPr>
        <w:t>14) мектепке дейінгі білім беру ұйымдарында мемлекеттік білім беру тапсырысын іске асыруға;</w:t>
      </w:r>
    </w:p>
    <w:p w:rsidR="006E71F7" w:rsidRPr="005347D3" w:rsidRDefault="006E71F7" w:rsidP="006E71F7">
      <w:pPr>
        <w:ind w:firstLine="851"/>
        <w:jc w:val="both"/>
        <w:rPr>
          <w:sz w:val="28"/>
          <w:szCs w:val="28"/>
          <w:lang w:val="kk-KZ"/>
        </w:rPr>
      </w:pPr>
      <w:r w:rsidRPr="005347D3">
        <w:rPr>
          <w:sz w:val="28"/>
          <w:szCs w:val="28"/>
          <w:lang w:val="kk-KZ"/>
        </w:rPr>
        <w:lastRenderedPageBreak/>
        <w:t>15) орта білім беру ұйымдарын жан басына шаққандағы қаржыландыруды сынақтан өткізуге;</w:t>
      </w:r>
    </w:p>
    <w:p w:rsidR="006E71F7" w:rsidRPr="005347D3" w:rsidRDefault="006E71F7" w:rsidP="006E71F7">
      <w:pPr>
        <w:ind w:firstLine="851"/>
        <w:jc w:val="both"/>
        <w:rPr>
          <w:sz w:val="28"/>
          <w:szCs w:val="28"/>
          <w:lang w:val="kk-KZ"/>
        </w:rPr>
      </w:pPr>
      <w:r w:rsidRPr="005347D3">
        <w:rPr>
          <w:sz w:val="28"/>
          <w:szCs w:val="28"/>
          <w:lang w:val="kk-KZ"/>
        </w:rPr>
        <w:t>16) тілдік курстар бойынша тағылымдамадан өткен мұғалімдерге қосымша ақы төлеуге;</w:t>
      </w:r>
    </w:p>
    <w:p w:rsidR="006E71F7" w:rsidRPr="005347D3" w:rsidRDefault="006E71F7" w:rsidP="006E71F7">
      <w:pPr>
        <w:ind w:firstLine="851"/>
        <w:jc w:val="both"/>
        <w:rPr>
          <w:sz w:val="28"/>
          <w:szCs w:val="28"/>
          <w:lang w:val="kk-KZ"/>
        </w:rPr>
      </w:pPr>
      <w:r w:rsidRPr="005347D3">
        <w:rPr>
          <w:sz w:val="28"/>
          <w:szCs w:val="28"/>
          <w:lang w:val="kk-KZ"/>
        </w:rPr>
        <w:t>17) оқу кезеңінде негізгі қызметкерді алмастырғаны үшін мұғалімдерге қосымша ақы төлеуге;</w:t>
      </w:r>
    </w:p>
    <w:p w:rsidR="006E71F7" w:rsidRPr="005347D3" w:rsidRDefault="006E71F7" w:rsidP="006E71F7">
      <w:pPr>
        <w:ind w:firstLine="851"/>
        <w:jc w:val="both"/>
        <w:rPr>
          <w:sz w:val="28"/>
          <w:szCs w:val="28"/>
          <w:lang w:val="kk-KZ"/>
        </w:rPr>
      </w:pPr>
      <w:r w:rsidRPr="005347D3">
        <w:rPr>
          <w:sz w:val="28"/>
          <w:szCs w:val="28"/>
          <w:lang w:val="kk-KZ"/>
        </w:rPr>
        <w:t>17-1)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rsidR="006E71F7" w:rsidRPr="005347D3" w:rsidRDefault="006E71F7" w:rsidP="006E71F7">
      <w:pPr>
        <w:ind w:firstLine="851"/>
        <w:jc w:val="both"/>
        <w:rPr>
          <w:sz w:val="28"/>
          <w:szCs w:val="28"/>
          <w:lang w:val="kk-KZ"/>
        </w:rPr>
      </w:pPr>
      <w:r w:rsidRPr="005347D3">
        <w:rPr>
          <w:sz w:val="28"/>
          <w:szCs w:val="28"/>
          <w:lang w:val="kk-KZ"/>
        </w:rPr>
        <w:t>17-2)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rsidR="006E71F7" w:rsidRPr="005347D3" w:rsidRDefault="006E71F7" w:rsidP="006E71F7">
      <w:pPr>
        <w:ind w:firstLine="851"/>
        <w:jc w:val="both"/>
        <w:rPr>
          <w:sz w:val="28"/>
          <w:szCs w:val="28"/>
          <w:lang w:val="kk-KZ"/>
        </w:rPr>
      </w:pPr>
      <w:r w:rsidRPr="005347D3">
        <w:rPr>
          <w:sz w:val="28"/>
          <w:szCs w:val="28"/>
          <w:lang w:val="kk-KZ"/>
        </w:rPr>
        <w:t>18) медициналық ұйымның жыныстық құмарлықты төмендететін, сот шешімі негізінде жүзеге асырылатын іс-шараларды өткізуіне;</w:t>
      </w:r>
    </w:p>
    <w:p w:rsidR="006E71F7" w:rsidRPr="00AC1047" w:rsidRDefault="006E71F7" w:rsidP="006E71F7">
      <w:pPr>
        <w:ind w:firstLine="851"/>
        <w:jc w:val="both"/>
        <w:rPr>
          <w:sz w:val="28"/>
          <w:szCs w:val="28"/>
        </w:rPr>
      </w:pPr>
      <w:r w:rsidRPr="00AC1047">
        <w:rPr>
          <w:sz w:val="28"/>
          <w:szCs w:val="28"/>
        </w:rPr>
        <w:t>19) вакциналарды және басқа да иммундық-биологиялық препараттарды сатып алуға;</w:t>
      </w:r>
    </w:p>
    <w:p w:rsidR="006E71F7" w:rsidRPr="00AC1047" w:rsidRDefault="006E71F7" w:rsidP="006E71F7">
      <w:pPr>
        <w:ind w:firstLine="851"/>
        <w:jc w:val="both"/>
        <w:rPr>
          <w:sz w:val="28"/>
          <w:szCs w:val="28"/>
        </w:rPr>
      </w:pPr>
      <w:r w:rsidRPr="00AC1047">
        <w:rPr>
          <w:sz w:val="28"/>
          <w:szCs w:val="28"/>
        </w:rPr>
        <w:t>20) саламатты өмір салтын насихаттауға;</w:t>
      </w:r>
    </w:p>
    <w:p w:rsidR="006E71F7" w:rsidRPr="00AC1047" w:rsidRDefault="006E71F7" w:rsidP="006E71F7">
      <w:pPr>
        <w:ind w:firstLine="851"/>
        <w:jc w:val="both"/>
        <w:rPr>
          <w:sz w:val="28"/>
          <w:szCs w:val="28"/>
        </w:rPr>
      </w:pPr>
      <w:r w:rsidRPr="00AC1047">
        <w:rPr>
          <w:sz w:val="28"/>
          <w:szCs w:val="28"/>
        </w:rPr>
        <w:t>21) ЖИТС профилактикасы және оған қарсы күрес жөніндегі іс-шараларды іске асыруға;</w:t>
      </w:r>
    </w:p>
    <w:p w:rsidR="006E71F7" w:rsidRPr="00AC1047" w:rsidRDefault="006E71F7" w:rsidP="006E71F7">
      <w:pPr>
        <w:ind w:firstLine="851"/>
        <w:jc w:val="both"/>
        <w:rPr>
          <w:sz w:val="28"/>
          <w:szCs w:val="28"/>
        </w:rPr>
      </w:pPr>
      <w:r w:rsidRPr="00AC1047">
        <w:rPr>
          <w:sz w:val="28"/>
          <w:szCs w:val="28"/>
        </w:rPr>
        <w:t>22) көлiк инфрақұрылымының басым жобаларын қаржыландыруға;</w:t>
      </w:r>
    </w:p>
    <w:p w:rsidR="006E71F7" w:rsidRPr="00AC1047" w:rsidRDefault="006E71F7" w:rsidP="006E71F7">
      <w:pPr>
        <w:ind w:firstLine="851"/>
        <w:jc w:val="both"/>
        <w:rPr>
          <w:sz w:val="28"/>
          <w:szCs w:val="28"/>
        </w:rPr>
      </w:pPr>
      <w:r w:rsidRPr="00AC1047">
        <w:rPr>
          <w:sz w:val="28"/>
          <w:szCs w:val="28"/>
        </w:rPr>
        <w:t>23) жер учаскелерін мемлекет мұқтажы үшін алып қоюға;</w:t>
      </w:r>
    </w:p>
    <w:p w:rsidR="006E71F7" w:rsidRPr="00AC1047" w:rsidRDefault="006E71F7" w:rsidP="006E71F7">
      <w:pPr>
        <w:ind w:firstLine="851"/>
        <w:jc w:val="both"/>
        <w:rPr>
          <w:sz w:val="28"/>
          <w:szCs w:val="28"/>
        </w:rPr>
      </w:pPr>
      <w:r w:rsidRPr="00AC1047">
        <w:rPr>
          <w:sz w:val="28"/>
          <w:szCs w:val="28"/>
        </w:rPr>
        <w:t>24)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w:t>
      </w:r>
    </w:p>
    <w:p w:rsidR="006E71F7" w:rsidRPr="00AC1047" w:rsidRDefault="006E71F7" w:rsidP="006E71F7">
      <w:pPr>
        <w:ind w:firstLine="851"/>
        <w:jc w:val="both"/>
        <w:rPr>
          <w:sz w:val="28"/>
          <w:szCs w:val="28"/>
        </w:rPr>
      </w:pPr>
      <w:r w:rsidRPr="00AC1047">
        <w:rPr>
          <w:sz w:val="28"/>
          <w:szCs w:val="28"/>
        </w:rPr>
        <w:t xml:space="preserve">25) </w:t>
      </w:r>
      <w:r>
        <w:rPr>
          <w:sz w:val="28"/>
          <w:szCs w:val="28"/>
          <w:lang w:val="kk-KZ"/>
        </w:rPr>
        <w:t>«</w:t>
      </w:r>
      <w:r w:rsidRPr="00AC1047">
        <w:rPr>
          <w:sz w:val="28"/>
          <w:szCs w:val="28"/>
        </w:rPr>
        <w:t>Бизнестің жол картасы</w:t>
      </w:r>
      <w:r w:rsidR="00850C55">
        <w:rPr>
          <w:sz w:val="28"/>
          <w:szCs w:val="28"/>
          <w:lang w:val="kk-KZ"/>
        </w:rPr>
        <w:t xml:space="preserve">  </w:t>
      </w:r>
      <w:r w:rsidRPr="00AC1047">
        <w:rPr>
          <w:sz w:val="28"/>
          <w:szCs w:val="28"/>
        </w:rPr>
        <w:t>-</w:t>
      </w:r>
      <w:r w:rsidR="00850C55">
        <w:rPr>
          <w:sz w:val="28"/>
          <w:szCs w:val="28"/>
          <w:lang w:val="kk-KZ"/>
        </w:rPr>
        <w:t xml:space="preserve"> </w:t>
      </w:r>
      <w:r w:rsidRPr="00AC1047">
        <w:rPr>
          <w:sz w:val="28"/>
          <w:szCs w:val="28"/>
        </w:rPr>
        <w:t>2020</w:t>
      </w:r>
      <w:r>
        <w:rPr>
          <w:sz w:val="28"/>
          <w:szCs w:val="28"/>
          <w:lang w:val="kk-KZ"/>
        </w:rPr>
        <w:t>»</w:t>
      </w:r>
      <w:r w:rsidRPr="00AC1047">
        <w:rPr>
          <w:sz w:val="28"/>
          <w:szCs w:val="28"/>
        </w:rPr>
        <w:t xml:space="preserve"> бизнесті қолдау мен дамытудың мемлекеттік бағдарламасы шеңберінде кредиттер бойынша пайыздық мөлшерлемелерді субсидиялауға бөлу Қазақстан Республикасы Үкіметінің шешімі негізінде айқындалады</w:t>
      </w:r>
      <w:r>
        <w:rPr>
          <w:sz w:val="28"/>
          <w:szCs w:val="28"/>
          <w:lang w:val="kk-KZ"/>
        </w:rPr>
        <w:t xml:space="preserve"> деп белгіленді</w:t>
      </w:r>
      <w:r w:rsidRPr="00AC1047">
        <w:rPr>
          <w:sz w:val="28"/>
          <w:szCs w:val="28"/>
        </w:rPr>
        <w:t>.</w:t>
      </w:r>
    </w:p>
    <w:p w:rsidR="006E71F7" w:rsidRDefault="006E71F7" w:rsidP="006E71F7">
      <w:pPr>
        <w:ind w:firstLine="851"/>
        <w:jc w:val="both"/>
        <w:rPr>
          <w:sz w:val="28"/>
          <w:szCs w:val="28"/>
          <w:lang w:val="kk-KZ"/>
        </w:rPr>
      </w:pPr>
      <w:r w:rsidRPr="00AC1047">
        <w:rPr>
          <w:sz w:val="28"/>
          <w:szCs w:val="28"/>
        </w:rPr>
        <w:t>Облыстық бюджеттердің, республикалық маңызы бар қалалар, астана бюджеттерінің осы баптың бірінші бөлігінің 11), 12), 16) және 17) тармақшаларында көрсетілген, 2018 жылға арналған ағымдағы нысаналы трансферттерді пайдалану тәртібі Қазақстан Республикасы Үкіметінің шешімі негізінде айқындалады.</w:t>
      </w:r>
    </w:p>
    <w:p w:rsidR="006E71F7" w:rsidRPr="00862C7B" w:rsidRDefault="006E71F7" w:rsidP="006E71F7">
      <w:pPr>
        <w:ind w:firstLine="851"/>
        <w:jc w:val="both"/>
        <w:rPr>
          <w:sz w:val="28"/>
          <w:szCs w:val="28"/>
          <w:lang w:val="kk-KZ"/>
        </w:rPr>
      </w:pPr>
      <w:r w:rsidRPr="00862C7B">
        <w:rPr>
          <w:b/>
          <w:sz w:val="28"/>
          <w:szCs w:val="28"/>
          <w:lang w:val="kk-KZ"/>
        </w:rPr>
        <w:t>Атқарылуы</w:t>
      </w:r>
      <w:r w:rsidRPr="00862C7B">
        <w:rPr>
          <w:sz w:val="28"/>
          <w:szCs w:val="28"/>
          <w:lang w:val="kk-KZ"/>
        </w:rPr>
        <w:t>. 2018 жылға арналған ағымдағы нысаналы трансферттерді облыстық бюджеттерге, республикалық маңызы бар қалалардың, астананың бюджеттерiне</w:t>
      </w:r>
      <w:r>
        <w:rPr>
          <w:sz w:val="28"/>
          <w:szCs w:val="28"/>
          <w:lang w:val="kk-KZ"/>
        </w:rPr>
        <w:t xml:space="preserve"> бөлу және пайдалану тәртібі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(бұдан әрі - Қаулы) қосымшаларға сәйкес трансферттер сомасын мынадай мақсаттарға: </w:t>
      </w:r>
    </w:p>
    <w:p w:rsidR="006E71F7" w:rsidRPr="00862C7B" w:rsidRDefault="006E71F7" w:rsidP="006E71F7">
      <w:pPr>
        <w:ind w:firstLine="709"/>
        <w:jc w:val="both"/>
        <w:rPr>
          <w:spacing w:val="2"/>
          <w:sz w:val="28"/>
          <w:szCs w:val="28"/>
          <w:lang w:val="kk-KZ"/>
        </w:rPr>
      </w:pPr>
      <w:r w:rsidRPr="00862C7B">
        <w:rPr>
          <w:spacing w:val="2"/>
          <w:sz w:val="28"/>
          <w:szCs w:val="28"/>
          <w:lang w:val="kk-KZ"/>
        </w:rPr>
        <w:lastRenderedPageBreak/>
        <w:t xml:space="preserve">1) </w:t>
      </w:r>
      <w:r>
        <w:rPr>
          <w:spacing w:val="2"/>
          <w:sz w:val="28"/>
          <w:szCs w:val="28"/>
          <w:lang w:val="kk-KZ"/>
        </w:rPr>
        <w:t xml:space="preserve">Қаулыға 4-қосымшаға сәйкес </w:t>
      </w:r>
      <w:r w:rsidRPr="00862C7B">
        <w:rPr>
          <w:spacing w:val="2"/>
          <w:sz w:val="28"/>
          <w:szCs w:val="28"/>
          <w:lang w:val="kk-KZ"/>
        </w:rPr>
        <w:t>ішкі істер органдары қызметкерлерінің сыныптық біліктілігі үшін үстемеақы мөлшерлерін ұлғайтуға;</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2) </w:t>
      </w:r>
      <w:r>
        <w:rPr>
          <w:spacing w:val="2"/>
          <w:sz w:val="28"/>
          <w:szCs w:val="28"/>
          <w:lang w:val="kk-KZ"/>
        </w:rPr>
        <w:t xml:space="preserve">Қаулыға 5-қосымшаға сәйкес </w:t>
      </w:r>
      <w:r w:rsidRPr="00862C7B">
        <w:rPr>
          <w:spacing w:val="2"/>
          <w:sz w:val="28"/>
          <w:szCs w:val="28"/>
          <w:lang w:val="kk-KZ"/>
        </w:rPr>
        <w:t>ішкі істер органдары қызметкерлерінің лауазымдық айлықақыларын көтеруге;</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3) </w:t>
      </w:r>
      <w:r>
        <w:rPr>
          <w:spacing w:val="2"/>
          <w:sz w:val="28"/>
          <w:szCs w:val="28"/>
          <w:lang w:val="kk-KZ"/>
        </w:rPr>
        <w:t xml:space="preserve">Қаулыға 6-қосымшаға сәйкес </w:t>
      </w:r>
      <w:r w:rsidRPr="00862C7B">
        <w:rPr>
          <w:spacing w:val="2"/>
          <w:sz w:val="28"/>
          <w:szCs w:val="28"/>
          <w:lang w:val="kk-KZ"/>
        </w:rPr>
        <w:t>инвестициялық салымдар кезінде агроөнеркәсіптік кешен субъектісі шеккен шығыстардың бір бөлігін өтеуге;</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4) </w:t>
      </w:r>
      <w:r>
        <w:rPr>
          <w:spacing w:val="2"/>
          <w:sz w:val="28"/>
          <w:szCs w:val="28"/>
          <w:lang w:val="kk-KZ"/>
        </w:rPr>
        <w:t xml:space="preserve">Қаулыға 7-қосымшаға сәйкес </w:t>
      </w:r>
      <w:r w:rsidRPr="00862C7B">
        <w:rPr>
          <w:spacing w:val="2"/>
          <w:sz w:val="28"/>
          <w:szCs w:val="28"/>
          <w:lang w:val="kk-KZ"/>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5) </w:t>
      </w:r>
      <w:r>
        <w:rPr>
          <w:spacing w:val="2"/>
          <w:sz w:val="28"/>
          <w:szCs w:val="28"/>
          <w:lang w:val="kk-KZ"/>
        </w:rPr>
        <w:t xml:space="preserve">Қаулыға 8-қосымшаға сәйкес </w:t>
      </w:r>
      <w:r w:rsidRPr="00862C7B">
        <w:rPr>
          <w:spacing w:val="2"/>
          <w:sz w:val="28"/>
          <w:szCs w:val="28"/>
          <w:lang w:val="kk-KZ"/>
        </w:rPr>
        <w:t>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6) </w:t>
      </w:r>
      <w:r>
        <w:rPr>
          <w:spacing w:val="2"/>
          <w:sz w:val="28"/>
          <w:szCs w:val="28"/>
          <w:lang w:val="kk-KZ"/>
        </w:rPr>
        <w:t xml:space="preserve">Қаулыға 9-қосымшаға сәйкес </w:t>
      </w:r>
      <w:r w:rsidRPr="00862C7B">
        <w:rPr>
          <w:spacing w:val="2"/>
          <w:sz w:val="28"/>
          <w:szCs w:val="28"/>
          <w:lang w:val="kk-KZ"/>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7) </w:t>
      </w:r>
      <w:r>
        <w:rPr>
          <w:spacing w:val="2"/>
          <w:sz w:val="28"/>
          <w:szCs w:val="28"/>
          <w:lang w:val="kk-KZ"/>
        </w:rPr>
        <w:t xml:space="preserve">Қаулыға 10-қосымшаға сәйкес </w:t>
      </w:r>
      <w:r w:rsidRPr="00862C7B">
        <w:rPr>
          <w:spacing w:val="2"/>
          <w:sz w:val="28"/>
          <w:szCs w:val="28"/>
          <w:lang w:val="kk-KZ"/>
        </w:rPr>
        <w:t>мемлекеттік атаулы әлеуметтік көмекті төлеуге;</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8) </w:t>
      </w:r>
      <w:r>
        <w:rPr>
          <w:spacing w:val="2"/>
          <w:sz w:val="28"/>
          <w:szCs w:val="28"/>
          <w:lang w:val="kk-KZ"/>
        </w:rPr>
        <w:t xml:space="preserve">Қаулыға 11-қосымшаға сәйкес </w:t>
      </w:r>
      <w:r w:rsidRPr="00862C7B">
        <w:rPr>
          <w:spacing w:val="2"/>
          <w:sz w:val="28"/>
          <w:szCs w:val="28"/>
          <w:lang w:val="kk-KZ"/>
        </w:rPr>
        <w:t>халықты жұмыспен қамту орталықтарына әлеуметтік жұмыс жөніндегі консультанттар мен ассистенттерді ендіруге;</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9) </w:t>
      </w:r>
      <w:r>
        <w:rPr>
          <w:spacing w:val="2"/>
          <w:sz w:val="28"/>
          <w:szCs w:val="28"/>
          <w:lang w:val="kk-KZ"/>
        </w:rPr>
        <w:t xml:space="preserve">Қаулыға 12-қосымшаға сәйкес </w:t>
      </w:r>
      <w:r w:rsidRPr="00862C7B">
        <w:rPr>
          <w:spacing w:val="2"/>
          <w:sz w:val="28"/>
          <w:szCs w:val="28"/>
          <w:lang w:val="kk-KZ"/>
        </w:rPr>
        <w:t>арнаулы әлеуметтік қызметтер көрсету стандарттарын енгізуге;</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10) </w:t>
      </w:r>
      <w:r>
        <w:rPr>
          <w:spacing w:val="2"/>
          <w:sz w:val="28"/>
          <w:szCs w:val="28"/>
          <w:lang w:val="kk-KZ"/>
        </w:rPr>
        <w:t xml:space="preserve">Қаулыға 13-қосымшаға сәйкес </w:t>
      </w:r>
      <w:r w:rsidRPr="00862C7B">
        <w:rPr>
          <w:spacing w:val="2"/>
          <w:sz w:val="28"/>
          <w:szCs w:val="28"/>
          <w:lang w:val="kk-KZ"/>
        </w:rPr>
        <w:t>үкіметтік емес ұйымдарда мемлекеттік әлеуметтік тапсырысты орналастыруға;</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11) </w:t>
      </w:r>
      <w:r>
        <w:rPr>
          <w:spacing w:val="2"/>
          <w:sz w:val="28"/>
          <w:szCs w:val="28"/>
          <w:lang w:val="kk-KZ"/>
        </w:rPr>
        <w:t xml:space="preserve">Қаулыға 14-қосымшаға сәйкес </w:t>
      </w:r>
      <w:r w:rsidRPr="00862C7B">
        <w:rPr>
          <w:spacing w:val="2"/>
          <w:sz w:val="28"/>
          <w:szCs w:val="28"/>
          <w:lang w:val="kk-KZ"/>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12) </w:t>
      </w:r>
      <w:r>
        <w:rPr>
          <w:spacing w:val="2"/>
          <w:sz w:val="28"/>
          <w:szCs w:val="28"/>
          <w:lang w:val="kk-KZ"/>
        </w:rPr>
        <w:t xml:space="preserve">Қаулыға 15-қосымшаға сәйкес </w:t>
      </w:r>
      <w:r w:rsidRPr="00862C7B">
        <w:rPr>
          <w:spacing w:val="2"/>
          <w:sz w:val="28"/>
          <w:szCs w:val="28"/>
          <w:lang w:val="kk-KZ"/>
        </w:rPr>
        <w:t>кохлеарлық импланттарға сөйлеу процессорларын ауыстыру және теңшеу жөніндегі көрсетілетін қызметтерге;</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13) </w:t>
      </w:r>
      <w:r>
        <w:rPr>
          <w:spacing w:val="2"/>
          <w:sz w:val="28"/>
          <w:szCs w:val="28"/>
          <w:lang w:val="kk-KZ"/>
        </w:rPr>
        <w:t xml:space="preserve">Қаулыға 16-қосымшаға сәйкес </w:t>
      </w:r>
      <w:r w:rsidRPr="00862C7B">
        <w:rPr>
          <w:spacing w:val="2"/>
          <w:sz w:val="28"/>
          <w:szCs w:val="28"/>
          <w:lang w:val="kk-KZ"/>
        </w:rPr>
        <w:t>мүгедектерді жұмысқа орналастыру үшін арнайы жұмыс орындарын құруға жұмыс берушінің шығындарын субсидиялауға;</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14) </w:t>
      </w:r>
      <w:r>
        <w:rPr>
          <w:spacing w:val="2"/>
          <w:sz w:val="28"/>
          <w:szCs w:val="28"/>
          <w:lang w:val="kk-KZ"/>
        </w:rPr>
        <w:t xml:space="preserve">Қаулыға 18-қосымшаға сәйкес </w:t>
      </w:r>
      <w:r w:rsidRPr="00862C7B">
        <w:rPr>
          <w:spacing w:val="2"/>
          <w:sz w:val="28"/>
          <w:szCs w:val="28"/>
          <w:lang w:val="kk-KZ"/>
        </w:rPr>
        <w:t>мектепке дейінгі білім беру ұйымдарында мемлекеттік білім беру тапсырысын іске асыруға;</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15) </w:t>
      </w:r>
      <w:r>
        <w:rPr>
          <w:spacing w:val="2"/>
          <w:sz w:val="28"/>
          <w:szCs w:val="28"/>
          <w:lang w:val="kk-KZ"/>
        </w:rPr>
        <w:t xml:space="preserve">Қаулыға 19-қосымшаға сәйкес </w:t>
      </w:r>
      <w:r w:rsidRPr="00862C7B">
        <w:rPr>
          <w:spacing w:val="2"/>
          <w:sz w:val="28"/>
          <w:szCs w:val="28"/>
          <w:lang w:val="kk-KZ"/>
        </w:rPr>
        <w:t>орта білім беру ұйымдарын жан басына шаққандағы қаржыландыруды сынақтан өткізуге;</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16) </w:t>
      </w:r>
      <w:r>
        <w:rPr>
          <w:spacing w:val="2"/>
          <w:sz w:val="28"/>
          <w:szCs w:val="28"/>
          <w:lang w:val="kk-KZ"/>
        </w:rPr>
        <w:t xml:space="preserve">Қаулыға 20-қосымшаға сәйкес </w:t>
      </w:r>
      <w:r w:rsidRPr="00862C7B">
        <w:rPr>
          <w:spacing w:val="2"/>
          <w:sz w:val="28"/>
          <w:szCs w:val="28"/>
          <w:lang w:val="kk-KZ"/>
        </w:rPr>
        <w:t>тілдік курстар бойынша тағылымдамадан өткен мұғалімдерге қосымша ақы төлеуге;</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17) </w:t>
      </w:r>
      <w:r>
        <w:rPr>
          <w:spacing w:val="2"/>
          <w:sz w:val="28"/>
          <w:szCs w:val="28"/>
          <w:lang w:val="kk-KZ"/>
        </w:rPr>
        <w:t xml:space="preserve">Қаулыға 21-қосымшаға сәйкес </w:t>
      </w:r>
      <w:r w:rsidRPr="00862C7B">
        <w:rPr>
          <w:spacing w:val="2"/>
          <w:sz w:val="28"/>
          <w:szCs w:val="28"/>
          <w:lang w:val="kk-KZ"/>
        </w:rPr>
        <w:t>оқу кезеңінде негізгі қызметкерді алмастырғаны үшін мұғалімдерге қосымша ақы төлеуге;</w:t>
      </w:r>
    </w:p>
    <w:p w:rsidR="006E71F7" w:rsidRPr="00862C7B" w:rsidRDefault="006E71F7" w:rsidP="006E71F7">
      <w:pPr>
        <w:ind w:firstLine="709"/>
        <w:jc w:val="both"/>
        <w:rPr>
          <w:spacing w:val="2"/>
          <w:sz w:val="28"/>
          <w:szCs w:val="28"/>
          <w:lang w:val="kk-KZ"/>
        </w:rPr>
      </w:pPr>
      <w:r w:rsidRPr="00862C7B">
        <w:rPr>
          <w:spacing w:val="2"/>
          <w:sz w:val="28"/>
          <w:szCs w:val="28"/>
          <w:lang w:val="kk-KZ"/>
        </w:rPr>
        <w:lastRenderedPageBreak/>
        <w:t xml:space="preserve">17-1) </w:t>
      </w:r>
      <w:r>
        <w:rPr>
          <w:spacing w:val="2"/>
          <w:sz w:val="28"/>
          <w:szCs w:val="28"/>
          <w:lang w:val="kk-KZ"/>
        </w:rPr>
        <w:t xml:space="preserve">Қаулыға 21-1-қосымшаға сәйкес </w:t>
      </w:r>
      <w:r w:rsidRPr="00862C7B">
        <w:rPr>
          <w:spacing w:val="2"/>
          <w:sz w:val="28"/>
          <w:szCs w:val="28"/>
          <w:lang w:val="kk-KZ"/>
        </w:rPr>
        <w:t>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rsidR="006E71F7" w:rsidRPr="00862C7B" w:rsidRDefault="006E71F7" w:rsidP="006E71F7">
      <w:pPr>
        <w:ind w:firstLine="709"/>
        <w:jc w:val="both"/>
        <w:rPr>
          <w:spacing w:val="2"/>
          <w:sz w:val="28"/>
          <w:szCs w:val="28"/>
          <w:lang w:val="kk-KZ"/>
        </w:rPr>
      </w:pPr>
      <w:r w:rsidRPr="00862C7B">
        <w:rPr>
          <w:spacing w:val="2"/>
          <w:sz w:val="28"/>
          <w:szCs w:val="28"/>
          <w:lang w:val="kk-KZ"/>
        </w:rPr>
        <w:t xml:space="preserve">17-2) </w:t>
      </w:r>
      <w:r>
        <w:rPr>
          <w:spacing w:val="2"/>
          <w:sz w:val="28"/>
          <w:szCs w:val="28"/>
          <w:lang w:val="kk-KZ"/>
        </w:rPr>
        <w:t xml:space="preserve">Қаулыға 21-2-қосымшаға сәйкес </w:t>
      </w:r>
      <w:r w:rsidRPr="00862C7B">
        <w:rPr>
          <w:spacing w:val="2"/>
          <w:sz w:val="28"/>
          <w:szCs w:val="28"/>
          <w:lang w:val="kk-KZ"/>
        </w:rPr>
        <w:t>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rsidR="006E71F7" w:rsidRPr="00862C7B" w:rsidRDefault="006E71F7" w:rsidP="006E71F7">
      <w:pPr>
        <w:ind w:firstLine="709"/>
        <w:jc w:val="both"/>
        <w:rPr>
          <w:spacing w:val="2"/>
          <w:sz w:val="28"/>
          <w:szCs w:val="28"/>
          <w:lang w:val="kk-KZ"/>
        </w:rPr>
      </w:pPr>
      <w:r w:rsidRPr="00862C7B">
        <w:rPr>
          <w:spacing w:val="2"/>
          <w:sz w:val="28"/>
          <w:szCs w:val="28"/>
          <w:lang w:val="kk-KZ"/>
        </w:rPr>
        <w:t>18)</w:t>
      </w:r>
      <w:r>
        <w:rPr>
          <w:spacing w:val="2"/>
          <w:sz w:val="28"/>
          <w:szCs w:val="28"/>
          <w:lang w:val="kk-KZ"/>
        </w:rPr>
        <w:t xml:space="preserve"> Қаулыға 22-қосымшаға сәйкес </w:t>
      </w:r>
      <w:r w:rsidRPr="00862C7B">
        <w:rPr>
          <w:spacing w:val="2"/>
          <w:sz w:val="28"/>
          <w:szCs w:val="28"/>
          <w:lang w:val="kk-KZ"/>
        </w:rPr>
        <w:t>медициналық ұйымның жыныстық құмарлықты төмендететін, сот шешімі негізінде жүзеге асырылатын іс-шараларды өткізуіне;</w:t>
      </w:r>
    </w:p>
    <w:p w:rsidR="006E71F7" w:rsidRPr="00283DA1" w:rsidRDefault="006E71F7" w:rsidP="006E71F7">
      <w:pPr>
        <w:ind w:firstLine="709"/>
        <w:jc w:val="both"/>
        <w:rPr>
          <w:spacing w:val="2"/>
          <w:sz w:val="28"/>
          <w:szCs w:val="28"/>
          <w:lang w:val="kk-KZ"/>
        </w:rPr>
      </w:pPr>
      <w:r w:rsidRPr="00283DA1">
        <w:rPr>
          <w:spacing w:val="2"/>
          <w:sz w:val="28"/>
          <w:szCs w:val="28"/>
          <w:lang w:val="kk-KZ"/>
        </w:rPr>
        <w:t xml:space="preserve">19) </w:t>
      </w:r>
      <w:r>
        <w:rPr>
          <w:spacing w:val="2"/>
          <w:sz w:val="28"/>
          <w:szCs w:val="28"/>
          <w:lang w:val="kk-KZ"/>
        </w:rPr>
        <w:t xml:space="preserve">Қаулыға 23-қосымшаға сәйкес </w:t>
      </w:r>
      <w:r w:rsidRPr="00283DA1">
        <w:rPr>
          <w:spacing w:val="2"/>
          <w:sz w:val="28"/>
          <w:szCs w:val="28"/>
          <w:lang w:val="kk-KZ"/>
        </w:rPr>
        <w:t>вакциналарды және басқа да иммундық-биологиялық препараттарды сатып алуға;</w:t>
      </w:r>
    </w:p>
    <w:p w:rsidR="006E71F7" w:rsidRPr="00283DA1" w:rsidRDefault="006E71F7" w:rsidP="006E71F7">
      <w:pPr>
        <w:ind w:firstLine="709"/>
        <w:jc w:val="both"/>
        <w:rPr>
          <w:spacing w:val="2"/>
          <w:sz w:val="28"/>
          <w:szCs w:val="28"/>
          <w:lang w:val="kk-KZ"/>
        </w:rPr>
      </w:pPr>
      <w:r w:rsidRPr="00283DA1">
        <w:rPr>
          <w:spacing w:val="2"/>
          <w:sz w:val="28"/>
          <w:szCs w:val="28"/>
          <w:lang w:val="kk-KZ"/>
        </w:rPr>
        <w:t xml:space="preserve">20) </w:t>
      </w:r>
      <w:r>
        <w:rPr>
          <w:spacing w:val="2"/>
          <w:sz w:val="28"/>
          <w:szCs w:val="28"/>
          <w:lang w:val="kk-KZ"/>
        </w:rPr>
        <w:t xml:space="preserve">Қаулыға 24-қосымшаға сәйкес </w:t>
      </w:r>
      <w:r w:rsidRPr="00283DA1">
        <w:rPr>
          <w:spacing w:val="2"/>
          <w:sz w:val="28"/>
          <w:szCs w:val="28"/>
          <w:lang w:val="kk-KZ"/>
        </w:rPr>
        <w:t>саламатты өмір салтын насихаттауға;</w:t>
      </w:r>
    </w:p>
    <w:p w:rsidR="006E71F7" w:rsidRPr="00283DA1" w:rsidRDefault="006E71F7" w:rsidP="006E71F7">
      <w:pPr>
        <w:ind w:firstLine="709"/>
        <w:jc w:val="both"/>
        <w:rPr>
          <w:spacing w:val="2"/>
          <w:sz w:val="28"/>
          <w:szCs w:val="28"/>
          <w:lang w:val="kk-KZ"/>
        </w:rPr>
      </w:pPr>
      <w:r w:rsidRPr="00283DA1">
        <w:rPr>
          <w:spacing w:val="2"/>
          <w:sz w:val="28"/>
          <w:szCs w:val="28"/>
          <w:lang w:val="kk-KZ"/>
        </w:rPr>
        <w:t xml:space="preserve">21) </w:t>
      </w:r>
      <w:r>
        <w:rPr>
          <w:spacing w:val="2"/>
          <w:sz w:val="28"/>
          <w:szCs w:val="28"/>
          <w:lang w:val="kk-KZ"/>
        </w:rPr>
        <w:t xml:space="preserve">Қаулыға 25-қосымшаға сәйкес </w:t>
      </w:r>
      <w:r w:rsidRPr="00283DA1">
        <w:rPr>
          <w:spacing w:val="2"/>
          <w:sz w:val="28"/>
          <w:szCs w:val="28"/>
          <w:lang w:val="kk-KZ"/>
        </w:rPr>
        <w:t>ЖИТС профилактикасы және оған қарсы күрес жөніндегі іс-шараларды іске асыруға;</w:t>
      </w:r>
    </w:p>
    <w:p w:rsidR="006E71F7" w:rsidRPr="00283DA1" w:rsidRDefault="006E71F7" w:rsidP="006E71F7">
      <w:pPr>
        <w:ind w:firstLine="709"/>
        <w:jc w:val="both"/>
        <w:rPr>
          <w:spacing w:val="2"/>
          <w:sz w:val="28"/>
          <w:szCs w:val="28"/>
          <w:lang w:val="kk-KZ"/>
        </w:rPr>
      </w:pPr>
      <w:r w:rsidRPr="00283DA1">
        <w:rPr>
          <w:spacing w:val="2"/>
          <w:sz w:val="28"/>
          <w:szCs w:val="28"/>
          <w:lang w:val="kk-KZ"/>
        </w:rPr>
        <w:t xml:space="preserve">22) </w:t>
      </w:r>
      <w:r>
        <w:rPr>
          <w:spacing w:val="2"/>
          <w:sz w:val="28"/>
          <w:szCs w:val="28"/>
          <w:lang w:val="kk-KZ"/>
        </w:rPr>
        <w:t xml:space="preserve">Қаулыға 26-қосымшаға сәйкес </w:t>
      </w:r>
      <w:r w:rsidRPr="00283DA1">
        <w:rPr>
          <w:spacing w:val="2"/>
          <w:sz w:val="28"/>
          <w:szCs w:val="28"/>
          <w:lang w:val="kk-KZ"/>
        </w:rPr>
        <w:t>көлiк инфрақұрылымының басым жобаларын қаржыландыруға;</w:t>
      </w:r>
    </w:p>
    <w:p w:rsidR="006E71F7" w:rsidRPr="00283DA1" w:rsidRDefault="006E71F7" w:rsidP="006E71F7">
      <w:pPr>
        <w:ind w:firstLine="709"/>
        <w:jc w:val="both"/>
        <w:rPr>
          <w:spacing w:val="2"/>
          <w:sz w:val="28"/>
          <w:szCs w:val="28"/>
          <w:lang w:val="kk-KZ"/>
        </w:rPr>
      </w:pPr>
      <w:r w:rsidRPr="00283DA1">
        <w:rPr>
          <w:spacing w:val="2"/>
          <w:sz w:val="28"/>
          <w:szCs w:val="28"/>
          <w:lang w:val="kk-KZ"/>
        </w:rPr>
        <w:t xml:space="preserve">23) </w:t>
      </w:r>
      <w:r>
        <w:rPr>
          <w:spacing w:val="2"/>
          <w:sz w:val="28"/>
          <w:szCs w:val="28"/>
          <w:lang w:val="kk-KZ"/>
        </w:rPr>
        <w:t xml:space="preserve">Қаулыға 26-1-қосымшаға сәйкес </w:t>
      </w:r>
      <w:r w:rsidRPr="00283DA1">
        <w:rPr>
          <w:spacing w:val="2"/>
          <w:sz w:val="28"/>
          <w:szCs w:val="28"/>
          <w:lang w:val="kk-KZ"/>
        </w:rPr>
        <w:t>жер учаскелерін мемлекет мұқтажы үшін алып қоюға;</w:t>
      </w:r>
    </w:p>
    <w:p w:rsidR="006E71F7" w:rsidRPr="00283DA1" w:rsidRDefault="006E71F7" w:rsidP="006E71F7">
      <w:pPr>
        <w:ind w:firstLine="709"/>
        <w:jc w:val="both"/>
        <w:rPr>
          <w:spacing w:val="2"/>
          <w:sz w:val="28"/>
          <w:szCs w:val="28"/>
          <w:lang w:val="kk-KZ"/>
        </w:rPr>
      </w:pPr>
      <w:r w:rsidRPr="00283DA1">
        <w:rPr>
          <w:spacing w:val="2"/>
          <w:sz w:val="28"/>
          <w:szCs w:val="28"/>
          <w:lang w:val="kk-KZ"/>
        </w:rPr>
        <w:t xml:space="preserve">24) </w:t>
      </w:r>
      <w:r>
        <w:rPr>
          <w:spacing w:val="2"/>
          <w:sz w:val="28"/>
          <w:szCs w:val="28"/>
          <w:lang w:val="kk-KZ"/>
        </w:rPr>
        <w:t xml:space="preserve">Қаулыға 26-2-қосымшаға сәйкес </w:t>
      </w:r>
      <w:r w:rsidRPr="00283DA1">
        <w:rPr>
          <w:spacing w:val="2"/>
          <w:sz w:val="28"/>
          <w:szCs w:val="28"/>
          <w:lang w:val="kk-KZ"/>
        </w:rPr>
        <w:t>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w:t>
      </w:r>
    </w:p>
    <w:p w:rsidR="006E71F7" w:rsidRDefault="006E71F7" w:rsidP="006E71F7">
      <w:pPr>
        <w:ind w:firstLine="709"/>
        <w:jc w:val="both"/>
        <w:rPr>
          <w:spacing w:val="2"/>
          <w:sz w:val="28"/>
          <w:szCs w:val="28"/>
          <w:lang w:val="kk-KZ"/>
        </w:rPr>
      </w:pPr>
      <w:r w:rsidRPr="006E064F">
        <w:rPr>
          <w:spacing w:val="2"/>
          <w:sz w:val="28"/>
          <w:szCs w:val="28"/>
          <w:lang w:val="kk-KZ"/>
        </w:rPr>
        <w:t xml:space="preserve">25) </w:t>
      </w:r>
      <w:r>
        <w:rPr>
          <w:spacing w:val="2"/>
          <w:sz w:val="28"/>
          <w:szCs w:val="28"/>
          <w:lang w:val="kk-KZ"/>
        </w:rPr>
        <w:t>Қаулыға 26-3-қосымшаға сәйкес «</w:t>
      </w:r>
      <w:r w:rsidRPr="006E064F">
        <w:rPr>
          <w:spacing w:val="2"/>
          <w:sz w:val="28"/>
          <w:szCs w:val="28"/>
          <w:lang w:val="kk-KZ"/>
        </w:rPr>
        <w:t>Бизнестің жол картасы</w:t>
      </w:r>
      <w:r w:rsidR="00954953">
        <w:rPr>
          <w:spacing w:val="2"/>
          <w:sz w:val="28"/>
          <w:szCs w:val="28"/>
          <w:lang w:val="kk-KZ"/>
        </w:rPr>
        <w:t xml:space="preserve"> </w:t>
      </w:r>
      <w:r w:rsidRPr="006E064F">
        <w:rPr>
          <w:spacing w:val="2"/>
          <w:sz w:val="28"/>
          <w:szCs w:val="28"/>
          <w:lang w:val="kk-KZ"/>
        </w:rPr>
        <w:t>-</w:t>
      </w:r>
      <w:r w:rsidR="00954953">
        <w:rPr>
          <w:spacing w:val="2"/>
          <w:sz w:val="28"/>
          <w:szCs w:val="28"/>
          <w:lang w:val="kk-KZ"/>
        </w:rPr>
        <w:t xml:space="preserve"> </w:t>
      </w:r>
      <w:r w:rsidRPr="006E064F">
        <w:rPr>
          <w:spacing w:val="2"/>
          <w:sz w:val="28"/>
          <w:szCs w:val="28"/>
          <w:lang w:val="kk-KZ"/>
        </w:rPr>
        <w:t>2020</w:t>
      </w:r>
      <w:r>
        <w:rPr>
          <w:spacing w:val="2"/>
          <w:sz w:val="28"/>
          <w:szCs w:val="28"/>
          <w:lang w:val="kk-KZ"/>
        </w:rPr>
        <w:t>»</w:t>
      </w:r>
      <w:r w:rsidRPr="006E064F">
        <w:rPr>
          <w:spacing w:val="2"/>
          <w:sz w:val="28"/>
          <w:szCs w:val="28"/>
          <w:lang w:val="kk-KZ"/>
        </w:rPr>
        <w:t xml:space="preserve"> бизнесті қолдау мен дамытудың мемлекеттік бағдарламасы шеңберінде кредиттер бойынша пайыздық мөлшерлемелерді субсидиялауға</w:t>
      </w:r>
      <w:r>
        <w:rPr>
          <w:spacing w:val="2"/>
          <w:sz w:val="28"/>
          <w:szCs w:val="28"/>
          <w:lang w:val="kk-KZ"/>
        </w:rPr>
        <w:t xml:space="preserve"> </w:t>
      </w:r>
      <w:r w:rsidRPr="00862C7B">
        <w:rPr>
          <w:spacing w:val="2"/>
          <w:sz w:val="28"/>
          <w:szCs w:val="28"/>
          <w:lang w:val="kk-KZ"/>
        </w:rPr>
        <w:t>бөле отырып, Қазақстан Республикасының Үкіметі шешімінің негізінде анықталады</w:t>
      </w:r>
      <w:r w:rsidR="006217CE">
        <w:rPr>
          <w:spacing w:val="2"/>
          <w:sz w:val="28"/>
          <w:szCs w:val="28"/>
          <w:lang w:val="kk-KZ"/>
        </w:rPr>
        <w:t>.</w:t>
      </w:r>
    </w:p>
    <w:p w:rsidR="006E71F7" w:rsidRPr="006E064F" w:rsidRDefault="006E71F7" w:rsidP="006E71F7">
      <w:pPr>
        <w:ind w:firstLine="709"/>
        <w:jc w:val="both"/>
        <w:rPr>
          <w:bCs/>
          <w:spacing w:val="2"/>
          <w:sz w:val="28"/>
          <w:szCs w:val="28"/>
          <w:lang w:val="kk-KZ"/>
        </w:rPr>
      </w:pPr>
      <w:r>
        <w:rPr>
          <w:sz w:val="28"/>
          <w:szCs w:val="28"/>
          <w:lang w:val="kk-KZ"/>
        </w:rPr>
        <w:t xml:space="preserve">Заңның </w:t>
      </w:r>
      <w:r>
        <w:rPr>
          <w:b/>
          <w:sz w:val="28"/>
          <w:szCs w:val="28"/>
          <w:lang w:val="kk-KZ"/>
        </w:rPr>
        <w:t>14-бабында</w:t>
      </w:r>
      <w:r w:rsidRPr="006E064F">
        <w:rPr>
          <w:sz w:val="28"/>
          <w:szCs w:val="28"/>
          <w:lang w:val="kk-KZ"/>
        </w:rPr>
        <w:t xml:space="preserve"> </w:t>
      </w:r>
      <w:r>
        <w:rPr>
          <w:sz w:val="28"/>
          <w:szCs w:val="28"/>
          <w:lang w:val="kk-KZ"/>
        </w:rPr>
        <w:t>о</w:t>
      </w:r>
      <w:r w:rsidRPr="006E064F">
        <w:rPr>
          <w:sz w:val="28"/>
          <w:szCs w:val="28"/>
          <w:lang w:val="kk-KZ"/>
        </w:rPr>
        <w:t>блыстық бюджеттерге, республикалық маңызы бар қалалардың, астананың бюджеттеріне облыс орталықтарында, Астана, Алматы, Шымкент, Семей қалаларында және моноқалаларда кәсіпкерлікті дамытуға жәрдемдесуге 2018 жылға кредиттер сомаларын бөлу Қазақстан Республикасы Үкіметінің шешімі негізінде айқындалады</w:t>
      </w:r>
      <w:r>
        <w:rPr>
          <w:sz w:val="28"/>
          <w:szCs w:val="28"/>
          <w:lang w:val="kk-KZ"/>
        </w:rPr>
        <w:t xml:space="preserve"> деп белгіленді</w:t>
      </w:r>
      <w:r w:rsidRPr="006E064F">
        <w:rPr>
          <w:bCs/>
          <w:spacing w:val="2"/>
          <w:sz w:val="28"/>
          <w:szCs w:val="28"/>
          <w:lang w:val="kk-KZ"/>
        </w:rPr>
        <w:t>.</w:t>
      </w:r>
    </w:p>
    <w:p w:rsidR="006E71F7" w:rsidRPr="00805792" w:rsidRDefault="006E71F7" w:rsidP="006E71F7">
      <w:pPr>
        <w:ind w:firstLine="709"/>
        <w:jc w:val="both"/>
        <w:rPr>
          <w:bCs/>
          <w:spacing w:val="2"/>
          <w:sz w:val="28"/>
          <w:szCs w:val="28"/>
          <w:lang w:val="kk-KZ"/>
        </w:rPr>
      </w:pPr>
      <w:r w:rsidRPr="009030EE">
        <w:rPr>
          <w:b/>
          <w:sz w:val="28"/>
          <w:szCs w:val="28"/>
          <w:lang w:val="kk-KZ"/>
        </w:rPr>
        <w:t>Атқарылуы.</w:t>
      </w:r>
      <w:r w:rsidRPr="009030EE">
        <w:rPr>
          <w:sz w:val="28"/>
          <w:szCs w:val="28"/>
          <w:lang w:val="kk-KZ"/>
        </w:rPr>
        <w:t xml:space="preserve"> </w:t>
      </w:r>
      <w:r>
        <w:rPr>
          <w:bCs/>
          <w:spacing w:val="2"/>
          <w:sz w:val="28"/>
          <w:szCs w:val="28"/>
          <w:lang w:val="kk-KZ"/>
        </w:rPr>
        <w:t xml:space="preserve">Республикалық бюджеттен </w:t>
      </w:r>
      <w:r w:rsidRPr="009030EE">
        <w:rPr>
          <w:bCs/>
          <w:spacing w:val="2"/>
          <w:sz w:val="28"/>
          <w:szCs w:val="28"/>
          <w:lang w:val="kk-KZ"/>
        </w:rPr>
        <w:t>048 «Облыстық бюджеттерге, республикалық маңызы бар қалалардың, астана бюджеттерiне облыс орталықтарында, Астана, Алматы, Шымкент, Семей қалаларында және моноқалаларда кәсіпкерлікті дамытуға жәрдемдесуге кредит беру»</w:t>
      </w:r>
      <w:r>
        <w:rPr>
          <w:bCs/>
          <w:spacing w:val="2"/>
          <w:sz w:val="28"/>
          <w:szCs w:val="28"/>
          <w:lang w:val="kk-KZ"/>
        </w:rPr>
        <w:t xml:space="preserve"> бюджеттік бағдарламасы бойынша облыстардың жергілікті атқарушы органдарына 2018 жылы </w:t>
      </w:r>
      <w:r w:rsidRPr="009030EE">
        <w:rPr>
          <w:bCs/>
          <w:spacing w:val="2"/>
          <w:sz w:val="28"/>
          <w:szCs w:val="28"/>
          <w:lang w:val="kk-KZ"/>
        </w:rPr>
        <w:t>0,01 %</w:t>
      </w:r>
      <w:r>
        <w:rPr>
          <w:bCs/>
          <w:spacing w:val="2"/>
          <w:sz w:val="28"/>
          <w:szCs w:val="28"/>
          <w:lang w:val="kk-KZ"/>
        </w:rPr>
        <w:t xml:space="preserve"> жылдық сыйақы мөлшерлемесімен қайтарымдылық, мерзімдік және ақылық қағидаттарында 7 жылға 9 </w:t>
      </w:r>
      <w:r w:rsidRPr="009030EE">
        <w:rPr>
          <w:bCs/>
          <w:spacing w:val="2"/>
          <w:sz w:val="28"/>
          <w:szCs w:val="28"/>
          <w:lang w:val="kk-KZ"/>
        </w:rPr>
        <w:t>311 124</w:t>
      </w:r>
      <w:r w:rsidR="00A56726">
        <w:rPr>
          <w:bCs/>
          <w:spacing w:val="2"/>
          <w:sz w:val="28"/>
          <w:szCs w:val="28"/>
          <w:lang w:val="kk-KZ"/>
        </w:rPr>
        <w:t> </w:t>
      </w:r>
      <w:r w:rsidR="001C7C10">
        <w:rPr>
          <w:bCs/>
          <w:spacing w:val="2"/>
          <w:sz w:val="28"/>
          <w:szCs w:val="28"/>
          <w:lang w:val="kk-KZ"/>
        </w:rPr>
        <w:t>мың теңге</w:t>
      </w:r>
      <w:r>
        <w:rPr>
          <w:bCs/>
          <w:spacing w:val="2"/>
          <w:sz w:val="28"/>
          <w:szCs w:val="28"/>
          <w:lang w:val="kk-KZ"/>
        </w:rPr>
        <w:t xml:space="preserve"> сомасында бюджеттік кредиттер берілген. </w:t>
      </w:r>
    </w:p>
    <w:p w:rsidR="006E71F7" w:rsidRPr="00805792" w:rsidRDefault="006E71F7" w:rsidP="006E71F7">
      <w:pPr>
        <w:ind w:firstLine="709"/>
        <w:jc w:val="both"/>
        <w:rPr>
          <w:bCs/>
          <w:spacing w:val="2"/>
          <w:sz w:val="28"/>
          <w:szCs w:val="28"/>
          <w:lang w:val="kk-KZ"/>
        </w:rPr>
      </w:pPr>
      <w:r w:rsidRPr="00805792">
        <w:rPr>
          <w:bCs/>
          <w:spacing w:val="2"/>
          <w:sz w:val="28"/>
          <w:szCs w:val="28"/>
          <w:lang w:val="kk-KZ"/>
        </w:rPr>
        <w:lastRenderedPageBreak/>
        <w:t>Облыстық бюджеттерге, республикалық маңызы бар қалалардың, астана бюджеттерiне облыс орталықтарында, Астана, Алматы, Шымкент, Семей қалаларында және моноқалаларда кәсіпкерлікті дамытуға жәрдемдесуге кредит беру</w:t>
      </w:r>
      <w:r>
        <w:rPr>
          <w:bCs/>
          <w:spacing w:val="2"/>
          <w:sz w:val="28"/>
          <w:szCs w:val="28"/>
          <w:lang w:val="kk-KZ"/>
        </w:rPr>
        <w:t xml:space="preserve"> сомасын бөлу «2018 - 2020 жылдарға арналған республикалық бюджет туралы» Қазақстан Республикасының Заңын іске асыру туралы» Қазақстан Республикасы Үкіметінің 2017 жылғы </w:t>
      </w:r>
      <w:r w:rsidR="00C24859">
        <w:rPr>
          <w:bCs/>
          <w:spacing w:val="2"/>
          <w:sz w:val="28"/>
          <w:szCs w:val="28"/>
          <w:lang w:val="kk-KZ"/>
        </w:rPr>
        <w:br/>
      </w:r>
      <w:r>
        <w:rPr>
          <w:bCs/>
          <w:spacing w:val="2"/>
          <w:sz w:val="28"/>
          <w:szCs w:val="28"/>
          <w:lang w:val="kk-KZ"/>
        </w:rPr>
        <w:t xml:space="preserve">7 желтоқсандағы № 823 қаулысына 29-қосымшада белгіленген. </w:t>
      </w:r>
    </w:p>
    <w:p w:rsidR="006E71F7" w:rsidRPr="00805792" w:rsidRDefault="006E71F7" w:rsidP="006E71F7">
      <w:pPr>
        <w:ind w:firstLine="709"/>
        <w:jc w:val="both"/>
        <w:rPr>
          <w:bCs/>
          <w:spacing w:val="2"/>
          <w:sz w:val="28"/>
          <w:szCs w:val="28"/>
          <w:lang w:val="kk-KZ"/>
        </w:rPr>
      </w:pPr>
      <w:r>
        <w:rPr>
          <w:bCs/>
          <w:spacing w:val="2"/>
          <w:sz w:val="28"/>
          <w:szCs w:val="28"/>
          <w:lang w:val="kk-KZ"/>
        </w:rPr>
        <w:t>Осы бапта көзделген бюджеттік кредиттерді пайдалану тәртібі Қазақстан Республикасы Үкіметінің мынадай қаулыларымен анықталған</w:t>
      </w:r>
      <w:r w:rsidRPr="00805792">
        <w:rPr>
          <w:bCs/>
          <w:spacing w:val="2"/>
          <w:sz w:val="28"/>
          <w:szCs w:val="28"/>
          <w:lang w:val="kk-KZ"/>
        </w:rPr>
        <w:t>:</w:t>
      </w:r>
    </w:p>
    <w:p w:rsidR="006E71F7" w:rsidRPr="00B61024" w:rsidRDefault="006E71F7" w:rsidP="006E71F7">
      <w:pPr>
        <w:ind w:firstLine="709"/>
        <w:jc w:val="both"/>
        <w:rPr>
          <w:sz w:val="28"/>
          <w:szCs w:val="28"/>
          <w:lang w:val="kk-KZ"/>
        </w:rPr>
      </w:pPr>
      <w:r>
        <w:rPr>
          <w:bCs/>
          <w:spacing w:val="2"/>
          <w:sz w:val="28"/>
          <w:szCs w:val="28"/>
          <w:lang w:val="kk-KZ"/>
        </w:rPr>
        <w:t>«</w:t>
      </w:r>
      <w:r w:rsidRPr="00B61024">
        <w:rPr>
          <w:bCs/>
          <w:spacing w:val="2"/>
          <w:sz w:val="28"/>
          <w:szCs w:val="28"/>
          <w:lang w:val="kk-KZ"/>
        </w:rPr>
        <w:t>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2018 жылға кредит берудің негізгі шарттарын бекіту туралы</w:t>
      </w:r>
      <w:r w:rsidRPr="00B61024">
        <w:rPr>
          <w:sz w:val="28"/>
          <w:szCs w:val="28"/>
          <w:lang w:val="kk-KZ"/>
        </w:rPr>
        <w:t>»</w:t>
      </w:r>
      <w:r>
        <w:rPr>
          <w:sz w:val="28"/>
          <w:szCs w:val="28"/>
          <w:lang w:val="kk-KZ"/>
        </w:rPr>
        <w:t xml:space="preserve"> 2018 жылғы 27 наурыздағы № 138</w:t>
      </w:r>
      <w:r w:rsidRPr="00B61024">
        <w:rPr>
          <w:sz w:val="28"/>
          <w:szCs w:val="28"/>
          <w:lang w:val="kk-KZ"/>
        </w:rPr>
        <w:t>;</w:t>
      </w:r>
    </w:p>
    <w:p w:rsidR="006E71F7" w:rsidRDefault="006E71F7" w:rsidP="006E71F7">
      <w:pPr>
        <w:ind w:firstLine="709"/>
        <w:jc w:val="both"/>
        <w:rPr>
          <w:sz w:val="28"/>
          <w:szCs w:val="28"/>
          <w:lang w:val="kk-KZ"/>
        </w:rPr>
      </w:pPr>
      <w:r>
        <w:rPr>
          <w:sz w:val="28"/>
          <w:szCs w:val="28"/>
          <w:lang w:val="kk-KZ"/>
        </w:rPr>
        <w:t>«</w:t>
      </w:r>
      <w:r w:rsidRPr="00B47DAD">
        <w:rPr>
          <w:sz w:val="28"/>
          <w:szCs w:val="28"/>
          <w:lang w:val="kk-KZ"/>
        </w:rPr>
        <w:t xml:space="preserve">Нәтижелі жұмыспен қамтуды және жаппай кәсіпкерлікті дамытудың 2017 – 2021 жылдарға арналған </w:t>
      </w:r>
      <w:r>
        <w:rPr>
          <w:sz w:val="28"/>
          <w:szCs w:val="28"/>
          <w:lang w:val="kk-KZ"/>
        </w:rPr>
        <w:t>«</w:t>
      </w:r>
      <w:r w:rsidRPr="00B47DAD">
        <w:rPr>
          <w:sz w:val="28"/>
          <w:szCs w:val="28"/>
          <w:lang w:val="kk-KZ"/>
        </w:rPr>
        <w:t>Еңбек</w:t>
      </w:r>
      <w:r>
        <w:rPr>
          <w:sz w:val="28"/>
          <w:szCs w:val="28"/>
          <w:lang w:val="kk-KZ"/>
        </w:rPr>
        <w:t>»</w:t>
      </w:r>
      <w:r w:rsidRPr="00B47DAD">
        <w:rPr>
          <w:sz w:val="28"/>
          <w:szCs w:val="28"/>
          <w:lang w:val="kk-KZ"/>
        </w:rPr>
        <w:t xml:space="preserve"> мемлекеттік бағдарламасын бекіту туралы</w:t>
      </w:r>
      <w:r>
        <w:rPr>
          <w:sz w:val="28"/>
          <w:szCs w:val="28"/>
          <w:lang w:val="kk-KZ"/>
        </w:rPr>
        <w:t>» 2018 жылғы 13 қарашадағы № 746.</w:t>
      </w:r>
    </w:p>
    <w:p w:rsidR="006E71F7" w:rsidRPr="00A773AE" w:rsidRDefault="006E71F7" w:rsidP="006E71F7">
      <w:pPr>
        <w:ind w:firstLine="709"/>
        <w:jc w:val="both"/>
        <w:rPr>
          <w:sz w:val="28"/>
          <w:szCs w:val="28"/>
          <w:lang w:val="kk-KZ"/>
        </w:rPr>
      </w:pPr>
      <w:r w:rsidRPr="00A773AE">
        <w:rPr>
          <w:sz w:val="28"/>
          <w:szCs w:val="28"/>
          <w:lang w:val="kk-KZ"/>
        </w:rPr>
        <w:t xml:space="preserve">Заңның </w:t>
      </w:r>
      <w:r w:rsidRPr="00A773AE">
        <w:rPr>
          <w:b/>
          <w:sz w:val="28"/>
          <w:szCs w:val="28"/>
          <w:lang w:val="kk-KZ"/>
        </w:rPr>
        <w:t xml:space="preserve">15-бабында </w:t>
      </w:r>
      <w:r w:rsidRPr="00A773AE">
        <w:rPr>
          <w:sz w:val="28"/>
          <w:szCs w:val="28"/>
          <w:lang w:val="kk-KZ"/>
        </w:rPr>
        <w:t>Нәтижелі жұмыспен қамтуды және жаппай кәсіпкерлікті дамытуға арналған қаражатты бөлу және (немесе) оны пайдаланудың тәртiбi Қазақстан Республикасы Үкiметiнiң шешiмi негiзiнде айқындалады деп белгіленді.</w:t>
      </w:r>
    </w:p>
    <w:p w:rsidR="006E71F7" w:rsidRPr="00B47DAD" w:rsidRDefault="006E71F7" w:rsidP="006E71F7">
      <w:pPr>
        <w:ind w:firstLine="709"/>
        <w:jc w:val="both"/>
        <w:rPr>
          <w:sz w:val="28"/>
          <w:szCs w:val="28"/>
          <w:lang w:val="kk-KZ"/>
        </w:rPr>
      </w:pPr>
      <w:r w:rsidRPr="00A773AE">
        <w:rPr>
          <w:b/>
          <w:sz w:val="28"/>
          <w:szCs w:val="28"/>
          <w:lang w:val="kk-KZ"/>
        </w:rPr>
        <w:t>Атқарылуы.</w:t>
      </w:r>
      <w:r w:rsidRPr="00A773AE">
        <w:rPr>
          <w:sz w:val="28"/>
          <w:szCs w:val="28"/>
          <w:lang w:val="kk-KZ"/>
        </w:rPr>
        <w:t xml:space="preserve"> </w:t>
      </w:r>
      <w:r w:rsidRPr="00222B0C">
        <w:rPr>
          <w:sz w:val="28"/>
          <w:szCs w:val="28"/>
          <w:lang w:val="kk-KZ"/>
        </w:rPr>
        <w:t xml:space="preserve">Облыстық бюджеттерге нәтижелі жұмыспен қамтуды және жаппай кәсіпкерлікті дамытуға кредит берудің сомаларын бөлу </w:t>
      </w:r>
      <w:r>
        <w:rPr>
          <w:sz w:val="28"/>
          <w:szCs w:val="28"/>
          <w:lang w:val="kk-KZ"/>
        </w:rPr>
        <w:t>«</w:t>
      </w:r>
      <w:r w:rsidRPr="00B47DAD">
        <w:rPr>
          <w:sz w:val="28"/>
          <w:szCs w:val="28"/>
          <w:lang w:val="kk-KZ"/>
        </w:rPr>
        <w:t>2018 – 2020 жылдарға арналған республикалық бюджет туралы</w:t>
      </w:r>
      <w:r>
        <w:rPr>
          <w:sz w:val="28"/>
          <w:szCs w:val="28"/>
          <w:lang w:val="kk-KZ"/>
        </w:rPr>
        <w:t>»</w:t>
      </w:r>
      <w:r w:rsidRPr="00B47DAD">
        <w:rPr>
          <w:sz w:val="28"/>
          <w:szCs w:val="28"/>
          <w:lang w:val="kk-KZ"/>
        </w:rPr>
        <w:t xml:space="preserve"> Қазақстан Республикасының Заңын іске асыру туралы</w:t>
      </w:r>
      <w:r>
        <w:rPr>
          <w:sz w:val="28"/>
          <w:szCs w:val="28"/>
          <w:lang w:val="kk-KZ"/>
        </w:rPr>
        <w:t xml:space="preserve">» Қазақстан Республикасы Үкіметінің 2017 жылғы 7 желтоқсандағы № 823 қаулысына 28-қосымшада белгіленген. </w:t>
      </w:r>
    </w:p>
    <w:p w:rsidR="006E71F7" w:rsidRPr="00222B0C" w:rsidRDefault="006E71F7" w:rsidP="006E71F7">
      <w:pPr>
        <w:ind w:firstLine="709"/>
        <w:jc w:val="both"/>
        <w:rPr>
          <w:sz w:val="28"/>
          <w:szCs w:val="28"/>
          <w:lang w:val="kk-KZ"/>
        </w:rPr>
      </w:pPr>
      <w:r>
        <w:rPr>
          <w:sz w:val="28"/>
          <w:szCs w:val="28"/>
          <w:lang w:val="kk-KZ"/>
        </w:rPr>
        <w:t xml:space="preserve">Заңның </w:t>
      </w:r>
      <w:r>
        <w:rPr>
          <w:b/>
          <w:sz w:val="28"/>
          <w:szCs w:val="28"/>
          <w:lang w:val="kk-KZ"/>
        </w:rPr>
        <w:t xml:space="preserve">16-бабында </w:t>
      </w:r>
      <w:r w:rsidRPr="009030EE">
        <w:rPr>
          <w:sz w:val="28"/>
          <w:szCs w:val="28"/>
          <w:lang w:val="kk-KZ"/>
        </w:rPr>
        <w:t>«</w:t>
      </w:r>
      <w:r w:rsidRPr="00222B0C">
        <w:rPr>
          <w:sz w:val="28"/>
          <w:szCs w:val="28"/>
          <w:lang w:val="kk-KZ"/>
        </w:rPr>
        <w:t>Қарағандышахтатарату</w:t>
      </w:r>
      <w:r>
        <w:rPr>
          <w:sz w:val="28"/>
          <w:szCs w:val="28"/>
          <w:lang w:val="kk-KZ"/>
        </w:rPr>
        <w:t>»</w:t>
      </w:r>
      <w:r w:rsidRPr="00222B0C">
        <w:rPr>
          <w:sz w:val="28"/>
          <w:szCs w:val="28"/>
          <w:lang w:val="kk-KZ"/>
        </w:rPr>
        <w:t xml:space="preserve">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оны пайдалану тәртібі Қазақстан Республикасы Үкіметінің шешімі негізінде айқындалады</w:t>
      </w:r>
      <w:r>
        <w:rPr>
          <w:sz w:val="28"/>
          <w:szCs w:val="28"/>
          <w:lang w:val="kk-KZ"/>
        </w:rPr>
        <w:t xml:space="preserve"> деп белгіленді</w:t>
      </w:r>
      <w:r w:rsidRPr="00222B0C">
        <w:rPr>
          <w:sz w:val="28"/>
          <w:szCs w:val="28"/>
          <w:lang w:val="kk-KZ"/>
        </w:rPr>
        <w:t>.</w:t>
      </w:r>
    </w:p>
    <w:p w:rsidR="006E71F7" w:rsidRPr="00222B0C" w:rsidRDefault="006E71F7" w:rsidP="006E71F7">
      <w:pPr>
        <w:ind w:firstLine="709"/>
        <w:jc w:val="both"/>
        <w:rPr>
          <w:sz w:val="28"/>
          <w:szCs w:val="28"/>
          <w:lang w:val="kk-KZ"/>
        </w:rPr>
      </w:pPr>
      <w:r w:rsidRPr="009030EE">
        <w:rPr>
          <w:b/>
          <w:sz w:val="28"/>
          <w:szCs w:val="28"/>
          <w:lang w:val="kk-KZ"/>
        </w:rPr>
        <w:t>Атқарылуы.</w:t>
      </w:r>
      <w:r w:rsidRPr="009030EE">
        <w:rPr>
          <w:sz w:val="28"/>
          <w:szCs w:val="28"/>
          <w:lang w:val="kk-KZ"/>
        </w:rPr>
        <w:t xml:space="preserve">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w:t>
      </w:r>
      <w:r>
        <w:rPr>
          <w:sz w:val="28"/>
          <w:szCs w:val="28"/>
          <w:lang w:val="kk-KZ"/>
        </w:rPr>
        <w:t>пайдалану тәртібі «</w:t>
      </w:r>
      <w:r w:rsidRPr="00222B0C">
        <w:rPr>
          <w:sz w:val="28"/>
          <w:szCs w:val="28"/>
          <w:lang w:val="kk-KZ"/>
        </w:rPr>
        <w:t>Қарағандышахтатарату</w:t>
      </w:r>
      <w:r>
        <w:rPr>
          <w:sz w:val="28"/>
          <w:szCs w:val="28"/>
          <w:lang w:val="kk-KZ"/>
        </w:rPr>
        <w:t>»</w:t>
      </w:r>
      <w:r w:rsidRPr="00222B0C">
        <w:rPr>
          <w:sz w:val="28"/>
          <w:szCs w:val="28"/>
          <w:lang w:val="kk-KZ"/>
        </w:rPr>
        <w:t xml:space="preserve"> жауапкершілігі шектеулі серіктестігіне берілген, таратылған шахталардың жұмыскерлеріне келтірілген залалды өтеуге берілетін қаражатты пайдалану қағидаларын бекіту туралы</w:t>
      </w:r>
      <w:r>
        <w:rPr>
          <w:sz w:val="28"/>
          <w:szCs w:val="28"/>
          <w:lang w:val="kk-KZ"/>
        </w:rPr>
        <w:t xml:space="preserve">» Қазақстан Республикасы Үкіметінің 2017 жылғы 28 сәуірдегі № 232 қаулысымен бекітілген. </w:t>
      </w:r>
    </w:p>
    <w:p w:rsidR="006E71F7" w:rsidRPr="00045873" w:rsidRDefault="006E71F7" w:rsidP="006E71F7">
      <w:pPr>
        <w:ind w:firstLine="709"/>
        <w:jc w:val="both"/>
        <w:rPr>
          <w:sz w:val="28"/>
          <w:szCs w:val="28"/>
          <w:lang w:val="kk-KZ"/>
        </w:rPr>
      </w:pPr>
      <w:r>
        <w:rPr>
          <w:sz w:val="28"/>
          <w:szCs w:val="28"/>
          <w:lang w:val="kk-KZ"/>
        </w:rPr>
        <w:t xml:space="preserve">Заңның </w:t>
      </w:r>
      <w:r>
        <w:rPr>
          <w:b/>
          <w:sz w:val="28"/>
          <w:szCs w:val="28"/>
          <w:lang w:val="kk-KZ"/>
        </w:rPr>
        <w:t xml:space="preserve">17-бабында </w:t>
      </w:r>
      <w:r w:rsidRPr="00045873">
        <w:rPr>
          <w:sz w:val="28"/>
          <w:szCs w:val="28"/>
          <w:lang w:val="kk-KZ"/>
        </w:rPr>
        <w:t>Қазақстан Республикасы Үкiметiнiң 2018 жылға арналған резервi 103</w:t>
      </w:r>
      <w:r>
        <w:rPr>
          <w:sz w:val="28"/>
          <w:szCs w:val="28"/>
          <w:lang w:val="kk-KZ"/>
        </w:rPr>
        <w:t> </w:t>
      </w:r>
      <w:r w:rsidRPr="00045873">
        <w:rPr>
          <w:sz w:val="28"/>
          <w:szCs w:val="28"/>
          <w:lang w:val="kk-KZ"/>
        </w:rPr>
        <w:t>409</w:t>
      </w:r>
      <w:r>
        <w:rPr>
          <w:sz w:val="28"/>
          <w:szCs w:val="28"/>
          <w:lang w:val="kk-KZ"/>
        </w:rPr>
        <w:t> </w:t>
      </w:r>
      <w:r w:rsidRPr="00045873">
        <w:rPr>
          <w:sz w:val="28"/>
          <w:szCs w:val="28"/>
          <w:lang w:val="kk-KZ"/>
        </w:rPr>
        <w:t>262</w:t>
      </w:r>
      <w:r w:rsidR="00A56726">
        <w:rPr>
          <w:sz w:val="28"/>
          <w:szCs w:val="28"/>
          <w:lang w:val="kk-KZ"/>
        </w:rPr>
        <w:t> </w:t>
      </w:r>
      <w:r w:rsidR="001C7C10">
        <w:rPr>
          <w:sz w:val="28"/>
          <w:szCs w:val="28"/>
          <w:lang w:val="kk-KZ"/>
        </w:rPr>
        <w:t>мың теңге</w:t>
      </w:r>
      <w:r w:rsidRPr="00045873">
        <w:rPr>
          <w:sz w:val="28"/>
          <w:szCs w:val="28"/>
          <w:lang w:val="kk-KZ"/>
        </w:rPr>
        <w:t xml:space="preserve"> сомасында бекiтiл</w:t>
      </w:r>
      <w:r>
        <w:rPr>
          <w:sz w:val="28"/>
          <w:szCs w:val="28"/>
          <w:lang w:val="kk-KZ"/>
        </w:rPr>
        <w:t>ді</w:t>
      </w:r>
      <w:r w:rsidRPr="00045873">
        <w:rPr>
          <w:sz w:val="28"/>
          <w:szCs w:val="28"/>
          <w:lang w:val="kk-KZ"/>
        </w:rPr>
        <w:t>.</w:t>
      </w:r>
    </w:p>
    <w:p w:rsidR="006E71F7" w:rsidRPr="009030EE" w:rsidRDefault="006E71F7" w:rsidP="006E71F7">
      <w:pPr>
        <w:ind w:firstLine="709"/>
        <w:jc w:val="both"/>
        <w:rPr>
          <w:sz w:val="28"/>
          <w:szCs w:val="28"/>
          <w:lang w:val="kk-KZ"/>
        </w:rPr>
      </w:pPr>
      <w:r w:rsidRPr="009030EE">
        <w:rPr>
          <w:b/>
          <w:sz w:val="28"/>
          <w:szCs w:val="28"/>
          <w:lang w:val="kk-KZ"/>
        </w:rPr>
        <w:t>Атқарылуы.</w:t>
      </w:r>
      <w:r w:rsidRPr="009030EE">
        <w:rPr>
          <w:sz w:val="28"/>
          <w:szCs w:val="28"/>
          <w:lang w:val="kk-KZ"/>
        </w:rPr>
        <w:t xml:space="preserve"> </w:t>
      </w:r>
      <w:r>
        <w:rPr>
          <w:sz w:val="28"/>
          <w:szCs w:val="28"/>
          <w:lang w:val="kk-KZ"/>
        </w:rPr>
        <w:t xml:space="preserve">Заңға 1-қосымшада Қазақстан Республикасы Үкіметінің резерві </w:t>
      </w:r>
      <w:r w:rsidRPr="009030EE">
        <w:rPr>
          <w:sz w:val="28"/>
          <w:szCs w:val="28"/>
          <w:lang w:val="kk-KZ"/>
        </w:rPr>
        <w:t>103 409 262</w:t>
      </w:r>
      <w:r w:rsidR="00A56726">
        <w:rPr>
          <w:b/>
          <w:sz w:val="28"/>
          <w:szCs w:val="28"/>
          <w:lang w:val="kk-KZ"/>
        </w:rPr>
        <w:t> </w:t>
      </w:r>
      <w:r w:rsidR="001C7C10">
        <w:rPr>
          <w:b/>
          <w:sz w:val="28"/>
          <w:szCs w:val="28"/>
          <w:lang w:val="kk-KZ"/>
        </w:rPr>
        <w:t>мың теңге</w:t>
      </w:r>
      <w:r>
        <w:rPr>
          <w:sz w:val="28"/>
          <w:szCs w:val="28"/>
          <w:lang w:val="kk-KZ"/>
        </w:rPr>
        <w:t xml:space="preserve"> сомасында көзделді</w:t>
      </w:r>
      <w:r w:rsidRPr="009030EE">
        <w:rPr>
          <w:sz w:val="28"/>
          <w:szCs w:val="28"/>
          <w:lang w:val="kk-KZ"/>
        </w:rPr>
        <w:t>.</w:t>
      </w:r>
    </w:p>
    <w:p w:rsidR="006E71F7" w:rsidRPr="009030EE" w:rsidRDefault="006E71F7" w:rsidP="006E71F7">
      <w:pPr>
        <w:ind w:firstLine="709"/>
        <w:jc w:val="both"/>
        <w:rPr>
          <w:color w:val="000000"/>
          <w:sz w:val="28"/>
          <w:lang w:val="kk-KZ"/>
        </w:rPr>
      </w:pPr>
      <w:r>
        <w:rPr>
          <w:sz w:val="28"/>
          <w:szCs w:val="28"/>
          <w:lang w:val="kk-KZ"/>
        </w:rPr>
        <w:lastRenderedPageBreak/>
        <w:t xml:space="preserve">Қазақстан Республикасы Бюджет кодексінің 111-бабы 2-тармағының </w:t>
      </w:r>
      <w:r w:rsidR="005D56A7">
        <w:rPr>
          <w:sz w:val="28"/>
          <w:szCs w:val="28"/>
          <w:lang w:val="kk-KZ"/>
        </w:rPr>
        <w:br/>
      </w:r>
      <w:r>
        <w:rPr>
          <w:sz w:val="28"/>
          <w:szCs w:val="28"/>
          <w:lang w:val="kk-KZ"/>
        </w:rPr>
        <w:t>3-2) тармақшасына сәйкес Қазақстан Республикасы Үкіметінің «</w:t>
      </w:r>
      <w:r w:rsidRPr="00596F5A">
        <w:rPr>
          <w:sz w:val="28"/>
          <w:szCs w:val="28"/>
          <w:lang w:val="kk-KZ"/>
        </w:rPr>
        <w:t xml:space="preserve">2018 жылға арналған республикалық бюджеттің көрсеткіштерін түзету және </w:t>
      </w:r>
      <w:r>
        <w:rPr>
          <w:sz w:val="28"/>
          <w:szCs w:val="28"/>
          <w:lang w:val="kk-KZ"/>
        </w:rPr>
        <w:t>«</w:t>
      </w:r>
      <w:r w:rsidRPr="00596F5A">
        <w:rPr>
          <w:sz w:val="28"/>
          <w:szCs w:val="28"/>
          <w:lang w:val="kk-KZ"/>
        </w:rPr>
        <w:t>2018 – 2020 жылдарға арналған республикалық бюджет туралы</w:t>
      </w:r>
      <w:r>
        <w:rPr>
          <w:sz w:val="28"/>
          <w:szCs w:val="28"/>
          <w:lang w:val="kk-KZ"/>
        </w:rPr>
        <w:t>»</w:t>
      </w:r>
      <w:r w:rsidRPr="00596F5A">
        <w:rPr>
          <w:sz w:val="28"/>
          <w:szCs w:val="28"/>
          <w:lang w:val="kk-KZ"/>
        </w:rPr>
        <w:t xml:space="preserve"> Қазақстан Республикасының Заңын іске асыру туралы</w:t>
      </w:r>
      <w:r>
        <w:rPr>
          <w:sz w:val="28"/>
          <w:szCs w:val="28"/>
          <w:lang w:val="kk-KZ"/>
        </w:rPr>
        <w:t>»</w:t>
      </w:r>
      <w:r w:rsidRPr="00596F5A">
        <w:rPr>
          <w:sz w:val="28"/>
          <w:szCs w:val="28"/>
          <w:lang w:val="kk-KZ"/>
        </w:rPr>
        <w:t xml:space="preserve"> Қазақстан Республикасы Үкіметінің 2017 жылғы 7 желтоқсандағы № 823 қаулысына өзгерістер енгізу туралы</w:t>
      </w:r>
      <w:r>
        <w:rPr>
          <w:sz w:val="28"/>
          <w:szCs w:val="28"/>
          <w:lang w:val="kk-KZ"/>
        </w:rPr>
        <w:t xml:space="preserve">» </w:t>
      </w:r>
      <w:r>
        <w:rPr>
          <w:color w:val="000000"/>
          <w:sz w:val="28"/>
          <w:lang w:val="kk-KZ"/>
        </w:rPr>
        <w:t xml:space="preserve">2018 жылғы 6 желтоқсандағы № 807 және 2018 жылғы </w:t>
      </w:r>
      <w:r w:rsidR="005D56A7">
        <w:rPr>
          <w:color w:val="000000"/>
          <w:sz w:val="28"/>
          <w:lang w:val="kk-KZ"/>
        </w:rPr>
        <w:br/>
      </w:r>
      <w:r>
        <w:rPr>
          <w:color w:val="000000"/>
          <w:sz w:val="28"/>
          <w:lang w:val="kk-KZ"/>
        </w:rPr>
        <w:t xml:space="preserve">25 желтоқсандағы № 880 қаулыларымен 2018 жылға арналған республикалық бюджет көрсеткіштерін түзетулер жүзеге асырылды және Қазақстан Республикасы Үкіметінің резерві </w:t>
      </w:r>
      <w:r w:rsidRPr="009030EE">
        <w:rPr>
          <w:color w:val="000000"/>
          <w:sz w:val="28"/>
          <w:lang w:val="kk-KZ"/>
        </w:rPr>
        <w:t>126 044 348</w:t>
      </w:r>
      <w:r w:rsidR="00A56726">
        <w:rPr>
          <w:color w:val="000000"/>
          <w:sz w:val="28"/>
          <w:lang w:val="kk-KZ"/>
        </w:rPr>
        <w:t> </w:t>
      </w:r>
      <w:r w:rsidR="001C7C10">
        <w:rPr>
          <w:color w:val="000000"/>
          <w:sz w:val="28"/>
          <w:lang w:val="kk-KZ"/>
        </w:rPr>
        <w:t>мың теңге</w:t>
      </w:r>
      <w:r>
        <w:rPr>
          <w:color w:val="000000"/>
          <w:sz w:val="28"/>
          <w:lang w:val="kk-KZ"/>
        </w:rPr>
        <w:t>ні құрады</w:t>
      </w:r>
      <w:r w:rsidRPr="009030EE">
        <w:rPr>
          <w:color w:val="000000"/>
          <w:sz w:val="28"/>
          <w:lang w:val="kk-KZ"/>
        </w:rPr>
        <w:t>.</w:t>
      </w:r>
    </w:p>
    <w:p w:rsidR="006E71F7" w:rsidRPr="009030EE" w:rsidRDefault="006E71F7" w:rsidP="006E71F7">
      <w:pPr>
        <w:ind w:firstLine="709"/>
        <w:jc w:val="both"/>
        <w:rPr>
          <w:sz w:val="28"/>
          <w:szCs w:val="28"/>
          <w:lang w:val="kk-KZ"/>
        </w:rPr>
      </w:pPr>
      <w:r>
        <w:rPr>
          <w:sz w:val="28"/>
          <w:szCs w:val="28"/>
          <w:lang w:val="kk-KZ"/>
        </w:rPr>
        <w:t>«</w:t>
      </w:r>
      <w:r w:rsidRPr="009030EE">
        <w:rPr>
          <w:sz w:val="28"/>
          <w:szCs w:val="28"/>
          <w:lang w:val="kk-KZ"/>
        </w:rPr>
        <w:t>2018 – 2020 жылдарға арналған республикалық бюджет туралы</w:t>
      </w:r>
      <w:r>
        <w:rPr>
          <w:sz w:val="28"/>
          <w:szCs w:val="28"/>
          <w:lang w:val="kk-KZ"/>
        </w:rPr>
        <w:t>»</w:t>
      </w:r>
      <w:r w:rsidRPr="009030EE">
        <w:rPr>
          <w:sz w:val="28"/>
          <w:szCs w:val="28"/>
          <w:lang w:val="kk-KZ"/>
        </w:rPr>
        <w:t xml:space="preserve"> Қазақстан Республикасының Заңын іске асыру туралы</w:t>
      </w:r>
      <w:r>
        <w:rPr>
          <w:sz w:val="28"/>
          <w:szCs w:val="28"/>
          <w:lang w:val="kk-KZ"/>
        </w:rPr>
        <w:t>» Қазақстан Республикасы Үкіметінің 2017 жылғы 7 желтоқсандағы № 823 қаулысына 30-қосымшада Қазақстан Республикасы Үкіметінің резерві мыналарды қамтиды деп анықталған</w:t>
      </w:r>
      <w:r w:rsidRPr="009030EE">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r>
        <w:rPr>
          <w:sz w:val="28"/>
          <w:szCs w:val="28"/>
          <w:lang w:val="kk-KZ"/>
        </w:rPr>
        <w:t xml:space="preserve"> </w:t>
      </w:r>
      <w:r w:rsidRPr="00DD3425">
        <w:rPr>
          <w:sz w:val="28"/>
          <w:szCs w:val="28"/>
          <w:lang w:val="kk-KZ"/>
        </w:rPr>
        <w:t>– 6 190 215</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Қазақстан Республикасы Үкiметiнiң шұғыл шығындарға арналған резервi</w:t>
      </w:r>
      <w:r>
        <w:rPr>
          <w:sz w:val="28"/>
          <w:szCs w:val="28"/>
          <w:lang w:val="kk-KZ"/>
        </w:rPr>
        <w:t xml:space="preserve"> </w:t>
      </w:r>
      <w:r w:rsidRPr="00DD3425">
        <w:rPr>
          <w:sz w:val="28"/>
          <w:szCs w:val="28"/>
          <w:lang w:val="kk-KZ"/>
        </w:rPr>
        <w:t>– 118 904 133</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Қазақстан Республикасы Үкіметінің соттар шешімдері бойынша міндеттемелерді орындауға арналған резерві – 600 000</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sidRPr="00DD3425">
        <w:rPr>
          <w:sz w:val="28"/>
          <w:szCs w:val="28"/>
          <w:lang w:val="kk-KZ"/>
        </w:rPr>
        <w:t>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r>
        <w:rPr>
          <w:sz w:val="28"/>
          <w:szCs w:val="28"/>
          <w:lang w:val="kk-KZ"/>
        </w:rPr>
        <w:t xml:space="preserve"> </w:t>
      </w:r>
      <w:r w:rsidRPr="00DD3425">
        <w:rPr>
          <w:sz w:val="28"/>
          <w:szCs w:val="28"/>
          <w:lang w:val="kk-KZ"/>
        </w:rPr>
        <w:t>– 350 000</w:t>
      </w:r>
      <w:r w:rsidR="00A56726">
        <w:rPr>
          <w:sz w:val="28"/>
          <w:szCs w:val="28"/>
          <w:lang w:val="kk-KZ"/>
        </w:rPr>
        <w:t> </w:t>
      </w:r>
      <w:r w:rsidR="001C7C10">
        <w:rPr>
          <w:sz w:val="28"/>
          <w:szCs w:val="28"/>
          <w:lang w:val="kk-KZ"/>
        </w:rPr>
        <w:t>мың теңге</w:t>
      </w:r>
      <w:r w:rsidRPr="00DD3425">
        <w:rPr>
          <w:sz w:val="28"/>
          <w:szCs w:val="28"/>
          <w:lang w:val="kk-KZ"/>
        </w:rPr>
        <w:t>.</w:t>
      </w:r>
    </w:p>
    <w:p w:rsidR="006E71F7" w:rsidRPr="00DD3425" w:rsidRDefault="006E71F7" w:rsidP="006E71F7">
      <w:pPr>
        <w:ind w:firstLine="709"/>
        <w:jc w:val="both"/>
        <w:rPr>
          <w:sz w:val="28"/>
          <w:szCs w:val="28"/>
          <w:lang w:val="kk-KZ"/>
        </w:rPr>
      </w:pPr>
      <w:r>
        <w:rPr>
          <w:sz w:val="28"/>
          <w:szCs w:val="28"/>
          <w:lang w:val="kk-KZ"/>
        </w:rPr>
        <w:t xml:space="preserve">Түрлі республикалық бюджеттік бағдарламалар әкімшілерінің арасында Қазақстан Республикасы Үкіметінің резервтерін бөлу туралы деректер есепте «2018 жылғы республикалық бюджеттің атқарылуы туралы есеп» деген 2-тарауда 5-кестемен беріліп отыр. </w:t>
      </w:r>
    </w:p>
    <w:p w:rsidR="006E71F7" w:rsidRPr="00DD3425" w:rsidRDefault="006E71F7" w:rsidP="006E71F7">
      <w:pPr>
        <w:ind w:firstLine="709"/>
        <w:jc w:val="both"/>
        <w:rPr>
          <w:spacing w:val="2"/>
          <w:sz w:val="28"/>
          <w:szCs w:val="28"/>
          <w:lang w:val="kk-KZ"/>
        </w:rPr>
      </w:pPr>
      <w:r>
        <w:rPr>
          <w:sz w:val="28"/>
          <w:szCs w:val="28"/>
          <w:lang w:val="kk-KZ"/>
        </w:rPr>
        <w:t xml:space="preserve">Заңның </w:t>
      </w:r>
      <w:r>
        <w:rPr>
          <w:b/>
          <w:sz w:val="28"/>
          <w:szCs w:val="28"/>
          <w:lang w:val="kk-KZ"/>
        </w:rPr>
        <w:t>18-бабында</w:t>
      </w:r>
      <w:r w:rsidRPr="00DD3425">
        <w:rPr>
          <w:sz w:val="28"/>
          <w:szCs w:val="28"/>
          <w:lang w:val="kk-KZ"/>
        </w:rPr>
        <w:t xml:space="preserve"> Қазақстан Республикасы Қорғаныс және аэроғарыш өнеркәсібі министрлігінің 2018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5</w:t>
      </w:r>
      <w:r>
        <w:rPr>
          <w:sz w:val="28"/>
          <w:szCs w:val="28"/>
          <w:lang w:val="kk-KZ"/>
        </w:rPr>
        <w:t> </w:t>
      </w:r>
      <w:r w:rsidRPr="00DD3425">
        <w:rPr>
          <w:sz w:val="28"/>
          <w:szCs w:val="28"/>
          <w:lang w:val="kk-KZ"/>
        </w:rPr>
        <w:t>620</w:t>
      </w:r>
      <w:r>
        <w:rPr>
          <w:sz w:val="28"/>
          <w:szCs w:val="28"/>
          <w:lang w:val="kk-KZ"/>
        </w:rPr>
        <w:t> </w:t>
      </w:r>
      <w:r w:rsidRPr="00DD3425">
        <w:rPr>
          <w:sz w:val="28"/>
          <w:szCs w:val="28"/>
          <w:lang w:val="kk-KZ"/>
        </w:rPr>
        <w:t>000</w:t>
      </w:r>
      <w:r w:rsidR="00A56726">
        <w:rPr>
          <w:sz w:val="28"/>
          <w:szCs w:val="28"/>
          <w:lang w:val="kk-KZ"/>
        </w:rPr>
        <w:t> </w:t>
      </w:r>
      <w:r w:rsidR="001C7C10">
        <w:rPr>
          <w:sz w:val="28"/>
          <w:szCs w:val="28"/>
          <w:lang w:val="kk-KZ"/>
        </w:rPr>
        <w:t>мың теңге</w:t>
      </w:r>
      <w:r w:rsidRPr="00DD3425">
        <w:rPr>
          <w:sz w:val="28"/>
          <w:szCs w:val="28"/>
          <w:lang w:val="kk-KZ"/>
        </w:rPr>
        <w:t xml:space="preserve"> сомасындағы қаражатты көрсете отырып, 11</w:t>
      </w:r>
      <w:r>
        <w:rPr>
          <w:sz w:val="28"/>
          <w:szCs w:val="28"/>
          <w:lang w:val="kk-KZ"/>
        </w:rPr>
        <w:t> </w:t>
      </w:r>
      <w:r w:rsidRPr="00DD3425">
        <w:rPr>
          <w:sz w:val="28"/>
          <w:szCs w:val="28"/>
          <w:lang w:val="kk-KZ"/>
        </w:rPr>
        <w:t>591</w:t>
      </w:r>
      <w:r>
        <w:rPr>
          <w:sz w:val="28"/>
          <w:szCs w:val="28"/>
          <w:lang w:val="kk-KZ"/>
        </w:rPr>
        <w:t> </w:t>
      </w:r>
      <w:r w:rsidRPr="00DD3425">
        <w:rPr>
          <w:sz w:val="28"/>
          <w:szCs w:val="28"/>
          <w:lang w:val="kk-KZ"/>
        </w:rPr>
        <w:t>652</w:t>
      </w:r>
      <w:r w:rsidR="00A56726">
        <w:rPr>
          <w:sz w:val="28"/>
          <w:szCs w:val="28"/>
          <w:lang w:val="kk-KZ"/>
        </w:rPr>
        <w:t> </w:t>
      </w:r>
      <w:r w:rsidR="001C7C10">
        <w:rPr>
          <w:sz w:val="28"/>
          <w:szCs w:val="28"/>
          <w:lang w:val="kk-KZ"/>
        </w:rPr>
        <w:t>мың теңге</w:t>
      </w:r>
      <w:r w:rsidRPr="00DD3425">
        <w:rPr>
          <w:sz w:val="28"/>
          <w:szCs w:val="28"/>
          <w:lang w:val="kk-KZ"/>
        </w:rPr>
        <w:t xml:space="preserve"> сомасында қаражат көзделгені ескеріл</w:t>
      </w:r>
      <w:r>
        <w:rPr>
          <w:sz w:val="28"/>
          <w:szCs w:val="28"/>
          <w:lang w:val="kk-KZ"/>
        </w:rPr>
        <w:t>ді</w:t>
      </w:r>
      <w:r w:rsidRPr="00DD3425">
        <w:rPr>
          <w:spacing w:val="2"/>
          <w:sz w:val="28"/>
          <w:szCs w:val="28"/>
          <w:lang w:val="kk-KZ"/>
        </w:rPr>
        <w:t>.</w:t>
      </w:r>
    </w:p>
    <w:p w:rsidR="006E71F7" w:rsidRPr="00DD3425" w:rsidRDefault="006E71F7" w:rsidP="006E71F7">
      <w:pPr>
        <w:ind w:firstLine="709"/>
        <w:jc w:val="both"/>
        <w:rPr>
          <w:sz w:val="28"/>
          <w:szCs w:val="28"/>
          <w:lang w:val="kk-KZ"/>
        </w:rPr>
      </w:pPr>
      <w:r w:rsidRPr="00DD3425">
        <w:rPr>
          <w:b/>
          <w:sz w:val="28"/>
          <w:szCs w:val="28"/>
          <w:lang w:val="kk-KZ"/>
        </w:rPr>
        <w:t>Атқарылуы.</w:t>
      </w:r>
      <w:r w:rsidRPr="00DD3425">
        <w:rPr>
          <w:sz w:val="28"/>
          <w:szCs w:val="28"/>
          <w:lang w:val="kk-KZ"/>
        </w:rPr>
        <w:t xml:space="preserve"> </w:t>
      </w:r>
      <w:r>
        <w:rPr>
          <w:sz w:val="28"/>
          <w:szCs w:val="28"/>
          <w:lang w:val="kk-KZ"/>
        </w:rPr>
        <w:t>Ж</w:t>
      </w:r>
      <w:r w:rsidRPr="00DD3425">
        <w:rPr>
          <w:sz w:val="28"/>
          <w:szCs w:val="28"/>
          <w:lang w:val="kk-KZ"/>
        </w:rPr>
        <w:t xml:space="preserve">аңарту тәртібінде шығарылған материалдық құндылықтарды өткізуден </w:t>
      </w:r>
      <w:r>
        <w:rPr>
          <w:sz w:val="28"/>
          <w:szCs w:val="28"/>
          <w:lang w:val="kk-KZ"/>
        </w:rPr>
        <w:t xml:space="preserve">республикалық бюджет кірісіне түсетін түсімдер </w:t>
      </w:r>
      <w:r w:rsidRPr="00DD3425">
        <w:rPr>
          <w:sz w:val="28"/>
          <w:szCs w:val="28"/>
          <w:lang w:val="kk-KZ"/>
        </w:rPr>
        <w:t xml:space="preserve"> 2 361 132,6</w:t>
      </w:r>
      <w:r w:rsidR="00A56726">
        <w:rPr>
          <w:sz w:val="28"/>
          <w:szCs w:val="28"/>
          <w:lang w:val="kk-KZ"/>
        </w:rPr>
        <w:t> </w:t>
      </w:r>
      <w:r w:rsidR="001C7C10">
        <w:rPr>
          <w:sz w:val="28"/>
          <w:szCs w:val="28"/>
          <w:lang w:val="kk-KZ"/>
        </w:rPr>
        <w:t>мың теңге</w:t>
      </w:r>
      <w:r>
        <w:rPr>
          <w:sz w:val="28"/>
          <w:szCs w:val="28"/>
          <w:lang w:val="kk-KZ"/>
        </w:rPr>
        <w:t>ні құрады</w:t>
      </w:r>
      <w:r w:rsidRPr="00DD3425">
        <w:rPr>
          <w:sz w:val="28"/>
          <w:szCs w:val="28"/>
          <w:lang w:val="kk-KZ"/>
        </w:rPr>
        <w:t xml:space="preserve">, </w:t>
      </w:r>
      <w:r>
        <w:rPr>
          <w:sz w:val="28"/>
          <w:szCs w:val="28"/>
          <w:lang w:val="kk-KZ"/>
        </w:rPr>
        <w:t>оның ішінде</w:t>
      </w:r>
      <w:r w:rsidRPr="00DD3425">
        <w:rPr>
          <w:sz w:val="28"/>
          <w:szCs w:val="28"/>
          <w:lang w:val="kk-KZ"/>
        </w:rPr>
        <w:t>:</w:t>
      </w:r>
    </w:p>
    <w:p w:rsidR="006E71F7" w:rsidRPr="005240A4" w:rsidRDefault="006E71F7" w:rsidP="006E71F7">
      <w:pPr>
        <w:ind w:firstLine="709"/>
        <w:jc w:val="both"/>
        <w:rPr>
          <w:sz w:val="28"/>
          <w:szCs w:val="28"/>
          <w:lang w:val="kk-KZ"/>
        </w:rPr>
      </w:pPr>
      <w:r w:rsidRPr="005240A4">
        <w:rPr>
          <w:sz w:val="28"/>
          <w:szCs w:val="28"/>
          <w:lang w:val="kk-KZ"/>
        </w:rPr>
        <w:t xml:space="preserve">- </w:t>
      </w:r>
      <w:r>
        <w:rPr>
          <w:sz w:val="28"/>
          <w:szCs w:val="28"/>
          <w:lang w:val="kk-KZ"/>
        </w:rPr>
        <w:t>жұмылдыру резервінің материалдық құндылықтарын өткізуден</w:t>
      </w:r>
      <w:r w:rsidRPr="005240A4">
        <w:rPr>
          <w:sz w:val="28"/>
          <w:szCs w:val="28"/>
          <w:lang w:val="kk-KZ"/>
        </w:rPr>
        <w:t xml:space="preserve"> 10 404,6</w:t>
      </w:r>
      <w:r w:rsidR="00A56726">
        <w:rPr>
          <w:sz w:val="28"/>
          <w:szCs w:val="28"/>
          <w:lang w:val="kk-KZ"/>
        </w:rPr>
        <w:t> </w:t>
      </w:r>
      <w:r w:rsidR="001C7C10">
        <w:rPr>
          <w:sz w:val="28"/>
          <w:szCs w:val="28"/>
          <w:lang w:val="kk-KZ"/>
        </w:rPr>
        <w:t>мың теңге</w:t>
      </w:r>
      <w:r w:rsidRPr="005240A4">
        <w:rPr>
          <w:sz w:val="28"/>
          <w:szCs w:val="28"/>
          <w:lang w:val="kk-KZ"/>
        </w:rPr>
        <w:t xml:space="preserve"> </w:t>
      </w:r>
      <w:r>
        <w:rPr>
          <w:sz w:val="28"/>
          <w:szCs w:val="28"/>
          <w:lang w:val="kk-KZ"/>
        </w:rPr>
        <w:t xml:space="preserve">немесе </w:t>
      </w:r>
      <w:r w:rsidRPr="005240A4">
        <w:rPr>
          <w:sz w:val="28"/>
          <w:szCs w:val="28"/>
          <w:lang w:val="kk-KZ"/>
        </w:rPr>
        <w:t>200 000</w:t>
      </w:r>
      <w:r w:rsidR="00A56726">
        <w:rPr>
          <w:sz w:val="28"/>
          <w:szCs w:val="28"/>
          <w:lang w:val="kk-KZ"/>
        </w:rPr>
        <w:t> </w:t>
      </w:r>
      <w:r w:rsidR="001C7C10">
        <w:rPr>
          <w:sz w:val="28"/>
          <w:szCs w:val="28"/>
          <w:lang w:val="kk-KZ"/>
        </w:rPr>
        <w:t>мың теңге</w:t>
      </w:r>
      <w:r>
        <w:rPr>
          <w:sz w:val="28"/>
          <w:szCs w:val="28"/>
          <w:lang w:val="kk-KZ"/>
        </w:rPr>
        <w:t xml:space="preserve"> сомасындағы жоспарға </w:t>
      </w:r>
      <w:r w:rsidRPr="005240A4">
        <w:rPr>
          <w:sz w:val="28"/>
          <w:szCs w:val="28"/>
          <w:lang w:val="kk-KZ"/>
        </w:rPr>
        <w:t>5</w:t>
      </w:r>
      <w:r>
        <w:rPr>
          <w:sz w:val="28"/>
          <w:szCs w:val="28"/>
          <w:lang w:val="kk-KZ"/>
        </w:rPr>
        <w:t>,</w:t>
      </w:r>
      <w:r w:rsidRPr="005240A4">
        <w:rPr>
          <w:sz w:val="28"/>
          <w:szCs w:val="28"/>
          <w:lang w:val="kk-KZ"/>
        </w:rPr>
        <w:t xml:space="preserve">2 % </w:t>
      </w:r>
      <w:r>
        <w:rPr>
          <w:sz w:val="28"/>
          <w:szCs w:val="28"/>
          <w:lang w:val="kk-KZ"/>
        </w:rPr>
        <w:t>түсті</w:t>
      </w:r>
      <w:r w:rsidRPr="005240A4">
        <w:rPr>
          <w:sz w:val="28"/>
          <w:szCs w:val="28"/>
          <w:lang w:val="kk-KZ"/>
        </w:rPr>
        <w:t xml:space="preserve">. </w:t>
      </w:r>
    </w:p>
    <w:p w:rsidR="006E71F7" w:rsidRPr="005240A4" w:rsidRDefault="006E71F7" w:rsidP="006E71F7">
      <w:pPr>
        <w:ind w:firstLine="709"/>
        <w:jc w:val="both"/>
        <w:rPr>
          <w:sz w:val="28"/>
          <w:szCs w:val="28"/>
          <w:lang w:val="kk-KZ"/>
        </w:rPr>
      </w:pPr>
      <w:r w:rsidRPr="005240A4">
        <w:rPr>
          <w:sz w:val="28"/>
          <w:szCs w:val="28"/>
          <w:lang w:val="kk-KZ"/>
        </w:rPr>
        <w:lastRenderedPageBreak/>
        <w:t xml:space="preserve">- </w:t>
      </w:r>
      <w:r>
        <w:rPr>
          <w:sz w:val="28"/>
          <w:szCs w:val="28"/>
          <w:lang w:val="kk-KZ"/>
        </w:rPr>
        <w:t>мемлекеттік материалдық резервтің материалдық құндылықтарын өткізуден</w:t>
      </w:r>
      <w:r w:rsidRPr="005240A4">
        <w:rPr>
          <w:sz w:val="28"/>
          <w:szCs w:val="28"/>
          <w:lang w:val="kk-KZ"/>
        </w:rPr>
        <w:t xml:space="preserve"> – 2 350 670,4</w:t>
      </w:r>
      <w:r w:rsidR="00A56726">
        <w:rPr>
          <w:sz w:val="28"/>
          <w:szCs w:val="28"/>
          <w:lang w:val="kk-KZ"/>
        </w:rPr>
        <w:t> </w:t>
      </w:r>
      <w:r w:rsidR="001C7C10">
        <w:rPr>
          <w:sz w:val="28"/>
          <w:szCs w:val="28"/>
          <w:lang w:val="kk-KZ"/>
        </w:rPr>
        <w:t>мың теңге</w:t>
      </w:r>
      <w:r w:rsidRPr="005240A4">
        <w:rPr>
          <w:sz w:val="28"/>
          <w:szCs w:val="28"/>
          <w:lang w:val="kk-KZ"/>
        </w:rPr>
        <w:t xml:space="preserve"> </w:t>
      </w:r>
      <w:r>
        <w:rPr>
          <w:sz w:val="28"/>
          <w:szCs w:val="28"/>
          <w:lang w:val="kk-KZ"/>
        </w:rPr>
        <w:t xml:space="preserve">немесе </w:t>
      </w:r>
      <w:r w:rsidRPr="005240A4">
        <w:rPr>
          <w:sz w:val="28"/>
          <w:szCs w:val="28"/>
          <w:lang w:val="kk-KZ"/>
        </w:rPr>
        <w:t>5 420 000</w:t>
      </w:r>
      <w:r w:rsidR="00A56726">
        <w:rPr>
          <w:sz w:val="28"/>
          <w:szCs w:val="28"/>
          <w:lang w:val="kk-KZ"/>
        </w:rPr>
        <w:t> </w:t>
      </w:r>
      <w:r w:rsidR="001C7C10">
        <w:rPr>
          <w:sz w:val="28"/>
          <w:szCs w:val="28"/>
          <w:lang w:val="kk-KZ"/>
        </w:rPr>
        <w:t>мың теңге</w:t>
      </w:r>
      <w:r>
        <w:rPr>
          <w:sz w:val="28"/>
          <w:szCs w:val="28"/>
          <w:lang w:val="kk-KZ"/>
        </w:rPr>
        <w:t xml:space="preserve"> сомасында жоспарға</w:t>
      </w:r>
      <w:r w:rsidRPr="005240A4">
        <w:rPr>
          <w:sz w:val="28"/>
          <w:szCs w:val="28"/>
          <w:lang w:val="kk-KZ"/>
        </w:rPr>
        <w:t xml:space="preserve"> 43,4 %. </w:t>
      </w:r>
    </w:p>
    <w:p w:rsidR="006E71F7" w:rsidRPr="005240A4" w:rsidRDefault="006E71F7" w:rsidP="006E71F7">
      <w:pPr>
        <w:widowControl w:val="0"/>
        <w:pBdr>
          <w:bottom w:val="single" w:sz="4" w:space="0" w:color="FFFFFF"/>
        </w:pBdr>
        <w:tabs>
          <w:tab w:val="left" w:pos="284"/>
          <w:tab w:val="left" w:pos="709"/>
          <w:tab w:val="left" w:pos="1134"/>
        </w:tabs>
        <w:ind w:firstLine="709"/>
        <w:contextualSpacing/>
        <w:jc w:val="both"/>
        <w:rPr>
          <w:spacing w:val="2"/>
          <w:sz w:val="28"/>
          <w:szCs w:val="28"/>
          <w:lang w:val="kk-KZ"/>
        </w:rPr>
      </w:pPr>
      <w:r>
        <w:rPr>
          <w:spacing w:val="2"/>
          <w:sz w:val="28"/>
          <w:szCs w:val="28"/>
          <w:lang w:val="kk-KZ"/>
        </w:rPr>
        <w:t>Негізгі капиталды сатудан түсетін түсімдер жоспарының</w:t>
      </w:r>
      <w:r w:rsidRPr="005240A4">
        <w:rPr>
          <w:spacing w:val="2"/>
          <w:sz w:val="28"/>
          <w:szCs w:val="28"/>
          <w:lang w:val="kk-KZ"/>
        </w:rPr>
        <w:t xml:space="preserve"> 3 258 867,4</w:t>
      </w:r>
      <w:r w:rsidR="00A56726">
        <w:rPr>
          <w:spacing w:val="2"/>
          <w:sz w:val="28"/>
          <w:szCs w:val="28"/>
          <w:lang w:val="kk-KZ"/>
        </w:rPr>
        <w:t> млн.теңге</w:t>
      </w:r>
      <w:r>
        <w:rPr>
          <w:spacing w:val="2"/>
          <w:sz w:val="28"/>
          <w:szCs w:val="28"/>
          <w:lang w:val="kk-KZ"/>
        </w:rPr>
        <w:t xml:space="preserve">ге орындалмау себебі Банктің қалыптасқан дефолттық ахуалына байланысты материалдық құндылықтарды өткізуден түскен ақша қаражатын «Астана Банкі» АҚ аударуды кешіктіруі болды. </w:t>
      </w:r>
      <w:r w:rsidRPr="005240A4">
        <w:rPr>
          <w:spacing w:val="2"/>
          <w:sz w:val="28"/>
          <w:szCs w:val="28"/>
          <w:lang w:val="kk-KZ"/>
        </w:rPr>
        <w:t xml:space="preserve">  </w:t>
      </w:r>
    </w:p>
    <w:p w:rsidR="006E71F7" w:rsidRDefault="006E71F7" w:rsidP="006E71F7">
      <w:pPr>
        <w:widowControl w:val="0"/>
        <w:pBdr>
          <w:bottom w:val="single" w:sz="4" w:space="0" w:color="FFFFFF"/>
        </w:pBdr>
        <w:tabs>
          <w:tab w:val="left" w:pos="284"/>
          <w:tab w:val="left" w:pos="709"/>
          <w:tab w:val="left" w:pos="1134"/>
        </w:tabs>
        <w:ind w:firstLine="709"/>
        <w:contextualSpacing/>
        <w:jc w:val="both"/>
        <w:rPr>
          <w:spacing w:val="2"/>
          <w:sz w:val="28"/>
          <w:szCs w:val="28"/>
          <w:lang w:val="kk-KZ"/>
        </w:rPr>
      </w:pPr>
      <w:r>
        <w:rPr>
          <w:spacing w:val="2"/>
          <w:sz w:val="28"/>
          <w:szCs w:val="28"/>
          <w:lang w:val="kk-KZ"/>
        </w:rPr>
        <w:t>Қазіргі уақытта «Проблемалық кредиттер қоры» АҚ, «Астана Банкі» АҚ мен Мемлекеттік материалдық резервтер комитеті жанындағы «Резерв» РМК арасында бекітілген Кестеге сәйкес ақша қаражатын тоқсан сайын аудару туралы 2018 жылғы 5 қыркүйектегі № 108 үш жақты борышты аудару шарты жасалды</w:t>
      </w:r>
      <w:r w:rsidRPr="005240A4">
        <w:rPr>
          <w:spacing w:val="2"/>
          <w:sz w:val="28"/>
          <w:szCs w:val="28"/>
          <w:lang w:val="kk-KZ"/>
        </w:rPr>
        <w:t>.</w:t>
      </w:r>
    </w:p>
    <w:p w:rsidR="006E71F7" w:rsidRPr="007432E8" w:rsidRDefault="006E71F7" w:rsidP="006E71F7">
      <w:pPr>
        <w:widowControl w:val="0"/>
        <w:pBdr>
          <w:bottom w:val="single" w:sz="4" w:space="0" w:color="FFFFFF"/>
        </w:pBdr>
        <w:tabs>
          <w:tab w:val="left" w:pos="284"/>
          <w:tab w:val="left" w:pos="709"/>
          <w:tab w:val="left" w:pos="1134"/>
        </w:tabs>
        <w:ind w:firstLine="709"/>
        <w:contextualSpacing/>
        <w:jc w:val="both"/>
        <w:rPr>
          <w:spacing w:val="2"/>
          <w:sz w:val="28"/>
          <w:szCs w:val="28"/>
          <w:lang w:val="kk-KZ"/>
        </w:rPr>
      </w:pPr>
      <w:r>
        <w:rPr>
          <w:spacing w:val="2"/>
          <w:sz w:val="28"/>
          <w:szCs w:val="28"/>
          <w:lang w:val="kk-KZ"/>
        </w:rPr>
        <w:t xml:space="preserve">Заңның </w:t>
      </w:r>
      <w:r w:rsidRPr="008C66F0">
        <w:rPr>
          <w:b/>
          <w:spacing w:val="2"/>
          <w:sz w:val="28"/>
          <w:szCs w:val="28"/>
          <w:lang w:val="kk-KZ"/>
        </w:rPr>
        <w:t>19-бабында</w:t>
      </w:r>
      <w:r w:rsidRPr="007432E8">
        <w:rPr>
          <w:spacing w:val="2"/>
          <w:sz w:val="28"/>
          <w:szCs w:val="28"/>
          <w:lang w:val="kk-KZ"/>
        </w:rPr>
        <w:t xml:space="preserve"> </w:t>
      </w:r>
      <w:r w:rsidRPr="00CD36D4">
        <w:rPr>
          <w:spacing w:val="2"/>
          <w:sz w:val="28"/>
          <w:szCs w:val="28"/>
          <w:lang w:val="kk-KZ"/>
        </w:rPr>
        <w:t xml:space="preserve">Қазақстан Республикасы Инвестициялар және даму министрлігінің 2018 жылға арналған шығындарының құрамында мемлекеттік мүлікті сенімгерлік басқару шарты бойынша міндеттемелерді орындауға </w:t>
      </w:r>
      <w:r>
        <w:rPr>
          <w:spacing w:val="2"/>
          <w:sz w:val="28"/>
          <w:szCs w:val="28"/>
          <w:lang w:val="kk-KZ"/>
        </w:rPr>
        <w:t>«</w:t>
      </w:r>
      <w:r w:rsidRPr="00CD36D4">
        <w:rPr>
          <w:spacing w:val="2"/>
          <w:sz w:val="28"/>
          <w:szCs w:val="28"/>
          <w:lang w:val="kk-KZ"/>
        </w:rPr>
        <w:t>ҚазАвтоЖол</w:t>
      </w:r>
      <w:r>
        <w:rPr>
          <w:spacing w:val="2"/>
          <w:sz w:val="28"/>
          <w:szCs w:val="28"/>
          <w:lang w:val="kk-KZ"/>
        </w:rPr>
        <w:t>»</w:t>
      </w:r>
      <w:r w:rsidRPr="00CD36D4">
        <w:rPr>
          <w:spacing w:val="2"/>
          <w:sz w:val="28"/>
          <w:szCs w:val="28"/>
          <w:lang w:val="kk-KZ"/>
        </w:rPr>
        <w:t xml:space="preserve"> ұлттық компаниясы</w:t>
      </w:r>
      <w:r>
        <w:rPr>
          <w:spacing w:val="2"/>
          <w:sz w:val="28"/>
          <w:szCs w:val="28"/>
          <w:lang w:val="kk-KZ"/>
        </w:rPr>
        <w:t>»</w:t>
      </w:r>
      <w:r w:rsidRPr="00CD36D4">
        <w:rPr>
          <w:spacing w:val="2"/>
          <w:sz w:val="28"/>
          <w:szCs w:val="28"/>
          <w:lang w:val="kk-KZ"/>
        </w:rPr>
        <w:t xml:space="preserve"> акционерлік қоғамына аудару үшін 21</w:t>
      </w:r>
      <w:r>
        <w:rPr>
          <w:spacing w:val="2"/>
          <w:sz w:val="28"/>
          <w:szCs w:val="28"/>
          <w:lang w:val="kk-KZ"/>
        </w:rPr>
        <w:t> </w:t>
      </w:r>
      <w:r w:rsidRPr="00CD36D4">
        <w:rPr>
          <w:spacing w:val="2"/>
          <w:sz w:val="28"/>
          <w:szCs w:val="28"/>
          <w:lang w:val="kk-KZ"/>
        </w:rPr>
        <w:t>948</w:t>
      </w:r>
      <w:r>
        <w:rPr>
          <w:spacing w:val="2"/>
          <w:sz w:val="28"/>
          <w:szCs w:val="28"/>
          <w:lang w:val="kk-KZ"/>
        </w:rPr>
        <w:t> </w:t>
      </w:r>
      <w:r w:rsidRPr="00CD36D4">
        <w:rPr>
          <w:spacing w:val="2"/>
          <w:sz w:val="28"/>
          <w:szCs w:val="28"/>
          <w:lang w:val="kk-KZ"/>
        </w:rPr>
        <w:t>267</w:t>
      </w:r>
      <w:r w:rsidR="00A56726">
        <w:rPr>
          <w:spacing w:val="2"/>
          <w:sz w:val="28"/>
          <w:szCs w:val="28"/>
          <w:lang w:val="kk-KZ"/>
        </w:rPr>
        <w:t> </w:t>
      </w:r>
      <w:r w:rsidR="001C7C10">
        <w:rPr>
          <w:spacing w:val="2"/>
          <w:sz w:val="28"/>
          <w:szCs w:val="28"/>
          <w:lang w:val="kk-KZ"/>
        </w:rPr>
        <w:t>мың теңге</w:t>
      </w:r>
      <w:r w:rsidRPr="00CD36D4">
        <w:rPr>
          <w:spacing w:val="2"/>
          <w:sz w:val="28"/>
          <w:szCs w:val="28"/>
          <w:lang w:val="kk-KZ"/>
        </w:rPr>
        <w:t xml:space="preserve"> сомасында қаражат көзделгені ескеріл</w:t>
      </w:r>
      <w:r>
        <w:rPr>
          <w:spacing w:val="2"/>
          <w:sz w:val="28"/>
          <w:szCs w:val="28"/>
          <w:lang w:val="kk-KZ"/>
        </w:rPr>
        <w:t>ді</w:t>
      </w:r>
      <w:r w:rsidRPr="007432E8">
        <w:rPr>
          <w:spacing w:val="2"/>
          <w:sz w:val="28"/>
          <w:szCs w:val="28"/>
          <w:lang w:val="kk-KZ"/>
        </w:rPr>
        <w:t>.</w:t>
      </w:r>
    </w:p>
    <w:p w:rsidR="006E71F7" w:rsidRPr="007432E8" w:rsidRDefault="006E71F7" w:rsidP="006E71F7">
      <w:pPr>
        <w:widowControl w:val="0"/>
        <w:pBdr>
          <w:bottom w:val="single" w:sz="4" w:space="0" w:color="FFFFFF"/>
        </w:pBdr>
        <w:tabs>
          <w:tab w:val="left" w:pos="284"/>
          <w:tab w:val="left" w:pos="709"/>
          <w:tab w:val="left" w:pos="1134"/>
        </w:tabs>
        <w:ind w:firstLine="709"/>
        <w:contextualSpacing/>
        <w:jc w:val="both"/>
        <w:rPr>
          <w:spacing w:val="2"/>
          <w:sz w:val="28"/>
          <w:szCs w:val="28"/>
          <w:lang w:val="kk-KZ"/>
        </w:rPr>
      </w:pPr>
      <w:r w:rsidRPr="003F21CF">
        <w:rPr>
          <w:b/>
          <w:spacing w:val="2"/>
          <w:sz w:val="28"/>
          <w:szCs w:val="28"/>
          <w:lang w:val="kk-KZ"/>
        </w:rPr>
        <w:t>Атқарылуы.</w:t>
      </w:r>
      <w:r w:rsidRPr="007432E8">
        <w:rPr>
          <w:spacing w:val="2"/>
          <w:sz w:val="28"/>
          <w:szCs w:val="28"/>
          <w:lang w:val="kk-KZ"/>
        </w:rPr>
        <w:t xml:space="preserve"> </w:t>
      </w:r>
      <w:r>
        <w:rPr>
          <w:spacing w:val="2"/>
          <w:sz w:val="28"/>
          <w:szCs w:val="28"/>
          <w:lang w:val="kk-KZ"/>
        </w:rPr>
        <w:t>2018 жылы республикалық бюджетте Қазақстан Республикасы Инвестициялар және даму министрлігінің «М</w:t>
      </w:r>
      <w:r w:rsidRPr="00CD36D4">
        <w:rPr>
          <w:spacing w:val="2"/>
          <w:sz w:val="28"/>
          <w:szCs w:val="28"/>
          <w:lang w:val="kk-KZ"/>
        </w:rPr>
        <w:t>емлекеттік мүлікті сенімгерлік басқару шарты бойынша міндеттемелерді орындау</w:t>
      </w:r>
      <w:r>
        <w:rPr>
          <w:spacing w:val="2"/>
          <w:sz w:val="28"/>
          <w:szCs w:val="28"/>
          <w:lang w:val="kk-KZ"/>
        </w:rPr>
        <w:t xml:space="preserve">» бюджеттік бағдарламасы бойынша </w:t>
      </w:r>
      <w:r w:rsidRPr="007432E8">
        <w:rPr>
          <w:spacing w:val="2"/>
          <w:sz w:val="28"/>
          <w:szCs w:val="28"/>
          <w:lang w:val="kk-KZ"/>
        </w:rPr>
        <w:t>21</w:t>
      </w:r>
      <w:r>
        <w:rPr>
          <w:spacing w:val="2"/>
          <w:sz w:val="28"/>
          <w:szCs w:val="28"/>
          <w:lang w:val="kk-KZ"/>
        </w:rPr>
        <w:t> </w:t>
      </w:r>
      <w:r w:rsidRPr="007432E8">
        <w:rPr>
          <w:spacing w:val="2"/>
          <w:sz w:val="28"/>
          <w:szCs w:val="28"/>
          <w:lang w:val="kk-KZ"/>
        </w:rPr>
        <w:t>948</w:t>
      </w:r>
      <w:r>
        <w:rPr>
          <w:spacing w:val="2"/>
          <w:sz w:val="28"/>
          <w:szCs w:val="28"/>
          <w:lang w:val="kk-KZ"/>
        </w:rPr>
        <w:t> </w:t>
      </w:r>
      <w:r w:rsidRPr="007432E8">
        <w:rPr>
          <w:spacing w:val="2"/>
          <w:sz w:val="28"/>
          <w:szCs w:val="28"/>
          <w:lang w:val="kk-KZ"/>
        </w:rPr>
        <w:t>267</w:t>
      </w:r>
      <w:r w:rsidR="00A56726">
        <w:rPr>
          <w:spacing w:val="2"/>
          <w:sz w:val="28"/>
          <w:szCs w:val="28"/>
          <w:lang w:val="kk-KZ"/>
        </w:rPr>
        <w:t> </w:t>
      </w:r>
      <w:r w:rsidR="001C7C10">
        <w:rPr>
          <w:spacing w:val="2"/>
          <w:sz w:val="28"/>
          <w:szCs w:val="28"/>
          <w:lang w:val="kk-KZ"/>
        </w:rPr>
        <w:t>мың теңге</w:t>
      </w:r>
      <w:r>
        <w:rPr>
          <w:spacing w:val="2"/>
          <w:sz w:val="28"/>
          <w:szCs w:val="28"/>
          <w:lang w:val="kk-KZ"/>
        </w:rPr>
        <w:t xml:space="preserve"> сомасында қаражат көзделді</w:t>
      </w:r>
      <w:r w:rsidRPr="007432E8">
        <w:rPr>
          <w:spacing w:val="2"/>
          <w:sz w:val="28"/>
          <w:szCs w:val="28"/>
          <w:lang w:val="kk-KZ"/>
        </w:rPr>
        <w:t xml:space="preserve">, </w:t>
      </w:r>
      <w:r>
        <w:rPr>
          <w:spacing w:val="2"/>
          <w:sz w:val="28"/>
          <w:szCs w:val="28"/>
          <w:lang w:val="kk-KZ"/>
        </w:rPr>
        <w:t>олар 100 </w:t>
      </w:r>
      <w:r w:rsidRPr="007432E8">
        <w:rPr>
          <w:spacing w:val="2"/>
          <w:sz w:val="28"/>
          <w:szCs w:val="28"/>
          <w:lang w:val="kk-KZ"/>
        </w:rPr>
        <w:t xml:space="preserve">% </w:t>
      </w:r>
      <w:r w:rsidRPr="00CD36D4">
        <w:rPr>
          <w:spacing w:val="2"/>
          <w:sz w:val="28"/>
          <w:szCs w:val="28"/>
          <w:lang w:val="kk-KZ"/>
        </w:rPr>
        <w:t>мемлекеттік мүлікті сенімгерлік басқару шарты бойынша міндеттемелерді орындауға «ҚазАвтоЖол» ұлттық компаниясы» акционерлік қоғамына</w:t>
      </w:r>
      <w:r>
        <w:rPr>
          <w:spacing w:val="2"/>
          <w:sz w:val="28"/>
          <w:szCs w:val="28"/>
          <w:lang w:val="kk-KZ"/>
        </w:rPr>
        <w:t xml:space="preserve"> аударылды</w:t>
      </w:r>
      <w:r w:rsidRPr="007432E8">
        <w:rPr>
          <w:spacing w:val="2"/>
          <w:sz w:val="28"/>
          <w:szCs w:val="28"/>
          <w:lang w:val="kk-KZ"/>
        </w:rPr>
        <w:t>.</w:t>
      </w:r>
    </w:p>
    <w:p w:rsidR="006E71F7" w:rsidRPr="00CD36D4" w:rsidRDefault="006E71F7" w:rsidP="006E71F7">
      <w:pPr>
        <w:ind w:firstLine="709"/>
        <w:jc w:val="both"/>
        <w:rPr>
          <w:sz w:val="28"/>
          <w:szCs w:val="28"/>
          <w:lang w:val="kk-KZ"/>
        </w:rPr>
      </w:pPr>
      <w:r>
        <w:rPr>
          <w:sz w:val="28"/>
          <w:szCs w:val="28"/>
          <w:lang w:val="kk-KZ"/>
        </w:rPr>
        <w:t xml:space="preserve">Заңның </w:t>
      </w:r>
      <w:r>
        <w:rPr>
          <w:b/>
          <w:sz w:val="28"/>
          <w:szCs w:val="28"/>
          <w:lang w:val="kk-KZ"/>
        </w:rPr>
        <w:t xml:space="preserve">20-бабында </w:t>
      </w:r>
      <w:r w:rsidRPr="00CD36D4">
        <w:rPr>
          <w:sz w:val="28"/>
          <w:szCs w:val="28"/>
          <w:lang w:val="kk-KZ"/>
        </w:rPr>
        <w:t>2018 жылға арналған республикалық бюджетте мемлекет кепiлдiк берген қарыздарды өтеу және оларға қызмет көрсету үшiн 580</w:t>
      </w:r>
      <w:r>
        <w:rPr>
          <w:sz w:val="28"/>
          <w:szCs w:val="28"/>
          <w:lang w:val="kk-KZ"/>
        </w:rPr>
        <w:t> </w:t>
      </w:r>
      <w:r w:rsidRPr="00CD36D4">
        <w:rPr>
          <w:sz w:val="28"/>
          <w:szCs w:val="28"/>
          <w:lang w:val="kk-KZ"/>
        </w:rPr>
        <w:t>206</w:t>
      </w:r>
      <w:r w:rsidR="00A56726">
        <w:rPr>
          <w:sz w:val="28"/>
          <w:szCs w:val="28"/>
          <w:lang w:val="kk-KZ"/>
        </w:rPr>
        <w:t> </w:t>
      </w:r>
      <w:r w:rsidR="001C7C10">
        <w:rPr>
          <w:sz w:val="28"/>
          <w:szCs w:val="28"/>
          <w:lang w:val="kk-KZ"/>
        </w:rPr>
        <w:t>мың теңге</w:t>
      </w:r>
      <w:r w:rsidRPr="00CD36D4">
        <w:rPr>
          <w:sz w:val="28"/>
          <w:szCs w:val="28"/>
          <w:lang w:val="kk-KZ"/>
        </w:rPr>
        <w:t xml:space="preserve"> көздел</w:t>
      </w:r>
      <w:r>
        <w:rPr>
          <w:sz w:val="28"/>
          <w:szCs w:val="28"/>
          <w:lang w:val="kk-KZ"/>
        </w:rPr>
        <w:t>ді.</w:t>
      </w:r>
    </w:p>
    <w:p w:rsidR="006E71F7" w:rsidRDefault="006E71F7" w:rsidP="006E71F7">
      <w:pPr>
        <w:ind w:firstLine="709"/>
        <w:jc w:val="both"/>
        <w:rPr>
          <w:sz w:val="28"/>
          <w:szCs w:val="28"/>
          <w:lang w:val="kk-KZ"/>
        </w:rPr>
      </w:pPr>
      <w:r w:rsidRPr="00DD3425">
        <w:rPr>
          <w:b/>
          <w:sz w:val="28"/>
          <w:szCs w:val="28"/>
          <w:lang w:val="kk-KZ"/>
        </w:rPr>
        <w:t>Атқарылуы</w:t>
      </w:r>
      <w:r w:rsidRPr="00DD3425">
        <w:rPr>
          <w:sz w:val="28"/>
          <w:szCs w:val="28"/>
          <w:lang w:val="kk-KZ"/>
        </w:rPr>
        <w:t xml:space="preserve">. </w:t>
      </w:r>
      <w:r>
        <w:rPr>
          <w:sz w:val="28"/>
          <w:szCs w:val="28"/>
          <w:lang w:val="kk-KZ"/>
        </w:rPr>
        <w:t xml:space="preserve">Қазақстан Республикасы Қаржы министрлігі әкімшілік ететін «Мемлекеттік кепілдіктер бойынша міндеттемелерді орындау» бюджеттік бағдарламасы бойынша шығыстар </w:t>
      </w:r>
      <w:r w:rsidRPr="00DD3425">
        <w:rPr>
          <w:sz w:val="28"/>
          <w:szCs w:val="28"/>
          <w:lang w:val="kk-KZ"/>
        </w:rPr>
        <w:t>580 205,9</w:t>
      </w:r>
      <w:r w:rsidR="00A56726">
        <w:rPr>
          <w:sz w:val="28"/>
          <w:szCs w:val="28"/>
          <w:lang w:val="kk-KZ"/>
        </w:rPr>
        <w:t> </w:t>
      </w:r>
      <w:r w:rsidR="001C7C10">
        <w:rPr>
          <w:sz w:val="28"/>
          <w:szCs w:val="28"/>
          <w:lang w:val="kk-KZ"/>
        </w:rPr>
        <w:t>мың теңге</w:t>
      </w:r>
      <w:r>
        <w:rPr>
          <w:sz w:val="28"/>
          <w:szCs w:val="28"/>
          <w:lang w:val="kk-KZ"/>
        </w:rPr>
        <w:t xml:space="preserve">ні немесе </w:t>
      </w:r>
      <w:r w:rsidRPr="00DD3425">
        <w:rPr>
          <w:sz w:val="28"/>
          <w:szCs w:val="28"/>
          <w:lang w:val="kk-KZ"/>
        </w:rPr>
        <w:t>100 %</w:t>
      </w:r>
      <w:r>
        <w:rPr>
          <w:sz w:val="28"/>
          <w:szCs w:val="28"/>
          <w:lang w:val="kk-KZ"/>
        </w:rPr>
        <w:t xml:space="preserve"> құрады</w:t>
      </w:r>
      <w:r w:rsidRPr="00DD3425">
        <w:rPr>
          <w:sz w:val="28"/>
          <w:szCs w:val="28"/>
          <w:lang w:val="kk-KZ"/>
        </w:rPr>
        <w:t xml:space="preserve">. </w:t>
      </w:r>
      <w:r>
        <w:rPr>
          <w:sz w:val="28"/>
          <w:szCs w:val="28"/>
          <w:lang w:val="kk-KZ"/>
        </w:rPr>
        <w:t>Мемлекет кепілдік берген қарыздарды өтеу және оларға қызмет көрсету толық көлемде орындалды</w:t>
      </w:r>
      <w:r w:rsidRPr="00DD3425">
        <w:rPr>
          <w:sz w:val="28"/>
          <w:szCs w:val="28"/>
          <w:lang w:val="kk-KZ"/>
        </w:rPr>
        <w:t>.</w:t>
      </w:r>
    </w:p>
    <w:p w:rsidR="006E71F7" w:rsidRDefault="006E71F7" w:rsidP="006E71F7">
      <w:pPr>
        <w:ind w:firstLine="709"/>
        <w:jc w:val="both"/>
        <w:rPr>
          <w:sz w:val="28"/>
          <w:szCs w:val="28"/>
          <w:lang w:val="kk-KZ"/>
        </w:rPr>
      </w:pPr>
      <w:r>
        <w:rPr>
          <w:sz w:val="28"/>
          <w:szCs w:val="28"/>
          <w:lang w:val="kk-KZ"/>
        </w:rPr>
        <w:t xml:space="preserve">Заңның </w:t>
      </w:r>
      <w:r>
        <w:rPr>
          <w:b/>
          <w:sz w:val="28"/>
          <w:szCs w:val="28"/>
          <w:lang w:val="kk-KZ"/>
        </w:rPr>
        <w:t xml:space="preserve">20-1-бабында </w:t>
      </w:r>
      <w:r w:rsidRPr="00DD3425">
        <w:rPr>
          <w:sz w:val="28"/>
          <w:szCs w:val="28"/>
          <w:lang w:val="kk-KZ"/>
        </w:rPr>
        <w:t>2018 жылғы 1 қаңтардан бастап Қазақстан Республикасы Үкіметінің Қазақстан Республикасының заңнамасына сәйкес 2018 жылғы 1 қаңтардағы жағдай бойынша таратылған заңды тұлғаларға мемлекеттік кепілдіктер бойынша міндеттемелерді орындауға бөлінген кредиттер мен қаражат жөніндегі, Қазақстан Республикасының Үкіметі айқындайтын заңды тұлғалардың тізбесі және берешек көлемдері жөніндегі талаптары тоқтатылады деп белгілен</w:t>
      </w:r>
      <w:r>
        <w:rPr>
          <w:sz w:val="28"/>
          <w:szCs w:val="28"/>
          <w:lang w:val="kk-KZ"/>
        </w:rPr>
        <w:t xml:space="preserve">ді. </w:t>
      </w:r>
    </w:p>
    <w:p w:rsidR="006E71F7" w:rsidRPr="00DD3425" w:rsidRDefault="006E71F7" w:rsidP="006E71F7">
      <w:pPr>
        <w:ind w:firstLine="709"/>
        <w:jc w:val="both"/>
        <w:rPr>
          <w:sz w:val="28"/>
          <w:szCs w:val="28"/>
          <w:highlight w:val="yellow"/>
          <w:lang w:val="kk-KZ"/>
        </w:rPr>
      </w:pPr>
      <w:r>
        <w:rPr>
          <w:b/>
          <w:sz w:val="28"/>
          <w:szCs w:val="28"/>
          <w:lang w:val="kk-KZ"/>
        </w:rPr>
        <w:t xml:space="preserve">Атқарылуы. </w:t>
      </w:r>
      <w:r>
        <w:rPr>
          <w:sz w:val="28"/>
          <w:szCs w:val="28"/>
          <w:lang w:val="kk-KZ"/>
        </w:rPr>
        <w:t xml:space="preserve">Қазақстан Республикасы Үкіметінің қаулысы қабылданбаған. </w:t>
      </w:r>
    </w:p>
    <w:p w:rsidR="006E71F7" w:rsidRPr="005240A4" w:rsidRDefault="006E71F7" w:rsidP="006E71F7">
      <w:pPr>
        <w:ind w:firstLine="709"/>
        <w:jc w:val="both"/>
        <w:rPr>
          <w:sz w:val="28"/>
          <w:szCs w:val="28"/>
          <w:lang w:val="kk-KZ"/>
        </w:rPr>
      </w:pPr>
      <w:r>
        <w:rPr>
          <w:sz w:val="28"/>
          <w:szCs w:val="28"/>
          <w:lang w:val="kk-KZ"/>
        </w:rPr>
        <w:t xml:space="preserve">Заңның </w:t>
      </w:r>
      <w:r>
        <w:rPr>
          <w:b/>
          <w:sz w:val="28"/>
          <w:szCs w:val="28"/>
          <w:lang w:val="kk-KZ"/>
        </w:rPr>
        <w:t>21-бабында</w:t>
      </w:r>
      <w:r w:rsidRPr="005240A4">
        <w:rPr>
          <w:sz w:val="28"/>
          <w:szCs w:val="28"/>
          <w:lang w:val="kk-KZ"/>
        </w:rPr>
        <w:t xml:space="preserve"> 2018 жылы Қазақстан Республикасының мемлекеттік кепiлдiктерiн беру лимитi 1</w:t>
      </w:r>
      <w:r>
        <w:rPr>
          <w:sz w:val="28"/>
          <w:szCs w:val="28"/>
          <w:lang w:val="kk-KZ"/>
        </w:rPr>
        <w:t> </w:t>
      </w:r>
      <w:r w:rsidRPr="005240A4">
        <w:rPr>
          <w:sz w:val="28"/>
          <w:szCs w:val="28"/>
          <w:lang w:val="kk-KZ"/>
        </w:rPr>
        <w:t>500</w:t>
      </w:r>
      <w:r>
        <w:rPr>
          <w:sz w:val="28"/>
          <w:szCs w:val="28"/>
          <w:lang w:val="kk-KZ"/>
        </w:rPr>
        <w:t> </w:t>
      </w:r>
      <w:r w:rsidRPr="005240A4">
        <w:rPr>
          <w:sz w:val="28"/>
          <w:szCs w:val="28"/>
          <w:lang w:val="kk-KZ"/>
        </w:rPr>
        <w:t>000</w:t>
      </w:r>
      <w:r>
        <w:rPr>
          <w:sz w:val="28"/>
          <w:szCs w:val="28"/>
          <w:lang w:val="kk-KZ"/>
        </w:rPr>
        <w:t> </w:t>
      </w:r>
      <w:r w:rsidRPr="005240A4">
        <w:rPr>
          <w:sz w:val="28"/>
          <w:szCs w:val="28"/>
          <w:lang w:val="kk-KZ"/>
        </w:rPr>
        <w:t>000</w:t>
      </w:r>
      <w:r w:rsidR="00A56726">
        <w:rPr>
          <w:sz w:val="28"/>
          <w:szCs w:val="28"/>
          <w:lang w:val="kk-KZ"/>
        </w:rPr>
        <w:t> </w:t>
      </w:r>
      <w:r w:rsidR="001C7C10">
        <w:rPr>
          <w:sz w:val="28"/>
          <w:szCs w:val="28"/>
          <w:lang w:val="kk-KZ"/>
        </w:rPr>
        <w:t>мың теңге</w:t>
      </w:r>
      <w:r w:rsidRPr="005240A4">
        <w:rPr>
          <w:sz w:val="28"/>
          <w:szCs w:val="28"/>
          <w:lang w:val="kk-KZ"/>
        </w:rPr>
        <w:t xml:space="preserve"> мөлшерiнде белгiлен</w:t>
      </w:r>
      <w:r>
        <w:rPr>
          <w:sz w:val="28"/>
          <w:szCs w:val="28"/>
          <w:lang w:val="kk-KZ"/>
        </w:rPr>
        <w:t xml:space="preserve">ді. </w:t>
      </w:r>
    </w:p>
    <w:p w:rsidR="006E71F7" w:rsidRPr="005240A4" w:rsidRDefault="006E71F7" w:rsidP="006E71F7">
      <w:pPr>
        <w:ind w:firstLine="709"/>
        <w:jc w:val="both"/>
        <w:rPr>
          <w:sz w:val="28"/>
          <w:szCs w:val="28"/>
          <w:lang w:val="kk-KZ"/>
        </w:rPr>
      </w:pPr>
      <w:r w:rsidRPr="00120217">
        <w:rPr>
          <w:b/>
          <w:sz w:val="28"/>
          <w:szCs w:val="28"/>
          <w:lang w:val="kk-KZ"/>
        </w:rPr>
        <w:lastRenderedPageBreak/>
        <w:t>Атқарылуы.</w:t>
      </w:r>
      <w:r w:rsidRPr="005240A4">
        <w:rPr>
          <w:sz w:val="28"/>
          <w:szCs w:val="28"/>
          <w:lang w:val="kk-KZ"/>
        </w:rPr>
        <w:t xml:space="preserve"> </w:t>
      </w:r>
      <w:r>
        <w:rPr>
          <w:sz w:val="28"/>
          <w:szCs w:val="28"/>
          <w:lang w:val="kk-KZ"/>
        </w:rPr>
        <w:t>Белгіленген лимит шеңберінде 2018 жылы «</w:t>
      </w:r>
      <w:r w:rsidRPr="005240A4">
        <w:rPr>
          <w:sz w:val="28"/>
          <w:szCs w:val="28"/>
          <w:lang w:val="kk-KZ"/>
        </w:rPr>
        <w:t>Астана – Қарағанды – Балқаш – Күрті – Қапшағай – Алматы</w:t>
      </w:r>
      <w:r>
        <w:rPr>
          <w:sz w:val="28"/>
          <w:szCs w:val="28"/>
          <w:lang w:val="kk-KZ"/>
        </w:rPr>
        <w:t>»</w:t>
      </w:r>
      <w:r w:rsidRPr="005240A4">
        <w:rPr>
          <w:sz w:val="28"/>
          <w:szCs w:val="28"/>
          <w:lang w:val="kk-KZ"/>
        </w:rPr>
        <w:t xml:space="preserve"> (Қарағанды – Бурылбайтал) автомобиль жолының </w:t>
      </w:r>
      <w:r>
        <w:rPr>
          <w:sz w:val="28"/>
          <w:szCs w:val="28"/>
          <w:lang w:val="kk-KZ"/>
        </w:rPr>
        <w:t>«</w:t>
      </w:r>
      <w:r w:rsidRPr="005240A4">
        <w:rPr>
          <w:sz w:val="28"/>
          <w:szCs w:val="28"/>
          <w:lang w:val="kk-KZ"/>
        </w:rPr>
        <w:t>Орталық-Оңтүстік</w:t>
      </w:r>
      <w:r>
        <w:rPr>
          <w:sz w:val="28"/>
          <w:szCs w:val="28"/>
          <w:lang w:val="kk-KZ"/>
        </w:rPr>
        <w:t>»</w:t>
      </w:r>
      <w:r w:rsidRPr="005240A4">
        <w:rPr>
          <w:sz w:val="28"/>
          <w:szCs w:val="28"/>
          <w:lang w:val="kk-KZ"/>
        </w:rPr>
        <w:t xml:space="preserve"> дәлізін реконструкциялау, </w:t>
      </w:r>
      <w:r>
        <w:rPr>
          <w:sz w:val="28"/>
          <w:szCs w:val="28"/>
          <w:lang w:val="kk-KZ"/>
        </w:rPr>
        <w:t>«</w:t>
      </w:r>
      <w:r w:rsidRPr="005240A4">
        <w:rPr>
          <w:sz w:val="28"/>
          <w:szCs w:val="28"/>
          <w:lang w:val="kk-KZ"/>
        </w:rPr>
        <w:t>Қарағанды – Балқаш</w:t>
      </w:r>
      <w:r>
        <w:rPr>
          <w:sz w:val="28"/>
          <w:szCs w:val="28"/>
          <w:lang w:val="kk-KZ"/>
        </w:rPr>
        <w:t>»</w:t>
      </w:r>
      <w:r w:rsidRPr="005240A4">
        <w:rPr>
          <w:sz w:val="28"/>
          <w:szCs w:val="28"/>
          <w:lang w:val="kk-KZ"/>
        </w:rPr>
        <w:t xml:space="preserve"> учаскесі</w:t>
      </w:r>
      <w:r>
        <w:rPr>
          <w:sz w:val="28"/>
          <w:szCs w:val="28"/>
          <w:lang w:val="kk-KZ"/>
        </w:rPr>
        <w:t>»</w:t>
      </w:r>
      <w:r w:rsidRPr="005240A4">
        <w:rPr>
          <w:sz w:val="28"/>
          <w:szCs w:val="28"/>
          <w:lang w:val="kk-KZ"/>
        </w:rPr>
        <w:t xml:space="preserve"> жобасы бойынша мемлекеттік кепілдік беру туралы</w:t>
      </w:r>
      <w:r>
        <w:rPr>
          <w:sz w:val="28"/>
          <w:szCs w:val="28"/>
          <w:lang w:val="kk-KZ"/>
        </w:rPr>
        <w:t xml:space="preserve">» Қазақстан Республикасы Үкіметінің </w:t>
      </w:r>
      <w:r w:rsidR="00F852D5">
        <w:rPr>
          <w:sz w:val="28"/>
          <w:szCs w:val="28"/>
          <w:lang w:val="kk-KZ"/>
        </w:rPr>
        <w:br/>
      </w:r>
      <w:r>
        <w:rPr>
          <w:sz w:val="28"/>
          <w:szCs w:val="28"/>
          <w:lang w:val="kk-KZ"/>
        </w:rPr>
        <w:t xml:space="preserve">2018 жылғы 4 маусымдағы № 319 қаулысына сәйкес </w:t>
      </w:r>
      <w:r w:rsidRPr="005240A4">
        <w:rPr>
          <w:sz w:val="28"/>
          <w:szCs w:val="28"/>
          <w:lang w:val="kk-KZ"/>
        </w:rPr>
        <w:t>Қытайдың экспорт-импорт банкіне Мемлекеттік кепілдік туралы келісімді жасасу күніне валюта айырбастаудың нарықтық бағамы бойынша 727</w:t>
      </w:r>
      <w:r>
        <w:rPr>
          <w:sz w:val="28"/>
          <w:szCs w:val="28"/>
          <w:lang w:val="kk-KZ"/>
        </w:rPr>
        <w:t> </w:t>
      </w:r>
      <w:r w:rsidRPr="005240A4">
        <w:rPr>
          <w:sz w:val="28"/>
          <w:szCs w:val="28"/>
          <w:lang w:val="kk-KZ"/>
        </w:rPr>
        <w:t>212</w:t>
      </w:r>
      <w:r>
        <w:rPr>
          <w:sz w:val="28"/>
          <w:szCs w:val="28"/>
          <w:lang w:val="kk-KZ"/>
        </w:rPr>
        <w:t>,</w:t>
      </w:r>
      <w:r w:rsidRPr="005240A4">
        <w:rPr>
          <w:sz w:val="28"/>
          <w:szCs w:val="28"/>
          <w:lang w:val="kk-KZ"/>
        </w:rPr>
        <w:t xml:space="preserve">0 мың АҚШ долларына дейін баламалы сомада </w:t>
      </w:r>
      <w:r>
        <w:rPr>
          <w:sz w:val="28"/>
          <w:szCs w:val="28"/>
          <w:lang w:val="kk-KZ"/>
        </w:rPr>
        <w:t>(немесе 242 903 365,3</w:t>
      </w:r>
      <w:r w:rsidR="00A56726">
        <w:rPr>
          <w:sz w:val="28"/>
          <w:szCs w:val="28"/>
          <w:lang w:val="kk-KZ"/>
        </w:rPr>
        <w:t> </w:t>
      </w:r>
      <w:r w:rsidR="001C7C10">
        <w:rPr>
          <w:sz w:val="28"/>
          <w:szCs w:val="28"/>
          <w:lang w:val="kk-KZ"/>
        </w:rPr>
        <w:t>мың теңге</w:t>
      </w:r>
      <w:r>
        <w:rPr>
          <w:sz w:val="28"/>
          <w:szCs w:val="28"/>
          <w:lang w:val="kk-KZ"/>
        </w:rPr>
        <w:t>) «</w:t>
      </w:r>
      <w:r w:rsidRPr="005240A4">
        <w:rPr>
          <w:sz w:val="28"/>
          <w:szCs w:val="28"/>
          <w:lang w:val="kk-KZ"/>
        </w:rPr>
        <w:t>ҚазАвтоЖол</w:t>
      </w:r>
      <w:r>
        <w:rPr>
          <w:sz w:val="28"/>
          <w:szCs w:val="28"/>
          <w:lang w:val="kk-KZ"/>
        </w:rPr>
        <w:t>»</w:t>
      </w:r>
      <w:r w:rsidRPr="005240A4">
        <w:rPr>
          <w:sz w:val="28"/>
          <w:szCs w:val="28"/>
          <w:lang w:val="kk-KZ"/>
        </w:rPr>
        <w:t xml:space="preserve"> ұлттық компаниясы</w:t>
      </w:r>
      <w:r>
        <w:rPr>
          <w:sz w:val="28"/>
          <w:szCs w:val="28"/>
          <w:lang w:val="kk-KZ"/>
        </w:rPr>
        <w:t>»</w:t>
      </w:r>
      <w:r w:rsidRPr="005240A4">
        <w:rPr>
          <w:sz w:val="28"/>
          <w:szCs w:val="28"/>
          <w:lang w:val="kk-KZ"/>
        </w:rPr>
        <w:t xml:space="preserve"> акционерлік қоғамының </w:t>
      </w:r>
      <w:r>
        <w:rPr>
          <w:sz w:val="28"/>
          <w:szCs w:val="28"/>
          <w:lang w:val="kk-KZ"/>
        </w:rPr>
        <w:t>«</w:t>
      </w:r>
      <w:r w:rsidRPr="005240A4">
        <w:rPr>
          <w:sz w:val="28"/>
          <w:szCs w:val="28"/>
          <w:lang w:val="kk-KZ"/>
        </w:rPr>
        <w:t>Астана –Қарағанды – Балқаш – Күрті – Қапшағай – Алматы</w:t>
      </w:r>
      <w:r>
        <w:rPr>
          <w:sz w:val="28"/>
          <w:szCs w:val="28"/>
          <w:lang w:val="kk-KZ"/>
        </w:rPr>
        <w:t>»</w:t>
      </w:r>
      <w:r w:rsidRPr="005240A4">
        <w:rPr>
          <w:sz w:val="28"/>
          <w:szCs w:val="28"/>
          <w:lang w:val="kk-KZ"/>
        </w:rPr>
        <w:t xml:space="preserve"> (Қарағанды – Бурылбайтал) автомобиль жолының </w:t>
      </w:r>
      <w:r>
        <w:rPr>
          <w:sz w:val="28"/>
          <w:szCs w:val="28"/>
          <w:lang w:val="kk-KZ"/>
        </w:rPr>
        <w:t>«</w:t>
      </w:r>
      <w:r w:rsidRPr="005240A4">
        <w:rPr>
          <w:sz w:val="28"/>
          <w:szCs w:val="28"/>
          <w:lang w:val="kk-KZ"/>
        </w:rPr>
        <w:t>Орталық-Оңтүстік</w:t>
      </w:r>
      <w:r>
        <w:rPr>
          <w:sz w:val="28"/>
          <w:szCs w:val="28"/>
          <w:lang w:val="kk-KZ"/>
        </w:rPr>
        <w:t>»</w:t>
      </w:r>
      <w:r w:rsidRPr="005240A4">
        <w:rPr>
          <w:sz w:val="28"/>
          <w:szCs w:val="28"/>
          <w:lang w:val="kk-KZ"/>
        </w:rPr>
        <w:t xml:space="preserve"> дәлізін реконструкциялау, </w:t>
      </w:r>
      <w:r>
        <w:rPr>
          <w:sz w:val="28"/>
          <w:szCs w:val="28"/>
          <w:lang w:val="kk-KZ"/>
        </w:rPr>
        <w:t>«</w:t>
      </w:r>
      <w:r w:rsidRPr="005240A4">
        <w:rPr>
          <w:sz w:val="28"/>
          <w:szCs w:val="28"/>
          <w:lang w:val="kk-KZ"/>
        </w:rPr>
        <w:t>Қарағанды – Балқаш</w:t>
      </w:r>
      <w:r>
        <w:rPr>
          <w:sz w:val="28"/>
          <w:szCs w:val="28"/>
          <w:lang w:val="kk-KZ"/>
        </w:rPr>
        <w:t>»</w:t>
      </w:r>
      <w:r w:rsidRPr="005240A4">
        <w:rPr>
          <w:sz w:val="28"/>
          <w:szCs w:val="28"/>
          <w:lang w:val="kk-KZ"/>
        </w:rPr>
        <w:t xml:space="preserve"> учаскесі</w:t>
      </w:r>
      <w:r>
        <w:rPr>
          <w:sz w:val="28"/>
          <w:szCs w:val="28"/>
          <w:lang w:val="kk-KZ"/>
        </w:rPr>
        <w:t>»</w:t>
      </w:r>
      <w:r w:rsidRPr="005240A4">
        <w:rPr>
          <w:sz w:val="28"/>
          <w:szCs w:val="28"/>
          <w:lang w:val="kk-KZ"/>
        </w:rPr>
        <w:t xml:space="preserve"> жобасы бойынша міндеттемелерін қамтамасыз ету </w:t>
      </w:r>
      <w:r>
        <w:rPr>
          <w:sz w:val="28"/>
          <w:szCs w:val="28"/>
          <w:lang w:val="kk-KZ"/>
        </w:rPr>
        <w:t xml:space="preserve">мақсатында мемлекеттік кепілдік берілді. </w:t>
      </w:r>
    </w:p>
    <w:p w:rsidR="006E71F7" w:rsidRPr="005240A4" w:rsidRDefault="006E71F7" w:rsidP="006E71F7">
      <w:pPr>
        <w:ind w:firstLine="709"/>
        <w:jc w:val="both"/>
        <w:rPr>
          <w:sz w:val="28"/>
          <w:szCs w:val="28"/>
          <w:lang w:val="kk-KZ"/>
        </w:rPr>
      </w:pPr>
      <w:r>
        <w:rPr>
          <w:sz w:val="28"/>
          <w:szCs w:val="28"/>
          <w:lang w:val="kk-KZ"/>
        </w:rPr>
        <w:t xml:space="preserve">Заңның </w:t>
      </w:r>
      <w:r>
        <w:rPr>
          <w:b/>
          <w:sz w:val="28"/>
          <w:szCs w:val="28"/>
          <w:lang w:val="kk-KZ"/>
        </w:rPr>
        <w:t xml:space="preserve">22-бабында </w:t>
      </w:r>
      <w:r w:rsidRPr="00120217">
        <w:rPr>
          <w:sz w:val="28"/>
          <w:szCs w:val="28"/>
          <w:lang w:val="kk-KZ"/>
        </w:rPr>
        <w:t>2018 жылғы 31 желтоқсанға үкiметтiк борыш лимитi 12 000 000 000</w:t>
      </w:r>
      <w:r w:rsidR="00A56726">
        <w:rPr>
          <w:sz w:val="28"/>
          <w:szCs w:val="28"/>
          <w:lang w:val="kk-KZ"/>
        </w:rPr>
        <w:t> </w:t>
      </w:r>
      <w:r w:rsidR="001C7C10">
        <w:rPr>
          <w:sz w:val="28"/>
          <w:szCs w:val="28"/>
          <w:lang w:val="kk-KZ"/>
        </w:rPr>
        <w:t>мың теңге</w:t>
      </w:r>
      <w:r w:rsidRPr="00120217">
        <w:rPr>
          <w:sz w:val="28"/>
          <w:szCs w:val="28"/>
          <w:lang w:val="kk-KZ"/>
        </w:rPr>
        <w:t xml:space="preserve"> мөлшерiнде белгiлен</w:t>
      </w:r>
      <w:r>
        <w:rPr>
          <w:sz w:val="28"/>
          <w:szCs w:val="28"/>
          <w:lang w:val="kk-KZ"/>
        </w:rPr>
        <w:t>ді</w:t>
      </w:r>
      <w:r w:rsidRPr="005240A4">
        <w:rPr>
          <w:sz w:val="28"/>
          <w:szCs w:val="28"/>
          <w:lang w:val="kk-KZ"/>
        </w:rPr>
        <w:t>.</w:t>
      </w:r>
    </w:p>
    <w:p w:rsidR="006E71F7" w:rsidRPr="005240A4" w:rsidRDefault="006E71F7" w:rsidP="006E71F7">
      <w:pPr>
        <w:ind w:firstLine="709"/>
        <w:jc w:val="both"/>
        <w:rPr>
          <w:sz w:val="28"/>
          <w:szCs w:val="28"/>
          <w:lang w:val="kk-KZ"/>
        </w:rPr>
      </w:pPr>
      <w:r w:rsidRPr="00120217">
        <w:rPr>
          <w:b/>
          <w:sz w:val="28"/>
          <w:szCs w:val="28"/>
          <w:lang w:val="kk-KZ"/>
        </w:rPr>
        <w:t>Атқарылуы.</w:t>
      </w:r>
      <w:r w:rsidRPr="005240A4">
        <w:rPr>
          <w:sz w:val="28"/>
          <w:szCs w:val="28"/>
          <w:lang w:val="kk-KZ"/>
        </w:rPr>
        <w:t xml:space="preserve"> </w:t>
      </w:r>
      <w:r>
        <w:rPr>
          <w:sz w:val="28"/>
          <w:szCs w:val="28"/>
          <w:lang w:val="kk-KZ"/>
        </w:rPr>
        <w:t>2019 жылғы 1 қаңтардағы жағдай бойынша үкіметтік борыш</w:t>
      </w:r>
      <w:r w:rsidRPr="005240A4">
        <w:rPr>
          <w:sz w:val="28"/>
          <w:szCs w:val="28"/>
          <w:lang w:val="kk-KZ"/>
        </w:rPr>
        <w:t xml:space="preserve"> 11</w:t>
      </w:r>
      <w:r>
        <w:rPr>
          <w:sz w:val="28"/>
          <w:szCs w:val="28"/>
          <w:lang w:val="kk-KZ"/>
        </w:rPr>
        <w:t> </w:t>
      </w:r>
      <w:r w:rsidRPr="005240A4">
        <w:rPr>
          <w:sz w:val="28"/>
          <w:szCs w:val="28"/>
          <w:lang w:val="kk-KZ"/>
        </w:rPr>
        <w:t>674</w:t>
      </w:r>
      <w:r>
        <w:rPr>
          <w:sz w:val="28"/>
          <w:szCs w:val="28"/>
          <w:lang w:val="kk-KZ"/>
        </w:rPr>
        <w:t> </w:t>
      </w:r>
      <w:r w:rsidRPr="005240A4">
        <w:rPr>
          <w:sz w:val="28"/>
          <w:szCs w:val="28"/>
          <w:lang w:val="kk-KZ"/>
        </w:rPr>
        <w:t>163</w:t>
      </w:r>
      <w:r>
        <w:rPr>
          <w:sz w:val="28"/>
          <w:szCs w:val="28"/>
          <w:lang w:val="kk-KZ"/>
        </w:rPr>
        <w:t> </w:t>
      </w:r>
      <w:r w:rsidRPr="005240A4">
        <w:rPr>
          <w:sz w:val="28"/>
          <w:szCs w:val="28"/>
          <w:lang w:val="kk-KZ"/>
        </w:rPr>
        <w:t>224</w:t>
      </w:r>
      <w:r w:rsidR="00A56726">
        <w:rPr>
          <w:sz w:val="28"/>
          <w:szCs w:val="28"/>
          <w:lang w:val="kk-KZ"/>
        </w:rPr>
        <w:t> </w:t>
      </w:r>
      <w:r w:rsidR="001C7C10">
        <w:rPr>
          <w:sz w:val="28"/>
          <w:szCs w:val="28"/>
          <w:lang w:val="kk-KZ"/>
        </w:rPr>
        <w:t>мың теңге</w:t>
      </w:r>
      <w:r>
        <w:rPr>
          <w:sz w:val="28"/>
          <w:szCs w:val="28"/>
          <w:lang w:val="kk-KZ"/>
        </w:rPr>
        <w:t xml:space="preserve">ні немесе белгіленген лимиттің </w:t>
      </w:r>
      <w:r w:rsidRPr="005240A4">
        <w:rPr>
          <w:sz w:val="28"/>
          <w:szCs w:val="28"/>
          <w:lang w:val="kk-KZ"/>
        </w:rPr>
        <w:t>97,3</w:t>
      </w:r>
      <w:r>
        <w:rPr>
          <w:sz w:val="28"/>
          <w:szCs w:val="28"/>
          <w:lang w:val="kk-KZ"/>
        </w:rPr>
        <w:t> </w:t>
      </w:r>
      <w:r w:rsidRPr="005240A4">
        <w:rPr>
          <w:sz w:val="28"/>
          <w:szCs w:val="28"/>
          <w:lang w:val="kk-KZ"/>
        </w:rPr>
        <w:t xml:space="preserve">%, </w:t>
      </w:r>
      <w:r>
        <w:rPr>
          <w:sz w:val="28"/>
          <w:szCs w:val="28"/>
          <w:lang w:val="kk-KZ"/>
        </w:rPr>
        <w:t>оның ішінде ішкі борыш</w:t>
      </w:r>
      <w:r w:rsidRPr="005240A4">
        <w:rPr>
          <w:sz w:val="28"/>
          <w:szCs w:val="28"/>
          <w:lang w:val="kk-KZ"/>
        </w:rPr>
        <w:t xml:space="preserve"> – 6</w:t>
      </w:r>
      <w:r>
        <w:rPr>
          <w:sz w:val="28"/>
          <w:szCs w:val="28"/>
          <w:lang w:val="kk-KZ"/>
        </w:rPr>
        <w:t> </w:t>
      </w:r>
      <w:r w:rsidRPr="005240A4">
        <w:rPr>
          <w:sz w:val="28"/>
          <w:szCs w:val="28"/>
          <w:lang w:val="kk-KZ"/>
        </w:rPr>
        <w:t>032</w:t>
      </w:r>
      <w:r>
        <w:rPr>
          <w:sz w:val="28"/>
          <w:szCs w:val="28"/>
          <w:lang w:val="kk-KZ"/>
        </w:rPr>
        <w:t> </w:t>
      </w:r>
      <w:r w:rsidRPr="005240A4">
        <w:rPr>
          <w:sz w:val="28"/>
          <w:szCs w:val="28"/>
          <w:lang w:val="kk-KZ"/>
        </w:rPr>
        <w:t>811</w:t>
      </w:r>
      <w:r>
        <w:rPr>
          <w:sz w:val="28"/>
          <w:szCs w:val="28"/>
          <w:lang w:val="kk-KZ"/>
        </w:rPr>
        <w:t> </w:t>
      </w:r>
      <w:r w:rsidRPr="005240A4">
        <w:rPr>
          <w:sz w:val="28"/>
          <w:szCs w:val="28"/>
          <w:lang w:val="kk-KZ"/>
        </w:rPr>
        <w:t>265</w:t>
      </w:r>
      <w:r w:rsidR="00A56726">
        <w:rPr>
          <w:sz w:val="28"/>
          <w:szCs w:val="28"/>
          <w:lang w:val="kk-KZ"/>
        </w:rPr>
        <w:t> </w:t>
      </w:r>
      <w:r w:rsidR="001C7C10">
        <w:rPr>
          <w:sz w:val="28"/>
          <w:szCs w:val="28"/>
          <w:lang w:val="kk-KZ"/>
        </w:rPr>
        <w:t>мың теңге</w:t>
      </w:r>
      <w:r>
        <w:rPr>
          <w:sz w:val="28"/>
          <w:szCs w:val="28"/>
          <w:lang w:val="kk-KZ"/>
        </w:rPr>
        <w:t>ні</w:t>
      </w:r>
      <w:r w:rsidRPr="005240A4">
        <w:rPr>
          <w:sz w:val="28"/>
          <w:szCs w:val="28"/>
          <w:lang w:val="kk-KZ"/>
        </w:rPr>
        <w:t xml:space="preserve">, </w:t>
      </w:r>
      <w:r>
        <w:rPr>
          <w:sz w:val="28"/>
          <w:szCs w:val="28"/>
          <w:lang w:val="kk-KZ"/>
        </w:rPr>
        <w:t>сыртқы борыш</w:t>
      </w:r>
      <w:r w:rsidRPr="005240A4">
        <w:rPr>
          <w:sz w:val="28"/>
          <w:szCs w:val="28"/>
          <w:lang w:val="kk-KZ"/>
        </w:rPr>
        <w:t xml:space="preserve"> – 5</w:t>
      </w:r>
      <w:r>
        <w:rPr>
          <w:sz w:val="28"/>
          <w:szCs w:val="28"/>
          <w:lang w:val="kk-KZ"/>
        </w:rPr>
        <w:t> </w:t>
      </w:r>
      <w:r w:rsidRPr="005240A4">
        <w:rPr>
          <w:sz w:val="28"/>
          <w:szCs w:val="28"/>
          <w:lang w:val="kk-KZ"/>
        </w:rPr>
        <w:t>641</w:t>
      </w:r>
      <w:r>
        <w:rPr>
          <w:sz w:val="28"/>
          <w:szCs w:val="28"/>
          <w:lang w:val="kk-KZ"/>
        </w:rPr>
        <w:t> </w:t>
      </w:r>
      <w:r w:rsidRPr="005240A4">
        <w:rPr>
          <w:sz w:val="28"/>
          <w:szCs w:val="28"/>
          <w:lang w:val="kk-KZ"/>
        </w:rPr>
        <w:t>351</w:t>
      </w:r>
      <w:r>
        <w:rPr>
          <w:sz w:val="28"/>
          <w:szCs w:val="28"/>
          <w:lang w:val="kk-KZ"/>
        </w:rPr>
        <w:t> </w:t>
      </w:r>
      <w:r w:rsidRPr="005240A4">
        <w:rPr>
          <w:sz w:val="28"/>
          <w:szCs w:val="28"/>
          <w:lang w:val="kk-KZ"/>
        </w:rPr>
        <w:t>958</w:t>
      </w:r>
      <w:r w:rsidR="00A56726">
        <w:rPr>
          <w:sz w:val="28"/>
          <w:szCs w:val="28"/>
          <w:lang w:val="kk-KZ"/>
        </w:rPr>
        <w:t> </w:t>
      </w:r>
      <w:r w:rsidR="001C7C10">
        <w:rPr>
          <w:sz w:val="28"/>
          <w:szCs w:val="28"/>
          <w:lang w:val="kk-KZ"/>
        </w:rPr>
        <w:t>мың теңге</w:t>
      </w:r>
      <w:r>
        <w:rPr>
          <w:sz w:val="28"/>
          <w:szCs w:val="28"/>
          <w:lang w:val="kk-KZ"/>
        </w:rPr>
        <w:t>ні құрады</w:t>
      </w:r>
      <w:r w:rsidRPr="005240A4">
        <w:rPr>
          <w:sz w:val="28"/>
          <w:szCs w:val="28"/>
          <w:lang w:val="kk-KZ"/>
        </w:rPr>
        <w:t>.</w:t>
      </w:r>
    </w:p>
    <w:p w:rsidR="006E71F7" w:rsidRPr="005240A4" w:rsidRDefault="006E71F7" w:rsidP="006E71F7">
      <w:pPr>
        <w:ind w:firstLine="709"/>
        <w:jc w:val="both"/>
        <w:rPr>
          <w:sz w:val="28"/>
          <w:szCs w:val="28"/>
          <w:lang w:val="kk-KZ"/>
        </w:rPr>
      </w:pPr>
      <w:r>
        <w:rPr>
          <w:sz w:val="28"/>
          <w:szCs w:val="28"/>
          <w:lang w:val="kk-KZ"/>
        </w:rPr>
        <w:t xml:space="preserve">Заңның </w:t>
      </w:r>
      <w:r>
        <w:rPr>
          <w:b/>
          <w:sz w:val="28"/>
          <w:szCs w:val="28"/>
          <w:lang w:val="kk-KZ"/>
        </w:rPr>
        <w:t>23-бабында</w:t>
      </w:r>
      <w:r w:rsidRPr="005240A4">
        <w:rPr>
          <w:sz w:val="28"/>
          <w:szCs w:val="28"/>
          <w:lang w:val="kk-KZ"/>
        </w:rPr>
        <w:t xml:space="preserve"> </w:t>
      </w:r>
      <w:r w:rsidRPr="00120217">
        <w:rPr>
          <w:sz w:val="28"/>
          <w:szCs w:val="28"/>
          <w:lang w:val="kk-KZ"/>
        </w:rPr>
        <w:t>2018 жылға мемлекеттiң кепiлгерлiк беру лимитi 35</w:t>
      </w:r>
      <w:r>
        <w:rPr>
          <w:sz w:val="28"/>
          <w:szCs w:val="28"/>
          <w:lang w:val="kk-KZ"/>
        </w:rPr>
        <w:t> </w:t>
      </w:r>
      <w:r w:rsidRPr="00120217">
        <w:rPr>
          <w:sz w:val="28"/>
          <w:szCs w:val="28"/>
          <w:lang w:val="kk-KZ"/>
        </w:rPr>
        <w:t>200</w:t>
      </w:r>
      <w:r>
        <w:rPr>
          <w:sz w:val="28"/>
          <w:szCs w:val="28"/>
          <w:lang w:val="kk-KZ"/>
        </w:rPr>
        <w:t> </w:t>
      </w:r>
      <w:r w:rsidRPr="00120217">
        <w:rPr>
          <w:sz w:val="28"/>
          <w:szCs w:val="28"/>
          <w:lang w:val="kk-KZ"/>
        </w:rPr>
        <w:t>000</w:t>
      </w:r>
      <w:r w:rsidR="00A56726">
        <w:rPr>
          <w:sz w:val="28"/>
          <w:szCs w:val="28"/>
          <w:lang w:val="kk-KZ"/>
        </w:rPr>
        <w:t> </w:t>
      </w:r>
      <w:r w:rsidR="001C7C10">
        <w:rPr>
          <w:sz w:val="28"/>
          <w:szCs w:val="28"/>
          <w:lang w:val="kk-KZ"/>
        </w:rPr>
        <w:t>мың теңге</w:t>
      </w:r>
      <w:r w:rsidRPr="00120217">
        <w:rPr>
          <w:sz w:val="28"/>
          <w:szCs w:val="28"/>
          <w:lang w:val="kk-KZ"/>
        </w:rPr>
        <w:t xml:space="preserve"> мөлшерiнде белгiлен</w:t>
      </w:r>
      <w:r>
        <w:rPr>
          <w:sz w:val="28"/>
          <w:szCs w:val="28"/>
          <w:lang w:val="kk-KZ"/>
        </w:rPr>
        <w:t>ді</w:t>
      </w:r>
      <w:r w:rsidRPr="005240A4">
        <w:rPr>
          <w:sz w:val="28"/>
          <w:szCs w:val="28"/>
          <w:lang w:val="kk-KZ"/>
        </w:rPr>
        <w:t>.</w:t>
      </w:r>
    </w:p>
    <w:p w:rsidR="006E71F7" w:rsidRPr="005240A4" w:rsidRDefault="006E71F7" w:rsidP="006E71F7">
      <w:pPr>
        <w:ind w:firstLine="709"/>
        <w:jc w:val="both"/>
        <w:rPr>
          <w:sz w:val="28"/>
          <w:szCs w:val="28"/>
          <w:lang w:val="kk-KZ"/>
        </w:rPr>
      </w:pPr>
      <w:r w:rsidRPr="00120217">
        <w:rPr>
          <w:b/>
          <w:sz w:val="28"/>
          <w:szCs w:val="28"/>
          <w:lang w:val="kk-KZ"/>
        </w:rPr>
        <w:t>Атқарылуы.</w:t>
      </w:r>
      <w:r w:rsidRPr="005240A4">
        <w:rPr>
          <w:sz w:val="28"/>
          <w:szCs w:val="28"/>
          <w:lang w:val="kk-KZ"/>
        </w:rPr>
        <w:t xml:space="preserve"> </w:t>
      </w:r>
      <w:r w:rsidRPr="00FF0AB8">
        <w:rPr>
          <w:sz w:val="28"/>
          <w:szCs w:val="28"/>
          <w:lang w:val="kk-KZ"/>
        </w:rPr>
        <w:t xml:space="preserve">Есепті жылы мемлекет кепілгерлігімен тартылатын қарыздарды тартуды көздейтін жобалардың болмауына байланысты </w:t>
      </w:r>
      <w:r w:rsidR="00F852D5">
        <w:rPr>
          <w:sz w:val="28"/>
          <w:szCs w:val="28"/>
          <w:lang w:val="kk-KZ"/>
        </w:rPr>
        <w:br/>
      </w:r>
      <w:r w:rsidRPr="00FF0AB8">
        <w:rPr>
          <w:sz w:val="28"/>
          <w:szCs w:val="28"/>
          <w:lang w:val="kk-KZ"/>
        </w:rPr>
        <w:t xml:space="preserve">2018 жылы </w:t>
      </w:r>
      <w:r>
        <w:rPr>
          <w:sz w:val="28"/>
          <w:szCs w:val="28"/>
          <w:lang w:val="kk-KZ"/>
        </w:rPr>
        <w:t>м</w:t>
      </w:r>
      <w:r w:rsidRPr="00FF0AB8">
        <w:rPr>
          <w:sz w:val="28"/>
          <w:szCs w:val="28"/>
          <w:lang w:val="kk-KZ"/>
        </w:rPr>
        <w:t>емлекет кепілгерлігі ұсынылмады</w:t>
      </w:r>
      <w:r w:rsidRPr="005240A4">
        <w:rPr>
          <w:sz w:val="28"/>
          <w:szCs w:val="28"/>
          <w:lang w:val="kk-KZ"/>
        </w:rPr>
        <w:t xml:space="preserve">.  </w:t>
      </w:r>
    </w:p>
    <w:p w:rsidR="006E71F7" w:rsidRPr="00FF0AB8" w:rsidRDefault="006E71F7" w:rsidP="006E71F7">
      <w:pPr>
        <w:ind w:firstLine="709"/>
        <w:jc w:val="both"/>
        <w:rPr>
          <w:sz w:val="28"/>
          <w:szCs w:val="28"/>
          <w:lang w:val="kk-KZ"/>
        </w:rPr>
      </w:pPr>
      <w:r w:rsidRPr="00FF0AB8">
        <w:rPr>
          <w:sz w:val="28"/>
          <w:szCs w:val="28"/>
          <w:lang w:val="kk-KZ"/>
        </w:rPr>
        <w:t xml:space="preserve">Заңның </w:t>
      </w:r>
      <w:r w:rsidRPr="00FF0AB8">
        <w:rPr>
          <w:b/>
          <w:sz w:val="28"/>
          <w:szCs w:val="28"/>
          <w:lang w:val="kk-KZ"/>
        </w:rPr>
        <w:t>24-бабында</w:t>
      </w:r>
      <w:r w:rsidRPr="00FF0AB8">
        <w:rPr>
          <w:sz w:val="28"/>
          <w:szCs w:val="28"/>
          <w:lang w:val="kk-KZ"/>
        </w:rPr>
        <w:t xml:space="preserve"> </w:t>
      </w:r>
      <w:r w:rsidRPr="00B36D2F">
        <w:rPr>
          <w:sz w:val="28"/>
          <w:szCs w:val="28"/>
          <w:lang w:val="kk-KZ"/>
        </w:rPr>
        <w:t>2018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1</w:t>
      </w:r>
      <w:r>
        <w:rPr>
          <w:sz w:val="28"/>
          <w:szCs w:val="28"/>
          <w:lang w:val="kk-KZ"/>
        </w:rPr>
        <w:t> </w:t>
      </w:r>
      <w:r w:rsidRPr="00B36D2F">
        <w:rPr>
          <w:sz w:val="28"/>
          <w:szCs w:val="28"/>
          <w:lang w:val="kk-KZ"/>
        </w:rPr>
        <w:t>726</w:t>
      </w:r>
      <w:r>
        <w:rPr>
          <w:sz w:val="28"/>
          <w:szCs w:val="28"/>
          <w:lang w:val="kk-KZ"/>
        </w:rPr>
        <w:t> </w:t>
      </w:r>
      <w:r w:rsidRPr="00B36D2F">
        <w:rPr>
          <w:sz w:val="28"/>
          <w:szCs w:val="28"/>
          <w:lang w:val="kk-KZ"/>
        </w:rPr>
        <w:t>942</w:t>
      </w:r>
      <w:r>
        <w:rPr>
          <w:sz w:val="28"/>
          <w:szCs w:val="28"/>
          <w:lang w:val="kk-KZ"/>
        </w:rPr>
        <w:t> </w:t>
      </w:r>
      <w:r w:rsidRPr="00B36D2F">
        <w:rPr>
          <w:sz w:val="28"/>
          <w:szCs w:val="28"/>
          <w:lang w:val="kk-KZ"/>
        </w:rPr>
        <w:t>051</w:t>
      </w:r>
      <w:r w:rsidR="00A56726">
        <w:rPr>
          <w:sz w:val="28"/>
          <w:szCs w:val="28"/>
          <w:lang w:val="kk-KZ"/>
        </w:rPr>
        <w:t> </w:t>
      </w:r>
      <w:r w:rsidR="001C7C10">
        <w:rPr>
          <w:sz w:val="28"/>
          <w:szCs w:val="28"/>
          <w:lang w:val="kk-KZ"/>
        </w:rPr>
        <w:t>мың теңге</w:t>
      </w:r>
      <w:r w:rsidRPr="00B36D2F">
        <w:rPr>
          <w:sz w:val="28"/>
          <w:szCs w:val="28"/>
          <w:lang w:val="kk-KZ"/>
        </w:rPr>
        <w:t xml:space="preserve"> мөлшерінде белгіле</w:t>
      </w:r>
      <w:r>
        <w:rPr>
          <w:sz w:val="28"/>
          <w:szCs w:val="28"/>
          <w:lang w:val="kk-KZ"/>
        </w:rPr>
        <w:t>нді</w:t>
      </w:r>
      <w:r w:rsidRPr="00FF0AB8">
        <w:rPr>
          <w:sz w:val="28"/>
          <w:szCs w:val="28"/>
          <w:lang w:val="kk-KZ"/>
        </w:rPr>
        <w:t>.</w:t>
      </w:r>
    </w:p>
    <w:p w:rsidR="006E71F7" w:rsidRPr="005240A4" w:rsidRDefault="006E71F7" w:rsidP="006E71F7">
      <w:pPr>
        <w:ind w:firstLine="709"/>
        <w:jc w:val="both"/>
        <w:rPr>
          <w:sz w:val="28"/>
          <w:szCs w:val="28"/>
          <w:lang w:val="kk-KZ"/>
        </w:rPr>
      </w:pPr>
      <w:r w:rsidRPr="00495F90">
        <w:rPr>
          <w:b/>
          <w:sz w:val="28"/>
          <w:szCs w:val="28"/>
          <w:lang w:val="kk-KZ"/>
        </w:rPr>
        <w:t>Атқарылуы</w:t>
      </w:r>
      <w:r w:rsidRPr="005240A4">
        <w:rPr>
          <w:sz w:val="28"/>
          <w:szCs w:val="28"/>
          <w:lang w:val="kk-KZ"/>
        </w:rPr>
        <w:t xml:space="preserve">. </w:t>
      </w:r>
      <w:r w:rsidRPr="00FF0AB8">
        <w:rPr>
          <w:sz w:val="28"/>
          <w:szCs w:val="28"/>
          <w:lang w:val="kk-KZ"/>
        </w:rPr>
        <w:t>2018 жылдың қорытындысы бойынша белгіленген лимит шеңберінде мемлекеттік-жеке меншік әріптестік (бұдан әрі - МЖӘ) жобалары бойынша мемлекеттік міндеттемелер қабылданды, оның ішінде Қазақстан Республикасы Үкіметінің мемлекеттік концессиялық міндеттемелері жалпы сомасы 817</w:t>
      </w:r>
      <w:r>
        <w:rPr>
          <w:sz w:val="28"/>
          <w:szCs w:val="28"/>
          <w:lang w:val="kk-KZ"/>
        </w:rPr>
        <w:t> </w:t>
      </w:r>
      <w:r w:rsidRPr="00FF0AB8">
        <w:rPr>
          <w:sz w:val="28"/>
          <w:szCs w:val="28"/>
          <w:lang w:val="kk-KZ"/>
        </w:rPr>
        <w:t>538</w:t>
      </w:r>
      <w:r>
        <w:rPr>
          <w:sz w:val="28"/>
          <w:szCs w:val="28"/>
          <w:lang w:val="kk-KZ"/>
        </w:rPr>
        <w:t> </w:t>
      </w:r>
      <w:r w:rsidR="00214D58" w:rsidRPr="007673FF">
        <w:rPr>
          <w:sz w:val="28"/>
          <w:szCs w:val="28"/>
          <w:lang w:val="kk-KZ"/>
        </w:rPr>
        <w:t>299,9</w:t>
      </w:r>
      <w:r w:rsidR="00A56726">
        <w:rPr>
          <w:sz w:val="28"/>
          <w:szCs w:val="28"/>
          <w:lang w:val="kk-KZ"/>
        </w:rPr>
        <w:t> </w:t>
      </w:r>
      <w:r w:rsidR="001C7C10">
        <w:rPr>
          <w:sz w:val="28"/>
          <w:szCs w:val="28"/>
          <w:lang w:val="kk-KZ"/>
        </w:rPr>
        <w:t>мың теңге</w:t>
      </w:r>
      <w:r w:rsidRPr="00FF0AB8">
        <w:rPr>
          <w:sz w:val="28"/>
          <w:szCs w:val="28"/>
          <w:lang w:val="kk-KZ"/>
        </w:rPr>
        <w:t>, оның ішінде</w:t>
      </w:r>
      <w:r w:rsidRPr="005240A4">
        <w:rPr>
          <w:sz w:val="28"/>
          <w:szCs w:val="28"/>
          <w:lang w:val="kk-KZ"/>
        </w:rPr>
        <w:t>:</w:t>
      </w:r>
    </w:p>
    <w:p w:rsidR="006E71F7" w:rsidRPr="005240A4" w:rsidRDefault="006E71F7" w:rsidP="006E71F7">
      <w:pPr>
        <w:ind w:firstLine="709"/>
        <w:jc w:val="both"/>
        <w:rPr>
          <w:sz w:val="28"/>
          <w:szCs w:val="28"/>
          <w:lang w:val="kk-KZ"/>
        </w:rPr>
      </w:pPr>
      <w:r w:rsidRPr="005240A4">
        <w:rPr>
          <w:sz w:val="28"/>
          <w:szCs w:val="28"/>
          <w:lang w:val="kk-KZ"/>
        </w:rPr>
        <w:t xml:space="preserve">1) </w:t>
      </w:r>
      <w:r w:rsidRPr="00FF0AB8">
        <w:rPr>
          <w:sz w:val="28"/>
          <w:szCs w:val="28"/>
          <w:lang w:val="kk-KZ"/>
        </w:rPr>
        <w:t xml:space="preserve">Қазақстан Республикасы Қаржы министрлігінің Қазынашылық комитетінде 2018 жылғы 25 сәуірде тіркелген </w:t>
      </w:r>
      <w:r>
        <w:rPr>
          <w:sz w:val="28"/>
          <w:szCs w:val="28"/>
          <w:lang w:val="kk-KZ"/>
        </w:rPr>
        <w:t>«</w:t>
      </w:r>
      <w:r w:rsidRPr="00FF0AB8">
        <w:rPr>
          <w:sz w:val="28"/>
          <w:szCs w:val="28"/>
          <w:lang w:val="kk-KZ"/>
        </w:rPr>
        <w:t>Үлкен Алматы айналма автомобиль жолы (ҮААААЖ)</w:t>
      </w:r>
      <w:r>
        <w:rPr>
          <w:sz w:val="28"/>
          <w:szCs w:val="28"/>
          <w:lang w:val="kk-KZ"/>
        </w:rPr>
        <w:t>»</w:t>
      </w:r>
      <w:r w:rsidRPr="00FF0AB8">
        <w:rPr>
          <w:sz w:val="28"/>
          <w:szCs w:val="28"/>
          <w:lang w:val="kk-KZ"/>
        </w:rPr>
        <w:t xml:space="preserve"> жобасы бойынша Қазақстан Республикасы Инвестициялар және даму министрлігі мен </w:t>
      </w:r>
      <w:r>
        <w:rPr>
          <w:sz w:val="28"/>
          <w:szCs w:val="28"/>
          <w:lang w:val="kk-KZ"/>
        </w:rPr>
        <w:t>«</w:t>
      </w:r>
      <w:r w:rsidRPr="00FF0AB8">
        <w:rPr>
          <w:sz w:val="28"/>
          <w:szCs w:val="28"/>
          <w:lang w:val="kk-KZ"/>
        </w:rPr>
        <w:t>Алсим Аларко (Түркия) - Макйол (Түркия) - СК (Корея) - Корея Экспрессвэй (Корея)</w:t>
      </w:r>
      <w:r>
        <w:rPr>
          <w:sz w:val="28"/>
          <w:szCs w:val="28"/>
          <w:lang w:val="kk-KZ"/>
        </w:rPr>
        <w:t>»</w:t>
      </w:r>
      <w:r w:rsidRPr="00FF0AB8">
        <w:rPr>
          <w:sz w:val="28"/>
          <w:szCs w:val="28"/>
          <w:lang w:val="kk-KZ"/>
        </w:rPr>
        <w:t xml:space="preserve"> консорциумы арасындағы 512</w:t>
      </w:r>
      <w:r>
        <w:rPr>
          <w:sz w:val="28"/>
          <w:szCs w:val="28"/>
          <w:lang w:val="kk-KZ"/>
        </w:rPr>
        <w:t> </w:t>
      </w:r>
      <w:r w:rsidRPr="00FF0AB8">
        <w:rPr>
          <w:sz w:val="28"/>
          <w:szCs w:val="28"/>
          <w:lang w:val="kk-KZ"/>
        </w:rPr>
        <w:t>352</w:t>
      </w:r>
      <w:r w:rsidR="00214D58">
        <w:rPr>
          <w:sz w:val="28"/>
          <w:szCs w:val="28"/>
          <w:lang w:val="kk-KZ"/>
        </w:rPr>
        <w:t> </w:t>
      </w:r>
      <w:r w:rsidRPr="00FF0AB8">
        <w:rPr>
          <w:sz w:val="28"/>
          <w:szCs w:val="28"/>
          <w:lang w:val="kk-KZ"/>
        </w:rPr>
        <w:t>86</w:t>
      </w:r>
      <w:r w:rsidR="00214D58">
        <w:rPr>
          <w:sz w:val="28"/>
          <w:szCs w:val="28"/>
          <w:lang w:val="kk-KZ"/>
        </w:rPr>
        <w:t>6,</w:t>
      </w:r>
      <w:r w:rsidRPr="00FF0AB8">
        <w:rPr>
          <w:sz w:val="28"/>
          <w:szCs w:val="28"/>
          <w:lang w:val="kk-KZ"/>
        </w:rPr>
        <w:t>7</w:t>
      </w:r>
      <w:r w:rsidR="00A56726">
        <w:rPr>
          <w:sz w:val="28"/>
          <w:szCs w:val="28"/>
          <w:lang w:val="kk-KZ"/>
        </w:rPr>
        <w:t> </w:t>
      </w:r>
      <w:r w:rsidR="001C7C10">
        <w:rPr>
          <w:sz w:val="28"/>
          <w:szCs w:val="28"/>
          <w:lang w:val="kk-KZ"/>
        </w:rPr>
        <w:t>мың теңге</w:t>
      </w:r>
      <w:r w:rsidRPr="00FF0AB8">
        <w:rPr>
          <w:sz w:val="28"/>
          <w:szCs w:val="28"/>
          <w:lang w:val="kk-KZ"/>
        </w:rPr>
        <w:t xml:space="preserve"> сомасына концессия шарты</w:t>
      </w:r>
      <w:r w:rsidRPr="005240A4">
        <w:rPr>
          <w:sz w:val="28"/>
          <w:szCs w:val="28"/>
          <w:lang w:val="kk-KZ"/>
        </w:rPr>
        <w:t xml:space="preserve">; </w:t>
      </w:r>
    </w:p>
    <w:p w:rsidR="006E71F7" w:rsidRPr="005240A4" w:rsidRDefault="006E71F7" w:rsidP="006E71F7">
      <w:pPr>
        <w:ind w:firstLine="709"/>
        <w:jc w:val="both"/>
        <w:rPr>
          <w:sz w:val="28"/>
          <w:szCs w:val="28"/>
          <w:lang w:val="kk-KZ"/>
        </w:rPr>
      </w:pPr>
      <w:r w:rsidRPr="005240A4">
        <w:rPr>
          <w:sz w:val="28"/>
          <w:szCs w:val="28"/>
          <w:lang w:val="kk-KZ"/>
        </w:rPr>
        <w:t xml:space="preserve">2) </w:t>
      </w:r>
      <w:r w:rsidRPr="00FF0AB8">
        <w:rPr>
          <w:sz w:val="28"/>
          <w:szCs w:val="28"/>
          <w:lang w:val="kk-KZ"/>
        </w:rPr>
        <w:t xml:space="preserve">2018 жылғы 28 желтоқсанда Қазақстан Республикасы Қаржы министрлігінің Қазынашылық комитетінде тіркелген </w:t>
      </w:r>
      <w:r>
        <w:rPr>
          <w:sz w:val="28"/>
          <w:szCs w:val="28"/>
          <w:lang w:val="kk-KZ"/>
        </w:rPr>
        <w:t>«</w:t>
      </w:r>
      <w:r w:rsidRPr="00FF0AB8">
        <w:rPr>
          <w:sz w:val="28"/>
          <w:szCs w:val="28"/>
          <w:lang w:val="kk-KZ"/>
        </w:rPr>
        <w:t>Transport tower</w:t>
      </w:r>
      <w:r>
        <w:rPr>
          <w:sz w:val="28"/>
          <w:szCs w:val="28"/>
          <w:lang w:val="kk-KZ"/>
        </w:rPr>
        <w:t>»</w:t>
      </w:r>
      <w:r w:rsidRPr="00FF0AB8">
        <w:rPr>
          <w:sz w:val="28"/>
          <w:szCs w:val="28"/>
          <w:lang w:val="kk-KZ"/>
        </w:rPr>
        <w:t xml:space="preserve"> әкімшілік-технологиялық кешені ғимаратын жарықтандыру </w:t>
      </w:r>
      <w:r>
        <w:rPr>
          <w:sz w:val="28"/>
          <w:szCs w:val="28"/>
          <w:lang w:val="kk-KZ"/>
        </w:rPr>
        <w:t xml:space="preserve">жүйесін жаңғырту және пайдалану» </w:t>
      </w:r>
      <w:r w:rsidRPr="00FF0AB8">
        <w:rPr>
          <w:sz w:val="28"/>
          <w:szCs w:val="28"/>
          <w:lang w:val="kk-KZ"/>
        </w:rPr>
        <w:t xml:space="preserve">жобасы бойынша Қазақстан Республикасы </w:t>
      </w:r>
      <w:r w:rsidRPr="00FF0AB8">
        <w:rPr>
          <w:sz w:val="28"/>
          <w:szCs w:val="28"/>
          <w:lang w:val="kk-KZ"/>
        </w:rPr>
        <w:lastRenderedPageBreak/>
        <w:t xml:space="preserve">Инвестициялар және даму министрлігі мен </w:t>
      </w:r>
      <w:r>
        <w:rPr>
          <w:sz w:val="28"/>
          <w:szCs w:val="28"/>
          <w:lang w:val="kk-KZ"/>
        </w:rPr>
        <w:t>«</w:t>
      </w:r>
      <w:r w:rsidRPr="00FF0AB8">
        <w:rPr>
          <w:sz w:val="28"/>
          <w:szCs w:val="28"/>
          <w:lang w:val="kk-KZ"/>
        </w:rPr>
        <w:t>Led system media/лэд систем медиа</w:t>
      </w:r>
      <w:r>
        <w:rPr>
          <w:sz w:val="28"/>
          <w:szCs w:val="28"/>
          <w:lang w:val="kk-KZ"/>
        </w:rPr>
        <w:t>»</w:t>
      </w:r>
      <w:r w:rsidRPr="00FF0AB8">
        <w:rPr>
          <w:sz w:val="28"/>
          <w:szCs w:val="28"/>
          <w:lang w:val="kk-KZ"/>
        </w:rPr>
        <w:t xml:space="preserve"> ЖШС арасындағы МЖӘ Шарты</w:t>
      </w:r>
      <w:r>
        <w:rPr>
          <w:sz w:val="28"/>
          <w:szCs w:val="28"/>
          <w:lang w:val="kk-KZ"/>
        </w:rPr>
        <w:t xml:space="preserve"> (Қосымша келісім</w:t>
      </w:r>
      <w:r w:rsidRPr="00FF0AB8">
        <w:rPr>
          <w:sz w:val="28"/>
          <w:szCs w:val="28"/>
          <w:lang w:val="kk-KZ"/>
        </w:rPr>
        <w:t>)</w:t>
      </w:r>
      <w:r w:rsidR="00000563" w:rsidRPr="00000563">
        <w:rPr>
          <w:sz w:val="28"/>
          <w:szCs w:val="28"/>
          <w:lang w:val="kk-KZ"/>
        </w:rPr>
        <w:t xml:space="preserve"> </w:t>
      </w:r>
      <w:r w:rsidR="00000563">
        <w:rPr>
          <w:sz w:val="28"/>
          <w:szCs w:val="28"/>
          <w:lang w:val="kk-KZ"/>
        </w:rPr>
        <w:t>56 742,2 мың теңге</w:t>
      </w:r>
      <w:r w:rsidR="00000563" w:rsidRPr="00FF0AB8">
        <w:rPr>
          <w:sz w:val="28"/>
          <w:szCs w:val="28"/>
          <w:lang w:val="kk-KZ"/>
        </w:rPr>
        <w:t xml:space="preserve"> сомасына</w:t>
      </w:r>
      <w:r w:rsidRPr="005240A4">
        <w:rPr>
          <w:sz w:val="28"/>
          <w:szCs w:val="28"/>
          <w:lang w:val="kk-KZ"/>
        </w:rPr>
        <w:t xml:space="preserve">; </w:t>
      </w:r>
    </w:p>
    <w:p w:rsidR="006E71F7" w:rsidRPr="005240A4" w:rsidRDefault="006E71F7" w:rsidP="006E71F7">
      <w:pPr>
        <w:ind w:firstLine="709"/>
        <w:jc w:val="both"/>
        <w:rPr>
          <w:sz w:val="28"/>
          <w:szCs w:val="28"/>
          <w:lang w:val="kk-KZ"/>
        </w:rPr>
      </w:pPr>
      <w:r w:rsidRPr="005240A4">
        <w:rPr>
          <w:sz w:val="28"/>
          <w:szCs w:val="28"/>
          <w:lang w:val="kk-KZ"/>
        </w:rPr>
        <w:t xml:space="preserve">3) </w:t>
      </w:r>
      <w:r w:rsidRPr="00FF0AB8">
        <w:rPr>
          <w:sz w:val="28"/>
          <w:szCs w:val="28"/>
          <w:lang w:val="kk-KZ"/>
        </w:rPr>
        <w:t xml:space="preserve">Қазақстан Республикасы Қаржы министрлігінің Қазынашылық комитетінде 2018 жылғы 19 желтоқсанда тіркелген </w:t>
      </w:r>
      <w:r>
        <w:rPr>
          <w:sz w:val="28"/>
          <w:szCs w:val="28"/>
          <w:lang w:val="kk-KZ"/>
        </w:rPr>
        <w:t>«</w:t>
      </w:r>
      <w:r w:rsidRPr="00FF0AB8">
        <w:rPr>
          <w:sz w:val="28"/>
          <w:szCs w:val="28"/>
          <w:lang w:val="kk-KZ"/>
        </w:rPr>
        <w:t>Батыс Еуропа-Батыс Қытай</w:t>
      </w:r>
      <w:r>
        <w:rPr>
          <w:sz w:val="28"/>
          <w:szCs w:val="28"/>
          <w:lang w:val="kk-KZ"/>
        </w:rPr>
        <w:t>»</w:t>
      </w:r>
      <w:r w:rsidRPr="00FF0AB8">
        <w:rPr>
          <w:sz w:val="28"/>
          <w:szCs w:val="28"/>
          <w:lang w:val="kk-KZ"/>
        </w:rPr>
        <w:t xml:space="preserve"> халықаралық транзит дәлізінің </w:t>
      </w:r>
      <w:r>
        <w:rPr>
          <w:sz w:val="28"/>
          <w:szCs w:val="28"/>
          <w:lang w:val="kk-KZ"/>
        </w:rPr>
        <w:t>«</w:t>
      </w:r>
      <w:r w:rsidRPr="00FF0AB8">
        <w:rPr>
          <w:sz w:val="28"/>
          <w:szCs w:val="28"/>
          <w:lang w:val="kk-KZ"/>
        </w:rPr>
        <w:t>Алматы-Қорғас</w:t>
      </w:r>
      <w:r>
        <w:rPr>
          <w:sz w:val="28"/>
          <w:szCs w:val="28"/>
          <w:lang w:val="kk-KZ"/>
        </w:rPr>
        <w:t>» автомобиль жолының учаскесінде «</w:t>
      </w:r>
      <w:r w:rsidRPr="00FF0AB8">
        <w:rPr>
          <w:sz w:val="28"/>
          <w:szCs w:val="28"/>
          <w:lang w:val="kk-KZ"/>
        </w:rPr>
        <w:t>Нұр ЖОЛЫ</w:t>
      </w:r>
      <w:r>
        <w:rPr>
          <w:sz w:val="28"/>
          <w:szCs w:val="28"/>
          <w:lang w:val="kk-KZ"/>
        </w:rPr>
        <w:t xml:space="preserve">» </w:t>
      </w:r>
      <w:r w:rsidRPr="00FF0AB8">
        <w:rPr>
          <w:sz w:val="28"/>
          <w:szCs w:val="28"/>
          <w:lang w:val="kk-KZ"/>
        </w:rPr>
        <w:t>автомобиль өткізу пунктін құру және пайдалану</w:t>
      </w:r>
      <w:r>
        <w:rPr>
          <w:sz w:val="28"/>
          <w:szCs w:val="28"/>
          <w:lang w:val="kk-KZ"/>
        </w:rPr>
        <w:t xml:space="preserve">» </w:t>
      </w:r>
      <w:r w:rsidRPr="00FF0AB8">
        <w:rPr>
          <w:sz w:val="28"/>
          <w:szCs w:val="28"/>
          <w:lang w:val="kk-KZ"/>
        </w:rPr>
        <w:t xml:space="preserve">жобасы бойынша Қазақстан Республикасы Инвестициялар және даму министрлігі, Қазақстан Республикасы Қаржы министрлігі және </w:t>
      </w:r>
      <w:r>
        <w:rPr>
          <w:sz w:val="28"/>
          <w:szCs w:val="28"/>
          <w:lang w:val="kk-KZ"/>
        </w:rPr>
        <w:t>«</w:t>
      </w:r>
      <w:r w:rsidRPr="00FF0AB8">
        <w:rPr>
          <w:sz w:val="28"/>
          <w:szCs w:val="28"/>
          <w:lang w:val="kk-KZ"/>
        </w:rPr>
        <w:t xml:space="preserve">Евротранзит </w:t>
      </w:r>
      <w:r>
        <w:rPr>
          <w:sz w:val="28"/>
          <w:szCs w:val="28"/>
          <w:lang w:val="kk-KZ"/>
        </w:rPr>
        <w:t>–</w:t>
      </w:r>
      <w:r w:rsidRPr="00FF0AB8">
        <w:rPr>
          <w:sz w:val="28"/>
          <w:szCs w:val="28"/>
          <w:lang w:val="kk-KZ"/>
        </w:rPr>
        <w:t xml:space="preserve"> Терминал</w:t>
      </w:r>
      <w:r>
        <w:rPr>
          <w:sz w:val="28"/>
          <w:szCs w:val="28"/>
          <w:lang w:val="kk-KZ"/>
        </w:rPr>
        <w:t>»</w:t>
      </w:r>
      <w:r w:rsidRPr="00FF0AB8">
        <w:rPr>
          <w:sz w:val="28"/>
          <w:szCs w:val="28"/>
          <w:lang w:val="kk-KZ"/>
        </w:rPr>
        <w:t xml:space="preserve"> ЖШС арасы</w:t>
      </w:r>
      <w:r>
        <w:rPr>
          <w:sz w:val="28"/>
          <w:szCs w:val="28"/>
          <w:lang w:val="kk-KZ"/>
        </w:rPr>
        <w:t>ндағы 96 530</w:t>
      </w:r>
      <w:r w:rsidR="00000563">
        <w:rPr>
          <w:sz w:val="28"/>
          <w:szCs w:val="28"/>
          <w:lang w:val="kk-KZ"/>
        </w:rPr>
        <w:t> </w:t>
      </w:r>
      <w:r>
        <w:rPr>
          <w:sz w:val="28"/>
          <w:szCs w:val="28"/>
          <w:lang w:val="kk-KZ"/>
        </w:rPr>
        <w:t>279</w:t>
      </w:r>
      <w:r w:rsidR="00000563">
        <w:rPr>
          <w:sz w:val="28"/>
          <w:szCs w:val="28"/>
          <w:lang w:val="kk-KZ"/>
        </w:rPr>
        <w:t>,0</w:t>
      </w:r>
      <w:r w:rsidR="00A56726">
        <w:rPr>
          <w:sz w:val="28"/>
          <w:szCs w:val="28"/>
          <w:lang w:val="kk-KZ"/>
        </w:rPr>
        <w:t> </w:t>
      </w:r>
      <w:r w:rsidR="001C7C10">
        <w:rPr>
          <w:sz w:val="28"/>
          <w:szCs w:val="28"/>
          <w:lang w:val="kk-KZ"/>
        </w:rPr>
        <w:t>мың теңге</w:t>
      </w:r>
      <w:r>
        <w:rPr>
          <w:sz w:val="28"/>
          <w:szCs w:val="28"/>
          <w:lang w:val="kk-KZ"/>
        </w:rPr>
        <w:t xml:space="preserve"> сомаға</w:t>
      </w:r>
      <w:r w:rsidRPr="00FF0AB8">
        <w:rPr>
          <w:sz w:val="28"/>
          <w:szCs w:val="28"/>
          <w:lang w:val="kk-KZ"/>
        </w:rPr>
        <w:t xml:space="preserve"> МЖӘ Шарты </w:t>
      </w:r>
      <w:r>
        <w:rPr>
          <w:sz w:val="28"/>
          <w:szCs w:val="28"/>
          <w:lang w:val="kk-KZ"/>
        </w:rPr>
        <w:t>(Қосымша келісім</w:t>
      </w:r>
      <w:r w:rsidRPr="00FF0AB8">
        <w:rPr>
          <w:sz w:val="28"/>
          <w:szCs w:val="28"/>
          <w:lang w:val="kk-KZ"/>
        </w:rPr>
        <w:t>)</w:t>
      </w:r>
      <w:r w:rsidRPr="005240A4">
        <w:rPr>
          <w:sz w:val="28"/>
          <w:szCs w:val="28"/>
          <w:lang w:val="kk-KZ"/>
        </w:rPr>
        <w:t xml:space="preserve">; </w:t>
      </w:r>
    </w:p>
    <w:p w:rsidR="006E71F7" w:rsidRPr="005240A4" w:rsidRDefault="006E71F7" w:rsidP="006E71F7">
      <w:pPr>
        <w:ind w:firstLine="709"/>
        <w:jc w:val="both"/>
        <w:rPr>
          <w:sz w:val="28"/>
          <w:szCs w:val="28"/>
          <w:lang w:val="kk-KZ"/>
        </w:rPr>
      </w:pPr>
      <w:r w:rsidRPr="005240A4">
        <w:rPr>
          <w:sz w:val="28"/>
          <w:szCs w:val="28"/>
          <w:lang w:val="kk-KZ"/>
        </w:rPr>
        <w:t xml:space="preserve">4) </w:t>
      </w:r>
      <w:r w:rsidRPr="00FF0AB8">
        <w:rPr>
          <w:sz w:val="28"/>
          <w:szCs w:val="28"/>
          <w:lang w:val="kk-KZ"/>
        </w:rPr>
        <w:t xml:space="preserve">Қазақстан Республикасы Қаржы министрлігінің Қазынашылық комитетінде 2018 жылғы 6 желтоқсанда тіркелген </w:t>
      </w:r>
      <w:r>
        <w:rPr>
          <w:sz w:val="28"/>
          <w:szCs w:val="28"/>
          <w:lang w:val="kk-KZ"/>
        </w:rPr>
        <w:t>«</w:t>
      </w:r>
      <w:r w:rsidRPr="00FF0AB8">
        <w:rPr>
          <w:sz w:val="28"/>
          <w:szCs w:val="28"/>
          <w:lang w:val="kk-KZ"/>
        </w:rPr>
        <w:t xml:space="preserve">Қазақстан Республикасының </w:t>
      </w:r>
      <w:r>
        <w:rPr>
          <w:sz w:val="28"/>
          <w:szCs w:val="28"/>
          <w:lang w:val="kk-KZ"/>
        </w:rPr>
        <w:t>а</w:t>
      </w:r>
      <w:r w:rsidRPr="00FF0AB8">
        <w:rPr>
          <w:sz w:val="28"/>
          <w:szCs w:val="28"/>
          <w:lang w:val="kk-KZ"/>
        </w:rPr>
        <w:t>уылдық елді мекендерін талшықты-оптикалық байланыс желілері технологиясы бойынша кең жолақты қолжетімділікпен қамтамасыз ету</w:t>
      </w:r>
      <w:r>
        <w:rPr>
          <w:sz w:val="28"/>
          <w:szCs w:val="28"/>
          <w:lang w:val="kk-KZ"/>
        </w:rPr>
        <w:t>»</w:t>
      </w:r>
      <w:r w:rsidRPr="00FF0AB8">
        <w:rPr>
          <w:sz w:val="28"/>
          <w:szCs w:val="28"/>
          <w:lang w:val="kk-KZ"/>
        </w:rPr>
        <w:t xml:space="preserve"> </w:t>
      </w:r>
      <w:r>
        <w:rPr>
          <w:sz w:val="28"/>
          <w:szCs w:val="28"/>
          <w:lang w:val="kk-KZ"/>
        </w:rPr>
        <w:t>ж</w:t>
      </w:r>
      <w:r w:rsidRPr="00FF0AB8">
        <w:rPr>
          <w:sz w:val="28"/>
          <w:szCs w:val="28"/>
          <w:lang w:val="kk-KZ"/>
        </w:rPr>
        <w:t xml:space="preserve">обасы бойынша Қазақстан Республикасы Ақпарат және коммуникациялар министрлігі мен </w:t>
      </w:r>
      <w:r>
        <w:rPr>
          <w:sz w:val="28"/>
          <w:szCs w:val="28"/>
          <w:lang w:val="kk-KZ"/>
        </w:rPr>
        <w:t>«</w:t>
      </w:r>
      <w:r w:rsidRPr="00FF0AB8">
        <w:rPr>
          <w:sz w:val="28"/>
          <w:szCs w:val="28"/>
          <w:lang w:val="kk-KZ"/>
        </w:rPr>
        <w:t>Қазақтелеком</w:t>
      </w:r>
      <w:r>
        <w:rPr>
          <w:sz w:val="28"/>
          <w:szCs w:val="28"/>
          <w:lang w:val="kk-KZ"/>
        </w:rPr>
        <w:t>»</w:t>
      </w:r>
      <w:r w:rsidRPr="00FF0AB8">
        <w:rPr>
          <w:sz w:val="28"/>
          <w:szCs w:val="28"/>
          <w:lang w:val="kk-KZ"/>
        </w:rPr>
        <w:t xml:space="preserve"> АҚ арасындағы </w:t>
      </w:r>
      <w:r>
        <w:rPr>
          <w:sz w:val="28"/>
          <w:szCs w:val="28"/>
          <w:lang w:val="kk-KZ"/>
        </w:rPr>
        <w:t>140 259</w:t>
      </w:r>
      <w:r w:rsidR="00000563">
        <w:rPr>
          <w:sz w:val="28"/>
          <w:szCs w:val="28"/>
          <w:lang w:val="kk-KZ"/>
        </w:rPr>
        <w:t> </w:t>
      </w:r>
      <w:r>
        <w:rPr>
          <w:sz w:val="28"/>
          <w:szCs w:val="28"/>
          <w:lang w:val="kk-KZ"/>
        </w:rPr>
        <w:t>93</w:t>
      </w:r>
      <w:r w:rsidR="00000563">
        <w:rPr>
          <w:sz w:val="28"/>
          <w:szCs w:val="28"/>
          <w:lang w:val="kk-KZ"/>
        </w:rPr>
        <w:t>4,</w:t>
      </w:r>
      <w:r>
        <w:rPr>
          <w:sz w:val="28"/>
          <w:szCs w:val="28"/>
          <w:lang w:val="kk-KZ"/>
        </w:rPr>
        <w:t>5</w:t>
      </w:r>
      <w:r w:rsidR="00A56726">
        <w:rPr>
          <w:sz w:val="28"/>
          <w:szCs w:val="28"/>
          <w:lang w:val="kk-KZ"/>
        </w:rPr>
        <w:t> </w:t>
      </w:r>
      <w:r w:rsidR="001C7C10">
        <w:rPr>
          <w:sz w:val="28"/>
          <w:szCs w:val="28"/>
          <w:lang w:val="kk-KZ"/>
        </w:rPr>
        <w:t>мың теңге</w:t>
      </w:r>
      <w:r>
        <w:rPr>
          <w:sz w:val="28"/>
          <w:szCs w:val="28"/>
          <w:lang w:val="kk-KZ"/>
        </w:rPr>
        <w:t xml:space="preserve"> сомаға 1-лот </w:t>
      </w:r>
      <w:r w:rsidRPr="00FF0AB8">
        <w:rPr>
          <w:sz w:val="28"/>
          <w:szCs w:val="28"/>
          <w:lang w:val="kk-KZ"/>
        </w:rPr>
        <w:t>МЖӘ Шарты</w:t>
      </w:r>
      <w:r w:rsidRPr="005240A4">
        <w:rPr>
          <w:sz w:val="28"/>
          <w:szCs w:val="28"/>
          <w:lang w:val="kk-KZ"/>
        </w:rPr>
        <w:t xml:space="preserve">; </w:t>
      </w:r>
    </w:p>
    <w:p w:rsidR="006E71F7" w:rsidRDefault="006E71F7" w:rsidP="006E71F7">
      <w:pPr>
        <w:ind w:firstLine="709"/>
        <w:jc w:val="both"/>
        <w:rPr>
          <w:sz w:val="28"/>
          <w:szCs w:val="28"/>
          <w:lang w:val="kk-KZ"/>
        </w:rPr>
      </w:pPr>
      <w:r w:rsidRPr="005240A4">
        <w:rPr>
          <w:sz w:val="28"/>
          <w:szCs w:val="28"/>
          <w:lang w:val="kk-KZ"/>
        </w:rPr>
        <w:t xml:space="preserve">5) </w:t>
      </w:r>
      <w:r w:rsidRPr="00FF0AB8">
        <w:rPr>
          <w:sz w:val="28"/>
          <w:szCs w:val="28"/>
          <w:lang w:val="kk-KZ"/>
        </w:rPr>
        <w:t>Қазақстан Республикасы Қаржы министрлігінің Қазынашылық комитетінде 2018</w:t>
      </w:r>
      <w:r>
        <w:rPr>
          <w:sz w:val="28"/>
          <w:szCs w:val="28"/>
          <w:lang w:val="kk-KZ"/>
        </w:rPr>
        <w:t xml:space="preserve"> жылғы 6 желтоқсанда тіркелген «</w:t>
      </w:r>
      <w:r w:rsidRPr="00201244">
        <w:rPr>
          <w:sz w:val="28"/>
          <w:szCs w:val="28"/>
          <w:lang w:val="kk-KZ"/>
        </w:rPr>
        <w:t>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r>
        <w:rPr>
          <w:sz w:val="28"/>
          <w:szCs w:val="28"/>
          <w:lang w:val="kk-KZ"/>
        </w:rPr>
        <w:t>» ж</w:t>
      </w:r>
      <w:r w:rsidRPr="00FF0AB8">
        <w:rPr>
          <w:sz w:val="28"/>
          <w:szCs w:val="28"/>
          <w:lang w:val="kk-KZ"/>
        </w:rPr>
        <w:t>обасы бойынша Қазақстан Республикасы Ақпарат және к</w:t>
      </w:r>
      <w:r>
        <w:rPr>
          <w:sz w:val="28"/>
          <w:szCs w:val="28"/>
          <w:lang w:val="kk-KZ"/>
        </w:rPr>
        <w:t>оммуникациялар министрлігі мен «</w:t>
      </w:r>
      <w:r w:rsidRPr="00FF0AB8">
        <w:rPr>
          <w:sz w:val="28"/>
          <w:szCs w:val="28"/>
          <w:lang w:val="kk-KZ"/>
        </w:rPr>
        <w:t>Транстелеком</w:t>
      </w:r>
      <w:r>
        <w:rPr>
          <w:sz w:val="28"/>
          <w:szCs w:val="28"/>
          <w:lang w:val="kk-KZ"/>
        </w:rPr>
        <w:t>»</w:t>
      </w:r>
      <w:r w:rsidRPr="00FF0AB8">
        <w:rPr>
          <w:sz w:val="28"/>
          <w:szCs w:val="28"/>
          <w:lang w:val="kk-KZ"/>
        </w:rPr>
        <w:t xml:space="preserve"> АҚ және </w:t>
      </w:r>
      <w:r>
        <w:rPr>
          <w:sz w:val="28"/>
          <w:szCs w:val="28"/>
          <w:lang w:val="kk-KZ"/>
        </w:rPr>
        <w:t>«</w:t>
      </w:r>
      <w:r w:rsidRPr="00FF0AB8">
        <w:rPr>
          <w:sz w:val="28"/>
          <w:szCs w:val="28"/>
          <w:lang w:val="kk-KZ"/>
        </w:rPr>
        <w:t>SilkNetCom</w:t>
      </w:r>
      <w:r>
        <w:rPr>
          <w:sz w:val="28"/>
          <w:szCs w:val="28"/>
          <w:lang w:val="kk-KZ"/>
        </w:rPr>
        <w:t>»</w:t>
      </w:r>
      <w:r w:rsidRPr="00FF0AB8">
        <w:rPr>
          <w:sz w:val="28"/>
          <w:szCs w:val="28"/>
          <w:lang w:val="kk-KZ"/>
        </w:rPr>
        <w:t xml:space="preserve"> ЖШС консорциумы арасындағы </w:t>
      </w:r>
      <w:r>
        <w:rPr>
          <w:sz w:val="28"/>
          <w:szCs w:val="28"/>
          <w:lang w:val="kk-KZ"/>
        </w:rPr>
        <w:t>68 338</w:t>
      </w:r>
      <w:r w:rsidR="00000563">
        <w:rPr>
          <w:sz w:val="28"/>
          <w:szCs w:val="28"/>
          <w:lang w:val="kk-KZ"/>
        </w:rPr>
        <w:t> </w:t>
      </w:r>
      <w:r>
        <w:rPr>
          <w:sz w:val="28"/>
          <w:szCs w:val="28"/>
          <w:lang w:val="kk-KZ"/>
        </w:rPr>
        <w:t>4</w:t>
      </w:r>
      <w:r w:rsidR="00000563">
        <w:rPr>
          <w:sz w:val="28"/>
          <w:szCs w:val="28"/>
          <w:lang w:val="kk-KZ"/>
        </w:rPr>
        <w:t>77,5</w:t>
      </w:r>
      <w:r w:rsidR="00A56726">
        <w:rPr>
          <w:sz w:val="28"/>
          <w:szCs w:val="28"/>
          <w:lang w:val="kk-KZ"/>
        </w:rPr>
        <w:t> </w:t>
      </w:r>
      <w:r w:rsidR="001C7C10">
        <w:rPr>
          <w:sz w:val="28"/>
          <w:szCs w:val="28"/>
          <w:lang w:val="kk-KZ"/>
        </w:rPr>
        <w:t>мың теңге</w:t>
      </w:r>
      <w:r>
        <w:rPr>
          <w:sz w:val="28"/>
          <w:szCs w:val="28"/>
          <w:lang w:val="kk-KZ"/>
        </w:rPr>
        <w:t xml:space="preserve"> сомаға 2-лот </w:t>
      </w:r>
      <w:r w:rsidRPr="00FF0AB8">
        <w:rPr>
          <w:sz w:val="28"/>
          <w:szCs w:val="28"/>
          <w:lang w:val="kk-KZ"/>
        </w:rPr>
        <w:t>МЖӘ Шарты</w:t>
      </w:r>
      <w:r>
        <w:rPr>
          <w:sz w:val="28"/>
          <w:szCs w:val="28"/>
          <w:lang w:val="kk-KZ"/>
        </w:rPr>
        <w:t xml:space="preserve"> (Қосымша келісім</w:t>
      </w:r>
      <w:r w:rsidRPr="00FF0AB8">
        <w:rPr>
          <w:sz w:val="28"/>
          <w:szCs w:val="28"/>
          <w:lang w:val="kk-KZ"/>
        </w:rPr>
        <w:t>)</w:t>
      </w:r>
      <w:r w:rsidRPr="005240A4">
        <w:rPr>
          <w:sz w:val="28"/>
          <w:szCs w:val="28"/>
          <w:lang w:val="kk-KZ"/>
        </w:rPr>
        <w:t>.</w:t>
      </w:r>
    </w:p>
    <w:p w:rsidR="006E71F7" w:rsidRPr="005347D3" w:rsidRDefault="006E71F7" w:rsidP="006E71F7">
      <w:pPr>
        <w:ind w:firstLine="709"/>
        <w:jc w:val="both"/>
        <w:rPr>
          <w:sz w:val="28"/>
          <w:szCs w:val="28"/>
          <w:lang w:val="kk-KZ"/>
        </w:rPr>
      </w:pPr>
      <w:r>
        <w:rPr>
          <w:sz w:val="28"/>
          <w:szCs w:val="28"/>
          <w:lang w:val="kk-KZ"/>
        </w:rPr>
        <w:t xml:space="preserve">Заңның </w:t>
      </w:r>
      <w:r>
        <w:rPr>
          <w:b/>
          <w:sz w:val="28"/>
          <w:szCs w:val="28"/>
          <w:lang w:val="kk-KZ"/>
        </w:rPr>
        <w:t xml:space="preserve">25-бабында </w:t>
      </w:r>
      <w:r w:rsidRPr="005347D3">
        <w:rPr>
          <w:sz w:val="28"/>
          <w:szCs w:val="28"/>
          <w:lang w:val="kk-KZ"/>
        </w:rPr>
        <w:t>2018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5-қосымшаға сәйкес бекiтiл</w:t>
      </w:r>
      <w:r>
        <w:rPr>
          <w:sz w:val="28"/>
          <w:szCs w:val="28"/>
          <w:lang w:val="kk-KZ"/>
        </w:rPr>
        <w:t>ді</w:t>
      </w:r>
      <w:r w:rsidRPr="005347D3">
        <w:rPr>
          <w:sz w:val="28"/>
          <w:szCs w:val="28"/>
          <w:lang w:val="kk-KZ"/>
        </w:rPr>
        <w:t>.</w:t>
      </w:r>
    </w:p>
    <w:p w:rsidR="006E71F7" w:rsidRPr="005347D3" w:rsidRDefault="006E71F7" w:rsidP="006E71F7">
      <w:pPr>
        <w:ind w:firstLine="709"/>
        <w:jc w:val="both"/>
        <w:rPr>
          <w:sz w:val="28"/>
          <w:szCs w:val="28"/>
          <w:lang w:val="kk-KZ"/>
        </w:rPr>
      </w:pPr>
      <w:r w:rsidRPr="005347D3">
        <w:rPr>
          <w:sz w:val="28"/>
          <w:szCs w:val="28"/>
          <w:lang w:val="kk-KZ"/>
        </w:rPr>
        <w:t>2018 жылға арналған жергiлiктi бюджеттердi атқару процесiнде Заңға 6-қосымшаға сәйкес жергiлiктi бюджеттiк бағдарламалар секвестрлеуге жатпайды деп белгiлен</w:t>
      </w:r>
      <w:r>
        <w:rPr>
          <w:sz w:val="28"/>
          <w:szCs w:val="28"/>
          <w:lang w:val="kk-KZ"/>
        </w:rPr>
        <w:t>ді</w:t>
      </w:r>
      <w:r w:rsidRPr="005347D3">
        <w:rPr>
          <w:sz w:val="28"/>
          <w:szCs w:val="28"/>
          <w:lang w:val="kk-KZ"/>
        </w:rPr>
        <w:t>.</w:t>
      </w:r>
    </w:p>
    <w:p w:rsidR="006E71F7" w:rsidRPr="000E03DF" w:rsidRDefault="006E71F7" w:rsidP="006E71F7">
      <w:pPr>
        <w:ind w:firstLine="709"/>
        <w:jc w:val="both"/>
        <w:rPr>
          <w:sz w:val="28"/>
          <w:szCs w:val="28"/>
          <w:lang w:val="kk-KZ"/>
        </w:rPr>
      </w:pPr>
      <w:r>
        <w:rPr>
          <w:b/>
          <w:sz w:val="28"/>
          <w:szCs w:val="28"/>
          <w:lang w:val="kk-KZ"/>
        </w:rPr>
        <w:t>Атқарылуы.</w:t>
      </w:r>
      <w:r w:rsidRPr="005347D3">
        <w:rPr>
          <w:sz w:val="28"/>
          <w:szCs w:val="28"/>
          <w:lang w:val="kk-KZ"/>
        </w:rPr>
        <w:t xml:space="preserve"> </w:t>
      </w:r>
      <w:r w:rsidRPr="000E03DF">
        <w:rPr>
          <w:sz w:val="28"/>
          <w:szCs w:val="28"/>
          <w:lang w:val="kk-KZ"/>
        </w:rPr>
        <w:t>Республикалық бюджетті атқару процесінде секвестрлеуге жатпайтын бюджеттік бағдарламаларды іске асыруға 3</w:t>
      </w:r>
      <w:r>
        <w:rPr>
          <w:sz w:val="28"/>
          <w:szCs w:val="28"/>
          <w:lang w:val="kk-KZ"/>
        </w:rPr>
        <w:t> </w:t>
      </w:r>
      <w:r w:rsidRPr="000E03DF">
        <w:rPr>
          <w:sz w:val="28"/>
          <w:szCs w:val="28"/>
          <w:lang w:val="kk-KZ"/>
        </w:rPr>
        <w:t>539</w:t>
      </w:r>
      <w:r>
        <w:rPr>
          <w:sz w:val="28"/>
          <w:szCs w:val="28"/>
          <w:lang w:val="kk-KZ"/>
        </w:rPr>
        <w:t> </w:t>
      </w:r>
      <w:r w:rsidRPr="000E03DF">
        <w:rPr>
          <w:sz w:val="28"/>
          <w:szCs w:val="28"/>
          <w:lang w:val="kk-KZ"/>
        </w:rPr>
        <w:t>679</w:t>
      </w:r>
      <w:r>
        <w:rPr>
          <w:sz w:val="28"/>
          <w:szCs w:val="28"/>
          <w:lang w:val="kk-KZ"/>
        </w:rPr>
        <w:t> </w:t>
      </w:r>
      <w:r w:rsidRPr="000E03DF">
        <w:rPr>
          <w:sz w:val="28"/>
          <w:szCs w:val="28"/>
          <w:lang w:val="kk-KZ"/>
        </w:rPr>
        <w:t>463,6</w:t>
      </w:r>
      <w:r w:rsidR="00A56726">
        <w:rPr>
          <w:sz w:val="28"/>
          <w:szCs w:val="28"/>
          <w:lang w:val="kk-KZ"/>
        </w:rPr>
        <w:t> </w:t>
      </w:r>
      <w:r w:rsidR="001C7C10">
        <w:rPr>
          <w:sz w:val="28"/>
          <w:szCs w:val="28"/>
          <w:lang w:val="kk-KZ"/>
        </w:rPr>
        <w:t>мың теңге</w:t>
      </w:r>
      <w:r w:rsidRPr="000E03DF">
        <w:rPr>
          <w:sz w:val="28"/>
          <w:szCs w:val="28"/>
          <w:lang w:val="kk-KZ"/>
        </w:rPr>
        <w:t xml:space="preserve"> сомасында жоспарлы тағайындаулар көзделді. Бюджет қаражатын пайдалану 3</w:t>
      </w:r>
      <w:r>
        <w:rPr>
          <w:sz w:val="28"/>
          <w:szCs w:val="28"/>
          <w:lang w:val="kk-KZ"/>
        </w:rPr>
        <w:t> </w:t>
      </w:r>
      <w:r w:rsidRPr="000E03DF">
        <w:rPr>
          <w:sz w:val="28"/>
          <w:szCs w:val="28"/>
          <w:lang w:val="kk-KZ"/>
        </w:rPr>
        <w:t>539</w:t>
      </w:r>
      <w:r>
        <w:rPr>
          <w:sz w:val="28"/>
          <w:szCs w:val="28"/>
          <w:lang w:val="kk-KZ"/>
        </w:rPr>
        <w:t> </w:t>
      </w:r>
      <w:r w:rsidRPr="000E03DF">
        <w:rPr>
          <w:sz w:val="28"/>
          <w:szCs w:val="28"/>
          <w:lang w:val="kk-KZ"/>
        </w:rPr>
        <w:t>677</w:t>
      </w:r>
      <w:r>
        <w:rPr>
          <w:sz w:val="28"/>
          <w:szCs w:val="28"/>
          <w:lang w:val="kk-KZ"/>
        </w:rPr>
        <w:t> </w:t>
      </w:r>
      <w:r w:rsidRPr="000E03DF">
        <w:rPr>
          <w:sz w:val="28"/>
          <w:szCs w:val="28"/>
          <w:lang w:val="kk-KZ"/>
        </w:rPr>
        <w:t>391,0</w:t>
      </w:r>
      <w:r w:rsidR="00A56726">
        <w:rPr>
          <w:sz w:val="28"/>
          <w:szCs w:val="28"/>
          <w:lang w:val="kk-KZ"/>
        </w:rPr>
        <w:t> </w:t>
      </w:r>
      <w:r w:rsidR="001C7C10">
        <w:rPr>
          <w:sz w:val="28"/>
          <w:szCs w:val="28"/>
          <w:lang w:val="kk-KZ"/>
        </w:rPr>
        <w:t>мың теңге</w:t>
      </w:r>
      <w:r w:rsidRPr="000E03DF">
        <w:rPr>
          <w:sz w:val="28"/>
          <w:szCs w:val="28"/>
          <w:lang w:val="kk-KZ"/>
        </w:rPr>
        <w:t>ні немесе 100</w:t>
      </w:r>
      <w:r>
        <w:rPr>
          <w:sz w:val="28"/>
          <w:szCs w:val="28"/>
          <w:lang w:val="kk-KZ"/>
        </w:rPr>
        <w:t> </w:t>
      </w:r>
      <w:r w:rsidRPr="000E03DF">
        <w:rPr>
          <w:sz w:val="28"/>
          <w:szCs w:val="28"/>
          <w:lang w:val="kk-KZ"/>
        </w:rPr>
        <w:t>% құрады. Төлемдер бойынша жоспар 2</w:t>
      </w:r>
      <w:r>
        <w:rPr>
          <w:sz w:val="28"/>
          <w:szCs w:val="28"/>
          <w:lang w:val="kk-KZ"/>
        </w:rPr>
        <w:t> </w:t>
      </w:r>
      <w:r w:rsidRPr="000E03DF">
        <w:rPr>
          <w:sz w:val="28"/>
          <w:szCs w:val="28"/>
          <w:lang w:val="kk-KZ"/>
        </w:rPr>
        <w:t>072,6</w:t>
      </w:r>
      <w:r w:rsidR="00A56726">
        <w:rPr>
          <w:sz w:val="28"/>
          <w:szCs w:val="28"/>
          <w:lang w:val="kk-KZ"/>
        </w:rPr>
        <w:t> </w:t>
      </w:r>
      <w:r w:rsidR="001C7C10">
        <w:rPr>
          <w:sz w:val="28"/>
          <w:szCs w:val="28"/>
          <w:lang w:val="kk-KZ"/>
        </w:rPr>
        <w:t>мың теңге</w:t>
      </w:r>
      <w:r w:rsidRPr="000E03DF">
        <w:rPr>
          <w:sz w:val="28"/>
          <w:szCs w:val="28"/>
          <w:lang w:val="kk-KZ"/>
        </w:rPr>
        <w:t xml:space="preserve"> сомаға орындалмаған, оның ішінде 8,9</w:t>
      </w:r>
      <w:r w:rsidR="00A56726">
        <w:rPr>
          <w:sz w:val="28"/>
          <w:szCs w:val="28"/>
          <w:lang w:val="kk-KZ"/>
        </w:rPr>
        <w:t> </w:t>
      </w:r>
      <w:r w:rsidR="001C7C10">
        <w:rPr>
          <w:sz w:val="28"/>
          <w:szCs w:val="28"/>
          <w:lang w:val="kk-KZ"/>
        </w:rPr>
        <w:t>мың теңге</w:t>
      </w:r>
      <w:r w:rsidRPr="000E03DF">
        <w:rPr>
          <w:sz w:val="28"/>
          <w:szCs w:val="28"/>
          <w:lang w:val="kk-KZ"/>
        </w:rPr>
        <w:t xml:space="preserve"> - мемлекеттік сатып алу нәтижелері бойынша бюджет қаражатын үнемдеу және дөңгелектеу есебінен қалдық. </w:t>
      </w:r>
      <w:r>
        <w:rPr>
          <w:sz w:val="28"/>
          <w:szCs w:val="28"/>
          <w:lang w:val="kk-KZ"/>
        </w:rPr>
        <w:t>Н</w:t>
      </w:r>
      <w:r w:rsidRPr="000E03DF">
        <w:rPr>
          <w:sz w:val="28"/>
          <w:szCs w:val="28"/>
          <w:lang w:val="kk-KZ"/>
        </w:rPr>
        <w:t xml:space="preserve">ақты көрсетілген қызмет көлеміне төленген төлемдерге байланысты </w:t>
      </w:r>
      <w:r>
        <w:rPr>
          <w:sz w:val="28"/>
          <w:szCs w:val="28"/>
          <w:lang w:val="kk-KZ"/>
        </w:rPr>
        <w:t>и</w:t>
      </w:r>
      <w:r w:rsidRPr="000E03DF">
        <w:rPr>
          <w:sz w:val="28"/>
          <w:szCs w:val="28"/>
          <w:lang w:val="kk-KZ"/>
        </w:rPr>
        <w:t>нновациялық медициналық технологияларды қолдана отырып медициналық көмек көрсетуге және шетелде емделуге жұмсалған шығыстар бойынша 2</w:t>
      </w:r>
      <w:r>
        <w:rPr>
          <w:sz w:val="28"/>
          <w:szCs w:val="28"/>
          <w:lang w:val="kk-KZ"/>
        </w:rPr>
        <w:t> </w:t>
      </w:r>
      <w:r w:rsidRPr="000E03DF">
        <w:rPr>
          <w:sz w:val="28"/>
          <w:szCs w:val="28"/>
          <w:lang w:val="kk-KZ"/>
        </w:rPr>
        <w:t>063,7</w:t>
      </w:r>
      <w:r w:rsidR="00A56726">
        <w:rPr>
          <w:sz w:val="28"/>
          <w:szCs w:val="28"/>
          <w:lang w:val="kk-KZ"/>
        </w:rPr>
        <w:t> </w:t>
      </w:r>
      <w:r w:rsidR="001C7C10">
        <w:rPr>
          <w:sz w:val="28"/>
          <w:szCs w:val="28"/>
          <w:lang w:val="kk-KZ"/>
        </w:rPr>
        <w:t>мың теңге</w:t>
      </w:r>
      <w:r w:rsidRPr="000E03DF">
        <w:rPr>
          <w:sz w:val="28"/>
          <w:szCs w:val="28"/>
          <w:lang w:val="kk-KZ"/>
        </w:rPr>
        <w:t xml:space="preserve"> игерілмеген,.</w:t>
      </w:r>
    </w:p>
    <w:p w:rsidR="006E71F7" w:rsidRPr="000E03DF" w:rsidRDefault="006E71F7" w:rsidP="006E71F7">
      <w:pPr>
        <w:ind w:firstLine="709"/>
        <w:jc w:val="both"/>
        <w:rPr>
          <w:sz w:val="28"/>
          <w:szCs w:val="28"/>
          <w:lang w:val="kk-KZ"/>
        </w:rPr>
      </w:pPr>
      <w:r w:rsidRPr="000E03DF">
        <w:rPr>
          <w:sz w:val="28"/>
          <w:szCs w:val="28"/>
          <w:lang w:val="kk-KZ"/>
        </w:rPr>
        <w:lastRenderedPageBreak/>
        <w:t xml:space="preserve">2018 жылғы республикалық бюджетті атқару процесінде секвестрлеуге жатпайтын бағдарламаларды іске асыруға арналған бюджет қаражатының пайдаланылуы туралы деректер есепте </w:t>
      </w:r>
      <w:r>
        <w:rPr>
          <w:sz w:val="28"/>
          <w:szCs w:val="28"/>
          <w:lang w:val="kk-KZ"/>
        </w:rPr>
        <w:t>«</w:t>
      </w:r>
      <w:r w:rsidRPr="000E03DF">
        <w:rPr>
          <w:sz w:val="28"/>
          <w:szCs w:val="28"/>
          <w:lang w:val="kk-KZ"/>
        </w:rPr>
        <w:t>Қазақстан Республикасы Үкіметінің 2018 жылғы республикалық бюджеттің атқарылуы туралы есебіне түсіндірме жазба</w:t>
      </w:r>
      <w:r>
        <w:rPr>
          <w:sz w:val="28"/>
          <w:szCs w:val="28"/>
          <w:lang w:val="kk-KZ"/>
        </w:rPr>
        <w:t>»</w:t>
      </w:r>
      <w:r w:rsidRPr="000E03DF">
        <w:rPr>
          <w:sz w:val="28"/>
          <w:szCs w:val="28"/>
          <w:lang w:val="kk-KZ"/>
        </w:rPr>
        <w:t xml:space="preserve"> деген 1-тарауда 3-қосымшамен ұсынылады.</w:t>
      </w:r>
    </w:p>
    <w:p w:rsidR="006E71F7" w:rsidRPr="000E03DF" w:rsidRDefault="006E71F7" w:rsidP="006E71F7">
      <w:pPr>
        <w:ind w:firstLine="709"/>
        <w:jc w:val="both"/>
        <w:rPr>
          <w:sz w:val="28"/>
          <w:szCs w:val="28"/>
          <w:lang w:val="kk-KZ"/>
        </w:rPr>
      </w:pPr>
      <w:r w:rsidRPr="000E03DF">
        <w:rPr>
          <w:sz w:val="28"/>
          <w:szCs w:val="28"/>
          <w:lang w:val="kk-KZ"/>
        </w:rPr>
        <w:t>Жергілікті бюджеттерді атқару процесінде секвестрлеуге жатпайтын бюджеттік бағдарламаларды іске асыруға бекітілген бюджеттерде 880</w:t>
      </w:r>
      <w:r>
        <w:rPr>
          <w:sz w:val="28"/>
          <w:szCs w:val="28"/>
          <w:lang w:val="kk-KZ"/>
        </w:rPr>
        <w:t> </w:t>
      </w:r>
      <w:r w:rsidRPr="000E03DF">
        <w:rPr>
          <w:sz w:val="28"/>
          <w:szCs w:val="28"/>
          <w:lang w:val="kk-KZ"/>
        </w:rPr>
        <w:t>490</w:t>
      </w:r>
      <w:r>
        <w:rPr>
          <w:sz w:val="28"/>
          <w:szCs w:val="28"/>
          <w:lang w:val="kk-KZ"/>
        </w:rPr>
        <w:t> </w:t>
      </w:r>
      <w:r w:rsidRPr="000E03DF">
        <w:rPr>
          <w:sz w:val="28"/>
          <w:szCs w:val="28"/>
          <w:lang w:val="kk-KZ"/>
        </w:rPr>
        <w:t>726</w:t>
      </w:r>
      <w:r w:rsidR="00A56726">
        <w:rPr>
          <w:sz w:val="28"/>
          <w:szCs w:val="28"/>
          <w:lang w:val="kk-KZ"/>
        </w:rPr>
        <w:t> </w:t>
      </w:r>
      <w:r w:rsidR="001C7C10">
        <w:rPr>
          <w:sz w:val="28"/>
          <w:szCs w:val="28"/>
          <w:lang w:val="kk-KZ"/>
        </w:rPr>
        <w:t>мың теңге</w:t>
      </w:r>
      <w:r w:rsidRPr="000E03DF">
        <w:rPr>
          <w:sz w:val="28"/>
          <w:szCs w:val="28"/>
          <w:lang w:val="kk-KZ"/>
        </w:rPr>
        <w:t>, нақтыланған бюджеттерде – 950</w:t>
      </w:r>
      <w:r>
        <w:rPr>
          <w:sz w:val="28"/>
          <w:szCs w:val="28"/>
          <w:lang w:val="kk-KZ"/>
        </w:rPr>
        <w:t> </w:t>
      </w:r>
      <w:r w:rsidRPr="000E03DF">
        <w:rPr>
          <w:sz w:val="28"/>
          <w:szCs w:val="28"/>
          <w:lang w:val="kk-KZ"/>
        </w:rPr>
        <w:t>980</w:t>
      </w:r>
      <w:r>
        <w:rPr>
          <w:sz w:val="28"/>
          <w:szCs w:val="28"/>
          <w:lang w:val="kk-KZ"/>
        </w:rPr>
        <w:t> </w:t>
      </w:r>
      <w:r w:rsidRPr="000E03DF">
        <w:rPr>
          <w:sz w:val="28"/>
          <w:szCs w:val="28"/>
          <w:lang w:val="kk-KZ"/>
        </w:rPr>
        <w:t>615,4</w:t>
      </w:r>
      <w:r w:rsidR="00A56726">
        <w:rPr>
          <w:sz w:val="28"/>
          <w:szCs w:val="28"/>
          <w:lang w:val="kk-KZ"/>
        </w:rPr>
        <w:t> </w:t>
      </w:r>
      <w:r w:rsidR="001C7C10">
        <w:rPr>
          <w:sz w:val="28"/>
          <w:szCs w:val="28"/>
          <w:lang w:val="kk-KZ"/>
        </w:rPr>
        <w:t>мың теңге</w:t>
      </w:r>
      <w:r w:rsidRPr="000E03DF">
        <w:rPr>
          <w:sz w:val="28"/>
          <w:szCs w:val="28"/>
          <w:lang w:val="kk-KZ"/>
        </w:rPr>
        <w:t xml:space="preserve"> сомасында қаражат көзделді, олардың көлемі жыл соңына қарай 5</w:t>
      </w:r>
      <w:r>
        <w:rPr>
          <w:sz w:val="28"/>
          <w:szCs w:val="28"/>
          <w:lang w:val="kk-KZ"/>
        </w:rPr>
        <w:t> </w:t>
      </w:r>
      <w:r w:rsidRPr="000E03DF">
        <w:rPr>
          <w:sz w:val="28"/>
          <w:szCs w:val="28"/>
          <w:lang w:val="kk-KZ"/>
        </w:rPr>
        <w:t>1</w:t>
      </w:r>
      <w:r>
        <w:rPr>
          <w:sz w:val="28"/>
          <w:szCs w:val="28"/>
          <w:lang w:val="kk-KZ"/>
        </w:rPr>
        <w:t>5</w:t>
      </w:r>
      <w:r w:rsidRPr="000E03DF">
        <w:rPr>
          <w:sz w:val="28"/>
          <w:szCs w:val="28"/>
          <w:lang w:val="kk-KZ"/>
        </w:rPr>
        <w:t>7</w:t>
      </w:r>
      <w:r>
        <w:rPr>
          <w:sz w:val="28"/>
          <w:szCs w:val="28"/>
          <w:lang w:val="kk-KZ"/>
        </w:rPr>
        <w:t> </w:t>
      </w:r>
      <w:r w:rsidRPr="000E03DF">
        <w:rPr>
          <w:sz w:val="28"/>
          <w:szCs w:val="28"/>
          <w:lang w:val="kk-KZ"/>
        </w:rPr>
        <w:t>952,4</w:t>
      </w:r>
      <w:r w:rsidR="00A56726">
        <w:rPr>
          <w:sz w:val="28"/>
          <w:szCs w:val="28"/>
          <w:lang w:val="kk-KZ"/>
        </w:rPr>
        <w:t> </w:t>
      </w:r>
      <w:r w:rsidR="001C7C10">
        <w:rPr>
          <w:sz w:val="28"/>
          <w:szCs w:val="28"/>
          <w:lang w:val="kk-KZ"/>
        </w:rPr>
        <w:t>мың теңге</w:t>
      </w:r>
      <w:r w:rsidRPr="000E03DF">
        <w:rPr>
          <w:sz w:val="28"/>
          <w:szCs w:val="28"/>
          <w:lang w:val="kk-KZ"/>
        </w:rPr>
        <w:t>ге төмендетілді және 945</w:t>
      </w:r>
      <w:r>
        <w:rPr>
          <w:sz w:val="28"/>
          <w:szCs w:val="28"/>
          <w:lang w:val="kk-KZ"/>
        </w:rPr>
        <w:t> </w:t>
      </w:r>
      <w:r w:rsidRPr="000E03DF">
        <w:rPr>
          <w:sz w:val="28"/>
          <w:szCs w:val="28"/>
          <w:lang w:val="kk-KZ"/>
        </w:rPr>
        <w:t>822</w:t>
      </w:r>
      <w:r>
        <w:rPr>
          <w:sz w:val="28"/>
          <w:szCs w:val="28"/>
          <w:lang w:val="kk-KZ"/>
        </w:rPr>
        <w:t> </w:t>
      </w:r>
      <w:r w:rsidRPr="000E03DF">
        <w:rPr>
          <w:sz w:val="28"/>
          <w:szCs w:val="28"/>
          <w:lang w:val="kk-KZ"/>
        </w:rPr>
        <w:t>663</w:t>
      </w:r>
      <w:r>
        <w:rPr>
          <w:sz w:val="28"/>
          <w:szCs w:val="28"/>
          <w:lang w:val="kk-KZ"/>
        </w:rPr>
        <w:t>,0</w:t>
      </w:r>
      <w:r w:rsidR="00A56726">
        <w:rPr>
          <w:sz w:val="28"/>
          <w:szCs w:val="28"/>
          <w:lang w:val="kk-KZ"/>
        </w:rPr>
        <w:t> </w:t>
      </w:r>
      <w:r w:rsidR="001C7C10">
        <w:rPr>
          <w:sz w:val="28"/>
          <w:szCs w:val="28"/>
          <w:lang w:val="kk-KZ"/>
        </w:rPr>
        <w:t>мың теңге</w:t>
      </w:r>
      <w:r w:rsidRPr="000E03DF">
        <w:rPr>
          <w:sz w:val="28"/>
          <w:szCs w:val="28"/>
          <w:lang w:val="kk-KZ"/>
        </w:rPr>
        <w:t>ні құрады. Негізінен жылдық жоспарлардың төмендеуі білім берудің жаңартылған мазмұны бойынша оқу бағдарламаларын іске асыратын білім беру ұйымдарының мұғалімдеріне қосымша ақы үнемделуіне байланысты жалпы білім беру шығыстары бойынша қалыптасты.</w:t>
      </w:r>
    </w:p>
    <w:p w:rsidR="006E71F7" w:rsidRPr="0000163E" w:rsidRDefault="006E71F7" w:rsidP="006E71F7">
      <w:pPr>
        <w:ind w:firstLine="709"/>
        <w:jc w:val="both"/>
        <w:rPr>
          <w:sz w:val="28"/>
          <w:szCs w:val="28"/>
          <w:lang w:val="kk-KZ"/>
        </w:rPr>
      </w:pPr>
      <w:r w:rsidRPr="000E03DF">
        <w:rPr>
          <w:sz w:val="28"/>
          <w:szCs w:val="28"/>
          <w:lang w:val="kk-KZ"/>
        </w:rPr>
        <w:t xml:space="preserve">Бюджет </w:t>
      </w:r>
      <w:r w:rsidRPr="0000163E">
        <w:rPr>
          <w:sz w:val="28"/>
          <w:szCs w:val="28"/>
          <w:lang w:val="kk-KZ"/>
        </w:rPr>
        <w:t>қаражатын пайдалану 944 836 470,1</w:t>
      </w:r>
      <w:r w:rsidR="00A56726" w:rsidRPr="0000163E">
        <w:rPr>
          <w:sz w:val="28"/>
          <w:szCs w:val="28"/>
          <w:lang w:val="kk-KZ"/>
        </w:rPr>
        <w:t> </w:t>
      </w:r>
      <w:r w:rsidR="001C7C10" w:rsidRPr="0000163E">
        <w:rPr>
          <w:sz w:val="28"/>
          <w:szCs w:val="28"/>
          <w:lang w:val="kk-KZ"/>
        </w:rPr>
        <w:t>мың теңге</w:t>
      </w:r>
      <w:r w:rsidRPr="0000163E">
        <w:rPr>
          <w:sz w:val="28"/>
          <w:szCs w:val="28"/>
          <w:lang w:val="kk-KZ"/>
        </w:rPr>
        <w:t>ні немесе 99,9 %</w:t>
      </w:r>
      <w:r w:rsidR="00F852D5">
        <w:rPr>
          <w:sz w:val="28"/>
          <w:szCs w:val="28"/>
          <w:lang w:val="kk-KZ"/>
        </w:rPr>
        <w:t>-ті</w:t>
      </w:r>
      <w:r w:rsidRPr="0000163E">
        <w:rPr>
          <w:sz w:val="28"/>
          <w:szCs w:val="28"/>
          <w:lang w:val="kk-KZ"/>
        </w:rPr>
        <w:t xml:space="preserve"> құрады. Төлемдер бойынша жоспар 986 192,9</w:t>
      </w:r>
      <w:r w:rsidR="00A56726" w:rsidRPr="0000163E">
        <w:rPr>
          <w:sz w:val="28"/>
          <w:szCs w:val="28"/>
          <w:lang w:val="kk-KZ"/>
        </w:rPr>
        <w:t> </w:t>
      </w:r>
      <w:r w:rsidR="001C7C10" w:rsidRPr="0000163E">
        <w:rPr>
          <w:sz w:val="28"/>
          <w:szCs w:val="28"/>
          <w:lang w:val="kk-KZ"/>
        </w:rPr>
        <w:t>мың теңге</w:t>
      </w:r>
      <w:r w:rsidRPr="0000163E">
        <w:rPr>
          <w:sz w:val="28"/>
          <w:szCs w:val="28"/>
          <w:lang w:val="kk-KZ"/>
        </w:rPr>
        <w:t xml:space="preserve"> сомасына орындалмаған, оның ішінде жоспарланғанға қарағанда бюджет қаражатын алушылардың іс жүзіндегі санының азаюы есебінен, еңбекақы төлеу қоры, мемлекеттік сатып алу бойынша үнемдеу 239 901,8</w:t>
      </w:r>
      <w:r w:rsidR="00A56726" w:rsidRPr="0000163E">
        <w:rPr>
          <w:sz w:val="28"/>
          <w:szCs w:val="28"/>
          <w:lang w:val="kk-KZ"/>
        </w:rPr>
        <w:t> </w:t>
      </w:r>
      <w:r w:rsidR="001C7C10" w:rsidRPr="0000163E">
        <w:rPr>
          <w:sz w:val="28"/>
          <w:szCs w:val="28"/>
          <w:lang w:val="kk-KZ"/>
        </w:rPr>
        <w:t>мың теңге</w:t>
      </w:r>
      <w:r w:rsidRPr="0000163E">
        <w:rPr>
          <w:sz w:val="28"/>
          <w:szCs w:val="28"/>
          <w:lang w:val="kk-KZ"/>
        </w:rPr>
        <w:t>ні құрады.</w:t>
      </w:r>
    </w:p>
    <w:p w:rsidR="006E71F7" w:rsidRPr="0000163E" w:rsidRDefault="006E71F7" w:rsidP="006E71F7">
      <w:pPr>
        <w:ind w:firstLine="709"/>
        <w:jc w:val="both"/>
        <w:rPr>
          <w:sz w:val="28"/>
          <w:szCs w:val="28"/>
          <w:lang w:val="kk-KZ"/>
        </w:rPr>
      </w:pPr>
      <w:r w:rsidRPr="0000163E">
        <w:rPr>
          <w:sz w:val="28"/>
          <w:szCs w:val="28"/>
          <w:lang w:val="kk-KZ"/>
        </w:rPr>
        <w:t>тауарлар мен жабдықтардың болмауы және уақтылы жеткізілмеуі, орындалған жұмыстар, қызметтер актілерінің уақтылы ұсынылмауы, жұмыстарды жеткізушілердің қабылданған міндеттемелерді орындамауы себебінен 746 291,1</w:t>
      </w:r>
      <w:r w:rsidR="00A56726" w:rsidRPr="0000163E">
        <w:rPr>
          <w:sz w:val="28"/>
          <w:szCs w:val="28"/>
          <w:lang w:val="kk-KZ"/>
        </w:rPr>
        <w:t> </w:t>
      </w:r>
      <w:r w:rsidR="001C7C10" w:rsidRPr="0000163E">
        <w:rPr>
          <w:sz w:val="28"/>
          <w:szCs w:val="28"/>
          <w:lang w:val="kk-KZ"/>
        </w:rPr>
        <w:t>мың теңге</w:t>
      </w:r>
      <w:r w:rsidRPr="0000163E">
        <w:rPr>
          <w:sz w:val="28"/>
          <w:szCs w:val="28"/>
          <w:lang w:val="kk-KZ"/>
        </w:rPr>
        <w:t xml:space="preserve"> сомасындақаражат игерілмеген, оның ішінде жалпы білім беру шығыстары бойынша 371 544,7</w:t>
      </w:r>
      <w:r w:rsidR="00A56726" w:rsidRPr="0000163E">
        <w:rPr>
          <w:sz w:val="28"/>
          <w:szCs w:val="28"/>
          <w:lang w:val="kk-KZ"/>
        </w:rPr>
        <w:t> </w:t>
      </w:r>
      <w:r w:rsidR="001C7C10" w:rsidRPr="0000163E">
        <w:rPr>
          <w:sz w:val="28"/>
          <w:szCs w:val="28"/>
          <w:lang w:val="kk-KZ"/>
        </w:rPr>
        <w:t>мың теңге</w:t>
      </w:r>
      <w:r w:rsidRPr="0000163E">
        <w:rPr>
          <w:sz w:val="28"/>
          <w:szCs w:val="28"/>
          <w:lang w:val="kk-KZ"/>
        </w:rPr>
        <w:t>, арнайы білім беру бағдарламалары бойынша жалпы білім беруге 134 169,6</w:t>
      </w:r>
      <w:r w:rsidR="00A56726" w:rsidRPr="0000163E">
        <w:rPr>
          <w:sz w:val="28"/>
          <w:szCs w:val="28"/>
          <w:lang w:val="kk-KZ"/>
        </w:rPr>
        <w:t> </w:t>
      </w:r>
      <w:r w:rsidR="001C7C10" w:rsidRPr="0000163E">
        <w:rPr>
          <w:sz w:val="28"/>
          <w:szCs w:val="28"/>
          <w:lang w:val="kk-KZ"/>
        </w:rPr>
        <w:t>мың теңге</w:t>
      </w:r>
      <w:r w:rsidRPr="0000163E">
        <w:rPr>
          <w:sz w:val="28"/>
          <w:szCs w:val="28"/>
          <w:lang w:val="kk-KZ"/>
        </w:rPr>
        <w:t>, халыққа иммундық алдын алуды жүргізу үшін вакциналарды және басқа медициналық иммундық-биологиялық препараттарды орталықтандырылған сатып алу бойынша 173 330,8</w:t>
      </w:r>
      <w:r w:rsidR="00A56726" w:rsidRPr="0000163E">
        <w:rPr>
          <w:sz w:val="28"/>
          <w:szCs w:val="28"/>
          <w:lang w:val="kk-KZ"/>
        </w:rPr>
        <w:t> </w:t>
      </w:r>
      <w:r w:rsidR="001C7C10" w:rsidRPr="0000163E">
        <w:rPr>
          <w:sz w:val="28"/>
          <w:szCs w:val="28"/>
          <w:lang w:val="kk-KZ"/>
        </w:rPr>
        <w:t>мың теңге</w:t>
      </w:r>
      <w:r w:rsidRPr="0000163E">
        <w:rPr>
          <w:sz w:val="28"/>
          <w:szCs w:val="28"/>
          <w:lang w:val="kk-KZ"/>
        </w:rPr>
        <w:t>, жергілікті өкілді органдардың шешімі бойынша тегін медициналық көмектің кепілдік берілген көлемін қосымша қамтамасыз ету бойынша 67 246</w:t>
      </w:r>
      <w:r w:rsidR="00A56726" w:rsidRPr="0000163E">
        <w:rPr>
          <w:sz w:val="28"/>
          <w:szCs w:val="28"/>
          <w:lang w:val="kk-KZ"/>
        </w:rPr>
        <w:t> </w:t>
      </w:r>
      <w:r w:rsidR="001C7C10" w:rsidRPr="0000163E">
        <w:rPr>
          <w:sz w:val="28"/>
          <w:szCs w:val="28"/>
          <w:lang w:val="kk-KZ"/>
        </w:rPr>
        <w:t>мың теңге</w:t>
      </w:r>
      <w:r w:rsidRPr="0000163E">
        <w:rPr>
          <w:sz w:val="28"/>
          <w:szCs w:val="28"/>
          <w:lang w:val="kk-KZ"/>
        </w:rPr>
        <w:t xml:space="preserve">. </w:t>
      </w:r>
    </w:p>
    <w:p w:rsidR="006E71F7" w:rsidRPr="0000163E" w:rsidRDefault="006E71F7" w:rsidP="006E71F7">
      <w:pPr>
        <w:ind w:firstLine="709"/>
        <w:jc w:val="both"/>
        <w:rPr>
          <w:sz w:val="28"/>
          <w:szCs w:val="28"/>
          <w:lang w:val="kk-KZ"/>
        </w:rPr>
      </w:pPr>
      <w:r w:rsidRPr="0000163E">
        <w:rPr>
          <w:sz w:val="28"/>
          <w:szCs w:val="28"/>
          <w:lang w:val="kk-KZ"/>
        </w:rPr>
        <w:t>2018 жылғы жергілікті бюджеттерді атқару процесінде секвестрлеуге жатпайтын бағдарламаларды іске асыруға арналған бюджет қаражатының пайдаланылуы туралы деректер есепте «Қазақстан Республикасы Үкіметінің 2018 жылға арналған республикалық бюджеттің атқарылуы туралы есебіне түсіндірме жазба» деген 1-тарауда 4-қосымшамен ұсынылады.</w:t>
      </w:r>
    </w:p>
    <w:p w:rsidR="006E71F7" w:rsidRPr="0000163E" w:rsidRDefault="006E71F7" w:rsidP="006E71F7">
      <w:pPr>
        <w:ind w:firstLine="709"/>
        <w:jc w:val="both"/>
        <w:rPr>
          <w:sz w:val="28"/>
          <w:szCs w:val="28"/>
          <w:lang w:val="kk-KZ"/>
        </w:rPr>
      </w:pPr>
      <w:r w:rsidRPr="0000163E">
        <w:rPr>
          <w:sz w:val="28"/>
          <w:szCs w:val="28"/>
          <w:lang w:val="kk-KZ"/>
        </w:rPr>
        <w:t xml:space="preserve">Заңның </w:t>
      </w:r>
      <w:r w:rsidRPr="0000163E">
        <w:rPr>
          <w:b/>
          <w:sz w:val="28"/>
          <w:szCs w:val="28"/>
          <w:lang w:val="kk-KZ"/>
        </w:rPr>
        <w:t>26-бабында</w:t>
      </w:r>
      <w:r w:rsidRPr="0000163E">
        <w:rPr>
          <w:sz w:val="28"/>
          <w:szCs w:val="28"/>
          <w:lang w:val="kk-KZ"/>
        </w:rPr>
        <w:t xml:space="preserve"> осы Заң 2018 жылғы 1 қаңтардан бастап қолданысқа енгiзiледi деп белгіленді.</w:t>
      </w:r>
    </w:p>
    <w:p w:rsidR="006E71F7" w:rsidRPr="005240A4" w:rsidRDefault="006E71F7" w:rsidP="006E71F7">
      <w:pPr>
        <w:ind w:firstLine="709"/>
        <w:jc w:val="both"/>
        <w:rPr>
          <w:sz w:val="28"/>
          <w:szCs w:val="28"/>
          <w:lang w:val="kk-KZ"/>
        </w:rPr>
      </w:pPr>
      <w:r w:rsidRPr="0000163E">
        <w:rPr>
          <w:b/>
          <w:sz w:val="28"/>
          <w:szCs w:val="28"/>
          <w:lang w:val="kk-KZ"/>
        </w:rPr>
        <w:t>Атқарылуы</w:t>
      </w:r>
      <w:r w:rsidRPr="0000163E">
        <w:rPr>
          <w:sz w:val="28"/>
          <w:szCs w:val="28"/>
          <w:lang w:val="kk-KZ"/>
        </w:rPr>
        <w:t>. Бап нормативтік сипатқа ие.</w:t>
      </w:r>
    </w:p>
    <w:p w:rsidR="006E71F7" w:rsidRPr="006E71F7" w:rsidRDefault="006E71F7" w:rsidP="00C26145">
      <w:pPr>
        <w:ind w:firstLine="709"/>
        <w:jc w:val="both"/>
        <w:rPr>
          <w:sz w:val="28"/>
          <w:szCs w:val="28"/>
          <w:lang w:val="kk-KZ"/>
        </w:rPr>
      </w:pPr>
    </w:p>
    <w:sectPr w:rsidR="006E71F7" w:rsidRPr="006E71F7" w:rsidSect="00914192">
      <w:headerReference w:type="default" r:id="rId48"/>
      <w:headerReference w:type="first" r:id="rId4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21E" w:rsidRDefault="0099621E">
      <w:r>
        <w:separator/>
      </w:r>
    </w:p>
  </w:endnote>
  <w:endnote w:type="continuationSeparator" w:id="0">
    <w:p w:rsidR="0099621E" w:rsidRDefault="0099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21E" w:rsidRDefault="0099621E">
      <w:r>
        <w:separator/>
      </w:r>
    </w:p>
  </w:footnote>
  <w:footnote w:type="continuationSeparator" w:id="0">
    <w:p w:rsidR="0099621E" w:rsidRDefault="00996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26026"/>
      <w:docPartObj>
        <w:docPartGallery w:val="Page Numbers (Top of Page)"/>
        <w:docPartUnique/>
      </w:docPartObj>
    </w:sdtPr>
    <w:sdtEndPr/>
    <w:sdtContent>
      <w:p w:rsidR="00214D58" w:rsidRDefault="00214D58">
        <w:pPr>
          <w:pStyle w:val="a3"/>
          <w:jc w:val="center"/>
        </w:pPr>
        <w:r>
          <w:fldChar w:fldCharType="begin"/>
        </w:r>
        <w:r>
          <w:instrText>PAGE   \* MERGEFORMAT</w:instrText>
        </w:r>
        <w:r>
          <w:fldChar w:fldCharType="separate"/>
        </w:r>
        <w:r w:rsidR="003334FB">
          <w:rPr>
            <w:noProof/>
          </w:rPr>
          <w:t>2</w:t>
        </w:r>
        <w:r>
          <w:rPr>
            <w:noProof/>
          </w:rPr>
          <w:fldChar w:fldCharType="end"/>
        </w:r>
      </w:p>
    </w:sdtContent>
  </w:sdt>
  <w:p w:rsidR="00214D58" w:rsidRDefault="00214D58" w:rsidP="00914192">
    <w:pPr>
      <w:pStyle w:val="a3"/>
      <w:tabs>
        <w:tab w:val="clear" w:pos="4677"/>
        <w:tab w:val="clear" w:pos="9355"/>
        <w:tab w:val="left" w:pos="105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437287"/>
      <w:docPartObj>
        <w:docPartGallery w:val="Page Numbers (Top of Page)"/>
        <w:docPartUnique/>
      </w:docPartObj>
    </w:sdtPr>
    <w:sdtEndPr/>
    <w:sdtContent>
      <w:p w:rsidR="00214D58" w:rsidRDefault="00214D58">
        <w:pPr>
          <w:pStyle w:val="a3"/>
          <w:jc w:val="center"/>
        </w:pPr>
        <w:r>
          <w:fldChar w:fldCharType="begin"/>
        </w:r>
        <w:r>
          <w:instrText>PAGE   \* MERGEFORMAT</w:instrText>
        </w:r>
        <w:r>
          <w:fldChar w:fldCharType="separate"/>
        </w:r>
        <w:r w:rsidR="003334FB">
          <w:rPr>
            <w:noProof/>
          </w:rPr>
          <w:t>1</w:t>
        </w:r>
        <w:r>
          <w:rPr>
            <w:noProof/>
          </w:rPr>
          <w:fldChar w:fldCharType="end"/>
        </w:r>
      </w:p>
    </w:sdtContent>
  </w:sdt>
  <w:p w:rsidR="00214D58" w:rsidRDefault="00214D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2F7C"/>
    <w:multiLevelType w:val="hybridMultilevel"/>
    <w:tmpl w:val="ACA49878"/>
    <w:lvl w:ilvl="0" w:tplc="30EAFB70">
      <w:start w:val="1"/>
      <w:numFmt w:val="decimal"/>
      <w:lvlText w:val="%1-"/>
      <w:lvlJc w:val="left"/>
      <w:pPr>
        <w:ind w:left="1354"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8F12550"/>
    <w:multiLevelType w:val="hybridMultilevel"/>
    <w:tmpl w:val="E57AFE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659B4"/>
    <w:multiLevelType w:val="hybridMultilevel"/>
    <w:tmpl w:val="972CE94C"/>
    <w:lvl w:ilvl="0" w:tplc="A066FBF6">
      <w:start w:val="1"/>
      <w:numFmt w:val="decimal"/>
      <w:lvlText w:val="%1)"/>
      <w:lvlJc w:val="left"/>
      <w:pPr>
        <w:ind w:left="-27" w:firstLine="737"/>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C681D"/>
    <w:multiLevelType w:val="hybridMultilevel"/>
    <w:tmpl w:val="A0602C00"/>
    <w:lvl w:ilvl="0" w:tplc="062E7F8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0C93061"/>
    <w:multiLevelType w:val="hybridMultilevel"/>
    <w:tmpl w:val="700CEDB8"/>
    <w:lvl w:ilvl="0" w:tplc="3E1AED82">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547265"/>
    <w:multiLevelType w:val="hybridMultilevel"/>
    <w:tmpl w:val="8A2C4CA8"/>
    <w:lvl w:ilvl="0" w:tplc="262A65B4">
      <w:start w:val="1"/>
      <w:numFmt w:val="decimal"/>
      <w:lvlText w:val="%1)"/>
      <w:lvlJc w:val="left"/>
      <w:pPr>
        <w:ind w:left="-27" w:firstLine="737"/>
      </w:pPr>
      <w:rPr>
        <w:rFonts w:hint="default"/>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B65387"/>
    <w:multiLevelType w:val="hybridMultilevel"/>
    <w:tmpl w:val="F53211DE"/>
    <w:lvl w:ilvl="0" w:tplc="AA7272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1C0419"/>
    <w:multiLevelType w:val="multilevel"/>
    <w:tmpl w:val="AE34AD00"/>
    <w:lvl w:ilvl="0">
      <w:start w:val="1"/>
      <w:numFmt w:val="decimal"/>
      <w:lvlText w:val="%1."/>
      <w:lvlJc w:val="left"/>
      <w:pPr>
        <w:ind w:left="675" w:hanging="675"/>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1288"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440" w:hanging="144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800" w:hanging="1800"/>
      </w:pPr>
      <w:rPr>
        <w:rFonts w:eastAsiaTheme="majorEastAsia" w:hint="default"/>
      </w:rPr>
    </w:lvl>
    <w:lvl w:ilvl="7">
      <w:start w:val="1"/>
      <w:numFmt w:val="decimal"/>
      <w:lvlText w:val="%1.%2.%3.%4.%5.%6.%7.%8."/>
      <w:lvlJc w:val="left"/>
      <w:pPr>
        <w:ind w:left="2160" w:hanging="2160"/>
      </w:pPr>
      <w:rPr>
        <w:rFonts w:eastAsiaTheme="majorEastAsia" w:hint="default"/>
      </w:rPr>
    </w:lvl>
    <w:lvl w:ilvl="8">
      <w:start w:val="1"/>
      <w:numFmt w:val="decimal"/>
      <w:lvlText w:val="%1.%2.%3.%4.%5.%6.%7.%8.%9."/>
      <w:lvlJc w:val="left"/>
      <w:pPr>
        <w:ind w:left="2160" w:hanging="2160"/>
      </w:pPr>
      <w:rPr>
        <w:rFonts w:eastAsiaTheme="majorEastAsia" w:hint="default"/>
      </w:rPr>
    </w:lvl>
  </w:abstractNum>
  <w:abstractNum w:abstractNumId="8" w15:restartNumberingAfterBreak="0">
    <w:nsid w:val="1DA2147D"/>
    <w:multiLevelType w:val="hybridMultilevel"/>
    <w:tmpl w:val="721E6ECA"/>
    <w:lvl w:ilvl="0" w:tplc="30A8EB02">
      <w:start w:val="2"/>
      <w:numFmt w:val="decimal"/>
      <w:lvlText w:val="%1)"/>
      <w:lvlJc w:val="left"/>
      <w:pPr>
        <w:ind w:left="36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E010F1"/>
    <w:multiLevelType w:val="hybridMultilevel"/>
    <w:tmpl w:val="15384E2E"/>
    <w:lvl w:ilvl="0" w:tplc="37A05492">
      <w:start w:val="1"/>
      <w:numFmt w:val="decimal"/>
      <w:lvlText w:val="%1)"/>
      <w:lvlJc w:val="left"/>
      <w:pPr>
        <w:ind w:left="0" w:firstLine="737"/>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A7C033D"/>
    <w:multiLevelType w:val="hybridMultilevel"/>
    <w:tmpl w:val="B8CC1AA0"/>
    <w:lvl w:ilvl="0" w:tplc="3FDA0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5D449E"/>
    <w:multiLevelType w:val="hybridMultilevel"/>
    <w:tmpl w:val="0F324142"/>
    <w:lvl w:ilvl="0" w:tplc="37A05492">
      <w:start w:val="1"/>
      <w:numFmt w:val="decimal"/>
      <w:lvlText w:val="%1)"/>
      <w:lvlJc w:val="left"/>
      <w:pPr>
        <w:ind w:left="0" w:firstLine="737"/>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DF2256"/>
    <w:multiLevelType w:val="hybridMultilevel"/>
    <w:tmpl w:val="FF4E1D3E"/>
    <w:lvl w:ilvl="0" w:tplc="68201AC8">
      <w:start w:val="1"/>
      <w:numFmt w:val="decimal"/>
      <w:lvlText w:val="%1)"/>
      <w:lvlJc w:val="left"/>
      <w:pPr>
        <w:ind w:left="0" w:firstLine="737"/>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0E2722"/>
    <w:multiLevelType w:val="hybridMultilevel"/>
    <w:tmpl w:val="F326C210"/>
    <w:lvl w:ilvl="0" w:tplc="B49C5E14">
      <w:start w:val="1"/>
      <w:numFmt w:val="decimal"/>
      <w:lvlText w:val="%1)"/>
      <w:lvlJc w:val="left"/>
      <w:pPr>
        <w:ind w:left="0" w:firstLine="0"/>
      </w:pPr>
      <w:rPr>
        <w:rFonts w:eastAsiaTheme="maj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663377"/>
    <w:multiLevelType w:val="hybridMultilevel"/>
    <w:tmpl w:val="55283D90"/>
    <w:lvl w:ilvl="0" w:tplc="37A05492">
      <w:start w:val="1"/>
      <w:numFmt w:val="decimal"/>
      <w:lvlText w:val="%1)"/>
      <w:lvlJc w:val="left"/>
      <w:pPr>
        <w:ind w:left="0" w:firstLine="737"/>
      </w:pPr>
      <w:rPr>
        <w:rFonts w:hint="default"/>
        <w:i/>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CC0B41"/>
    <w:multiLevelType w:val="hybridMultilevel"/>
    <w:tmpl w:val="6CE0451A"/>
    <w:lvl w:ilvl="0" w:tplc="37A05492">
      <w:start w:val="1"/>
      <w:numFmt w:val="decimal"/>
      <w:lvlText w:val="%1)"/>
      <w:lvlJc w:val="left"/>
      <w:pPr>
        <w:ind w:left="0" w:firstLine="737"/>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1249AE"/>
    <w:multiLevelType w:val="hybridMultilevel"/>
    <w:tmpl w:val="24A422CE"/>
    <w:lvl w:ilvl="0" w:tplc="C57E207C">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95073E3"/>
    <w:multiLevelType w:val="hybridMultilevel"/>
    <w:tmpl w:val="91AAD034"/>
    <w:lvl w:ilvl="0" w:tplc="00EE0656">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A1033A1"/>
    <w:multiLevelType w:val="hybridMultilevel"/>
    <w:tmpl w:val="25220378"/>
    <w:lvl w:ilvl="0" w:tplc="59C2D454">
      <w:start w:val="1"/>
      <w:numFmt w:val="decimal"/>
      <w:lvlText w:val="%1)"/>
      <w:lvlJc w:val="left"/>
      <w:pPr>
        <w:ind w:left="-27" w:firstLine="737"/>
      </w:pPr>
      <w:rPr>
        <w:rFonts w:hint="default"/>
        <w:b w:val="0"/>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1E10E67"/>
    <w:multiLevelType w:val="hybridMultilevel"/>
    <w:tmpl w:val="7654E6F2"/>
    <w:lvl w:ilvl="0" w:tplc="111261C6">
      <w:start w:val="2019"/>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C36AA"/>
    <w:multiLevelType w:val="hybridMultilevel"/>
    <w:tmpl w:val="FD3447D4"/>
    <w:lvl w:ilvl="0" w:tplc="72DCE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3910C9"/>
    <w:multiLevelType w:val="hybridMultilevel"/>
    <w:tmpl w:val="8D44DC2A"/>
    <w:lvl w:ilvl="0" w:tplc="68201AC8">
      <w:start w:val="1"/>
      <w:numFmt w:val="decimal"/>
      <w:lvlText w:val="%1)"/>
      <w:lvlJc w:val="left"/>
      <w:pPr>
        <w:ind w:left="0" w:firstLine="737"/>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10433B"/>
    <w:multiLevelType w:val="multilevel"/>
    <w:tmpl w:val="2E9A4956"/>
    <w:lvl w:ilvl="0">
      <w:start w:val="1"/>
      <w:numFmt w:val="decimal"/>
      <w:lvlText w:val="%1."/>
      <w:lvlJc w:val="left"/>
      <w:pPr>
        <w:ind w:left="675" w:hanging="675"/>
      </w:pPr>
      <w:rPr>
        <w:rFonts w:hint="default"/>
      </w:rPr>
    </w:lvl>
    <w:lvl w:ilvl="1">
      <w:start w:val="1"/>
      <w:numFmt w:val="decimal"/>
      <w:lvlText w:val="%1.%2."/>
      <w:lvlJc w:val="left"/>
      <w:pPr>
        <w:ind w:left="1004" w:hanging="720"/>
      </w:pPr>
      <w:rPr>
        <w:rFonts w:hint="default"/>
        <w:sz w:val="28"/>
        <w:szCs w:val="28"/>
      </w:rPr>
    </w:lvl>
    <w:lvl w:ilvl="2">
      <w:start w:val="1"/>
      <w:numFmt w:val="decimal"/>
      <w:lvlText w:val="%1.%2.%3."/>
      <w:lvlJc w:val="left"/>
      <w:pPr>
        <w:ind w:left="1430"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B6A4055"/>
    <w:multiLevelType w:val="hybridMultilevel"/>
    <w:tmpl w:val="6C7C67B2"/>
    <w:lvl w:ilvl="0" w:tplc="4FF26C3C">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0B556D9"/>
    <w:multiLevelType w:val="hybridMultilevel"/>
    <w:tmpl w:val="FCC47C64"/>
    <w:lvl w:ilvl="0" w:tplc="37A05492">
      <w:start w:val="1"/>
      <w:numFmt w:val="decimal"/>
      <w:lvlText w:val="%1)"/>
      <w:lvlJc w:val="left"/>
      <w:pPr>
        <w:ind w:left="0" w:firstLine="737"/>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08A3BED"/>
    <w:multiLevelType w:val="hybridMultilevel"/>
    <w:tmpl w:val="1B84F442"/>
    <w:lvl w:ilvl="0" w:tplc="1C7C2C7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221331B"/>
    <w:multiLevelType w:val="hybridMultilevel"/>
    <w:tmpl w:val="7910D1A2"/>
    <w:lvl w:ilvl="0" w:tplc="96C6B4C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7EE204BF"/>
    <w:multiLevelType w:val="hybridMultilevel"/>
    <w:tmpl w:val="2BE41722"/>
    <w:lvl w:ilvl="0" w:tplc="F0963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13"/>
  </w:num>
  <w:num w:numId="3">
    <w:abstractNumId w:val="0"/>
  </w:num>
  <w:num w:numId="4">
    <w:abstractNumId w:val="16"/>
  </w:num>
  <w:num w:numId="5">
    <w:abstractNumId w:val="20"/>
  </w:num>
  <w:num w:numId="6">
    <w:abstractNumId w:val="7"/>
  </w:num>
  <w:num w:numId="7">
    <w:abstractNumId w:val="23"/>
  </w:num>
  <w:num w:numId="8">
    <w:abstractNumId w:val="6"/>
  </w:num>
  <w:num w:numId="9">
    <w:abstractNumId w:val="19"/>
  </w:num>
  <w:num w:numId="10">
    <w:abstractNumId w:val="25"/>
  </w:num>
  <w:num w:numId="11">
    <w:abstractNumId w:val="8"/>
  </w:num>
  <w:num w:numId="12">
    <w:abstractNumId w:val="26"/>
  </w:num>
  <w:num w:numId="13">
    <w:abstractNumId w:val="3"/>
  </w:num>
  <w:num w:numId="14">
    <w:abstractNumId w:val="2"/>
  </w:num>
  <w:num w:numId="15">
    <w:abstractNumId w:val="12"/>
  </w:num>
  <w:num w:numId="16">
    <w:abstractNumId w:val="21"/>
  </w:num>
  <w:num w:numId="17">
    <w:abstractNumId w:val="5"/>
  </w:num>
  <w:num w:numId="18">
    <w:abstractNumId w:val="14"/>
  </w:num>
  <w:num w:numId="19">
    <w:abstractNumId w:val="15"/>
  </w:num>
  <w:num w:numId="20">
    <w:abstractNumId w:val="11"/>
  </w:num>
  <w:num w:numId="21">
    <w:abstractNumId w:val="9"/>
  </w:num>
  <w:num w:numId="22">
    <w:abstractNumId w:val="24"/>
  </w:num>
  <w:num w:numId="23">
    <w:abstractNumId w:val="18"/>
  </w:num>
  <w:num w:numId="24">
    <w:abstractNumId w:val="17"/>
  </w:num>
  <w:num w:numId="25">
    <w:abstractNumId w:val="4"/>
  </w:num>
  <w:num w:numId="26">
    <w:abstractNumId w:val="10"/>
  </w:num>
  <w:num w:numId="27">
    <w:abstractNumId w:val="1"/>
  </w:num>
  <w:num w:numId="28">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2290"/>
    <w:rsid w:val="00000563"/>
    <w:rsid w:val="0000093C"/>
    <w:rsid w:val="0000163E"/>
    <w:rsid w:val="00001E89"/>
    <w:rsid w:val="00007BBD"/>
    <w:rsid w:val="00011780"/>
    <w:rsid w:val="00013898"/>
    <w:rsid w:val="0002269E"/>
    <w:rsid w:val="000324B4"/>
    <w:rsid w:val="000344C8"/>
    <w:rsid w:val="000418DF"/>
    <w:rsid w:val="00046220"/>
    <w:rsid w:val="000474C7"/>
    <w:rsid w:val="00052F2A"/>
    <w:rsid w:val="0005650D"/>
    <w:rsid w:val="000634DB"/>
    <w:rsid w:val="00073137"/>
    <w:rsid w:val="0008492A"/>
    <w:rsid w:val="00085BA1"/>
    <w:rsid w:val="00085C93"/>
    <w:rsid w:val="00086A32"/>
    <w:rsid w:val="000915DF"/>
    <w:rsid w:val="00092B35"/>
    <w:rsid w:val="000A02E9"/>
    <w:rsid w:val="000A1F38"/>
    <w:rsid w:val="000A6720"/>
    <w:rsid w:val="000A6B88"/>
    <w:rsid w:val="000C02D2"/>
    <w:rsid w:val="000C2CB5"/>
    <w:rsid w:val="000C5F79"/>
    <w:rsid w:val="000D060E"/>
    <w:rsid w:val="000D0F05"/>
    <w:rsid w:val="000D5490"/>
    <w:rsid w:val="000D67EF"/>
    <w:rsid w:val="000E61E4"/>
    <w:rsid w:val="000E6639"/>
    <w:rsid w:val="000F16C7"/>
    <w:rsid w:val="000F1720"/>
    <w:rsid w:val="000F1D8D"/>
    <w:rsid w:val="000F2971"/>
    <w:rsid w:val="000F33EF"/>
    <w:rsid w:val="000F5D1A"/>
    <w:rsid w:val="001049B4"/>
    <w:rsid w:val="001054B5"/>
    <w:rsid w:val="00105A23"/>
    <w:rsid w:val="00106499"/>
    <w:rsid w:val="00106FD5"/>
    <w:rsid w:val="00110889"/>
    <w:rsid w:val="001153F5"/>
    <w:rsid w:val="00116108"/>
    <w:rsid w:val="001161DC"/>
    <w:rsid w:val="00117A8F"/>
    <w:rsid w:val="001250ED"/>
    <w:rsid w:val="001266F1"/>
    <w:rsid w:val="0013145C"/>
    <w:rsid w:val="00132767"/>
    <w:rsid w:val="00133B87"/>
    <w:rsid w:val="0013717B"/>
    <w:rsid w:val="0014382B"/>
    <w:rsid w:val="001454CE"/>
    <w:rsid w:val="001552CF"/>
    <w:rsid w:val="00155D93"/>
    <w:rsid w:val="0015719C"/>
    <w:rsid w:val="00161BB1"/>
    <w:rsid w:val="001637D1"/>
    <w:rsid w:val="00171D90"/>
    <w:rsid w:val="00172340"/>
    <w:rsid w:val="0017319A"/>
    <w:rsid w:val="001800C8"/>
    <w:rsid w:val="00192DE5"/>
    <w:rsid w:val="00196B8C"/>
    <w:rsid w:val="001A2505"/>
    <w:rsid w:val="001A60B4"/>
    <w:rsid w:val="001A77CF"/>
    <w:rsid w:val="001B5570"/>
    <w:rsid w:val="001B711A"/>
    <w:rsid w:val="001C3A9E"/>
    <w:rsid w:val="001C457A"/>
    <w:rsid w:val="001C7C10"/>
    <w:rsid w:val="001D3B57"/>
    <w:rsid w:val="001D484D"/>
    <w:rsid w:val="001D5B29"/>
    <w:rsid w:val="001E1CA9"/>
    <w:rsid w:val="001E7CDB"/>
    <w:rsid w:val="001F1356"/>
    <w:rsid w:val="001F2679"/>
    <w:rsid w:val="001F6D06"/>
    <w:rsid w:val="001F7287"/>
    <w:rsid w:val="0021056F"/>
    <w:rsid w:val="00214D58"/>
    <w:rsid w:val="00224D9B"/>
    <w:rsid w:val="00224E54"/>
    <w:rsid w:val="00237948"/>
    <w:rsid w:val="002400B5"/>
    <w:rsid w:val="00243FBB"/>
    <w:rsid w:val="00244670"/>
    <w:rsid w:val="00244AE9"/>
    <w:rsid w:val="00245AA2"/>
    <w:rsid w:val="00264202"/>
    <w:rsid w:val="00265C56"/>
    <w:rsid w:val="00267505"/>
    <w:rsid w:val="00271484"/>
    <w:rsid w:val="00286FD0"/>
    <w:rsid w:val="0029215A"/>
    <w:rsid w:val="002A09BF"/>
    <w:rsid w:val="002A3A23"/>
    <w:rsid w:val="002B5454"/>
    <w:rsid w:val="002B587A"/>
    <w:rsid w:val="002C6CA7"/>
    <w:rsid w:val="002D1CD3"/>
    <w:rsid w:val="002D7CC6"/>
    <w:rsid w:val="002E14F1"/>
    <w:rsid w:val="002E2DE1"/>
    <w:rsid w:val="002E39C7"/>
    <w:rsid w:val="002E50C5"/>
    <w:rsid w:val="002E60B5"/>
    <w:rsid w:val="002F3AC9"/>
    <w:rsid w:val="003019EF"/>
    <w:rsid w:val="003054EA"/>
    <w:rsid w:val="00310B6E"/>
    <w:rsid w:val="00312BD3"/>
    <w:rsid w:val="00316AEB"/>
    <w:rsid w:val="00317A3B"/>
    <w:rsid w:val="00320150"/>
    <w:rsid w:val="00320BD4"/>
    <w:rsid w:val="00321B59"/>
    <w:rsid w:val="00322290"/>
    <w:rsid w:val="00324FA8"/>
    <w:rsid w:val="00331F03"/>
    <w:rsid w:val="003334FB"/>
    <w:rsid w:val="00333900"/>
    <w:rsid w:val="00340289"/>
    <w:rsid w:val="00345CC6"/>
    <w:rsid w:val="00371311"/>
    <w:rsid w:val="00375F2E"/>
    <w:rsid w:val="00391D3D"/>
    <w:rsid w:val="00392237"/>
    <w:rsid w:val="0039693C"/>
    <w:rsid w:val="003973DB"/>
    <w:rsid w:val="003A3BDF"/>
    <w:rsid w:val="003A4F5A"/>
    <w:rsid w:val="003A6E00"/>
    <w:rsid w:val="003A7FA9"/>
    <w:rsid w:val="003B1101"/>
    <w:rsid w:val="003D1BB2"/>
    <w:rsid w:val="003D1E83"/>
    <w:rsid w:val="003D21A5"/>
    <w:rsid w:val="003D54B8"/>
    <w:rsid w:val="003E0E2D"/>
    <w:rsid w:val="003F14D5"/>
    <w:rsid w:val="003F1E4A"/>
    <w:rsid w:val="00400E6D"/>
    <w:rsid w:val="004013CA"/>
    <w:rsid w:val="004055E5"/>
    <w:rsid w:val="00420A42"/>
    <w:rsid w:val="0042773A"/>
    <w:rsid w:val="00432EB2"/>
    <w:rsid w:val="00437915"/>
    <w:rsid w:val="00444572"/>
    <w:rsid w:val="00451646"/>
    <w:rsid w:val="00454DF6"/>
    <w:rsid w:val="00456C70"/>
    <w:rsid w:val="00457345"/>
    <w:rsid w:val="004655E8"/>
    <w:rsid w:val="0047124D"/>
    <w:rsid w:val="00474A79"/>
    <w:rsid w:val="00475DD6"/>
    <w:rsid w:val="00483F47"/>
    <w:rsid w:val="00484EFB"/>
    <w:rsid w:val="00486D94"/>
    <w:rsid w:val="00491791"/>
    <w:rsid w:val="00492CCD"/>
    <w:rsid w:val="00493031"/>
    <w:rsid w:val="0049367E"/>
    <w:rsid w:val="004A093A"/>
    <w:rsid w:val="004A1107"/>
    <w:rsid w:val="004A14D1"/>
    <w:rsid w:val="004A157B"/>
    <w:rsid w:val="004A2490"/>
    <w:rsid w:val="004A2F93"/>
    <w:rsid w:val="004B01E7"/>
    <w:rsid w:val="004B20BF"/>
    <w:rsid w:val="004B2FDB"/>
    <w:rsid w:val="004B3865"/>
    <w:rsid w:val="004B4706"/>
    <w:rsid w:val="004B6766"/>
    <w:rsid w:val="004B6804"/>
    <w:rsid w:val="004C1700"/>
    <w:rsid w:val="004C1D55"/>
    <w:rsid w:val="004C427C"/>
    <w:rsid w:val="004C6711"/>
    <w:rsid w:val="004D025F"/>
    <w:rsid w:val="004D0532"/>
    <w:rsid w:val="004D1E3E"/>
    <w:rsid w:val="004D2DDD"/>
    <w:rsid w:val="004D6376"/>
    <w:rsid w:val="004E62EC"/>
    <w:rsid w:val="004E7B08"/>
    <w:rsid w:val="004E7D2F"/>
    <w:rsid w:val="004F011B"/>
    <w:rsid w:val="004F102C"/>
    <w:rsid w:val="004F44BE"/>
    <w:rsid w:val="004F6707"/>
    <w:rsid w:val="00501207"/>
    <w:rsid w:val="00503B5B"/>
    <w:rsid w:val="00505B54"/>
    <w:rsid w:val="00510DAF"/>
    <w:rsid w:val="00514C25"/>
    <w:rsid w:val="005176C7"/>
    <w:rsid w:val="005306FE"/>
    <w:rsid w:val="005308D3"/>
    <w:rsid w:val="005317CC"/>
    <w:rsid w:val="00531A22"/>
    <w:rsid w:val="0053658B"/>
    <w:rsid w:val="005448B6"/>
    <w:rsid w:val="0054799A"/>
    <w:rsid w:val="00550DAD"/>
    <w:rsid w:val="00560022"/>
    <w:rsid w:val="00562BFB"/>
    <w:rsid w:val="00564D5F"/>
    <w:rsid w:val="00565513"/>
    <w:rsid w:val="0056635B"/>
    <w:rsid w:val="005718C1"/>
    <w:rsid w:val="00572A72"/>
    <w:rsid w:val="005744CE"/>
    <w:rsid w:val="00574B18"/>
    <w:rsid w:val="005754F6"/>
    <w:rsid w:val="00575554"/>
    <w:rsid w:val="00576E68"/>
    <w:rsid w:val="00583A65"/>
    <w:rsid w:val="005840B3"/>
    <w:rsid w:val="00586993"/>
    <w:rsid w:val="005874AE"/>
    <w:rsid w:val="00590FEC"/>
    <w:rsid w:val="005959D8"/>
    <w:rsid w:val="005A631A"/>
    <w:rsid w:val="005C2E22"/>
    <w:rsid w:val="005D0B35"/>
    <w:rsid w:val="005D56A7"/>
    <w:rsid w:val="005D6A4B"/>
    <w:rsid w:val="005D749D"/>
    <w:rsid w:val="005D7B60"/>
    <w:rsid w:val="005E20EB"/>
    <w:rsid w:val="005E42CA"/>
    <w:rsid w:val="005E6303"/>
    <w:rsid w:val="005F5ADD"/>
    <w:rsid w:val="005F638E"/>
    <w:rsid w:val="00611781"/>
    <w:rsid w:val="00613927"/>
    <w:rsid w:val="00613EAF"/>
    <w:rsid w:val="00616126"/>
    <w:rsid w:val="006167C0"/>
    <w:rsid w:val="00617B4A"/>
    <w:rsid w:val="006217CE"/>
    <w:rsid w:val="00626473"/>
    <w:rsid w:val="00626BA6"/>
    <w:rsid w:val="006279E6"/>
    <w:rsid w:val="006322BD"/>
    <w:rsid w:val="00632C1D"/>
    <w:rsid w:val="006337BE"/>
    <w:rsid w:val="0063491B"/>
    <w:rsid w:val="00634B1F"/>
    <w:rsid w:val="00641B36"/>
    <w:rsid w:val="006445B0"/>
    <w:rsid w:val="00644BBE"/>
    <w:rsid w:val="00653E66"/>
    <w:rsid w:val="006606CA"/>
    <w:rsid w:val="0066191A"/>
    <w:rsid w:val="00662D04"/>
    <w:rsid w:val="00664096"/>
    <w:rsid w:val="00665BBC"/>
    <w:rsid w:val="00676335"/>
    <w:rsid w:val="00677F15"/>
    <w:rsid w:val="00681635"/>
    <w:rsid w:val="0068630A"/>
    <w:rsid w:val="00686D27"/>
    <w:rsid w:val="00693473"/>
    <w:rsid w:val="006A2105"/>
    <w:rsid w:val="006A38E5"/>
    <w:rsid w:val="006A51B1"/>
    <w:rsid w:val="006B02C4"/>
    <w:rsid w:val="006B5274"/>
    <w:rsid w:val="006B58E2"/>
    <w:rsid w:val="006D2769"/>
    <w:rsid w:val="006D63AC"/>
    <w:rsid w:val="006E043D"/>
    <w:rsid w:val="006E0D4A"/>
    <w:rsid w:val="006E3C3D"/>
    <w:rsid w:val="006E71F7"/>
    <w:rsid w:val="006F218E"/>
    <w:rsid w:val="006F5797"/>
    <w:rsid w:val="006F5DC8"/>
    <w:rsid w:val="007011B3"/>
    <w:rsid w:val="00701FC6"/>
    <w:rsid w:val="00702117"/>
    <w:rsid w:val="007274FC"/>
    <w:rsid w:val="00735817"/>
    <w:rsid w:val="00736FF6"/>
    <w:rsid w:val="00737B7B"/>
    <w:rsid w:val="0074165D"/>
    <w:rsid w:val="00741D59"/>
    <w:rsid w:val="0075076A"/>
    <w:rsid w:val="00751538"/>
    <w:rsid w:val="007528BA"/>
    <w:rsid w:val="007543D5"/>
    <w:rsid w:val="00764AF4"/>
    <w:rsid w:val="0076547B"/>
    <w:rsid w:val="007658F8"/>
    <w:rsid w:val="007708B2"/>
    <w:rsid w:val="0078522D"/>
    <w:rsid w:val="00785D6F"/>
    <w:rsid w:val="00786E95"/>
    <w:rsid w:val="00790D9D"/>
    <w:rsid w:val="00790F3B"/>
    <w:rsid w:val="00793559"/>
    <w:rsid w:val="00793980"/>
    <w:rsid w:val="00794B9A"/>
    <w:rsid w:val="00797200"/>
    <w:rsid w:val="007A10CA"/>
    <w:rsid w:val="007A2AFE"/>
    <w:rsid w:val="007A32E4"/>
    <w:rsid w:val="007A54CE"/>
    <w:rsid w:val="007A770D"/>
    <w:rsid w:val="007B0DB7"/>
    <w:rsid w:val="007B22A4"/>
    <w:rsid w:val="007B27BC"/>
    <w:rsid w:val="007B5262"/>
    <w:rsid w:val="007B73E2"/>
    <w:rsid w:val="007C18D1"/>
    <w:rsid w:val="007C3397"/>
    <w:rsid w:val="007C6A72"/>
    <w:rsid w:val="007C7041"/>
    <w:rsid w:val="007D070E"/>
    <w:rsid w:val="007D3C3E"/>
    <w:rsid w:val="007D443B"/>
    <w:rsid w:val="007E22E7"/>
    <w:rsid w:val="007E386D"/>
    <w:rsid w:val="007E5FDA"/>
    <w:rsid w:val="007F3A91"/>
    <w:rsid w:val="007F4AC9"/>
    <w:rsid w:val="00805485"/>
    <w:rsid w:val="00805FCA"/>
    <w:rsid w:val="00821CC1"/>
    <w:rsid w:val="00823BCC"/>
    <w:rsid w:val="00830575"/>
    <w:rsid w:val="00831649"/>
    <w:rsid w:val="00832A6D"/>
    <w:rsid w:val="0084439F"/>
    <w:rsid w:val="008460AA"/>
    <w:rsid w:val="00850C55"/>
    <w:rsid w:val="00852281"/>
    <w:rsid w:val="008655F4"/>
    <w:rsid w:val="008706B6"/>
    <w:rsid w:val="00874634"/>
    <w:rsid w:val="00875603"/>
    <w:rsid w:val="00880E57"/>
    <w:rsid w:val="00881030"/>
    <w:rsid w:val="00881499"/>
    <w:rsid w:val="008858EA"/>
    <w:rsid w:val="00885A4C"/>
    <w:rsid w:val="0089061D"/>
    <w:rsid w:val="00891425"/>
    <w:rsid w:val="008A3EE7"/>
    <w:rsid w:val="008A61D6"/>
    <w:rsid w:val="008A69FE"/>
    <w:rsid w:val="008A749D"/>
    <w:rsid w:val="008B2BF2"/>
    <w:rsid w:val="008B324D"/>
    <w:rsid w:val="008C2DDD"/>
    <w:rsid w:val="008E0335"/>
    <w:rsid w:val="008E26A7"/>
    <w:rsid w:val="008E3F58"/>
    <w:rsid w:val="008E4F51"/>
    <w:rsid w:val="008E518A"/>
    <w:rsid w:val="008F542C"/>
    <w:rsid w:val="008F625F"/>
    <w:rsid w:val="00900B3F"/>
    <w:rsid w:val="00901135"/>
    <w:rsid w:val="009138D1"/>
    <w:rsid w:val="00914192"/>
    <w:rsid w:val="00915060"/>
    <w:rsid w:val="0092196D"/>
    <w:rsid w:val="009245AA"/>
    <w:rsid w:val="00925DF5"/>
    <w:rsid w:val="009327D3"/>
    <w:rsid w:val="00937532"/>
    <w:rsid w:val="009412B2"/>
    <w:rsid w:val="009463DD"/>
    <w:rsid w:val="00946B22"/>
    <w:rsid w:val="00946BCB"/>
    <w:rsid w:val="0095283B"/>
    <w:rsid w:val="00954953"/>
    <w:rsid w:val="00954B63"/>
    <w:rsid w:val="009552E1"/>
    <w:rsid w:val="00956123"/>
    <w:rsid w:val="00960A92"/>
    <w:rsid w:val="00961458"/>
    <w:rsid w:val="009630FC"/>
    <w:rsid w:val="00963378"/>
    <w:rsid w:val="00964619"/>
    <w:rsid w:val="009654FA"/>
    <w:rsid w:val="00965FBC"/>
    <w:rsid w:val="009676C4"/>
    <w:rsid w:val="0097237A"/>
    <w:rsid w:val="00975076"/>
    <w:rsid w:val="009756B1"/>
    <w:rsid w:val="009764BB"/>
    <w:rsid w:val="00982E3D"/>
    <w:rsid w:val="00984AC8"/>
    <w:rsid w:val="00984E77"/>
    <w:rsid w:val="0099190E"/>
    <w:rsid w:val="00992DF3"/>
    <w:rsid w:val="0099621E"/>
    <w:rsid w:val="009A2F31"/>
    <w:rsid w:val="009A3174"/>
    <w:rsid w:val="009B2220"/>
    <w:rsid w:val="009B4499"/>
    <w:rsid w:val="009B48DE"/>
    <w:rsid w:val="009B7D98"/>
    <w:rsid w:val="009B7E8A"/>
    <w:rsid w:val="009D13BC"/>
    <w:rsid w:val="009D4876"/>
    <w:rsid w:val="009E2E2D"/>
    <w:rsid w:val="009F0158"/>
    <w:rsid w:val="009F192C"/>
    <w:rsid w:val="009F3897"/>
    <w:rsid w:val="009F601C"/>
    <w:rsid w:val="009F7E18"/>
    <w:rsid w:val="00A01E38"/>
    <w:rsid w:val="00A02DA0"/>
    <w:rsid w:val="00A05BA9"/>
    <w:rsid w:val="00A101CC"/>
    <w:rsid w:val="00A23942"/>
    <w:rsid w:val="00A26187"/>
    <w:rsid w:val="00A278F9"/>
    <w:rsid w:val="00A30D23"/>
    <w:rsid w:val="00A31452"/>
    <w:rsid w:val="00A33CD1"/>
    <w:rsid w:val="00A4085E"/>
    <w:rsid w:val="00A40EAC"/>
    <w:rsid w:val="00A47451"/>
    <w:rsid w:val="00A47992"/>
    <w:rsid w:val="00A514E6"/>
    <w:rsid w:val="00A551D8"/>
    <w:rsid w:val="00A55867"/>
    <w:rsid w:val="00A55B9A"/>
    <w:rsid w:val="00A56726"/>
    <w:rsid w:val="00A65E08"/>
    <w:rsid w:val="00A72480"/>
    <w:rsid w:val="00A7717C"/>
    <w:rsid w:val="00A7765D"/>
    <w:rsid w:val="00A87846"/>
    <w:rsid w:val="00A919C6"/>
    <w:rsid w:val="00A945AB"/>
    <w:rsid w:val="00A968EF"/>
    <w:rsid w:val="00AA20C6"/>
    <w:rsid w:val="00AA5A50"/>
    <w:rsid w:val="00AA7A6B"/>
    <w:rsid w:val="00AC0EF3"/>
    <w:rsid w:val="00AC4515"/>
    <w:rsid w:val="00AC636F"/>
    <w:rsid w:val="00AD1CBE"/>
    <w:rsid w:val="00AD2D0C"/>
    <w:rsid w:val="00AD477F"/>
    <w:rsid w:val="00AD5405"/>
    <w:rsid w:val="00AD63AA"/>
    <w:rsid w:val="00AD679D"/>
    <w:rsid w:val="00AE05E9"/>
    <w:rsid w:val="00AE2689"/>
    <w:rsid w:val="00AE3F36"/>
    <w:rsid w:val="00AF3132"/>
    <w:rsid w:val="00AF411B"/>
    <w:rsid w:val="00AF4B0B"/>
    <w:rsid w:val="00AF50EA"/>
    <w:rsid w:val="00AF5165"/>
    <w:rsid w:val="00AF5B45"/>
    <w:rsid w:val="00B02522"/>
    <w:rsid w:val="00B0529F"/>
    <w:rsid w:val="00B117ED"/>
    <w:rsid w:val="00B174B5"/>
    <w:rsid w:val="00B221A9"/>
    <w:rsid w:val="00B251C7"/>
    <w:rsid w:val="00B32FA7"/>
    <w:rsid w:val="00B33611"/>
    <w:rsid w:val="00B41C5D"/>
    <w:rsid w:val="00B41D0B"/>
    <w:rsid w:val="00B41F9B"/>
    <w:rsid w:val="00B60FC9"/>
    <w:rsid w:val="00B65F34"/>
    <w:rsid w:val="00B70FCC"/>
    <w:rsid w:val="00B72E85"/>
    <w:rsid w:val="00B7666D"/>
    <w:rsid w:val="00B76EAD"/>
    <w:rsid w:val="00B77098"/>
    <w:rsid w:val="00B77511"/>
    <w:rsid w:val="00B81885"/>
    <w:rsid w:val="00B8624E"/>
    <w:rsid w:val="00B86BAE"/>
    <w:rsid w:val="00B878BD"/>
    <w:rsid w:val="00B90412"/>
    <w:rsid w:val="00B95F4A"/>
    <w:rsid w:val="00B96DD1"/>
    <w:rsid w:val="00B970ED"/>
    <w:rsid w:val="00BB53BC"/>
    <w:rsid w:val="00BB582F"/>
    <w:rsid w:val="00BB7ABF"/>
    <w:rsid w:val="00BB7F2B"/>
    <w:rsid w:val="00BC08B8"/>
    <w:rsid w:val="00BC371F"/>
    <w:rsid w:val="00BC4658"/>
    <w:rsid w:val="00BC654C"/>
    <w:rsid w:val="00BC7525"/>
    <w:rsid w:val="00BD1B25"/>
    <w:rsid w:val="00BD3788"/>
    <w:rsid w:val="00BD7D99"/>
    <w:rsid w:val="00BE68EF"/>
    <w:rsid w:val="00BF3411"/>
    <w:rsid w:val="00BF4F53"/>
    <w:rsid w:val="00C003F8"/>
    <w:rsid w:val="00C01DF1"/>
    <w:rsid w:val="00C020FC"/>
    <w:rsid w:val="00C02659"/>
    <w:rsid w:val="00C04D83"/>
    <w:rsid w:val="00C064AE"/>
    <w:rsid w:val="00C12E31"/>
    <w:rsid w:val="00C1496E"/>
    <w:rsid w:val="00C14E03"/>
    <w:rsid w:val="00C24859"/>
    <w:rsid w:val="00C2568D"/>
    <w:rsid w:val="00C26145"/>
    <w:rsid w:val="00C30341"/>
    <w:rsid w:val="00C35D16"/>
    <w:rsid w:val="00C40FF0"/>
    <w:rsid w:val="00C501E0"/>
    <w:rsid w:val="00C50A66"/>
    <w:rsid w:val="00C50CD8"/>
    <w:rsid w:val="00C5237C"/>
    <w:rsid w:val="00C658DC"/>
    <w:rsid w:val="00C66B76"/>
    <w:rsid w:val="00C67B7D"/>
    <w:rsid w:val="00C70AF5"/>
    <w:rsid w:val="00C81BE3"/>
    <w:rsid w:val="00C81BEB"/>
    <w:rsid w:val="00C83E70"/>
    <w:rsid w:val="00C876FB"/>
    <w:rsid w:val="00C9445B"/>
    <w:rsid w:val="00C969B0"/>
    <w:rsid w:val="00CA0423"/>
    <w:rsid w:val="00CA1293"/>
    <w:rsid w:val="00CA33DB"/>
    <w:rsid w:val="00CA58B4"/>
    <w:rsid w:val="00CA779F"/>
    <w:rsid w:val="00CB1C75"/>
    <w:rsid w:val="00CB3B65"/>
    <w:rsid w:val="00CB5C0E"/>
    <w:rsid w:val="00CC124D"/>
    <w:rsid w:val="00CC3362"/>
    <w:rsid w:val="00CC5B52"/>
    <w:rsid w:val="00CD242E"/>
    <w:rsid w:val="00CD2B5F"/>
    <w:rsid w:val="00CD3217"/>
    <w:rsid w:val="00CD33A5"/>
    <w:rsid w:val="00CD5588"/>
    <w:rsid w:val="00CD7ECD"/>
    <w:rsid w:val="00CE1CD0"/>
    <w:rsid w:val="00CE337A"/>
    <w:rsid w:val="00CE3FE0"/>
    <w:rsid w:val="00CF30E1"/>
    <w:rsid w:val="00D019FD"/>
    <w:rsid w:val="00D05AFC"/>
    <w:rsid w:val="00D06A0D"/>
    <w:rsid w:val="00D07D28"/>
    <w:rsid w:val="00D3457D"/>
    <w:rsid w:val="00D3496E"/>
    <w:rsid w:val="00D44586"/>
    <w:rsid w:val="00D45D5B"/>
    <w:rsid w:val="00D52175"/>
    <w:rsid w:val="00D53344"/>
    <w:rsid w:val="00D53B57"/>
    <w:rsid w:val="00D6038D"/>
    <w:rsid w:val="00D60542"/>
    <w:rsid w:val="00D621BD"/>
    <w:rsid w:val="00D72F3F"/>
    <w:rsid w:val="00D77FFE"/>
    <w:rsid w:val="00D8017A"/>
    <w:rsid w:val="00D84F91"/>
    <w:rsid w:val="00D87869"/>
    <w:rsid w:val="00D9342C"/>
    <w:rsid w:val="00D96521"/>
    <w:rsid w:val="00D96D93"/>
    <w:rsid w:val="00D97ED3"/>
    <w:rsid w:val="00DA0225"/>
    <w:rsid w:val="00DA293A"/>
    <w:rsid w:val="00DA5B8F"/>
    <w:rsid w:val="00DB04B5"/>
    <w:rsid w:val="00DB4B29"/>
    <w:rsid w:val="00DB52A5"/>
    <w:rsid w:val="00DB5E15"/>
    <w:rsid w:val="00DB6C46"/>
    <w:rsid w:val="00DC3C10"/>
    <w:rsid w:val="00DD09A9"/>
    <w:rsid w:val="00DD735A"/>
    <w:rsid w:val="00DF0FDD"/>
    <w:rsid w:val="00DF6DF0"/>
    <w:rsid w:val="00DF7B42"/>
    <w:rsid w:val="00E00042"/>
    <w:rsid w:val="00E027EA"/>
    <w:rsid w:val="00E0471C"/>
    <w:rsid w:val="00E05BB7"/>
    <w:rsid w:val="00E10FCA"/>
    <w:rsid w:val="00E12AAE"/>
    <w:rsid w:val="00E17AC9"/>
    <w:rsid w:val="00E20237"/>
    <w:rsid w:val="00E21DFE"/>
    <w:rsid w:val="00E21ED1"/>
    <w:rsid w:val="00E226E0"/>
    <w:rsid w:val="00E26EE5"/>
    <w:rsid w:val="00E301DB"/>
    <w:rsid w:val="00E40558"/>
    <w:rsid w:val="00E41049"/>
    <w:rsid w:val="00E41E06"/>
    <w:rsid w:val="00E445C0"/>
    <w:rsid w:val="00E4681E"/>
    <w:rsid w:val="00E472E6"/>
    <w:rsid w:val="00E52B43"/>
    <w:rsid w:val="00E65A0C"/>
    <w:rsid w:val="00E676E5"/>
    <w:rsid w:val="00E71D60"/>
    <w:rsid w:val="00E73A61"/>
    <w:rsid w:val="00E77335"/>
    <w:rsid w:val="00E85968"/>
    <w:rsid w:val="00E94495"/>
    <w:rsid w:val="00E9632C"/>
    <w:rsid w:val="00E97434"/>
    <w:rsid w:val="00EA2EBC"/>
    <w:rsid w:val="00EA585D"/>
    <w:rsid w:val="00EA61E3"/>
    <w:rsid w:val="00EA687F"/>
    <w:rsid w:val="00EB089E"/>
    <w:rsid w:val="00EB60A7"/>
    <w:rsid w:val="00EB65FB"/>
    <w:rsid w:val="00EC055D"/>
    <w:rsid w:val="00EC11E1"/>
    <w:rsid w:val="00EE0140"/>
    <w:rsid w:val="00EE47BB"/>
    <w:rsid w:val="00EE5986"/>
    <w:rsid w:val="00EE7BE8"/>
    <w:rsid w:val="00EF30B6"/>
    <w:rsid w:val="00F02D38"/>
    <w:rsid w:val="00F1246E"/>
    <w:rsid w:val="00F12722"/>
    <w:rsid w:val="00F134BB"/>
    <w:rsid w:val="00F17979"/>
    <w:rsid w:val="00F2181A"/>
    <w:rsid w:val="00F30B64"/>
    <w:rsid w:val="00F310DD"/>
    <w:rsid w:val="00F3684C"/>
    <w:rsid w:val="00F404DC"/>
    <w:rsid w:val="00F45264"/>
    <w:rsid w:val="00F50354"/>
    <w:rsid w:val="00F50361"/>
    <w:rsid w:val="00F60FEE"/>
    <w:rsid w:val="00F6395B"/>
    <w:rsid w:val="00F63F9D"/>
    <w:rsid w:val="00F66D43"/>
    <w:rsid w:val="00F67128"/>
    <w:rsid w:val="00F71CE1"/>
    <w:rsid w:val="00F73EEB"/>
    <w:rsid w:val="00F74392"/>
    <w:rsid w:val="00F83E6C"/>
    <w:rsid w:val="00F852D5"/>
    <w:rsid w:val="00F863A7"/>
    <w:rsid w:val="00F86F83"/>
    <w:rsid w:val="00F900E8"/>
    <w:rsid w:val="00F9072F"/>
    <w:rsid w:val="00F9188D"/>
    <w:rsid w:val="00F92700"/>
    <w:rsid w:val="00F93FF0"/>
    <w:rsid w:val="00F9422F"/>
    <w:rsid w:val="00F960B5"/>
    <w:rsid w:val="00FA0599"/>
    <w:rsid w:val="00FA41B6"/>
    <w:rsid w:val="00FA7FE6"/>
    <w:rsid w:val="00FB132A"/>
    <w:rsid w:val="00FB336F"/>
    <w:rsid w:val="00FC14AD"/>
    <w:rsid w:val="00FC2B9A"/>
    <w:rsid w:val="00FC379C"/>
    <w:rsid w:val="00FC3FBE"/>
    <w:rsid w:val="00FC6463"/>
    <w:rsid w:val="00FE1F54"/>
    <w:rsid w:val="00FE22C2"/>
    <w:rsid w:val="00FE3EBA"/>
    <w:rsid w:val="00FE46F9"/>
    <w:rsid w:val="00FE5765"/>
    <w:rsid w:val="00FF0DB8"/>
    <w:rsid w:val="00FF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5:docId w15:val="{555E0083-0979-409B-BD6C-7CDB27DD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290"/>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2,Заголовок 1 Знак Знак Знак,Заголовок 1 Знак Знак1,Char Char"/>
    <w:basedOn w:val="a"/>
    <w:link w:val="10"/>
    <w:uiPriority w:val="9"/>
    <w:qFormat/>
    <w:rsid w:val="00322290"/>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322290"/>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32229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32229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322290"/>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322290"/>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322290"/>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3222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3222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Заголовок 1 Знак Знак Знак Знак,Заголовок 1 Знак Знак1 Знак,Char Char Знак"/>
    <w:basedOn w:val="a0"/>
    <w:link w:val="1"/>
    <w:uiPriority w:val="9"/>
    <w:rsid w:val="003222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2290"/>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322290"/>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uiPriority w:val="9"/>
    <w:rsid w:val="00322290"/>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322290"/>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322290"/>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rsid w:val="00322290"/>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rsid w:val="00322290"/>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rsid w:val="00322290"/>
    <w:rPr>
      <w:rFonts w:asciiTheme="majorHAnsi" w:eastAsiaTheme="majorEastAsia" w:hAnsiTheme="majorHAnsi" w:cstheme="majorBidi"/>
      <w:i/>
      <w:iCs/>
      <w:color w:val="272727" w:themeColor="text1" w:themeTint="D8"/>
      <w:sz w:val="21"/>
      <w:szCs w:val="21"/>
      <w:lang w:eastAsia="ru-RU"/>
    </w:rPr>
  </w:style>
  <w:style w:type="paragraph" w:styleId="a3">
    <w:name w:val="header"/>
    <w:basedOn w:val="a"/>
    <w:link w:val="a4"/>
    <w:uiPriority w:val="99"/>
    <w:unhideWhenUsed/>
    <w:rsid w:val="00322290"/>
    <w:pPr>
      <w:tabs>
        <w:tab w:val="center" w:pos="4677"/>
        <w:tab w:val="right" w:pos="9355"/>
      </w:tabs>
    </w:pPr>
  </w:style>
  <w:style w:type="character" w:customStyle="1" w:styleId="a4">
    <w:name w:val="Верхний колонтитул Знак"/>
    <w:basedOn w:val="a0"/>
    <w:link w:val="a3"/>
    <w:uiPriority w:val="99"/>
    <w:rsid w:val="00322290"/>
    <w:rPr>
      <w:rFonts w:ascii="Times New Roman" w:eastAsia="Times New Roman" w:hAnsi="Times New Roman" w:cs="Times New Roman"/>
      <w:sz w:val="24"/>
      <w:szCs w:val="24"/>
      <w:lang w:eastAsia="ru-RU"/>
    </w:rPr>
  </w:style>
  <w:style w:type="paragraph" w:customStyle="1" w:styleId="21">
    <w:name w:val="Абзац списка2"/>
    <w:basedOn w:val="a"/>
    <w:rsid w:val="00322290"/>
    <w:pPr>
      <w:spacing w:after="200" w:line="276" w:lineRule="auto"/>
      <w:ind w:left="720"/>
    </w:pPr>
    <w:rPr>
      <w:rFonts w:ascii="Calibri" w:eastAsia="Calibri" w:hAnsi="Calibri" w:cs="Calibri"/>
      <w:sz w:val="22"/>
      <w:szCs w:val="22"/>
      <w:lang w:eastAsia="en-US"/>
    </w:rPr>
  </w:style>
  <w:style w:type="paragraph" w:styleId="a5">
    <w:name w:val="footer"/>
    <w:basedOn w:val="a"/>
    <w:link w:val="a6"/>
    <w:uiPriority w:val="99"/>
    <w:unhideWhenUsed/>
    <w:rsid w:val="00322290"/>
    <w:pPr>
      <w:tabs>
        <w:tab w:val="center" w:pos="4677"/>
        <w:tab w:val="right" w:pos="9355"/>
      </w:tabs>
    </w:pPr>
  </w:style>
  <w:style w:type="character" w:customStyle="1" w:styleId="a6">
    <w:name w:val="Нижний колонтитул Знак"/>
    <w:basedOn w:val="a0"/>
    <w:link w:val="a5"/>
    <w:uiPriority w:val="99"/>
    <w:rsid w:val="00322290"/>
    <w:rPr>
      <w:rFonts w:ascii="Times New Roman" w:eastAsia="Times New Roman" w:hAnsi="Times New Roman" w:cs="Times New Roman"/>
      <w:sz w:val="24"/>
      <w:szCs w:val="24"/>
      <w:lang w:eastAsia="ru-RU"/>
    </w:rPr>
  </w:style>
  <w:style w:type="paragraph" w:styleId="a7">
    <w:name w:val="No Spacing"/>
    <w:aliases w:val="Обя,мелкий,норма,No Spacing1,мой рабочий,Айгерим,ТекстОтчета,No Spacing,Без интеБез интервала,свой,Без интервала11,14 TNR,МОЙ СТИЛЬ,исполнитель,No Spacing11,без интервала,Без интервала2,Без интервала111,Без интерваль,Елжан,Дастан1,Алия"/>
    <w:link w:val="a8"/>
    <w:uiPriority w:val="1"/>
    <w:qFormat/>
    <w:rsid w:val="00322290"/>
    <w:pPr>
      <w:spacing w:after="0" w:line="240" w:lineRule="auto"/>
    </w:pPr>
    <w:rPr>
      <w:rFonts w:ascii="Calibri" w:eastAsia="Calibri" w:hAnsi="Calibri" w:cs="Times New Roman"/>
    </w:rPr>
  </w:style>
  <w:style w:type="paragraph" w:styleId="a9">
    <w:name w:val="List Paragraph"/>
    <w:aliases w:val="маркированный,List Paragraph,References,NUMBERED PARAGRAPH,List Paragraph 1,Bullets,List_Paragraph,Multilevel para_II,List Paragraph1,Akapit z listą BS,List Paragraph (numbered (a)),IBL List Paragraph,List Paragraph nowy,Bullet1,без абзаца"/>
    <w:basedOn w:val="a"/>
    <w:link w:val="aa"/>
    <w:qFormat/>
    <w:rsid w:val="00322290"/>
    <w:pPr>
      <w:ind w:left="720"/>
      <w:contextualSpacing/>
    </w:pPr>
  </w:style>
  <w:style w:type="paragraph" w:customStyle="1" w:styleId="11">
    <w:name w:val="Абзац списка1"/>
    <w:basedOn w:val="a"/>
    <w:link w:val="ListParagraphChar"/>
    <w:qFormat/>
    <w:rsid w:val="00322290"/>
    <w:pPr>
      <w:spacing w:after="200" w:line="276" w:lineRule="auto"/>
      <w:ind w:left="720"/>
      <w:contextualSpacing/>
    </w:pPr>
    <w:rPr>
      <w:rFonts w:ascii="Calibri" w:hAnsi="Calibri"/>
      <w:sz w:val="20"/>
      <w:szCs w:val="20"/>
      <w:lang w:eastAsia="en-US"/>
    </w:rPr>
  </w:style>
  <w:style w:type="character" w:customStyle="1" w:styleId="ListParagraphChar">
    <w:name w:val="List Paragraph Char"/>
    <w:link w:val="11"/>
    <w:locked/>
    <w:rsid w:val="00322290"/>
    <w:rPr>
      <w:rFonts w:ascii="Calibri" w:eastAsia="Times New Roman" w:hAnsi="Calibri" w:cs="Times New Roman"/>
      <w:sz w:val="20"/>
      <w:szCs w:val="20"/>
    </w:rPr>
  </w:style>
  <w:style w:type="paragraph" w:styleId="ab">
    <w:name w:val="Normal (Web)"/>
    <w:aliases w:val="Обычный (веб) Знак1,Обычный (веб) Знак Знак Знак,Обычный (веб) Знак1 Знак Знак,Обычный (веб) Знак1 Знак,Обычный (веб) Знак Знак Знак Знак Знак,Обычный (веб) Знак Знак Знак Знак Знак  Знак Знак,Обычный (веб) Знак Знак Знак Знак Знак  Знак,З"/>
    <w:basedOn w:val="a"/>
    <w:link w:val="22"/>
    <w:uiPriority w:val="99"/>
    <w:qFormat/>
    <w:rsid w:val="00322290"/>
    <w:pPr>
      <w:spacing w:before="100" w:beforeAutospacing="1" w:after="100" w:afterAutospacing="1"/>
    </w:pPr>
  </w:style>
  <w:style w:type="paragraph" w:styleId="ac">
    <w:name w:val="Balloon Text"/>
    <w:basedOn w:val="a"/>
    <w:link w:val="ad"/>
    <w:uiPriority w:val="99"/>
    <w:rsid w:val="00322290"/>
    <w:rPr>
      <w:rFonts w:ascii="Segoe UI" w:hAnsi="Segoe UI" w:cs="Segoe UI"/>
      <w:sz w:val="18"/>
      <w:szCs w:val="18"/>
    </w:rPr>
  </w:style>
  <w:style w:type="character" w:customStyle="1" w:styleId="ad">
    <w:name w:val="Текст выноски Знак"/>
    <w:basedOn w:val="a0"/>
    <w:link w:val="ac"/>
    <w:uiPriority w:val="99"/>
    <w:rsid w:val="00322290"/>
    <w:rPr>
      <w:rFonts w:ascii="Segoe UI" w:eastAsia="Times New Roman" w:hAnsi="Segoe UI" w:cs="Segoe UI"/>
      <w:sz w:val="18"/>
      <w:szCs w:val="18"/>
      <w:lang w:eastAsia="ru-RU"/>
    </w:rPr>
  </w:style>
  <w:style w:type="table" w:styleId="ae">
    <w:name w:val="Table Grid"/>
    <w:basedOn w:val="a1"/>
    <w:uiPriority w:val="39"/>
    <w:rsid w:val="0032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
    <w:link w:val="a9"/>
    <w:uiPriority w:val="34"/>
    <w:qFormat/>
    <w:locked/>
    <w:rsid w:val="00322290"/>
    <w:rPr>
      <w:rFonts w:ascii="Times New Roman" w:eastAsia="Times New Roman" w:hAnsi="Times New Roman" w:cs="Times New Roman"/>
      <w:sz w:val="24"/>
      <w:szCs w:val="24"/>
      <w:lang w:eastAsia="ru-RU"/>
    </w:rPr>
  </w:style>
  <w:style w:type="paragraph" w:customStyle="1" w:styleId="14pt">
    <w:name w:val="Обычный + 14 pt"/>
    <w:basedOn w:val="a"/>
    <w:rsid w:val="00322290"/>
    <w:pPr>
      <w:ind w:left="-540" w:firstLine="540"/>
      <w:jc w:val="both"/>
    </w:pPr>
    <w:rPr>
      <w:sz w:val="28"/>
      <w:szCs w:val="28"/>
    </w:rPr>
  </w:style>
  <w:style w:type="character" w:customStyle="1" w:styleId="status1">
    <w:name w:val="status1"/>
    <w:rsid w:val="00322290"/>
    <w:rPr>
      <w:vanish/>
      <w:webHidden w:val="0"/>
      <w:sz w:val="17"/>
      <w:szCs w:val="17"/>
      <w:shd w:val="clear" w:color="auto" w:fill="DDDDDD"/>
      <w:specVanish w:val="0"/>
    </w:rPr>
  </w:style>
  <w:style w:type="paragraph" w:styleId="af">
    <w:name w:val="Body Text"/>
    <w:basedOn w:val="a"/>
    <w:link w:val="af0"/>
    <w:uiPriority w:val="1"/>
    <w:qFormat/>
    <w:rsid w:val="00322290"/>
    <w:pPr>
      <w:spacing w:after="120"/>
    </w:pPr>
  </w:style>
  <w:style w:type="character" w:customStyle="1" w:styleId="af0">
    <w:name w:val="Основной текст Знак"/>
    <w:basedOn w:val="a0"/>
    <w:link w:val="af"/>
    <w:uiPriority w:val="1"/>
    <w:rsid w:val="00322290"/>
    <w:rPr>
      <w:rFonts w:ascii="Times New Roman" w:eastAsia="Times New Roman" w:hAnsi="Times New Roman" w:cs="Times New Roman"/>
      <w:sz w:val="24"/>
      <w:szCs w:val="24"/>
      <w:lang w:eastAsia="ru-RU"/>
    </w:rPr>
  </w:style>
  <w:style w:type="character" w:customStyle="1" w:styleId="22">
    <w:name w:val="Обычный (веб) Знак2"/>
    <w:aliases w:val="Обычный (веб) Знак1 Знак1,Обычный (веб) Знак Знак Знак Знак,Обычный (веб) Знак1 Знак Знак Знак,Обычный (веб) Знак1 Знак Знак1,Обычный (веб) Знак Знак Знак Знак Знак Знак,Обычный (веб) Знак Знак Знак Знак Знак  Знак Знак Знак,З Знак"/>
    <w:link w:val="ab"/>
    <w:uiPriority w:val="99"/>
    <w:qFormat/>
    <w:rsid w:val="00322290"/>
    <w:rPr>
      <w:rFonts w:ascii="Times New Roman" w:eastAsia="Times New Roman" w:hAnsi="Times New Roman" w:cs="Times New Roman"/>
      <w:sz w:val="24"/>
      <w:szCs w:val="24"/>
      <w:lang w:eastAsia="ru-RU"/>
    </w:rPr>
  </w:style>
  <w:style w:type="character" w:styleId="af1">
    <w:name w:val="Hyperlink"/>
    <w:unhideWhenUsed/>
    <w:rsid w:val="00322290"/>
    <w:rPr>
      <w:color w:val="9A1616"/>
      <w:sz w:val="24"/>
      <w:szCs w:val="24"/>
      <w:u w:val="single"/>
      <w:shd w:val="clear" w:color="auto" w:fill="auto"/>
      <w:vertAlign w:val="baseline"/>
    </w:rPr>
  </w:style>
  <w:style w:type="character" w:customStyle="1" w:styleId="af2">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Знак Знак"/>
    <w:uiPriority w:val="99"/>
    <w:rsid w:val="00322290"/>
    <w:rPr>
      <w:rFonts w:ascii="Arial" w:eastAsia="Times New Roman" w:hAnsi="Arial" w:cs="Arial"/>
      <w:color w:val="666666"/>
      <w:spacing w:val="2"/>
      <w:sz w:val="20"/>
      <w:szCs w:val="20"/>
      <w:lang w:eastAsia="ru-RU"/>
    </w:rPr>
  </w:style>
  <w:style w:type="character" w:customStyle="1" w:styleId="note2">
    <w:name w:val="note2"/>
    <w:basedOn w:val="a0"/>
    <w:rsid w:val="00322290"/>
  </w:style>
  <w:style w:type="paragraph" w:customStyle="1" w:styleId="af3">
    <w:name w:val="Знак Знак Знак Знак Знак Знак Знак"/>
    <w:basedOn w:val="a"/>
    <w:next w:val="2"/>
    <w:autoRedefine/>
    <w:rsid w:val="00322290"/>
    <w:pPr>
      <w:spacing w:after="160" w:line="240" w:lineRule="exact"/>
      <w:jc w:val="center"/>
    </w:pPr>
    <w:rPr>
      <w:b/>
      <w:i/>
      <w:sz w:val="28"/>
      <w:szCs w:val="28"/>
      <w:lang w:val="en-US" w:eastAsia="en-US"/>
    </w:rPr>
  </w:style>
  <w:style w:type="character" w:styleId="af4">
    <w:name w:val="annotation reference"/>
    <w:rsid w:val="00322290"/>
    <w:rPr>
      <w:sz w:val="16"/>
      <w:szCs w:val="16"/>
    </w:rPr>
  </w:style>
  <w:style w:type="paragraph" w:styleId="af5">
    <w:name w:val="annotation text"/>
    <w:basedOn w:val="a"/>
    <w:link w:val="af6"/>
    <w:rsid w:val="00322290"/>
    <w:rPr>
      <w:sz w:val="20"/>
      <w:szCs w:val="20"/>
    </w:rPr>
  </w:style>
  <w:style w:type="character" w:customStyle="1" w:styleId="af6">
    <w:name w:val="Текст примечания Знак"/>
    <w:basedOn w:val="a0"/>
    <w:link w:val="af5"/>
    <w:rsid w:val="00322290"/>
    <w:rPr>
      <w:rFonts w:ascii="Times New Roman" w:eastAsia="Times New Roman" w:hAnsi="Times New Roman" w:cs="Times New Roman"/>
      <w:sz w:val="20"/>
      <w:szCs w:val="20"/>
      <w:lang w:eastAsia="ru-RU"/>
    </w:rPr>
  </w:style>
  <w:style w:type="paragraph" w:styleId="af7">
    <w:name w:val="annotation subject"/>
    <w:basedOn w:val="af5"/>
    <w:next w:val="af5"/>
    <w:link w:val="af8"/>
    <w:rsid w:val="00322290"/>
    <w:rPr>
      <w:b/>
      <w:bCs/>
    </w:rPr>
  </w:style>
  <w:style w:type="character" w:customStyle="1" w:styleId="af8">
    <w:name w:val="Тема примечания Знак"/>
    <w:basedOn w:val="af6"/>
    <w:link w:val="af7"/>
    <w:rsid w:val="00322290"/>
    <w:rPr>
      <w:rFonts w:ascii="Times New Roman" w:eastAsia="Times New Roman" w:hAnsi="Times New Roman" w:cs="Times New Roman"/>
      <w:b/>
      <w:bCs/>
      <w:sz w:val="20"/>
      <w:szCs w:val="20"/>
      <w:lang w:eastAsia="ru-RU"/>
    </w:rPr>
  </w:style>
  <w:style w:type="paragraph" w:customStyle="1" w:styleId="af9">
    <w:name w:val="Знак Знак Знак"/>
    <w:basedOn w:val="a"/>
    <w:next w:val="2"/>
    <w:autoRedefine/>
    <w:rsid w:val="00322290"/>
    <w:pPr>
      <w:spacing w:after="160"/>
      <w:ind w:firstLine="720"/>
      <w:jc w:val="both"/>
    </w:pPr>
    <w:rPr>
      <w:sz w:val="28"/>
      <w:szCs w:val="28"/>
      <w:lang w:val="en-US" w:eastAsia="en-US"/>
    </w:rPr>
  </w:style>
  <w:style w:type="paragraph" w:styleId="afa">
    <w:name w:val="Body Text Indent"/>
    <w:aliases w:val=" Знак,Основной текст с отступом Знак Знак,Основной текст с отступом Знак Знак Знак Знак Знак,Основной текст 1,Нумерованный список !!,Надин стиль,Основной текст с отступом Знак Знак Знак,Основной текст с отступом Знак1"/>
    <w:basedOn w:val="a"/>
    <w:link w:val="afb"/>
    <w:rsid w:val="00322290"/>
    <w:pPr>
      <w:spacing w:after="120"/>
      <w:ind w:left="283"/>
    </w:pPr>
    <w:rPr>
      <w:sz w:val="20"/>
      <w:szCs w:val="20"/>
    </w:rPr>
  </w:style>
  <w:style w:type="character" w:customStyle="1" w:styleId="afb">
    <w:name w:val="Основной текст с отступом Знак"/>
    <w:aliases w:val=" Знак Знак1,Основной текст с отступом Знак Знак Знак1,Основной текст с отступом Знак Знак Знак Знак Знак Знак,Основной текст 1 Знак,Нумерованный список !! Знак,Надин стиль Знак,Основной текст с отступом Знак Знак Знак Знак"/>
    <w:basedOn w:val="a0"/>
    <w:link w:val="afa"/>
    <w:rsid w:val="00322290"/>
    <w:rPr>
      <w:rFonts w:ascii="Times New Roman" w:eastAsia="Times New Roman" w:hAnsi="Times New Roman" w:cs="Times New Roman"/>
      <w:sz w:val="20"/>
      <w:szCs w:val="20"/>
      <w:lang w:eastAsia="ru-RU"/>
    </w:rPr>
  </w:style>
  <w:style w:type="paragraph" w:styleId="afc">
    <w:name w:val="Subtitle"/>
    <w:basedOn w:val="a"/>
    <w:next w:val="a"/>
    <w:link w:val="afd"/>
    <w:qFormat/>
    <w:rsid w:val="00322290"/>
    <w:pPr>
      <w:spacing w:after="60"/>
      <w:jc w:val="center"/>
      <w:outlineLvl w:val="1"/>
    </w:pPr>
    <w:rPr>
      <w:rFonts w:ascii="Calibri Light" w:hAnsi="Calibri Light"/>
    </w:rPr>
  </w:style>
  <w:style w:type="character" w:customStyle="1" w:styleId="afd">
    <w:name w:val="Подзаголовок Знак"/>
    <w:basedOn w:val="a0"/>
    <w:link w:val="afc"/>
    <w:rsid w:val="00322290"/>
    <w:rPr>
      <w:rFonts w:ascii="Calibri Light" w:eastAsia="Times New Roman" w:hAnsi="Calibri Light" w:cs="Times New Roman"/>
      <w:sz w:val="24"/>
      <w:szCs w:val="24"/>
      <w:lang w:eastAsia="ru-RU"/>
    </w:rPr>
  </w:style>
  <w:style w:type="character" w:styleId="afe">
    <w:name w:val="Book Title"/>
    <w:uiPriority w:val="33"/>
    <w:qFormat/>
    <w:rsid w:val="00322290"/>
    <w:rPr>
      <w:b/>
      <w:bCs/>
      <w:i/>
      <w:iCs/>
      <w:spacing w:val="5"/>
    </w:rPr>
  </w:style>
  <w:style w:type="paragraph" w:styleId="aff">
    <w:name w:val="TOC Heading"/>
    <w:basedOn w:val="1"/>
    <w:next w:val="a"/>
    <w:uiPriority w:val="39"/>
    <w:unhideWhenUsed/>
    <w:qFormat/>
    <w:rsid w:val="003222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2">
    <w:name w:val="toc 1"/>
    <w:basedOn w:val="a"/>
    <w:next w:val="a"/>
    <w:autoRedefine/>
    <w:uiPriority w:val="39"/>
    <w:unhideWhenUsed/>
    <w:rsid w:val="00322290"/>
    <w:pPr>
      <w:tabs>
        <w:tab w:val="right" w:leader="dot" w:pos="9344"/>
      </w:tabs>
      <w:spacing w:after="100"/>
      <w:jc w:val="both"/>
    </w:pPr>
  </w:style>
  <w:style w:type="paragraph" w:customStyle="1" w:styleId="13">
    <w:name w:val="Без интервала1"/>
    <w:link w:val="NoSpacingChar"/>
    <w:qFormat/>
    <w:rsid w:val="00322290"/>
    <w:pPr>
      <w:spacing w:after="0" w:line="240" w:lineRule="auto"/>
    </w:pPr>
    <w:rPr>
      <w:rFonts w:ascii="Calibri" w:eastAsia="Times New Roman" w:hAnsi="Calibri" w:cs="Times New Roman"/>
      <w:lang w:eastAsia="ru-RU"/>
    </w:rPr>
  </w:style>
  <w:style w:type="character" w:customStyle="1" w:styleId="NoSpacingChar">
    <w:name w:val="No Spacing Char"/>
    <w:aliases w:val="Айгерим Char"/>
    <w:link w:val="13"/>
    <w:locked/>
    <w:rsid w:val="00322290"/>
    <w:rPr>
      <w:rFonts w:ascii="Calibri" w:eastAsia="Times New Roman" w:hAnsi="Calibri" w:cs="Times New Roman"/>
      <w:lang w:eastAsia="ru-RU"/>
    </w:rPr>
  </w:style>
  <w:style w:type="character" w:styleId="aff0">
    <w:name w:val="Emphasis"/>
    <w:basedOn w:val="a0"/>
    <w:uiPriority w:val="20"/>
    <w:qFormat/>
    <w:rsid w:val="00322290"/>
    <w:rPr>
      <w:i/>
      <w:iCs/>
    </w:rPr>
  </w:style>
  <w:style w:type="character" w:styleId="aff1">
    <w:name w:val="Strong"/>
    <w:basedOn w:val="a0"/>
    <w:uiPriority w:val="22"/>
    <w:qFormat/>
    <w:rsid w:val="00322290"/>
    <w:rPr>
      <w:b/>
      <w:bCs/>
    </w:rPr>
  </w:style>
  <w:style w:type="paragraph" w:customStyle="1" w:styleId="Default">
    <w:name w:val="Default"/>
    <w:rsid w:val="0032229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2">
    <w:name w:val="Без интервала Знак Знак Знак Знак Знак Знак Знак"/>
    <w:qFormat/>
    <w:rsid w:val="00322290"/>
    <w:pPr>
      <w:spacing w:after="0" w:line="240" w:lineRule="auto"/>
    </w:pPr>
    <w:rPr>
      <w:rFonts w:ascii="Times New Roman" w:eastAsia="Times New Roman" w:hAnsi="Times New Roman" w:cs="Times New Roman"/>
      <w:color w:val="000000"/>
      <w:sz w:val="24"/>
      <w:szCs w:val="24"/>
      <w:lang w:eastAsia="ru-RU"/>
    </w:rPr>
  </w:style>
  <w:style w:type="paragraph" w:styleId="23">
    <w:name w:val="toc 2"/>
    <w:basedOn w:val="a"/>
    <w:next w:val="a"/>
    <w:autoRedefine/>
    <w:uiPriority w:val="39"/>
    <w:unhideWhenUsed/>
    <w:rsid w:val="00322290"/>
    <w:pPr>
      <w:spacing w:after="100" w:line="259" w:lineRule="auto"/>
      <w:ind w:left="220"/>
    </w:pPr>
    <w:rPr>
      <w:rFonts w:asciiTheme="minorHAnsi" w:eastAsiaTheme="minorEastAsia" w:hAnsiTheme="minorHAnsi"/>
      <w:sz w:val="22"/>
      <w:szCs w:val="22"/>
    </w:rPr>
  </w:style>
  <w:style w:type="paragraph" w:styleId="31">
    <w:name w:val="toc 3"/>
    <w:basedOn w:val="a"/>
    <w:next w:val="a"/>
    <w:autoRedefine/>
    <w:uiPriority w:val="39"/>
    <w:unhideWhenUsed/>
    <w:rsid w:val="00322290"/>
    <w:pPr>
      <w:spacing w:after="100" w:line="259" w:lineRule="auto"/>
      <w:ind w:left="440"/>
    </w:pPr>
    <w:rPr>
      <w:rFonts w:asciiTheme="minorHAnsi" w:eastAsiaTheme="minorEastAsia" w:hAnsiTheme="minorHAnsi"/>
      <w:sz w:val="22"/>
      <w:szCs w:val="22"/>
    </w:rPr>
  </w:style>
  <w:style w:type="character" w:customStyle="1" w:styleId="a8">
    <w:name w:val="Без интервала Знак"/>
    <w:aliases w:val="Обя Знак,мелкий Знак,норма Знак,No Spacing1 Знак,мой рабочий Знак,Айгерим Знак,ТекстОтчета Знак,No Spacing Знак,Без интеБез интервала Знак,свой Знак,Без интервала11 Знак,14 TNR Знак,МОЙ СТИЛЬ Знак,исполнитель Знак,No Spacing11 Знак"/>
    <w:basedOn w:val="a0"/>
    <w:link w:val="a7"/>
    <w:uiPriority w:val="1"/>
    <w:rsid w:val="00322290"/>
    <w:rPr>
      <w:rFonts w:ascii="Calibri" w:eastAsia="Calibri" w:hAnsi="Calibri" w:cs="Times New Roman"/>
    </w:rPr>
  </w:style>
  <w:style w:type="paragraph" w:styleId="HTML">
    <w:name w:val="HTML Preformatted"/>
    <w:basedOn w:val="a"/>
    <w:link w:val="HTML0"/>
    <w:uiPriority w:val="99"/>
    <w:unhideWhenUsed/>
    <w:rsid w:val="0032229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olor w:val="333333"/>
      <w:sz w:val="20"/>
      <w:szCs w:val="20"/>
    </w:rPr>
  </w:style>
  <w:style w:type="character" w:customStyle="1" w:styleId="HTML0">
    <w:name w:val="Стандартный HTML Знак"/>
    <w:basedOn w:val="a0"/>
    <w:link w:val="HTML"/>
    <w:uiPriority w:val="99"/>
    <w:rsid w:val="00322290"/>
    <w:rPr>
      <w:rFonts w:ascii="Consolas" w:eastAsia="Times New Roman" w:hAnsi="Consolas" w:cs="Times New Roman"/>
      <w:color w:val="333333"/>
      <w:sz w:val="20"/>
      <w:szCs w:val="20"/>
      <w:shd w:val="clear" w:color="auto" w:fill="F5F5F5"/>
      <w:lang w:eastAsia="ru-RU"/>
    </w:rPr>
  </w:style>
  <w:style w:type="character" w:customStyle="1" w:styleId="apple-converted-space">
    <w:name w:val="apple-converted-space"/>
    <w:rsid w:val="00322290"/>
  </w:style>
  <w:style w:type="character" w:customStyle="1" w:styleId="s0">
    <w:name w:val="s0"/>
    <w:uiPriority w:val="99"/>
    <w:rsid w:val="003222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24">
    <w:name w:val="Основной текст (2)_"/>
    <w:basedOn w:val="a0"/>
    <w:link w:val="25"/>
    <w:uiPriority w:val="99"/>
    <w:rsid w:val="00322290"/>
    <w:rPr>
      <w:rFonts w:ascii="Arial" w:eastAsia="Arial" w:hAnsi="Arial" w:cs="Arial"/>
      <w:sz w:val="32"/>
      <w:szCs w:val="32"/>
      <w:shd w:val="clear" w:color="auto" w:fill="FFFFFF"/>
    </w:rPr>
  </w:style>
  <w:style w:type="paragraph" w:customStyle="1" w:styleId="25">
    <w:name w:val="Основной текст (2)"/>
    <w:basedOn w:val="a"/>
    <w:link w:val="24"/>
    <w:uiPriority w:val="99"/>
    <w:rsid w:val="00322290"/>
    <w:pPr>
      <w:widowControl w:val="0"/>
      <w:shd w:val="clear" w:color="auto" w:fill="FFFFFF"/>
      <w:spacing w:before="840" w:line="547" w:lineRule="exact"/>
      <w:jc w:val="both"/>
    </w:pPr>
    <w:rPr>
      <w:rFonts w:ascii="Arial" w:eastAsia="Arial" w:hAnsi="Arial" w:cs="Arial"/>
      <w:sz w:val="32"/>
      <w:szCs w:val="32"/>
      <w:lang w:eastAsia="en-US"/>
    </w:rPr>
  </w:style>
  <w:style w:type="character" w:styleId="aff3">
    <w:name w:val="Intense Emphasis"/>
    <w:basedOn w:val="a0"/>
    <w:uiPriority w:val="21"/>
    <w:qFormat/>
    <w:rsid w:val="00322290"/>
    <w:rPr>
      <w:i/>
      <w:iCs/>
      <w:color w:val="5B9BD5" w:themeColor="accent1"/>
    </w:rPr>
  </w:style>
  <w:style w:type="character" w:customStyle="1" w:styleId="bumpedfont15mailrucssattributepostfix">
    <w:name w:val="bumpedfont15_mailru_css_attribute_postfix"/>
    <w:basedOn w:val="a0"/>
    <w:rsid w:val="00322290"/>
  </w:style>
  <w:style w:type="paragraph" w:customStyle="1" w:styleId="s95mailrucssattributepostfix">
    <w:name w:val="s95_mailru_css_attribute_postfix"/>
    <w:basedOn w:val="a"/>
    <w:rsid w:val="00322290"/>
    <w:pPr>
      <w:spacing w:before="100" w:beforeAutospacing="1" w:after="100" w:afterAutospacing="1"/>
    </w:pPr>
  </w:style>
  <w:style w:type="paragraph" w:styleId="aff4">
    <w:name w:val="Document Map"/>
    <w:basedOn w:val="a"/>
    <w:link w:val="aff5"/>
    <w:uiPriority w:val="99"/>
    <w:semiHidden/>
    <w:unhideWhenUsed/>
    <w:rsid w:val="00322290"/>
    <w:rPr>
      <w:rFonts w:ascii="Tahoma" w:hAnsi="Tahoma" w:cs="Tahoma"/>
      <w:sz w:val="16"/>
      <w:szCs w:val="16"/>
    </w:rPr>
  </w:style>
  <w:style w:type="character" w:customStyle="1" w:styleId="aff5">
    <w:name w:val="Схема документа Знак"/>
    <w:basedOn w:val="a0"/>
    <w:link w:val="aff4"/>
    <w:uiPriority w:val="99"/>
    <w:semiHidden/>
    <w:rsid w:val="00322290"/>
    <w:rPr>
      <w:rFonts w:ascii="Tahoma" w:eastAsia="Times New Roman" w:hAnsi="Tahoma" w:cs="Tahoma"/>
      <w:sz w:val="16"/>
      <w:szCs w:val="16"/>
      <w:lang w:eastAsia="ru-RU"/>
    </w:rPr>
  </w:style>
  <w:style w:type="paragraph" w:styleId="aff6">
    <w:name w:val="Title"/>
    <w:basedOn w:val="a"/>
    <w:next w:val="a"/>
    <w:link w:val="aff7"/>
    <w:uiPriority w:val="10"/>
    <w:qFormat/>
    <w:rsid w:val="00322290"/>
    <w:pPr>
      <w:contextualSpacing/>
    </w:pPr>
    <w:rPr>
      <w:rFonts w:asciiTheme="majorHAnsi" w:eastAsiaTheme="majorEastAsia" w:hAnsiTheme="majorHAnsi" w:cstheme="majorBidi"/>
      <w:spacing w:val="-10"/>
      <w:kern w:val="28"/>
      <w:sz w:val="56"/>
      <w:szCs w:val="56"/>
    </w:rPr>
  </w:style>
  <w:style w:type="character" w:customStyle="1" w:styleId="aff7">
    <w:name w:val="Название Знак"/>
    <w:basedOn w:val="a0"/>
    <w:link w:val="aff6"/>
    <w:uiPriority w:val="10"/>
    <w:rsid w:val="00322290"/>
    <w:rPr>
      <w:rFonts w:asciiTheme="majorHAnsi" w:eastAsiaTheme="majorEastAsia" w:hAnsiTheme="majorHAnsi" w:cstheme="majorBidi"/>
      <w:spacing w:val="-10"/>
      <w:kern w:val="28"/>
      <w:sz w:val="56"/>
      <w:szCs w:val="56"/>
      <w:lang w:eastAsia="ru-RU"/>
    </w:rPr>
  </w:style>
  <w:style w:type="character" w:customStyle="1" w:styleId="apple-style-span">
    <w:name w:val="apple-style-span"/>
    <w:rsid w:val="0078522D"/>
  </w:style>
  <w:style w:type="paragraph" w:customStyle="1" w:styleId="aff8">
    <w:name w:val="По умолчанию"/>
    <w:rsid w:val="00C0265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paragraph" w:customStyle="1" w:styleId="Aff9">
    <w:name w:val="Текстовый блок A"/>
    <w:rsid w:val="00C0265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numbering" w:customStyle="1" w:styleId="14">
    <w:name w:val="Нет списка1"/>
    <w:next w:val="a2"/>
    <w:uiPriority w:val="99"/>
    <w:semiHidden/>
    <w:unhideWhenUsed/>
    <w:rsid w:val="00C0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65030">
      <w:bodyDiv w:val="1"/>
      <w:marLeft w:val="0"/>
      <w:marRight w:val="0"/>
      <w:marTop w:val="0"/>
      <w:marBottom w:val="0"/>
      <w:divBdr>
        <w:top w:val="none" w:sz="0" w:space="0" w:color="auto"/>
        <w:left w:val="none" w:sz="0" w:space="0" w:color="auto"/>
        <w:bottom w:val="none" w:sz="0" w:space="0" w:color="auto"/>
        <w:right w:val="none" w:sz="0" w:space="0" w:color="auto"/>
      </w:divBdr>
    </w:div>
    <w:div w:id="10482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microsoft.com/office/2007/relationships/diagramDrawing" Target="diagrams/drawing1.xml"/><Relationship Id="rId26" Type="http://schemas.openxmlformats.org/officeDocument/2006/relationships/diagramData" Target="diagrams/data3.xml"/><Relationship Id="rId39" Type="http://schemas.microsoft.com/office/2007/relationships/diagramDrawing" Target="diagrams/drawing4.xml"/><Relationship Id="rId3" Type="http://schemas.openxmlformats.org/officeDocument/2006/relationships/styles" Target="styles.xml"/><Relationship Id="rId21" Type="http://schemas.openxmlformats.org/officeDocument/2006/relationships/diagramLayout" Target="diagrams/layout2.xml"/><Relationship Id="rId34" Type="http://schemas.openxmlformats.org/officeDocument/2006/relationships/chart" Target="charts/chart1.xml"/><Relationship Id="rId42" Type="http://schemas.openxmlformats.org/officeDocument/2006/relationships/diagramData" Target="diagrams/data5.xml"/><Relationship Id="rId47" Type="http://schemas.openxmlformats.org/officeDocument/2006/relationships/hyperlink" Target="http://www.niac.gov.kz"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Colors" Target="diagrams/colors1.xml"/><Relationship Id="rId25" Type="http://schemas.openxmlformats.org/officeDocument/2006/relationships/image" Target="media/image7.jpeg"/><Relationship Id="rId33" Type="http://schemas.openxmlformats.org/officeDocument/2006/relationships/image" Target="media/image10.jpeg"/><Relationship Id="rId38" Type="http://schemas.openxmlformats.org/officeDocument/2006/relationships/diagramColors" Target="diagrams/colors4.xml"/><Relationship Id="rId46" Type="http://schemas.microsoft.com/office/2007/relationships/diagramDrawing" Target="diagrams/drawing5.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Data" Target="diagrams/data2.xml"/><Relationship Id="rId29" Type="http://schemas.openxmlformats.org/officeDocument/2006/relationships/diagramColors" Target="diagrams/colors3.xml"/><Relationship Id="rId41"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microsoft.com/office/2007/relationships/diagramDrawing" Target="diagrams/drawing2.xml"/><Relationship Id="rId32" Type="http://schemas.openxmlformats.org/officeDocument/2006/relationships/image" Target="media/image9.jpeg"/><Relationship Id="rId37" Type="http://schemas.openxmlformats.org/officeDocument/2006/relationships/diagramQuickStyle" Target="diagrams/quickStyle4.xml"/><Relationship Id="rId40" Type="http://schemas.openxmlformats.org/officeDocument/2006/relationships/image" Target="media/image11.jpeg"/><Relationship Id="rId45" Type="http://schemas.openxmlformats.org/officeDocument/2006/relationships/diagramColors" Target="diagrams/colors5.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diagramColors" Target="diagrams/colors2.xml"/><Relationship Id="rId28" Type="http://schemas.openxmlformats.org/officeDocument/2006/relationships/diagramQuickStyle" Target="diagrams/quickStyle3.xml"/><Relationship Id="rId36" Type="http://schemas.openxmlformats.org/officeDocument/2006/relationships/diagramLayout" Target="diagrams/layout4.xml"/><Relationship Id="rId49"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image" Target="media/image8.jpeg"/><Relationship Id="rId44"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hyperlink" Target="http://www.adilet.zan.kz/kaz/docs/U1500001030" TargetMode="External"/><Relationship Id="rId14" Type="http://schemas.openxmlformats.org/officeDocument/2006/relationships/diagramData" Target="diagrams/data1.xml"/><Relationship Id="rId22" Type="http://schemas.openxmlformats.org/officeDocument/2006/relationships/diagramQuickStyle" Target="diagrams/quickStyle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diagramData" Target="diagrams/data4.xml"/><Relationship Id="rId43" Type="http://schemas.openxmlformats.org/officeDocument/2006/relationships/diagramLayout" Target="diagrams/layout5.xm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t>мың ш.м.</a:t>
            </a:r>
          </a:p>
        </c:rich>
      </c:tx>
      <c:layout>
        <c:manualLayout>
          <c:xMode val="edge"/>
          <c:yMode val="edge"/>
          <c:x val="9.3673924224241395E-2"/>
          <c:y val="3.5242290748898682E-2"/>
        </c:manualLayout>
      </c:layout>
      <c:overlay val="0"/>
      <c:spPr>
        <a:noFill/>
        <a:ln>
          <a:noFill/>
        </a:ln>
        <a:effectLst/>
      </c:spPr>
    </c:title>
    <c:autoTitleDeleted val="0"/>
    <c:plotArea>
      <c:layout>
        <c:manualLayout>
          <c:layoutTarget val="inner"/>
          <c:xMode val="edge"/>
          <c:yMode val="edge"/>
          <c:x val="1.9123856997714E-2"/>
          <c:y val="0.11112024458481153"/>
          <c:w val="0.94460839832017429"/>
          <c:h val="0.56528006114620266"/>
        </c:manualLayout>
      </c:layout>
      <c:barChart>
        <c:barDir val="col"/>
        <c:grouping val="clustered"/>
        <c:varyColors val="0"/>
        <c:ser>
          <c:idx val="0"/>
          <c:order val="0"/>
          <c:tx>
            <c:strRef>
              <c:f>Лист1!$B$1</c:f>
              <c:strCache>
                <c:ptCount val="1"/>
                <c:pt idx="0">
                  <c:v>Ряд 1</c:v>
                </c:pt>
              </c:strCache>
            </c:strRef>
          </c:tx>
          <c:spPr>
            <a:solidFill>
              <a:schemeClr val="accent1"/>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FF0000"/>
                </a:solidFill>
                <a:prstDash val="sysDot"/>
              </a:ln>
              <a:effectLst/>
            </c:spPr>
            <c:trendlineType val="linear"/>
            <c:dispRSqr val="0"/>
            <c:dispEq val="0"/>
          </c:trendline>
          <c:cat>
            <c:strRef>
              <c:f>Лист1!$A$2:$A$4</c:f>
              <c:strCache>
                <c:ptCount val="3"/>
                <c:pt idx="0">
                  <c:v>2017 жыл</c:v>
                </c:pt>
                <c:pt idx="1">
                  <c:v>2018 жыл (жоспар)</c:v>
                </c:pt>
                <c:pt idx="2">
                  <c:v>2018 жыл (факті)</c:v>
                </c:pt>
              </c:strCache>
            </c:strRef>
          </c:cat>
          <c:val>
            <c:numRef>
              <c:f>Лист1!$B$2:$B$4</c:f>
              <c:numCache>
                <c:formatCode>#,##0</c:formatCode>
                <c:ptCount val="3"/>
                <c:pt idx="0">
                  <c:v>11167.9</c:v>
                </c:pt>
                <c:pt idx="1">
                  <c:v>12097</c:v>
                </c:pt>
                <c:pt idx="2">
                  <c:v>12521.1</c:v>
                </c:pt>
              </c:numCache>
            </c:numRef>
          </c:val>
        </c:ser>
        <c:dLbls>
          <c:showLegendKey val="0"/>
          <c:showVal val="1"/>
          <c:showCatName val="0"/>
          <c:showSerName val="0"/>
          <c:showPercent val="0"/>
          <c:showBubbleSize val="0"/>
        </c:dLbls>
        <c:gapWidth val="129"/>
        <c:overlap val="-27"/>
        <c:axId val="159685456"/>
        <c:axId val="159685848"/>
      </c:barChart>
      <c:catAx>
        <c:axId val="1596854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ҚР</a:t>
                </a:r>
                <a:r>
                  <a:rPr lang="ru-RU" baseline="0"/>
                  <a:t> </a:t>
                </a:r>
                <a:r>
                  <a:rPr lang="ru-RU"/>
                  <a:t>ҰЭМ</a:t>
                </a:r>
                <a:r>
                  <a:rPr lang="ru-RU" baseline="0"/>
                  <a:t> </a:t>
                </a:r>
                <a:r>
                  <a:rPr lang="ru-RU"/>
                  <a:t>Статистика комитетінің деректері бойынша</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9685848"/>
        <c:crosses val="autoZero"/>
        <c:auto val="1"/>
        <c:lblAlgn val="ctr"/>
        <c:lblOffset val="100"/>
        <c:noMultiLvlLbl val="0"/>
      </c:catAx>
      <c:valAx>
        <c:axId val="159685848"/>
        <c:scaling>
          <c:orientation val="minMax"/>
        </c:scaling>
        <c:delete val="1"/>
        <c:axPos val="l"/>
        <c:numFmt formatCode="#,##0" sourceLinked="1"/>
        <c:majorTickMark val="none"/>
        <c:minorTickMark val="none"/>
        <c:tickLblPos val="none"/>
        <c:crossAx val="1596854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C97131-68AE-4A55-B0BE-10F98CDC6F3F}" type="doc">
      <dgm:prSet loTypeId="urn:microsoft.com/office/officeart/2005/8/layout/chevron1" loCatId="process" qsTypeId="urn:microsoft.com/office/officeart/2005/8/quickstyle/simple1" qsCatId="simple" csTypeId="urn:microsoft.com/office/officeart/2005/8/colors/accent1_2" csCatId="accent1" phldr="1"/>
      <dgm:spPr/>
    </dgm:pt>
    <dgm:pt modelId="{03B3155E-3618-4702-A1C5-DB6F1C8BA052}">
      <dgm:prSet phldrT="[Текст]" custT="1"/>
      <dgm:spPr/>
      <dgm:t>
        <a:bodyPr/>
        <a:lstStyle/>
        <a:p>
          <a:r>
            <a:rPr lang="kk-KZ" sz="1200">
              <a:latin typeface="Times New Roman" panose="02020603050405020304" pitchFamily="18" charset="0"/>
              <a:cs typeface="Times New Roman" panose="02020603050405020304" pitchFamily="18" charset="0"/>
            </a:rPr>
            <a:t>Күтілетін өмір сүру ұзақтығының деңгейі</a:t>
          </a:r>
          <a:endParaRPr lang="ru-RU" sz="1200">
            <a:latin typeface="Times New Roman" panose="02020603050405020304" pitchFamily="18" charset="0"/>
            <a:cs typeface="Times New Roman" panose="02020603050405020304" pitchFamily="18" charset="0"/>
          </a:endParaRPr>
        </a:p>
      </dgm:t>
    </dgm:pt>
    <dgm:pt modelId="{77B8227B-0EB7-41C7-80A9-F185244B9A88}" type="parTrans" cxnId="{0444FB58-A8AC-4419-9FEB-52332D4B4E89}">
      <dgm:prSet/>
      <dgm:spPr/>
      <dgm:t>
        <a:bodyPr/>
        <a:lstStyle/>
        <a:p>
          <a:endParaRPr lang="ru-RU" sz="1200">
            <a:latin typeface="Times New Roman" panose="02020603050405020304" pitchFamily="18" charset="0"/>
            <a:cs typeface="Times New Roman" panose="02020603050405020304" pitchFamily="18" charset="0"/>
          </a:endParaRPr>
        </a:p>
      </dgm:t>
    </dgm:pt>
    <dgm:pt modelId="{AE1CB679-75AE-4033-944B-701D930CE75C}" type="sibTrans" cxnId="{0444FB58-A8AC-4419-9FEB-52332D4B4E89}">
      <dgm:prSet/>
      <dgm:spPr/>
      <dgm:t>
        <a:bodyPr/>
        <a:lstStyle/>
        <a:p>
          <a:endParaRPr lang="ru-RU" sz="1200">
            <a:latin typeface="Times New Roman" panose="02020603050405020304" pitchFamily="18" charset="0"/>
            <a:cs typeface="Times New Roman" panose="02020603050405020304" pitchFamily="18" charset="0"/>
          </a:endParaRPr>
        </a:p>
      </dgm:t>
    </dgm:pt>
    <dgm:pt modelId="{874BAF49-C6D3-475A-A5CF-0D5C4984A7EC}">
      <dgm:prSet phldrT="[Текст]" custT="1"/>
      <dgm:spPr/>
      <dgm:t>
        <a:bodyPr/>
        <a:lstStyle/>
        <a:p>
          <a:r>
            <a:rPr lang="ru-RU" sz="1200">
              <a:latin typeface="Times New Roman" panose="02020603050405020304" pitchFamily="18" charset="0"/>
              <a:cs typeface="Times New Roman" panose="02020603050405020304" pitchFamily="18" charset="0"/>
            </a:rPr>
            <a:t>Денсаулық индексі</a:t>
          </a:r>
        </a:p>
      </dgm:t>
    </dgm:pt>
    <dgm:pt modelId="{FE390A22-8AF7-4AD7-9532-7E5ACFEBFF27}" type="parTrans" cxnId="{95571EE1-E8DF-442B-AF8E-7936FF5EE873}">
      <dgm:prSet/>
      <dgm:spPr/>
      <dgm:t>
        <a:bodyPr/>
        <a:lstStyle/>
        <a:p>
          <a:endParaRPr lang="ru-RU" sz="1200">
            <a:latin typeface="Times New Roman" panose="02020603050405020304" pitchFamily="18" charset="0"/>
            <a:cs typeface="Times New Roman" panose="02020603050405020304" pitchFamily="18" charset="0"/>
          </a:endParaRPr>
        </a:p>
      </dgm:t>
    </dgm:pt>
    <dgm:pt modelId="{EF7740D3-C7BA-458E-B0D3-C6902696A0BE}" type="sibTrans" cxnId="{95571EE1-E8DF-442B-AF8E-7936FF5EE873}">
      <dgm:prSet/>
      <dgm:spPr/>
      <dgm:t>
        <a:bodyPr/>
        <a:lstStyle/>
        <a:p>
          <a:endParaRPr lang="ru-RU" sz="1200">
            <a:latin typeface="Times New Roman" panose="02020603050405020304" pitchFamily="18" charset="0"/>
            <a:cs typeface="Times New Roman" panose="02020603050405020304" pitchFamily="18" charset="0"/>
          </a:endParaRPr>
        </a:p>
      </dgm:t>
    </dgm:pt>
    <dgm:pt modelId="{EA3283BB-63B4-46ED-99BE-ADDB3A6F707B}">
      <dgm:prSet phldrT="[Текст]" custT="1"/>
      <dgm:spPr/>
      <dgm:t>
        <a:bodyPr/>
        <a:lstStyle/>
        <a:p>
          <a:r>
            <a:rPr lang="ru-RU" sz="1200">
              <a:latin typeface="Times New Roman" panose="02020603050405020304" pitchFamily="18" charset="0"/>
              <a:cs typeface="Times New Roman" panose="02020603050405020304" pitchFamily="18" charset="0"/>
            </a:rPr>
            <a:t>Халықтың медициналық көмек сапасына қанағаттану деңгейі</a:t>
          </a:r>
        </a:p>
      </dgm:t>
    </dgm:pt>
    <dgm:pt modelId="{AA7AFBC0-C933-43D3-AC32-ABE4EFE5950A}" type="parTrans" cxnId="{72091240-4E3E-41B3-A2C7-FAF29C92FEFE}">
      <dgm:prSet/>
      <dgm:spPr/>
      <dgm:t>
        <a:bodyPr/>
        <a:lstStyle/>
        <a:p>
          <a:endParaRPr lang="ru-RU" sz="1200">
            <a:latin typeface="Times New Roman" panose="02020603050405020304" pitchFamily="18" charset="0"/>
            <a:cs typeface="Times New Roman" panose="02020603050405020304" pitchFamily="18" charset="0"/>
          </a:endParaRPr>
        </a:p>
      </dgm:t>
    </dgm:pt>
    <dgm:pt modelId="{8FCC94D7-8ECA-40A5-BA87-4ECE0B0EFF81}" type="sibTrans" cxnId="{72091240-4E3E-41B3-A2C7-FAF29C92FEFE}">
      <dgm:prSet/>
      <dgm:spPr/>
      <dgm:t>
        <a:bodyPr/>
        <a:lstStyle/>
        <a:p>
          <a:endParaRPr lang="ru-RU" sz="1200">
            <a:latin typeface="Times New Roman" panose="02020603050405020304" pitchFamily="18" charset="0"/>
            <a:cs typeface="Times New Roman" panose="02020603050405020304" pitchFamily="18" charset="0"/>
          </a:endParaRPr>
        </a:p>
      </dgm:t>
    </dgm:pt>
    <dgm:pt modelId="{EC30E8F4-01FD-4526-89D7-651DB19322C7}" type="pres">
      <dgm:prSet presAssocID="{DEC97131-68AE-4A55-B0BE-10F98CDC6F3F}" presName="Name0" presStyleCnt="0">
        <dgm:presLayoutVars>
          <dgm:dir/>
          <dgm:animLvl val="lvl"/>
          <dgm:resizeHandles val="exact"/>
        </dgm:presLayoutVars>
      </dgm:prSet>
      <dgm:spPr/>
    </dgm:pt>
    <dgm:pt modelId="{CB89EA23-1D05-44E6-A6DB-C67F82104D18}" type="pres">
      <dgm:prSet presAssocID="{03B3155E-3618-4702-A1C5-DB6F1C8BA052}" presName="parTxOnly" presStyleLbl="node1" presStyleIdx="0" presStyleCnt="3" custScaleX="96041" custScaleY="113947" custLinFactNeighborX="-5395">
        <dgm:presLayoutVars>
          <dgm:chMax val="0"/>
          <dgm:chPref val="0"/>
          <dgm:bulletEnabled val="1"/>
        </dgm:presLayoutVars>
      </dgm:prSet>
      <dgm:spPr/>
      <dgm:t>
        <a:bodyPr/>
        <a:lstStyle/>
        <a:p>
          <a:endParaRPr lang="ru-RU"/>
        </a:p>
      </dgm:t>
    </dgm:pt>
    <dgm:pt modelId="{4D344E58-0221-4D25-AE32-549828D26695}" type="pres">
      <dgm:prSet presAssocID="{AE1CB679-75AE-4033-944B-701D930CE75C}" presName="parTxOnlySpace" presStyleCnt="0"/>
      <dgm:spPr/>
    </dgm:pt>
    <dgm:pt modelId="{C1076E08-8513-4250-9995-1695050FC70A}" type="pres">
      <dgm:prSet presAssocID="{874BAF49-C6D3-475A-A5CF-0D5C4984A7EC}" presName="parTxOnly" presStyleLbl="node1" presStyleIdx="1" presStyleCnt="3" custScaleX="95541" custScaleY="113947">
        <dgm:presLayoutVars>
          <dgm:chMax val="0"/>
          <dgm:chPref val="0"/>
          <dgm:bulletEnabled val="1"/>
        </dgm:presLayoutVars>
      </dgm:prSet>
      <dgm:spPr/>
      <dgm:t>
        <a:bodyPr/>
        <a:lstStyle/>
        <a:p>
          <a:endParaRPr lang="ru-RU"/>
        </a:p>
      </dgm:t>
    </dgm:pt>
    <dgm:pt modelId="{B6288665-DE7B-4EA7-80BB-ECD1845A7486}" type="pres">
      <dgm:prSet presAssocID="{EF7740D3-C7BA-458E-B0D3-C6902696A0BE}" presName="parTxOnlySpace" presStyleCnt="0"/>
      <dgm:spPr/>
    </dgm:pt>
    <dgm:pt modelId="{69448CFD-376D-4BBC-9BA3-DF54496D6F68}" type="pres">
      <dgm:prSet presAssocID="{EA3283BB-63B4-46ED-99BE-ADDB3A6F707B}" presName="parTxOnly" presStyleLbl="node1" presStyleIdx="2" presStyleCnt="3" custScaleX="95915" custScaleY="113353">
        <dgm:presLayoutVars>
          <dgm:chMax val="0"/>
          <dgm:chPref val="0"/>
          <dgm:bulletEnabled val="1"/>
        </dgm:presLayoutVars>
      </dgm:prSet>
      <dgm:spPr/>
      <dgm:t>
        <a:bodyPr/>
        <a:lstStyle/>
        <a:p>
          <a:endParaRPr lang="ru-RU"/>
        </a:p>
      </dgm:t>
    </dgm:pt>
  </dgm:ptLst>
  <dgm:cxnLst>
    <dgm:cxn modelId="{15B9C70D-A1B4-4D8D-BA6B-E3BD6730C639}" type="presOf" srcId="{03B3155E-3618-4702-A1C5-DB6F1C8BA052}" destId="{CB89EA23-1D05-44E6-A6DB-C67F82104D18}" srcOrd="0" destOrd="0" presId="urn:microsoft.com/office/officeart/2005/8/layout/chevron1"/>
    <dgm:cxn modelId="{0444FB58-A8AC-4419-9FEB-52332D4B4E89}" srcId="{DEC97131-68AE-4A55-B0BE-10F98CDC6F3F}" destId="{03B3155E-3618-4702-A1C5-DB6F1C8BA052}" srcOrd="0" destOrd="0" parTransId="{77B8227B-0EB7-41C7-80A9-F185244B9A88}" sibTransId="{AE1CB679-75AE-4033-944B-701D930CE75C}"/>
    <dgm:cxn modelId="{B7F836DD-4148-4083-8112-4154E333472E}" type="presOf" srcId="{DEC97131-68AE-4A55-B0BE-10F98CDC6F3F}" destId="{EC30E8F4-01FD-4526-89D7-651DB19322C7}" srcOrd="0" destOrd="0" presId="urn:microsoft.com/office/officeart/2005/8/layout/chevron1"/>
    <dgm:cxn modelId="{95571EE1-E8DF-442B-AF8E-7936FF5EE873}" srcId="{DEC97131-68AE-4A55-B0BE-10F98CDC6F3F}" destId="{874BAF49-C6D3-475A-A5CF-0D5C4984A7EC}" srcOrd="1" destOrd="0" parTransId="{FE390A22-8AF7-4AD7-9532-7E5ACFEBFF27}" sibTransId="{EF7740D3-C7BA-458E-B0D3-C6902696A0BE}"/>
    <dgm:cxn modelId="{72091240-4E3E-41B3-A2C7-FAF29C92FEFE}" srcId="{DEC97131-68AE-4A55-B0BE-10F98CDC6F3F}" destId="{EA3283BB-63B4-46ED-99BE-ADDB3A6F707B}" srcOrd="2" destOrd="0" parTransId="{AA7AFBC0-C933-43D3-AC32-ABE4EFE5950A}" sibTransId="{8FCC94D7-8ECA-40A5-BA87-4ECE0B0EFF81}"/>
    <dgm:cxn modelId="{BB7215E4-5CA7-427A-9FF9-921A36FBA7D1}" type="presOf" srcId="{EA3283BB-63B4-46ED-99BE-ADDB3A6F707B}" destId="{69448CFD-376D-4BBC-9BA3-DF54496D6F68}" srcOrd="0" destOrd="0" presId="urn:microsoft.com/office/officeart/2005/8/layout/chevron1"/>
    <dgm:cxn modelId="{06E65310-5F19-4212-A316-1AA95BE8D884}" type="presOf" srcId="{874BAF49-C6D3-475A-A5CF-0D5C4984A7EC}" destId="{C1076E08-8513-4250-9995-1695050FC70A}" srcOrd="0" destOrd="0" presId="urn:microsoft.com/office/officeart/2005/8/layout/chevron1"/>
    <dgm:cxn modelId="{085A0159-B702-460D-8A78-4087F31297A0}" type="presParOf" srcId="{EC30E8F4-01FD-4526-89D7-651DB19322C7}" destId="{CB89EA23-1D05-44E6-A6DB-C67F82104D18}" srcOrd="0" destOrd="0" presId="urn:microsoft.com/office/officeart/2005/8/layout/chevron1"/>
    <dgm:cxn modelId="{C0680DEE-B1E8-44A9-BDB8-7D721AF17071}" type="presParOf" srcId="{EC30E8F4-01FD-4526-89D7-651DB19322C7}" destId="{4D344E58-0221-4D25-AE32-549828D26695}" srcOrd="1" destOrd="0" presId="urn:microsoft.com/office/officeart/2005/8/layout/chevron1"/>
    <dgm:cxn modelId="{06ACDC2D-A886-4ACD-A958-F22ADE8D7A3C}" type="presParOf" srcId="{EC30E8F4-01FD-4526-89D7-651DB19322C7}" destId="{C1076E08-8513-4250-9995-1695050FC70A}" srcOrd="2" destOrd="0" presId="urn:microsoft.com/office/officeart/2005/8/layout/chevron1"/>
    <dgm:cxn modelId="{98C0876C-992C-4B2C-8E76-DDBAEEAF1F23}" type="presParOf" srcId="{EC30E8F4-01FD-4526-89D7-651DB19322C7}" destId="{B6288665-DE7B-4EA7-80BB-ECD1845A7486}" srcOrd="3" destOrd="0" presId="urn:microsoft.com/office/officeart/2005/8/layout/chevron1"/>
    <dgm:cxn modelId="{E252E5AF-6659-49DF-B4B2-994CFEA13431}" type="presParOf" srcId="{EC30E8F4-01FD-4526-89D7-651DB19322C7}" destId="{69448CFD-376D-4BBC-9BA3-DF54496D6F68}" srcOrd="4"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95E94A-6875-4AD7-A0C8-41AA1559EEE6}"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DAE40572-E638-4ED5-B2BA-86969D012B96}">
      <dgm:prSet phldrT="[Текст]" custT="1"/>
      <dgm:spPr/>
      <dgm:t>
        <a:bodyPr/>
        <a:lstStyle/>
        <a:p>
          <a:pPr algn="ctr"/>
          <a:r>
            <a:rPr lang="ru-RU" sz="1400">
              <a:latin typeface="Times New Roman" panose="02020603050405020304" pitchFamily="18" charset="0"/>
              <a:cs typeface="Times New Roman" panose="02020603050405020304" pitchFamily="18" charset="0"/>
            </a:rPr>
            <a:t>2018 жылға қол жеткізу жоспарланған</a:t>
          </a:r>
        </a:p>
      </dgm:t>
    </dgm:pt>
    <dgm:pt modelId="{DF93F9F0-0F15-48A4-85AB-828160E0C4DD}" type="parTrans" cxnId="{DACF6493-D8DF-432C-9314-FD39224294EF}">
      <dgm:prSet/>
      <dgm:spPr/>
      <dgm:t>
        <a:bodyPr/>
        <a:lstStyle/>
        <a:p>
          <a:endParaRPr lang="ru-RU" sz="1400">
            <a:latin typeface="Times New Roman" panose="02020603050405020304" pitchFamily="18" charset="0"/>
            <a:cs typeface="Times New Roman" panose="02020603050405020304" pitchFamily="18" charset="0"/>
          </a:endParaRPr>
        </a:p>
      </dgm:t>
    </dgm:pt>
    <dgm:pt modelId="{AD4C948C-FF59-4D7A-87D1-0B3F4864F4A3}" type="sibTrans" cxnId="{DACF6493-D8DF-432C-9314-FD39224294EF}">
      <dgm:prSet/>
      <dgm:spPr/>
      <dgm:t>
        <a:bodyPr/>
        <a:lstStyle/>
        <a:p>
          <a:endParaRPr lang="ru-RU" sz="1400">
            <a:latin typeface="Times New Roman" panose="02020603050405020304" pitchFamily="18" charset="0"/>
            <a:cs typeface="Times New Roman" panose="02020603050405020304" pitchFamily="18" charset="0"/>
          </a:endParaRPr>
        </a:p>
      </dgm:t>
    </dgm:pt>
    <dgm:pt modelId="{95AA89FE-1AAD-488B-BA15-A47C284E0FB9}">
      <dgm:prSet phldrT="[Текст]" custT="1"/>
      <dgm:spPr>
        <a:ln w="76200">
          <a:solidFill>
            <a:schemeClr val="bg1"/>
          </a:solidFill>
        </a:ln>
      </dgm:spPr>
      <dgm:t>
        <a:bodyPr/>
        <a:lstStyle/>
        <a:p>
          <a:r>
            <a:rPr lang="kk-KZ" sz="1400" b="1">
              <a:latin typeface="Times New Roman" panose="02020603050405020304" pitchFamily="18" charset="0"/>
              <a:cs typeface="Times New Roman" panose="02020603050405020304" pitchFamily="18" charset="0"/>
            </a:rPr>
            <a:t>41</a:t>
          </a:r>
          <a:r>
            <a:rPr lang="kk-KZ" sz="1400">
              <a:latin typeface="Times New Roman" panose="02020603050405020304" pitchFamily="18" charset="0"/>
              <a:cs typeface="Times New Roman" panose="02020603050405020304" pitchFamily="18" charset="0"/>
            </a:rPr>
            <a:t> нәтиже көрсеткіші </a:t>
          </a:r>
          <a:endParaRPr lang="ru-RU" sz="1400">
            <a:latin typeface="Times New Roman" panose="02020603050405020304" pitchFamily="18" charset="0"/>
            <a:cs typeface="Times New Roman" panose="02020603050405020304" pitchFamily="18" charset="0"/>
          </a:endParaRPr>
        </a:p>
      </dgm:t>
    </dgm:pt>
    <dgm:pt modelId="{03AC9D50-C8ED-4D33-9F27-68B1286163AF}" type="parTrans" cxnId="{9FA355B4-BEC0-47E3-BF92-9D2F2B689973}">
      <dgm:prSet/>
      <dgm:spPr/>
      <dgm:t>
        <a:bodyPr/>
        <a:lstStyle/>
        <a:p>
          <a:endParaRPr lang="ru-RU" sz="1400">
            <a:latin typeface="Times New Roman" panose="02020603050405020304" pitchFamily="18" charset="0"/>
            <a:cs typeface="Times New Roman" panose="02020603050405020304" pitchFamily="18" charset="0"/>
          </a:endParaRPr>
        </a:p>
      </dgm:t>
    </dgm:pt>
    <dgm:pt modelId="{43D32845-6C1F-4EBF-BEBD-E999FD17950B}" type="sibTrans" cxnId="{9FA355B4-BEC0-47E3-BF92-9D2F2B689973}">
      <dgm:prSet/>
      <dgm:spPr/>
      <dgm:t>
        <a:bodyPr/>
        <a:lstStyle/>
        <a:p>
          <a:endParaRPr lang="ru-RU" sz="1400">
            <a:latin typeface="Times New Roman" panose="02020603050405020304" pitchFamily="18" charset="0"/>
            <a:cs typeface="Times New Roman" panose="02020603050405020304" pitchFamily="18" charset="0"/>
          </a:endParaRPr>
        </a:p>
      </dgm:t>
    </dgm:pt>
    <dgm:pt modelId="{1C3E621F-2B12-49EC-882A-B92094F675DE}">
      <dgm:prSet phldrT="[Текст]" custT="1"/>
      <dgm:spPr>
        <a:ln w="76200">
          <a:solidFill>
            <a:schemeClr val="bg1">
              <a:alpha val="90000"/>
            </a:schemeClr>
          </a:solidFill>
        </a:ln>
      </dgm:spPr>
      <dgm:t>
        <a:bodyPr/>
        <a:lstStyle/>
        <a:p>
          <a:r>
            <a:rPr lang="ru-RU" sz="1400" b="1">
              <a:latin typeface="Times New Roman" panose="02020603050405020304" pitchFamily="18" charset="0"/>
              <a:cs typeface="Times New Roman" panose="02020603050405020304" pitchFamily="18" charset="0"/>
            </a:rPr>
            <a:t>83</a:t>
          </a:r>
          <a:r>
            <a:rPr lang="ru-RU" sz="1400">
              <a:latin typeface="Times New Roman" panose="02020603050405020304" pitchFamily="18" charset="0"/>
              <a:cs typeface="Times New Roman" panose="02020603050405020304" pitchFamily="18" charset="0"/>
            </a:rPr>
            <a:t> іс-шараның орындал</a:t>
          </a:r>
          <a:r>
            <a:rPr lang="kk-KZ" sz="1400">
              <a:latin typeface="Times New Roman" panose="02020603050405020304" pitchFamily="18" charset="0"/>
              <a:cs typeface="Times New Roman" panose="02020603050405020304" pitchFamily="18" charset="0"/>
            </a:rPr>
            <a:t>у</a:t>
          </a:r>
          <a:r>
            <a:rPr lang="ru-RU" sz="1400">
              <a:latin typeface="Times New Roman" panose="02020603050405020304" pitchFamily="18" charset="0"/>
              <a:cs typeface="Times New Roman" panose="02020603050405020304" pitchFamily="18" charset="0"/>
            </a:rPr>
            <a:t> </a:t>
          </a:r>
        </a:p>
      </dgm:t>
    </dgm:pt>
    <dgm:pt modelId="{CD093A67-3B17-42B1-84AC-80D3E5E68B96}" type="parTrans" cxnId="{1473760D-FEFB-4E2F-9BB9-5B27ADBBB9D5}">
      <dgm:prSet/>
      <dgm:spPr/>
      <dgm:t>
        <a:bodyPr/>
        <a:lstStyle/>
        <a:p>
          <a:endParaRPr lang="ru-RU" sz="1400">
            <a:latin typeface="Times New Roman" panose="02020603050405020304" pitchFamily="18" charset="0"/>
            <a:cs typeface="Times New Roman" panose="02020603050405020304" pitchFamily="18" charset="0"/>
          </a:endParaRPr>
        </a:p>
      </dgm:t>
    </dgm:pt>
    <dgm:pt modelId="{BFDD2C48-F42D-442F-A229-DFA24D9378EA}" type="sibTrans" cxnId="{1473760D-FEFB-4E2F-9BB9-5B27ADBBB9D5}">
      <dgm:prSet/>
      <dgm:spPr/>
      <dgm:t>
        <a:bodyPr/>
        <a:lstStyle/>
        <a:p>
          <a:endParaRPr lang="ru-RU" sz="1400">
            <a:latin typeface="Times New Roman" panose="02020603050405020304" pitchFamily="18" charset="0"/>
            <a:cs typeface="Times New Roman" panose="02020603050405020304" pitchFamily="18" charset="0"/>
          </a:endParaRPr>
        </a:p>
      </dgm:t>
    </dgm:pt>
    <dgm:pt modelId="{82489B45-906C-4224-998F-DADC48BB6302}" type="pres">
      <dgm:prSet presAssocID="{E395E94A-6875-4AD7-A0C8-41AA1559EEE6}" presName="Name0" presStyleCnt="0">
        <dgm:presLayoutVars>
          <dgm:dir/>
          <dgm:animLvl val="lvl"/>
          <dgm:resizeHandles val="exact"/>
        </dgm:presLayoutVars>
      </dgm:prSet>
      <dgm:spPr/>
      <dgm:t>
        <a:bodyPr/>
        <a:lstStyle/>
        <a:p>
          <a:endParaRPr lang="ru-RU"/>
        </a:p>
      </dgm:t>
    </dgm:pt>
    <dgm:pt modelId="{04EFED07-2EBD-410E-AAEC-96BD5ACBB7D8}" type="pres">
      <dgm:prSet presAssocID="{DAE40572-E638-4ED5-B2BA-86969D012B96}" presName="boxAndChildren" presStyleCnt="0"/>
      <dgm:spPr/>
    </dgm:pt>
    <dgm:pt modelId="{9E2F9D33-75CC-4733-824E-3733063C0559}" type="pres">
      <dgm:prSet presAssocID="{DAE40572-E638-4ED5-B2BA-86969D012B96}" presName="parentTextBox" presStyleLbl="node1" presStyleIdx="0" presStyleCnt="1"/>
      <dgm:spPr/>
      <dgm:t>
        <a:bodyPr/>
        <a:lstStyle/>
        <a:p>
          <a:endParaRPr lang="ru-RU"/>
        </a:p>
      </dgm:t>
    </dgm:pt>
    <dgm:pt modelId="{74C12CCF-9CE9-4C3E-98CA-536F945A7FE7}" type="pres">
      <dgm:prSet presAssocID="{DAE40572-E638-4ED5-B2BA-86969D012B96}" presName="entireBox" presStyleLbl="node1" presStyleIdx="0" presStyleCnt="1" custLinFactNeighborY="-49"/>
      <dgm:spPr/>
      <dgm:t>
        <a:bodyPr/>
        <a:lstStyle/>
        <a:p>
          <a:endParaRPr lang="ru-RU"/>
        </a:p>
      </dgm:t>
    </dgm:pt>
    <dgm:pt modelId="{2E531BCE-3142-47F3-BD38-F1EB2AA86D51}" type="pres">
      <dgm:prSet presAssocID="{DAE40572-E638-4ED5-B2BA-86969D012B96}" presName="descendantBox" presStyleCnt="0"/>
      <dgm:spPr/>
    </dgm:pt>
    <dgm:pt modelId="{18BF922D-AF27-41DE-96C7-AFDFCB8AC0C1}" type="pres">
      <dgm:prSet presAssocID="{95AA89FE-1AAD-488B-BA15-A47C284E0FB9}" presName="childTextBox" presStyleLbl="fgAccFollowNode1" presStyleIdx="0" presStyleCnt="2">
        <dgm:presLayoutVars>
          <dgm:bulletEnabled val="1"/>
        </dgm:presLayoutVars>
      </dgm:prSet>
      <dgm:spPr/>
      <dgm:t>
        <a:bodyPr/>
        <a:lstStyle/>
        <a:p>
          <a:endParaRPr lang="ru-RU"/>
        </a:p>
      </dgm:t>
    </dgm:pt>
    <dgm:pt modelId="{62CEB4D9-29DA-45AB-9762-77A3B0A0E858}" type="pres">
      <dgm:prSet presAssocID="{1C3E621F-2B12-49EC-882A-B92094F675DE}" presName="childTextBox" presStyleLbl="fgAccFollowNode1" presStyleIdx="1" presStyleCnt="2">
        <dgm:presLayoutVars>
          <dgm:bulletEnabled val="1"/>
        </dgm:presLayoutVars>
      </dgm:prSet>
      <dgm:spPr/>
      <dgm:t>
        <a:bodyPr/>
        <a:lstStyle/>
        <a:p>
          <a:endParaRPr lang="ru-RU"/>
        </a:p>
      </dgm:t>
    </dgm:pt>
  </dgm:ptLst>
  <dgm:cxnLst>
    <dgm:cxn modelId="{1473760D-FEFB-4E2F-9BB9-5B27ADBBB9D5}" srcId="{DAE40572-E638-4ED5-B2BA-86969D012B96}" destId="{1C3E621F-2B12-49EC-882A-B92094F675DE}" srcOrd="1" destOrd="0" parTransId="{CD093A67-3B17-42B1-84AC-80D3E5E68B96}" sibTransId="{BFDD2C48-F42D-442F-A229-DFA24D9378EA}"/>
    <dgm:cxn modelId="{C721DE50-0929-47F6-A222-77051B378B1E}" type="presOf" srcId="{DAE40572-E638-4ED5-B2BA-86969D012B96}" destId="{9E2F9D33-75CC-4733-824E-3733063C0559}" srcOrd="0" destOrd="0" presId="urn:microsoft.com/office/officeart/2005/8/layout/process4"/>
    <dgm:cxn modelId="{14EF6C90-F6AD-4428-984E-C18DDEDD3E52}" type="presOf" srcId="{1C3E621F-2B12-49EC-882A-B92094F675DE}" destId="{62CEB4D9-29DA-45AB-9762-77A3B0A0E858}" srcOrd="0" destOrd="0" presId="urn:microsoft.com/office/officeart/2005/8/layout/process4"/>
    <dgm:cxn modelId="{80CCBEAA-D261-4D9F-9F7A-BBC4CC8789FD}" type="presOf" srcId="{E395E94A-6875-4AD7-A0C8-41AA1559EEE6}" destId="{82489B45-906C-4224-998F-DADC48BB6302}" srcOrd="0" destOrd="0" presId="urn:microsoft.com/office/officeart/2005/8/layout/process4"/>
    <dgm:cxn modelId="{EE81A83E-BE3D-478E-A88D-1F200D9A17DC}" type="presOf" srcId="{DAE40572-E638-4ED5-B2BA-86969D012B96}" destId="{74C12CCF-9CE9-4C3E-98CA-536F945A7FE7}" srcOrd="1" destOrd="0" presId="urn:microsoft.com/office/officeart/2005/8/layout/process4"/>
    <dgm:cxn modelId="{DA862267-F354-4ACB-B922-D204B087FD40}" type="presOf" srcId="{95AA89FE-1AAD-488B-BA15-A47C284E0FB9}" destId="{18BF922D-AF27-41DE-96C7-AFDFCB8AC0C1}" srcOrd="0" destOrd="0" presId="urn:microsoft.com/office/officeart/2005/8/layout/process4"/>
    <dgm:cxn modelId="{DACF6493-D8DF-432C-9314-FD39224294EF}" srcId="{E395E94A-6875-4AD7-A0C8-41AA1559EEE6}" destId="{DAE40572-E638-4ED5-B2BA-86969D012B96}" srcOrd="0" destOrd="0" parTransId="{DF93F9F0-0F15-48A4-85AB-828160E0C4DD}" sibTransId="{AD4C948C-FF59-4D7A-87D1-0B3F4864F4A3}"/>
    <dgm:cxn modelId="{9FA355B4-BEC0-47E3-BF92-9D2F2B689973}" srcId="{DAE40572-E638-4ED5-B2BA-86969D012B96}" destId="{95AA89FE-1AAD-488B-BA15-A47C284E0FB9}" srcOrd="0" destOrd="0" parTransId="{03AC9D50-C8ED-4D33-9F27-68B1286163AF}" sibTransId="{43D32845-6C1F-4EBF-BEBD-E999FD17950B}"/>
    <dgm:cxn modelId="{A8EDD852-1164-4580-BCC6-029E152E92D0}" type="presParOf" srcId="{82489B45-906C-4224-998F-DADC48BB6302}" destId="{04EFED07-2EBD-410E-AAEC-96BD5ACBB7D8}" srcOrd="0" destOrd="0" presId="urn:microsoft.com/office/officeart/2005/8/layout/process4"/>
    <dgm:cxn modelId="{44A5CBC6-BA7E-4649-A62B-359593A6D8A2}" type="presParOf" srcId="{04EFED07-2EBD-410E-AAEC-96BD5ACBB7D8}" destId="{9E2F9D33-75CC-4733-824E-3733063C0559}" srcOrd="0" destOrd="0" presId="urn:microsoft.com/office/officeart/2005/8/layout/process4"/>
    <dgm:cxn modelId="{E5B98E67-50CD-4ABC-AEF7-CBC45B10806B}" type="presParOf" srcId="{04EFED07-2EBD-410E-AAEC-96BD5ACBB7D8}" destId="{74C12CCF-9CE9-4C3E-98CA-536F945A7FE7}" srcOrd="1" destOrd="0" presId="urn:microsoft.com/office/officeart/2005/8/layout/process4"/>
    <dgm:cxn modelId="{A90AA042-9038-495D-BC0C-506D4CCEE1FA}" type="presParOf" srcId="{04EFED07-2EBD-410E-AAEC-96BD5ACBB7D8}" destId="{2E531BCE-3142-47F3-BD38-F1EB2AA86D51}" srcOrd="2" destOrd="0" presId="urn:microsoft.com/office/officeart/2005/8/layout/process4"/>
    <dgm:cxn modelId="{C50C32A6-29C6-4614-8444-BE70128D036E}" type="presParOf" srcId="{2E531BCE-3142-47F3-BD38-F1EB2AA86D51}" destId="{18BF922D-AF27-41DE-96C7-AFDFCB8AC0C1}" srcOrd="0" destOrd="0" presId="urn:microsoft.com/office/officeart/2005/8/layout/process4"/>
    <dgm:cxn modelId="{8C7E8584-D38C-4D87-AB53-5E51A94D0994}" type="presParOf" srcId="{2E531BCE-3142-47F3-BD38-F1EB2AA86D51}" destId="{62CEB4D9-29DA-45AB-9762-77A3B0A0E858}" srcOrd="1" destOrd="0" presId="urn:microsoft.com/office/officeart/2005/8/layout/process4"/>
  </dgm:cxnLst>
  <dgm:bg/>
  <dgm:whole>
    <a:ln w="76200">
      <a:solidFill>
        <a:schemeClr val="bg1"/>
      </a:solidFill>
    </a:ln>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986DB74-8FF6-4E1A-A4AB-2D280C46328A}" type="doc">
      <dgm:prSet loTypeId="urn:microsoft.com/office/officeart/2005/8/layout/matrix2" loCatId="matrix" qsTypeId="urn:microsoft.com/office/officeart/2005/8/quickstyle/simple1" qsCatId="simple" csTypeId="urn:microsoft.com/office/officeart/2005/8/colors/accent1_2" csCatId="accent1" phldr="1"/>
      <dgm:spPr/>
      <dgm:t>
        <a:bodyPr/>
        <a:lstStyle/>
        <a:p>
          <a:endParaRPr lang="ru-RU"/>
        </a:p>
      </dgm:t>
    </dgm:pt>
    <dgm:pt modelId="{FAF04215-8036-4F88-BB27-FC9C3BFA6491}">
      <dgm:prSet phldrT="[Текст]" custT="1"/>
      <dgm:spPr/>
      <dgm:t>
        <a:bodyPr/>
        <a:lstStyle/>
        <a:p>
          <a:r>
            <a:rPr lang="ru-RU" sz="1400" b="0" i="0">
              <a:latin typeface="Times New Roman" panose="02020603050405020304" pitchFamily="18" charset="0"/>
              <a:cs typeface="Times New Roman" panose="02020603050405020304" pitchFamily="18" charset="0"/>
            </a:rPr>
            <a:t>Мемлекеттік тілді меңгеру</a:t>
          </a:r>
        </a:p>
      </dgm:t>
    </dgm:pt>
    <dgm:pt modelId="{CB89E880-3B7F-4DF7-BA7D-596E0AD49D3E}" type="parTrans" cxnId="{93B86205-8B34-45EE-AA3C-7EDCFE6C1352}">
      <dgm:prSet/>
      <dgm:spPr/>
      <dgm:t>
        <a:bodyPr/>
        <a:lstStyle/>
        <a:p>
          <a:endParaRPr lang="ru-RU" sz="1400"/>
        </a:p>
      </dgm:t>
    </dgm:pt>
    <dgm:pt modelId="{B8A910AE-A5C9-44DC-A64D-87D17DE6F5B6}" type="sibTrans" cxnId="{93B86205-8B34-45EE-AA3C-7EDCFE6C1352}">
      <dgm:prSet/>
      <dgm:spPr/>
      <dgm:t>
        <a:bodyPr/>
        <a:lstStyle/>
        <a:p>
          <a:endParaRPr lang="ru-RU" sz="1400"/>
        </a:p>
      </dgm:t>
    </dgm:pt>
    <dgm:pt modelId="{3791CA58-D305-4980-968B-6B1479CBD83E}">
      <dgm:prSet phldrT="[Текст]" custT="1"/>
      <dgm:spPr/>
      <dgm:t>
        <a:bodyPr/>
        <a:lstStyle/>
        <a:p>
          <a:r>
            <a:rPr lang="kk-KZ" sz="1400" b="0" i="0">
              <a:latin typeface="Times New Roman" panose="02020603050405020304" pitchFamily="18" charset="0"/>
              <a:cs typeface="Times New Roman" panose="02020603050405020304" pitchFamily="18" charset="0"/>
            </a:rPr>
            <a:t>Мемлекеттік тілді көпшіліктің қолдануын танымал ету және оның пайдаланылу аясын кеңейту</a:t>
          </a:r>
          <a:endParaRPr lang="ru-RU" sz="1400" b="0" i="0">
            <a:latin typeface="Times New Roman" panose="02020603050405020304" pitchFamily="18" charset="0"/>
            <a:cs typeface="Times New Roman" panose="02020603050405020304" pitchFamily="18" charset="0"/>
          </a:endParaRPr>
        </a:p>
      </dgm:t>
    </dgm:pt>
    <dgm:pt modelId="{A1F23720-9DE2-434C-A030-D77CAF232AD1}" type="parTrans" cxnId="{1471929B-3574-481A-8701-556C693CEFAB}">
      <dgm:prSet/>
      <dgm:spPr/>
      <dgm:t>
        <a:bodyPr/>
        <a:lstStyle/>
        <a:p>
          <a:endParaRPr lang="ru-RU" sz="1400"/>
        </a:p>
      </dgm:t>
    </dgm:pt>
    <dgm:pt modelId="{7E2D8C82-16EB-44F1-972E-62230D692415}" type="sibTrans" cxnId="{1471929B-3574-481A-8701-556C693CEFAB}">
      <dgm:prSet/>
      <dgm:spPr/>
      <dgm:t>
        <a:bodyPr/>
        <a:lstStyle/>
        <a:p>
          <a:endParaRPr lang="ru-RU" sz="1400"/>
        </a:p>
      </dgm:t>
    </dgm:pt>
    <dgm:pt modelId="{BCC12C50-45DF-4D44-800B-879E51796D7B}">
      <dgm:prSet phldrT="[Текст]" custT="1"/>
      <dgm:spPr/>
      <dgm:t>
        <a:bodyPr/>
        <a:lstStyle/>
        <a:p>
          <a:r>
            <a:rPr lang="kk-KZ" sz="1400" b="0" i="0">
              <a:latin typeface="Times New Roman" panose="02020603050405020304" pitchFamily="18" charset="0"/>
              <a:cs typeface="Times New Roman" panose="02020603050405020304" pitchFamily="18" charset="0"/>
            </a:rPr>
            <a:t>Қазақстандықтардың тіл мәдениетінің деңгейін  арттыру</a:t>
          </a:r>
          <a:endParaRPr lang="ru-RU" sz="1400" b="0" i="0">
            <a:latin typeface="Times New Roman" panose="02020603050405020304" pitchFamily="18" charset="0"/>
            <a:cs typeface="Times New Roman" panose="02020603050405020304" pitchFamily="18" charset="0"/>
          </a:endParaRPr>
        </a:p>
      </dgm:t>
    </dgm:pt>
    <dgm:pt modelId="{7CA481B8-EE9C-4446-A802-CC380E7294AA}" type="parTrans" cxnId="{90417524-F083-4E59-B01D-EF86A52A4DAC}">
      <dgm:prSet/>
      <dgm:spPr/>
      <dgm:t>
        <a:bodyPr/>
        <a:lstStyle/>
        <a:p>
          <a:endParaRPr lang="ru-RU" sz="1400"/>
        </a:p>
      </dgm:t>
    </dgm:pt>
    <dgm:pt modelId="{F77DDF9D-E918-4E01-B7F9-DACB06BACA3B}" type="sibTrans" cxnId="{90417524-F083-4E59-B01D-EF86A52A4DAC}">
      <dgm:prSet/>
      <dgm:spPr/>
      <dgm:t>
        <a:bodyPr/>
        <a:lstStyle/>
        <a:p>
          <a:endParaRPr lang="ru-RU" sz="1400"/>
        </a:p>
      </dgm:t>
    </dgm:pt>
    <dgm:pt modelId="{0A8F4B52-59AB-4C24-92FE-064FCE86BF5F}">
      <dgm:prSet phldrT="[Текст]" custT="1"/>
      <dgm:spPr/>
      <dgm:t>
        <a:bodyPr/>
        <a:lstStyle/>
        <a:p>
          <a:r>
            <a:rPr lang="kk-KZ" sz="1400" b="0" i="0">
              <a:latin typeface="Times New Roman" panose="02020603050405020304" pitchFamily="18" charset="0"/>
              <a:cs typeface="Times New Roman" panose="02020603050405020304" pitchFamily="18" charset="0"/>
            </a:rPr>
            <a:t>Лингвистикалық капиталды дамыту үшін қолайлы жағдайлар жасау</a:t>
          </a:r>
          <a:endParaRPr lang="ru-RU" sz="1400" b="0" i="0">
            <a:latin typeface="Times New Roman" panose="02020603050405020304" pitchFamily="18" charset="0"/>
            <a:cs typeface="Times New Roman" panose="02020603050405020304" pitchFamily="18" charset="0"/>
          </a:endParaRPr>
        </a:p>
      </dgm:t>
    </dgm:pt>
    <dgm:pt modelId="{903B5DA2-E9C5-4AA9-97B4-35644A76EE6B}" type="parTrans" cxnId="{0EE42F5D-178F-46AC-9163-84EFDA9AE55F}">
      <dgm:prSet/>
      <dgm:spPr/>
      <dgm:t>
        <a:bodyPr/>
        <a:lstStyle/>
        <a:p>
          <a:endParaRPr lang="ru-RU" sz="1400"/>
        </a:p>
      </dgm:t>
    </dgm:pt>
    <dgm:pt modelId="{B2F3DBD7-79C3-4A63-9411-AE0C1E42E99F}" type="sibTrans" cxnId="{0EE42F5D-178F-46AC-9163-84EFDA9AE55F}">
      <dgm:prSet/>
      <dgm:spPr/>
      <dgm:t>
        <a:bodyPr/>
        <a:lstStyle/>
        <a:p>
          <a:endParaRPr lang="ru-RU" sz="1400"/>
        </a:p>
      </dgm:t>
    </dgm:pt>
    <dgm:pt modelId="{37BB1315-A8A6-4EB8-941C-43FA79CA1963}" type="pres">
      <dgm:prSet presAssocID="{D986DB74-8FF6-4E1A-A4AB-2D280C46328A}" presName="matrix" presStyleCnt="0">
        <dgm:presLayoutVars>
          <dgm:chMax val="1"/>
          <dgm:dir/>
          <dgm:resizeHandles val="exact"/>
        </dgm:presLayoutVars>
      </dgm:prSet>
      <dgm:spPr/>
      <dgm:t>
        <a:bodyPr/>
        <a:lstStyle/>
        <a:p>
          <a:endParaRPr lang="ru-RU"/>
        </a:p>
      </dgm:t>
    </dgm:pt>
    <dgm:pt modelId="{67464A09-B8F8-4F37-A840-57454C8D2719}" type="pres">
      <dgm:prSet presAssocID="{D986DB74-8FF6-4E1A-A4AB-2D280C46328A}" presName="axisShape" presStyleLbl="bgShp" presStyleIdx="0" presStyleCnt="1"/>
      <dgm:spPr/>
    </dgm:pt>
    <dgm:pt modelId="{13452B5B-FB42-4F7F-93B3-AA646AEC842C}" type="pres">
      <dgm:prSet presAssocID="{D986DB74-8FF6-4E1A-A4AB-2D280C46328A}" presName="rect1" presStyleLbl="node1" presStyleIdx="0" presStyleCnt="4" custScaleX="248213" custLinFactNeighborX="-86137" custLinFactNeighborY="-527">
        <dgm:presLayoutVars>
          <dgm:chMax val="0"/>
          <dgm:chPref val="0"/>
          <dgm:bulletEnabled val="1"/>
        </dgm:presLayoutVars>
      </dgm:prSet>
      <dgm:spPr/>
      <dgm:t>
        <a:bodyPr/>
        <a:lstStyle/>
        <a:p>
          <a:endParaRPr lang="ru-RU"/>
        </a:p>
      </dgm:t>
    </dgm:pt>
    <dgm:pt modelId="{BF2A679C-A384-43C7-9397-09A305C00507}" type="pres">
      <dgm:prSet presAssocID="{D986DB74-8FF6-4E1A-A4AB-2D280C46328A}" presName="rect2" presStyleLbl="node1" presStyleIdx="1" presStyleCnt="4" custScaleX="291462" custLinFactX="5742" custLinFactNeighborX="100000" custLinFactNeighborY="-2232">
        <dgm:presLayoutVars>
          <dgm:chMax val="0"/>
          <dgm:chPref val="0"/>
          <dgm:bulletEnabled val="1"/>
        </dgm:presLayoutVars>
      </dgm:prSet>
      <dgm:spPr/>
      <dgm:t>
        <a:bodyPr/>
        <a:lstStyle/>
        <a:p>
          <a:endParaRPr lang="ru-RU"/>
        </a:p>
      </dgm:t>
    </dgm:pt>
    <dgm:pt modelId="{6617CADD-91BD-4137-8506-1F90DED13521}" type="pres">
      <dgm:prSet presAssocID="{D986DB74-8FF6-4E1A-A4AB-2D280C46328A}" presName="rect3" presStyleLbl="node1" presStyleIdx="2" presStyleCnt="4" custScaleX="248213" custLinFactNeighborX="-86137" custLinFactNeighborY="-527">
        <dgm:presLayoutVars>
          <dgm:chMax val="0"/>
          <dgm:chPref val="0"/>
          <dgm:bulletEnabled val="1"/>
        </dgm:presLayoutVars>
      </dgm:prSet>
      <dgm:spPr/>
      <dgm:t>
        <a:bodyPr/>
        <a:lstStyle/>
        <a:p>
          <a:endParaRPr lang="ru-RU"/>
        </a:p>
      </dgm:t>
    </dgm:pt>
    <dgm:pt modelId="{1C78FE8D-CD03-4894-A1C4-7860818F8F4F}" type="pres">
      <dgm:prSet presAssocID="{D986DB74-8FF6-4E1A-A4AB-2D280C46328A}" presName="rect4" presStyleLbl="node1" presStyleIdx="3" presStyleCnt="4" custScaleX="291462" custLinFactX="5742" custLinFactNeighborX="100000" custLinFactNeighborY="-2232">
        <dgm:presLayoutVars>
          <dgm:chMax val="0"/>
          <dgm:chPref val="0"/>
          <dgm:bulletEnabled val="1"/>
        </dgm:presLayoutVars>
      </dgm:prSet>
      <dgm:spPr/>
      <dgm:t>
        <a:bodyPr/>
        <a:lstStyle/>
        <a:p>
          <a:endParaRPr lang="ru-RU"/>
        </a:p>
      </dgm:t>
    </dgm:pt>
  </dgm:ptLst>
  <dgm:cxnLst>
    <dgm:cxn modelId="{B693E7FD-D1A3-498F-92AE-21D6840E5075}" type="presOf" srcId="{BCC12C50-45DF-4D44-800B-879E51796D7B}" destId="{6617CADD-91BD-4137-8506-1F90DED13521}" srcOrd="0" destOrd="0" presId="urn:microsoft.com/office/officeart/2005/8/layout/matrix2"/>
    <dgm:cxn modelId="{3B7029E9-B414-4E03-8371-2F7A0D48A0DC}" type="presOf" srcId="{3791CA58-D305-4980-968B-6B1479CBD83E}" destId="{BF2A679C-A384-43C7-9397-09A305C00507}" srcOrd="0" destOrd="0" presId="urn:microsoft.com/office/officeart/2005/8/layout/matrix2"/>
    <dgm:cxn modelId="{93B86205-8B34-45EE-AA3C-7EDCFE6C1352}" srcId="{D986DB74-8FF6-4E1A-A4AB-2D280C46328A}" destId="{FAF04215-8036-4F88-BB27-FC9C3BFA6491}" srcOrd="0" destOrd="0" parTransId="{CB89E880-3B7F-4DF7-BA7D-596E0AD49D3E}" sibTransId="{B8A910AE-A5C9-44DC-A64D-87D17DE6F5B6}"/>
    <dgm:cxn modelId="{0EE42F5D-178F-46AC-9163-84EFDA9AE55F}" srcId="{D986DB74-8FF6-4E1A-A4AB-2D280C46328A}" destId="{0A8F4B52-59AB-4C24-92FE-064FCE86BF5F}" srcOrd="3" destOrd="0" parTransId="{903B5DA2-E9C5-4AA9-97B4-35644A76EE6B}" sibTransId="{B2F3DBD7-79C3-4A63-9411-AE0C1E42E99F}"/>
    <dgm:cxn modelId="{1471929B-3574-481A-8701-556C693CEFAB}" srcId="{D986DB74-8FF6-4E1A-A4AB-2D280C46328A}" destId="{3791CA58-D305-4980-968B-6B1479CBD83E}" srcOrd="1" destOrd="0" parTransId="{A1F23720-9DE2-434C-A030-D77CAF232AD1}" sibTransId="{7E2D8C82-16EB-44F1-972E-62230D692415}"/>
    <dgm:cxn modelId="{90417524-F083-4E59-B01D-EF86A52A4DAC}" srcId="{D986DB74-8FF6-4E1A-A4AB-2D280C46328A}" destId="{BCC12C50-45DF-4D44-800B-879E51796D7B}" srcOrd="2" destOrd="0" parTransId="{7CA481B8-EE9C-4446-A802-CC380E7294AA}" sibTransId="{F77DDF9D-E918-4E01-B7F9-DACB06BACA3B}"/>
    <dgm:cxn modelId="{5C7C4A52-B9C0-48B4-A750-C31890220E5A}" type="presOf" srcId="{FAF04215-8036-4F88-BB27-FC9C3BFA6491}" destId="{13452B5B-FB42-4F7F-93B3-AA646AEC842C}" srcOrd="0" destOrd="0" presId="urn:microsoft.com/office/officeart/2005/8/layout/matrix2"/>
    <dgm:cxn modelId="{4B5F8D65-8EAB-4C2B-B8B5-6BFC7D42E5BC}" type="presOf" srcId="{0A8F4B52-59AB-4C24-92FE-064FCE86BF5F}" destId="{1C78FE8D-CD03-4894-A1C4-7860818F8F4F}" srcOrd="0" destOrd="0" presId="urn:microsoft.com/office/officeart/2005/8/layout/matrix2"/>
    <dgm:cxn modelId="{C147004B-C3F0-4870-AAE4-989C2E7D6462}" type="presOf" srcId="{D986DB74-8FF6-4E1A-A4AB-2D280C46328A}" destId="{37BB1315-A8A6-4EB8-941C-43FA79CA1963}" srcOrd="0" destOrd="0" presId="urn:microsoft.com/office/officeart/2005/8/layout/matrix2"/>
    <dgm:cxn modelId="{C5DFAA39-C099-468E-A7DA-AA6887C62751}" type="presParOf" srcId="{37BB1315-A8A6-4EB8-941C-43FA79CA1963}" destId="{67464A09-B8F8-4F37-A840-57454C8D2719}" srcOrd="0" destOrd="0" presId="urn:microsoft.com/office/officeart/2005/8/layout/matrix2"/>
    <dgm:cxn modelId="{70F8D8A3-22AD-40A6-945C-EEEAB8C6406D}" type="presParOf" srcId="{37BB1315-A8A6-4EB8-941C-43FA79CA1963}" destId="{13452B5B-FB42-4F7F-93B3-AA646AEC842C}" srcOrd="1" destOrd="0" presId="urn:microsoft.com/office/officeart/2005/8/layout/matrix2"/>
    <dgm:cxn modelId="{263264FB-7527-40D8-AE60-0A9156A91F4E}" type="presParOf" srcId="{37BB1315-A8A6-4EB8-941C-43FA79CA1963}" destId="{BF2A679C-A384-43C7-9397-09A305C00507}" srcOrd="2" destOrd="0" presId="urn:microsoft.com/office/officeart/2005/8/layout/matrix2"/>
    <dgm:cxn modelId="{5050612C-8243-4727-A02D-409FC0E8B7A1}" type="presParOf" srcId="{37BB1315-A8A6-4EB8-941C-43FA79CA1963}" destId="{6617CADD-91BD-4137-8506-1F90DED13521}" srcOrd="3" destOrd="0" presId="urn:microsoft.com/office/officeart/2005/8/layout/matrix2"/>
    <dgm:cxn modelId="{20D0E779-EED4-4203-8464-46D3EC972CF1}" type="presParOf" srcId="{37BB1315-A8A6-4EB8-941C-43FA79CA1963}" destId="{1C78FE8D-CD03-4894-A1C4-7860818F8F4F}" srcOrd="4" destOrd="0" presId="urn:microsoft.com/office/officeart/2005/8/layout/matrix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C914199-DB79-423D-B582-91CF84476675}"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ru-RU"/>
        </a:p>
      </dgm:t>
    </dgm:pt>
    <dgm:pt modelId="{0962C201-E219-4BFF-A8E9-A0BE93A00297}">
      <dgm:prSet phldrT="[Текст]" custT="1"/>
      <dgm:spPr/>
      <dgm:t>
        <a:bodyPr/>
        <a:lstStyle/>
        <a:p>
          <a:r>
            <a:rPr lang="ru-RU" sz="1200" i="0">
              <a:latin typeface="Times New Roman" panose="02020603050405020304" pitchFamily="18" charset="0"/>
              <a:cs typeface="Times New Roman" panose="02020603050405020304" pitchFamily="18" charset="0"/>
            </a:rPr>
            <a:t>Сатып алу мүмкіндігісіз жалға берілетін тұрғын үй салу</a:t>
          </a:r>
        </a:p>
      </dgm:t>
    </dgm:pt>
    <dgm:pt modelId="{A6D399AC-C183-45C0-9434-6A22829DF30F}" type="parTrans" cxnId="{DDAE7397-8EEC-4E4A-BD91-C668B9742FD7}">
      <dgm:prSet/>
      <dgm:spPr/>
      <dgm:t>
        <a:bodyPr/>
        <a:lstStyle/>
        <a:p>
          <a:endParaRPr lang="ru-RU"/>
        </a:p>
      </dgm:t>
    </dgm:pt>
    <dgm:pt modelId="{17F7F7D7-EF6B-478D-86DB-94EED777552F}" type="sibTrans" cxnId="{DDAE7397-8EEC-4E4A-BD91-C668B9742FD7}">
      <dgm:prSet/>
      <dgm:spPr/>
      <dgm:t>
        <a:bodyPr/>
        <a:lstStyle/>
        <a:p>
          <a:endParaRPr lang="ru-RU"/>
        </a:p>
      </dgm:t>
    </dgm:pt>
    <dgm:pt modelId="{906FFAB3-7946-4761-93C7-CF36A1E10C90}">
      <dgm:prSet phldrT="[Текст]" custT="1"/>
      <dgm:spPr/>
      <dgm:t>
        <a:bodyPr/>
        <a:lstStyle/>
        <a:p>
          <a:r>
            <a:rPr lang="ru-RU" sz="1200" i="0">
              <a:latin typeface="Times New Roman" panose="02020603050405020304" pitchFamily="18" charset="0"/>
              <a:cs typeface="Times New Roman" panose="02020603050405020304" pitchFamily="18" charset="0"/>
            </a:rPr>
            <a:t>Кредиттік тұрғын үй құрылысы</a:t>
          </a:r>
        </a:p>
      </dgm:t>
    </dgm:pt>
    <dgm:pt modelId="{63E36593-8A82-4B60-B4E5-34046F90164D}" type="parTrans" cxnId="{84001B2B-5824-460C-8FF9-5FD30F7080F3}">
      <dgm:prSet/>
      <dgm:spPr/>
      <dgm:t>
        <a:bodyPr/>
        <a:lstStyle/>
        <a:p>
          <a:endParaRPr lang="ru-RU"/>
        </a:p>
      </dgm:t>
    </dgm:pt>
    <dgm:pt modelId="{D5E609D5-E60F-44F6-8161-BCD39EA45777}" type="sibTrans" cxnId="{84001B2B-5824-460C-8FF9-5FD30F7080F3}">
      <dgm:prSet/>
      <dgm:spPr/>
      <dgm:t>
        <a:bodyPr/>
        <a:lstStyle/>
        <a:p>
          <a:endParaRPr lang="ru-RU"/>
        </a:p>
      </dgm:t>
    </dgm:pt>
    <dgm:pt modelId="{64931E85-10C2-4BC4-B127-8BDC1231D831}">
      <dgm:prSet phldrT="[Текст]" custT="1"/>
      <dgm:spPr/>
      <dgm:t>
        <a:bodyPr/>
        <a:lstStyle/>
        <a:p>
          <a:r>
            <a:rPr lang="ru-RU" sz="1200" i="0">
              <a:latin typeface="Times New Roman" panose="02020603050405020304" pitchFamily="18" charset="0"/>
              <a:cs typeface="Times New Roman" panose="02020603050405020304" pitchFamily="18" charset="0"/>
            </a:rPr>
            <a:t>Жеке тұрғын үй құрылысын дамыту </a:t>
          </a:r>
        </a:p>
      </dgm:t>
    </dgm:pt>
    <dgm:pt modelId="{C01D98F4-CAFD-4FE8-9903-2D374E6309D1}" type="parTrans" cxnId="{B808C541-35E0-4D6E-B2A7-5619C360E5FA}">
      <dgm:prSet/>
      <dgm:spPr/>
      <dgm:t>
        <a:bodyPr/>
        <a:lstStyle/>
        <a:p>
          <a:endParaRPr lang="ru-RU"/>
        </a:p>
      </dgm:t>
    </dgm:pt>
    <dgm:pt modelId="{5525B549-DD43-4C16-BEF9-5160E6A41520}" type="sibTrans" cxnId="{B808C541-35E0-4D6E-B2A7-5619C360E5FA}">
      <dgm:prSet/>
      <dgm:spPr/>
      <dgm:t>
        <a:bodyPr/>
        <a:lstStyle/>
        <a:p>
          <a:endParaRPr lang="ru-RU"/>
        </a:p>
      </dgm:t>
    </dgm:pt>
    <dgm:pt modelId="{C4AECD0C-2319-4175-A436-A4C86CD8B35A}">
      <dgm:prSet phldrT="[Текст]" custT="1"/>
      <dgm:spPr/>
      <dgm:t>
        <a:bodyPr/>
        <a:lstStyle/>
        <a:p>
          <a:r>
            <a:rPr lang="ru-RU" sz="1200" i="0">
              <a:latin typeface="Times New Roman" panose="02020603050405020304" pitchFamily="18" charset="0"/>
              <a:cs typeface="Times New Roman" panose="02020603050405020304" pitchFamily="18" charset="0"/>
            </a:rPr>
            <a:t>Жеке құрылыс салушылардың құрылысын ынталандыру </a:t>
          </a:r>
        </a:p>
      </dgm:t>
    </dgm:pt>
    <dgm:pt modelId="{58E44A6F-E982-4776-B76C-51B3B518FD1E}" type="parTrans" cxnId="{6A540A3F-A50C-4F2B-8F23-428CE0DECDA6}">
      <dgm:prSet/>
      <dgm:spPr/>
      <dgm:t>
        <a:bodyPr/>
        <a:lstStyle/>
        <a:p>
          <a:endParaRPr lang="ru-RU"/>
        </a:p>
      </dgm:t>
    </dgm:pt>
    <dgm:pt modelId="{A37CA073-C431-431D-A322-0926E316155B}" type="sibTrans" cxnId="{6A540A3F-A50C-4F2B-8F23-428CE0DECDA6}">
      <dgm:prSet/>
      <dgm:spPr/>
      <dgm:t>
        <a:bodyPr/>
        <a:lstStyle/>
        <a:p>
          <a:endParaRPr lang="ru-RU"/>
        </a:p>
      </dgm:t>
    </dgm:pt>
    <dgm:pt modelId="{BAB9F624-62BA-486F-B1F6-BDB6DEA55184}">
      <dgm:prSet phldrT="[Текст]" custT="1"/>
      <dgm:spPr/>
      <dgm:t>
        <a:bodyPr/>
        <a:lstStyle/>
        <a:p>
          <a:r>
            <a:rPr lang="ru-RU" sz="1200" i="0">
              <a:latin typeface="Times New Roman" panose="02020603050405020304" pitchFamily="18" charset="0"/>
              <a:cs typeface="Times New Roman" panose="02020603050405020304" pitchFamily="18" charset="0"/>
            </a:rPr>
            <a:t>Квазимемлекеттік сектор субъектілерін тарта отырып, тұрғын үй құрылысы </a:t>
          </a:r>
        </a:p>
      </dgm:t>
    </dgm:pt>
    <dgm:pt modelId="{34A53EE3-1BFA-49FF-863D-54D549AE696A}" type="parTrans" cxnId="{13C49629-7F49-4883-9772-1E5BD93D222E}">
      <dgm:prSet/>
      <dgm:spPr/>
      <dgm:t>
        <a:bodyPr/>
        <a:lstStyle/>
        <a:p>
          <a:endParaRPr lang="ru-RU"/>
        </a:p>
      </dgm:t>
    </dgm:pt>
    <dgm:pt modelId="{9B9744BE-F9C8-419A-BF92-9FAC1524AD9E}" type="sibTrans" cxnId="{13C49629-7F49-4883-9772-1E5BD93D222E}">
      <dgm:prSet/>
      <dgm:spPr/>
      <dgm:t>
        <a:bodyPr/>
        <a:lstStyle/>
        <a:p>
          <a:endParaRPr lang="ru-RU"/>
        </a:p>
      </dgm:t>
    </dgm:pt>
    <dgm:pt modelId="{9BBC705F-29E2-4FD1-B8F9-CB8A93D00EAB}" type="pres">
      <dgm:prSet presAssocID="{7C914199-DB79-423D-B582-91CF84476675}" presName="Name0" presStyleCnt="0">
        <dgm:presLayoutVars>
          <dgm:dir/>
          <dgm:resizeHandles val="exact"/>
        </dgm:presLayoutVars>
      </dgm:prSet>
      <dgm:spPr/>
      <dgm:t>
        <a:bodyPr/>
        <a:lstStyle/>
        <a:p>
          <a:endParaRPr lang="ru-RU"/>
        </a:p>
      </dgm:t>
    </dgm:pt>
    <dgm:pt modelId="{F8B19B38-0639-4377-9017-D5C00AF51737}" type="pres">
      <dgm:prSet presAssocID="{0962C201-E219-4BFF-A8E9-A0BE93A00297}" presName="node" presStyleLbl="node1" presStyleIdx="0" presStyleCnt="5" custScaleX="625358">
        <dgm:presLayoutVars>
          <dgm:bulletEnabled val="1"/>
        </dgm:presLayoutVars>
      </dgm:prSet>
      <dgm:spPr/>
      <dgm:t>
        <a:bodyPr/>
        <a:lstStyle/>
        <a:p>
          <a:endParaRPr lang="ru-RU"/>
        </a:p>
      </dgm:t>
    </dgm:pt>
    <dgm:pt modelId="{CD92A108-A4F7-4D33-8D93-2B8E085C972F}" type="pres">
      <dgm:prSet presAssocID="{17F7F7D7-EF6B-478D-86DB-94EED777552F}" presName="sibTrans" presStyleCnt="0"/>
      <dgm:spPr/>
    </dgm:pt>
    <dgm:pt modelId="{F36A66FB-46D5-4A85-ACB0-1EC4B74DADC8}" type="pres">
      <dgm:prSet presAssocID="{906FFAB3-7946-4761-93C7-CF36A1E10C90}" presName="node" presStyleLbl="node1" presStyleIdx="1" presStyleCnt="5" custScaleX="625358">
        <dgm:presLayoutVars>
          <dgm:bulletEnabled val="1"/>
        </dgm:presLayoutVars>
      </dgm:prSet>
      <dgm:spPr/>
      <dgm:t>
        <a:bodyPr/>
        <a:lstStyle/>
        <a:p>
          <a:endParaRPr lang="ru-RU"/>
        </a:p>
      </dgm:t>
    </dgm:pt>
    <dgm:pt modelId="{E4572B76-F491-4489-9947-E65276B26475}" type="pres">
      <dgm:prSet presAssocID="{D5E609D5-E60F-44F6-8161-BCD39EA45777}" presName="sibTrans" presStyleCnt="0"/>
      <dgm:spPr/>
    </dgm:pt>
    <dgm:pt modelId="{26B04069-4ECE-4E67-AF6D-ADBCB2DD9E95}" type="pres">
      <dgm:prSet presAssocID="{64931E85-10C2-4BC4-B127-8BDC1231D831}" presName="node" presStyleLbl="node1" presStyleIdx="2" presStyleCnt="5" custScaleX="625358">
        <dgm:presLayoutVars>
          <dgm:bulletEnabled val="1"/>
        </dgm:presLayoutVars>
      </dgm:prSet>
      <dgm:spPr/>
      <dgm:t>
        <a:bodyPr/>
        <a:lstStyle/>
        <a:p>
          <a:endParaRPr lang="ru-RU"/>
        </a:p>
      </dgm:t>
    </dgm:pt>
    <dgm:pt modelId="{CF28E6EE-211F-494C-9182-EA9BC087BA5C}" type="pres">
      <dgm:prSet presAssocID="{5525B549-DD43-4C16-BEF9-5160E6A41520}" presName="sibTrans" presStyleCnt="0"/>
      <dgm:spPr/>
    </dgm:pt>
    <dgm:pt modelId="{E4DF59E7-436D-4C5F-BDE1-F7A774B6600A}" type="pres">
      <dgm:prSet presAssocID="{C4AECD0C-2319-4175-A436-A4C86CD8B35A}" presName="node" presStyleLbl="node1" presStyleIdx="3" presStyleCnt="5" custScaleX="625358">
        <dgm:presLayoutVars>
          <dgm:bulletEnabled val="1"/>
        </dgm:presLayoutVars>
      </dgm:prSet>
      <dgm:spPr/>
      <dgm:t>
        <a:bodyPr/>
        <a:lstStyle/>
        <a:p>
          <a:endParaRPr lang="ru-RU"/>
        </a:p>
      </dgm:t>
    </dgm:pt>
    <dgm:pt modelId="{D80CB532-E165-43E7-B8EE-4EBA6CE45F84}" type="pres">
      <dgm:prSet presAssocID="{A37CA073-C431-431D-A322-0926E316155B}" presName="sibTrans" presStyleCnt="0"/>
      <dgm:spPr/>
    </dgm:pt>
    <dgm:pt modelId="{7E974F6D-0F67-4E7E-9F4C-45F1897B7BAF}" type="pres">
      <dgm:prSet presAssocID="{BAB9F624-62BA-486F-B1F6-BDB6DEA55184}" presName="node" presStyleLbl="node1" presStyleIdx="4" presStyleCnt="5" custScaleX="625358">
        <dgm:presLayoutVars>
          <dgm:bulletEnabled val="1"/>
        </dgm:presLayoutVars>
      </dgm:prSet>
      <dgm:spPr/>
      <dgm:t>
        <a:bodyPr/>
        <a:lstStyle/>
        <a:p>
          <a:endParaRPr lang="ru-RU"/>
        </a:p>
      </dgm:t>
    </dgm:pt>
  </dgm:ptLst>
  <dgm:cxnLst>
    <dgm:cxn modelId="{3009A099-561A-4498-ACB0-2EBF094A43B7}" type="presOf" srcId="{0962C201-E219-4BFF-A8E9-A0BE93A00297}" destId="{F8B19B38-0639-4377-9017-D5C00AF51737}" srcOrd="0" destOrd="0" presId="urn:microsoft.com/office/officeart/2005/8/layout/hList6"/>
    <dgm:cxn modelId="{D90D741A-25C9-46B7-93C1-1FF65E49DD31}" type="presOf" srcId="{906FFAB3-7946-4761-93C7-CF36A1E10C90}" destId="{F36A66FB-46D5-4A85-ACB0-1EC4B74DADC8}" srcOrd="0" destOrd="0" presId="urn:microsoft.com/office/officeart/2005/8/layout/hList6"/>
    <dgm:cxn modelId="{6A540A3F-A50C-4F2B-8F23-428CE0DECDA6}" srcId="{7C914199-DB79-423D-B582-91CF84476675}" destId="{C4AECD0C-2319-4175-A436-A4C86CD8B35A}" srcOrd="3" destOrd="0" parTransId="{58E44A6F-E982-4776-B76C-51B3B518FD1E}" sibTransId="{A37CA073-C431-431D-A322-0926E316155B}"/>
    <dgm:cxn modelId="{84001B2B-5824-460C-8FF9-5FD30F7080F3}" srcId="{7C914199-DB79-423D-B582-91CF84476675}" destId="{906FFAB3-7946-4761-93C7-CF36A1E10C90}" srcOrd="1" destOrd="0" parTransId="{63E36593-8A82-4B60-B4E5-34046F90164D}" sibTransId="{D5E609D5-E60F-44F6-8161-BCD39EA45777}"/>
    <dgm:cxn modelId="{DDAE7397-8EEC-4E4A-BD91-C668B9742FD7}" srcId="{7C914199-DB79-423D-B582-91CF84476675}" destId="{0962C201-E219-4BFF-A8E9-A0BE93A00297}" srcOrd="0" destOrd="0" parTransId="{A6D399AC-C183-45C0-9434-6A22829DF30F}" sibTransId="{17F7F7D7-EF6B-478D-86DB-94EED777552F}"/>
    <dgm:cxn modelId="{78C2841F-8897-4A3A-B3FA-F0C1CC563074}" type="presOf" srcId="{BAB9F624-62BA-486F-B1F6-BDB6DEA55184}" destId="{7E974F6D-0F67-4E7E-9F4C-45F1897B7BAF}" srcOrd="0" destOrd="0" presId="urn:microsoft.com/office/officeart/2005/8/layout/hList6"/>
    <dgm:cxn modelId="{435695D1-3237-4488-9D9F-B754FF1C62C6}" type="presOf" srcId="{7C914199-DB79-423D-B582-91CF84476675}" destId="{9BBC705F-29E2-4FD1-B8F9-CB8A93D00EAB}" srcOrd="0" destOrd="0" presId="urn:microsoft.com/office/officeart/2005/8/layout/hList6"/>
    <dgm:cxn modelId="{13C49629-7F49-4883-9772-1E5BD93D222E}" srcId="{7C914199-DB79-423D-B582-91CF84476675}" destId="{BAB9F624-62BA-486F-B1F6-BDB6DEA55184}" srcOrd="4" destOrd="0" parTransId="{34A53EE3-1BFA-49FF-863D-54D549AE696A}" sibTransId="{9B9744BE-F9C8-419A-BF92-9FAC1524AD9E}"/>
    <dgm:cxn modelId="{B808C541-35E0-4D6E-B2A7-5619C360E5FA}" srcId="{7C914199-DB79-423D-B582-91CF84476675}" destId="{64931E85-10C2-4BC4-B127-8BDC1231D831}" srcOrd="2" destOrd="0" parTransId="{C01D98F4-CAFD-4FE8-9903-2D374E6309D1}" sibTransId="{5525B549-DD43-4C16-BEF9-5160E6A41520}"/>
    <dgm:cxn modelId="{0907AC53-CA0E-4004-91FA-B9445D2728A7}" type="presOf" srcId="{64931E85-10C2-4BC4-B127-8BDC1231D831}" destId="{26B04069-4ECE-4E67-AF6D-ADBCB2DD9E95}" srcOrd="0" destOrd="0" presId="urn:microsoft.com/office/officeart/2005/8/layout/hList6"/>
    <dgm:cxn modelId="{CF4004F6-E393-4CD0-9EC1-2EDB03E7698E}" type="presOf" srcId="{C4AECD0C-2319-4175-A436-A4C86CD8B35A}" destId="{E4DF59E7-436D-4C5F-BDE1-F7A774B6600A}" srcOrd="0" destOrd="0" presId="urn:microsoft.com/office/officeart/2005/8/layout/hList6"/>
    <dgm:cxn modelId="{F52DBE75-2294-4CC7-A30D-13F630207ABE}" type="presParOf" srcId="{9BBC705F-29E2-4FD1-B8F9-CB8A93D00EAB}" destId="{F8B19B38-0639-4377-9017-D5C00AF51737}" srcOrd="0" destOrd="0" presId="urn:microsoft.com/office/officeart/2005/8/layout/hList6"/>
    <dgm:cxn modelId="{F89E3B15-EE57-483C-9A68-220F1774ACA0}" type="presParOf" srcId="{9BBC705F-29E2-4FD1-B8F9-CB8A93D00EAB}" destId="{CD92A108-A4F7-4D33-8D93-2B8E085C972F}" srcOrd="1" destOrd="0" presId="urn:microsoft.com/office/officeart/2005/8/layout/hList6"/>
    <dgm:cxn modelId="{F9B0E4E4-1333-43DE-BCAA-293799F9AB6C}" type="presParOf" srcId="{9BBC705F-29E2-4FD1-B8F9-CB8A93D00EAB}" destId="{F36A66FB-46D5-4A85-ACB0-1EC4B74DADC8}" srcOrd="2" destOrd="0" presId="urn:microsoft.com/office/officeart/2005/8/layout/hList6"/>
    <dgm:cxn modelId="{D61CD91D-B30F-44A4-B952-44ADA4F0F4CA}" type="presParOf" srcId="{9BBC705F-29E2-4FD1-B8F9-CB8A93D00EAB}" destId="{E4572B76-F491-4489-9947-E65276B26475}" srcOrd="3" destOrd="0" presId="urn:microsoft.com/office/officeart/2005/8/layout/hList6"/>
    <dgm:cxn modelId="{49324F64-F597-43AD-8D3D-6B7627920E3E}" type="presParOf" srcId="{9BBC705F-29E2-4FD1-B8F9-CB8A93D00EAB}" destId="{26B04069-4ECE-4E67-AF6D-ADBCB2DD9E95}" srcOrd="4" destOrd="0" presId="urn:microsoft.com/office/officeart/2005/8/layout/hList6"/>
    <dgm:cxn modelId="{F578FAFB-45BD-4D89-B971-6D7F0BA9DE15}" type="presParOf" srcId="{9BBC705F-29E2-4FD1-B8F9-CB8A93D00EAB}" destId="{CF28E6EE-211F-494C-9182-EA9BC087BA5C}" srcOrd="5" destOrd="0" presId="urn:microsoft.com/office/officeart/2005/8/layout/hList6"/>
    <dgm:cxn modelId="{FECD9D62-B228-465D-A444-2B5B39BCE611}" type="presParOf" srcId="{9BBC705F-29E2-4FD1-B8F9-CB8A93D00EAB}" destId="{E4DF59E7-436D-4C5F-BDE1-F7A774B6600A}" srcOrd="6" destOrd="0" presId="urn:microsoft.com/office/officeart/2005/8/layout/hList6"/>
    <dgm:cxn modelId="{C5E88D6C-C652-42F5-96CC-5CDC9B6C6C29}" type="presParOf" srcId="{9BBC705F-29E2-4FD1-B8F9-CB8A93D00EAB}" destId="{D80CB532-E165-43E7-B8EE-4EBA6CE45F84}" srcOrd="7" destOrd="0" presId="urn:microsoft.com/office/officeart/2005/8/layout/hList6"/>
    <dgm:cxn modelId="{7E62CDCC-2CAD-4FD4-AE56-70214FD8AB21}" type="presParOf" srcId="{9BBC705F-29E2-4FD1-B8F9-CB8A93D00EAB}" destId="{7E974F6D-0F67-4E7E-9F4C-45F1897B7BAF}" srcOrd="8" destOrd="0" presId="urn:microsoft.com/office/officeart/2005/8/layout/hList6"/>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C914199-DB79-423D-B582-91CF84476675}" type="doc">
      <dgm:prSet loTypeId="urn:microsoft.com/office/officeart/2005/8/layout/pyramid2" loCatId="pyramid" qsTypeId="urn:microsoft.com/office/officeart/2005/8/quickstyle/simple1" qsCatId="simple" csTypeId="urn:microsoft.com/office/officeart/2005/8/colors/accent1_2" csCatId="accent1" phldr="1"/>
      <dgm:spPr/>
      <dgm:t>
        <a:bodyPr/>
        <a:lstStyle/>
        <a:p>
          <a:endParaRPr lang="ru-RU"/>
        </a:p>
      </dgm:t>
    </dgm:pt>
    <dgm:pt modelId="{906FFAB3-7946-4761-93C7-CF36A1E10C90}">
      <dgm:prSet phldrT="[Текст]" custT="1"/>
      <dgm:spPr/>
      <dgm:t>
        <a:bodyPr/>
        <a:lstStyle/>
        <a:p>
          <a:pPr algn="l"/>
          <a:r>
            <a:rPr lang="ru-RU" sz="1200" b="0" i="0">
              <a:latin typeface="Times New Roman" panose="02020603050405020304" pitchFamily="18" charset="0"/>
              <a:cs typeface="Times New Roman" panose="02020603050405020304" pitchFamily="18" charset="0"/>
            </a:rPr>
            <a:t>Қоғамда радикалдық идеологияға және радикалдық көріністерге нөлдік төзімділікке иммунитетті қалыптастыруға бағытталған діни экстремизм мен терроризмнің алдын алу шараларын жетілдіру</a:t>
          </a:r>
        </a:p>
      </dgm:t>
    </dgm:pt>
    <dgm:pt modelId="{63E36593-8A82-4B60-B4E5-34046F90164D}" type="parTrans" cxnId="{84001B2B-5824-460C-8FF9-5FD30F7080F3}">
      <dgm:prSet/>
      <dgm:spPr/>
      <dgm:t>
        <a:bodyPr/>
        <a:lstStyle/>
        <a:p>
          <a:endParaRPr lang="ru-RU"/>
        </a:p>
      </dgm:t>
    </dgm:pt>
    <dgm:pt modelId="{D5E609D5-E60F-44F6-8161-BCD39EA45777}" type="sibTrans" cxnId="{84001B2B-5824-460C-8FF9-5FD30F7080F3}">
      <dgm:prSet/>
      <dgm:spPr/>
      <dgm:t>
        <a:bodyPr/>
        <a:lstStyle/>
        <a:p>
          <a:endParaRPr lang="ru-RU"/>
        </a:p>
      </dgm:t>
    </dgm:pt>
    <dgm:pt modelId="{64931E85-10C2-4BC4-B127-8BDC1231D831}">
      <dgm:prSet phldrT="[Текст]" custT="1"/>
      <dgm:spPr/>
      <dgm:t>
        <a:bodyPr/>
        <a:lstStyle/>
        <a:p>
          <a:pPr algn="l"/>
          <a:r>
            <a:rPr lang="ru-RU" sz="1200" b="0" i="0">
              <a:latin typeface="Times New Roman" panose="02020603050405020304" pitchFamily="18" charset="0"/>
              <a:cs typeface="Times New Roman" panose="02020603050405020304" pitchFamily="18" charset="0"/>
            </a:rPr>
            <a:t>Қазақстан Республикасы халқының радикализациясына сыртқы факторлардың әсерін төмендету</a:t>
          </a:r>
        </a:p>
      </dgm:t>
    </dgm:pt>
    <dgm:pt modelId="{C01D98F4-CAFD-4FE8-9903-2D374E6309D1}" type="parTrans" cxnId="{B808C541-35E0-4D6E-B2A7-5619C360E5FA}">
      <dgm:prSet/>
      <dgm:spPr/>
      <dgm:t>
        <a:bodyPr/>
        <a:lstStyle/>
        <a:p>
          <a:endParaRPr lang="ru-RU"/>
        </a:p>
      </dgm:t>
    </dgm:pt>
    <dgm:pt modelId="{5525B549-DD43-4C16-BEF9-5160E6A41520}" type="sibTrans" cxnId="{B808C541-35E0-4D6E-B2A7-5619C360E5FA}">
      <dgm:prSet/>
      <dgm:spPr/>
      <dgm:t>
        <a:bodyPr/>
        <a:lstStyle/>
        <a:p>
          <a:endParaRPr lang="ru-RU"/>
        </a:p>
      </dgm:t>
    </dgm:pt>
    <dgm:pt modelId="{C4AECD0C-2319-4175-A436-A4C86CD8B35A}">
      <dgm:prSet phldrT="[Текст]" custT="1"/>
      <dgm:spPr/>
      <dgm:t>
        <a:bodyPr/>
        <a:lstStyle/>
        <a:p>
          <a:pPr algn="l"/>
          <a:r>
            <a:rPr lang="ru-RU" sz="1200" b="0" i="0">
              <a:latin typeface="Times New Roman" panose="02020603050405020304" pitchFamily="18" charset="0"/>
              <a:cs typeface="Times New Roman" panose="02020603050405020304" pitchFamily="18" charset="0"/>
            </a:rPr>
            <a:t>Діни экстремизм мен терроризм фактілерін, оның ішінде арнаулы мемлекеттік және құқық қорғау органдарының қызметін қамтамасыз ету жүйесін жетілдіру жолымен анықтау және жолын кесу тиімділігін арттыру</a:t>
          </a:r>
        </a:p>
      </dgm:t>
    </dgm:pt>
    <dgm:pt modelId="{58E44A6F-E982-4776-B76C-51B3B518FD1E}" type="parTrans" cxnId="{6A540A3F-A50C-4F2B-8F23-428CE0DECDA6}">
      <dgm:prSet/>
      <dgm:spPr/>
      <dgm:t>
        <a:bodyPr/>
        <a:lstStyle/>
        <a:p>
          <a:endParaRPr lang="ru-RU"/>
        </a:p>
      </dgm:t>
    </dgm:pt>
    <dgm:pt modelId="{A37CA073-C431-431D-A322-0926E316155B}" type="sibTrans" cxnId="{6A540A3F-A50C-4F2B-8F23-428CE0DECDA6}">
      <dgm:prSet/>
      <dgm:spPr/>
      <dgm:t>
        <a:bodyPr/>
        <a:lstStyle/>
        <a:p>
          <a:endParaRPr lang="ru-RU"/>
        </a:p>
      </dgm:t>
    </dgm:pt>
    <dgm:pt modelId="{BAB9F624-62BA-486F-B1F6-BDB6DEA55184}">
      <dgm:prSet phldrT="[Текст]" custT="1"/>
      <dgm:spPr/>
      <dgm:t>
        <a:bodyPr/>
        <a:lstStyle/>
        <a:p>
          <a:pPr algn="l"/>
          <a:r>
            <a:rPr lang="ru-RU" sz="1200" b="0" i="0">
              <a:latin typeface="Times New Roman" panose="02020603050405020304" pitchFamily="18" charset="0"/>
              <a:cs typeface="Times New Roman" panose="02020603050405020304" pitchFamily="18" charset="0"/>
            </a:rPr>
            <a:t>Діни экстремизм мен терроризм актілеріне ден қою, сондай-ақ олардың зардаптарын барынша азайту және (немесе) жою жүйесін жетілдіру</a:t>
          </a:r>
        </a:p>
      </dgm:t>
    </dgm:pt>
    <dgm:pt modelId="{34A53EE3-1BFA-49FF-863D-54D549AE696A}" type="parTrans" cxnId="{13C49629-7F49-4883-9772-1E5BD93D222E}">
      <dgm:prSet/>
      <dgm:spPr/>
      <dgm:t>
        <a:bodyPr/>
        <a:lstStyle/>
        <a:p>
          <a:endParaRPr lang="ru-RU"/>
        </a:p>
      </dgm:t>
    </dgm:pt>
    <dgm:pt modelId="{9B9744BE-F9C8-419A-BF92-9FAC1524AD9E}" type="sibTrans" cxnId="{13C49629-7F49-4883-9772-1E5BD93D222E}">
      <dgm:prSet/>
      <dgm:spPr/>
      <dgm:t>
        <a:bodyPr/>
        <a:lstStyle/>
        <a:p>
          <a:endParaRPr lang="ru-RU"/>
        </a:p>
      </dgm:t>
    </dgm:pt>
    <dgm:pt modelId="{C19DCCE0-EB96-4AA0-85EA-EEF353A2C17F}" type="pres">
      <dgm:prSet presAssocID="{7C914199-DB79-423D-B582-91CF84476675}" presName="compositeShape" presStyleCnt="0">
        <dgm:presLayoutVars>
          <dgm:dir/>
          <dgm:resizeHandles/>
        </dgm:presLayoutVars>
      </dgm:prSet>
      <dgm:spPr/>
      <dgm:t>
        <a:bodyPr/>
        <a:lstStyle/>
        <a:p>
          <a:endParaRPr lang="ru-RU"/>
        </a:p>
      </dgm:t>
    </dgm:pt>
    <dgm:pt modelId="{C4283442-ACE2-4DB5-AA25-53C698815BB3}" type="pres">
      <dgm:prSet presAssocID="{7C914199-DB79-423D-B582-91CF84476675}" presName="pyramid" presStyleLbl="node1" presStyleIdx="0" presStyleCnt="1" custLinFactNeighborX="-49817"/>
      <dgm:spPr/>
    </dgm:pt>
    <dgm:pt modelId="{0FB04E6C-0AED-45B3-810A-7C2A90558769}" type="pres">
      <dgm:prSet presAssocID="{7C914199-DB79-423D-B582-91CF84476675}" presName="theList" presStyleCnt="0"/>
      <dgm:spPr/>
    </dgm:pt>
    <dgm:pt modelId="{A763D93A-C849-4739-ABB7-6BFCD125A507}" type="pres">
      <dgm:prSet presAssocID="{906FFAB3-7946-4761-93C7-CF36A1E10C90}" presName="aNode" presStyleLbl="fgAcc1" presStyleIdx="0" presStyleCnt="4" custScaleX="245129" custScaleY="260815" custLinFactY="22398" custLinFactNeighborX="29763" custLinFactNeighborY="100000">
        <dgm:presLayoutVars>
          <dgm:bulletEnabled val="1"/>
        </dgm:presLayoutVars>
      </dgm:prSet>
      <dgm:spPr/>
      <dgm:t>
        <a:bodyPr/>
        <a:lstStyle/>
        <a:p>
          <a:endParaRPr lang="ru-RU"/>
        </a:p>
      </dgm:t>
    </dgm:pt>
    <dgm:pt modelId="{33C94B01-96FD-43DA-A046-79837774A9BD}" type="pres">
      <dgm:prSet presAssocID="{906FFAB3-7946-4761-93C7-CF36A1E10C90}" presName="aSpace" presStyleCnt="0"/>
      <dgm:spPr/>
    </dgm:pt>
    <dgm:pt modelId="{7D27F904-A9BD-4133-A2A5-34318B24223A}" type="pres">
      <dgm:prSet presAssocID="{64931E85-10C2-4BC4-B127-8BDC1231D831}" presName="aNode" presStyleLbl="fgAcc1" presStyleIdx="1" presStyleCnt="4" custScaleX="245129" custScaleY="139521" custLinFactY="32328" custLinFactNeighborX="29344" custLinFactNeighborY="100000">
        <dgm:presLayoutVars>
          <dgm:bulletEnabled val="1"/>
        </dgm:presLayoutVars>
      </dgm:prSet>
      <dgm:spPr/>
      <dgm:t>
        <a:bodyPr/>
        <a:lstStyle/>
        <a:p>
          <a:endParaRPr lang="ru-RU"/>
        </a:p>
      </dgm:t>
    </dgm:pt>
    <dgm:pt modelId="{226C0C3B-478D-4F49-AFCC-1B80AF0CF674}" type="pres">
      <dgm:prSet presAssocID="{64931E85-10C2-4BC4-B127-8BDC1231D831}" presName="aSpace" presStyleCnt="0"/>
      <dgm:spPr/>
    </dgm:pt>
    <dgm:pt modelId="{83E3705E-228F-41DD-84F6-EA7E4E9A9C01}" type="pres">
      <dgm:prSet presAssocID="{C4AECD0C-2319-4175-A436-A4C86CD8B35A}" presName="aNode" presStyleLbl="fgAcc1" presStyleIdx="2" presStyleCnt="4" custScaleX="245129" custScaleY="267767" custLinFactY="42801" custLinFactNeighborX="28505" custLinFactNeighborY="100000">
        <dgm:presLayoutVars>
          <dgm:bulletEnabled val="1"/>
        </dgm:presLayoutVars>
      </dgm:prSet>
      <dgm:spPr/>
      <dgm:t>
        <a:bodyPr/>
        <a:lstStyle/>
        <a:p>
          <a:endParaRPr lang="ru-RU"/>
        </a:p>
      </dgm:t>
    </dgm:pt>
    <dgm:pt modelId="{021D4035-1427-4378-8D29-6332A3F06900}" type="pres">
      <dgm:prSet presAssocID="{C4AECD0C-2319-4175-A436-A4C86CD8B35A}" presName="aSpace" presStyleCnt="0"/>
      <dgm:spPr/>
    </dgm:pt>
    <dgm:pt modelId="{937F8960-0206-4C5F-B8F1-C5FE6B063E30}" type="pres">
      <dgm:prSet presAssocID="{BAB9F624-62BA-486F-B1F6-BDB6DEA55184}" presName="aNode" presStyleLbl="fgAcc1" presStyleIdx="3" presStyleCnt="4" custScaleX="245129" custScaleY="223677" custLinFactY="64199" custLinFactNeighborX="27248" custLinFactNeighborY="100000">
        <dgm:presLayoutVars>
          <dgm:bulletEnabled val="1"/>
        </dgm:presLayoutVars>
      </dgm:prSet>
      <dgm:spPr/>
      <dgm:t>
        <a:bodyPr/>
        <a:lstStyle/>
        <a:p>
          <a:endParaRPr lang="ru-RU"/>
        </a:p>
      </dgm:t>
    </dgm:pt>
    <dgm:pt modelId="{512F26DE-B4B9-46D0-B2F2-30D2EFF06C55}" type="pres">
      <dgm:prSet presAssocID="{BAB9F624-62BA-486F-B1F6-BDB6DEA55184}" presName="aSpace" presStyleCnt="0"/>
      <dgm:spPr/>
    </dgm:pt>
  </dgm:ptLst>
  <dgm:cxnLst>
    <dgm:cxn modelId="{4B5A9368-7F32-4D65-8A0A-6C1F0176A7B1}" type="presOf" srcId="{C4AECD0C-2319-4175-A436-A4C86CD8B35A}" destId="{83E3705E-228F-41DD-84F6-EA7E4E9A9C01}" srcOrd="0" destOrd="0" presId="urn:microsoft.com/office/officeart/2005/8/layout/pyramid2"/>
    <dgm:cxn modelId="{6A540A3F-A50C-4F2B-8F23-428CE0DECDA6}" srcId="{7C914199-DB79-423D-B582-91CF84476675}" destId="{C4AECD0C-2319-4175-A436-A4C86CD8B35A}" srcOrd="2" destOrd="0" parTransId="{58E44A6F-E982-4776-B76C-51B3B518FD1E}" sibTransId="{A37CA073-C431-431D-A322-0926E316155B}"/>
    <dgm:cxn modelId="{84001B2B-5824-460C-8FF9-5FD30F7080F3}" srcId="{7C914199-DB79-423D-B582-91CF84476675}" destId="{906FFAB3-7946-4761-93C7-CF36A1E10C90}" srcOrd="0" destOrd="0" parTransId="{63E36593-8A82-4B60-B4E5-34046F90164D}" sibTransId="{D5E609D5-E60F-44F6-8161-BCD39EA45777}"/>
    <dgm:cxn modelId="{3EDAF88B-C577-4EFB-BB8D-78D018F38001}" type="presOf" srcId="{906FFAB3-7946-4761-93C7-CF36A1E10C90}" destId="{A763D93A-C849-4739-ABB7-6BFCD125A507}" srcOrd="0" destOrd="0" presId="urn:microsoft.com/office/officeart/2005/8/layout/pyramid2"/>
    <dgm:cxn modelId="{75AB75CE-F0B2-4CC0-9338-35D286192FEE}" type="presOf" srcId="{BAB9F624-62BA-486F-B1F6-BDB6DEA55184}" destId="{937F8960-0206-4C5F-B8F1-C5FE6B063E30}" srcOrd="0" destOrd="0" presId="urn:microsoft.com/office/officeart/2005/8/layout/pyramid2"/>
    <dgm:cxn modelId="{13C49629-7F49-4883-9772-1E5BD93D222E}" srcId="{7C914199-DB79-423D-B582-91CF84476675}" destId="{BAB9F624-62BA-486F-B1F6-BDB6DEA55184}" srcOrd="3" destOrd="0" parTransId="{34A53EE3-1BFA-49FF-863D-54D549AE696A}" sibTransId="{9B9744BE-F9C8-419A-BF92-9FAC1524AD9E}"/>
    <dgm:cxn modelId="{45F960A5-C5DF-4A57-8495-24CA90CF0776}" type="presOf" srcId="{64931E85-10C2-4BC4-B127-8BDC1231D831}" destId="{7D27F904-A9BD-4133-A2A5-34318B24223A}" srcOrd="0" destOrd="0" presId="urn:microsoft.com/office/officeart/2005/8/layout/pyramid2"/>
    <dgm:cxn modelId="{B808C541-35E0-4D6E-B2A7-5619C360E5FA}" srcId="{7C914199-DB79-423D-B582-91CF84476675}" destId="{64931E85-10C2-4BC4-B127-8BDC1231D831}" srcOrd="1" destOrd="0" parTransId="{C01D98F4-CAFD-4FE8-9903-2D374E6309D1}" sibTransId="{5525B549-DD43-4C16-BEF9-5160E6A41520}"/>
    <dgm:cxn modelId="{A72AFC7B-C60C-4EC0-AC88-57F6CC89F0B2}" type="presOf" srcId="{7C914199-DB79-423D-B582-91CF84476675}" destId="{C19DCCE0-EB96-4AA0-85EA-EEF353A2C17F}" srcOrd="0" destOrd="0" presId="urn:microsoft.com/office/officeart/2005/8/layout/pyramid2"/>
    <dgm:cxn modelId="{96FD78EE-47EE-4E3A-A511-36FD5131C1CD}" type="presParOf" srcId="{C19DCCE0-EB96-4AA0-85EA-EEF353A2C17F}" destId="{C4283442-ACE2-4DB5-AA25-53C698815BB3}" srcOrd="0" destOrd="0" presId="urn:microsoft.com/office/officeart/2005/8/layout/pyramid2"/>
    <dgm:cxn modelId="{5C842E58-E863-4165-B42C-297E4F71131E}" type="presParOf" srcId="{C19DCCE0-EB96-4AA0-85EA-EEF353A2C17F}" destId="{0FB04E6C-0AED-45B3-810A-7C2A90558769}" srcOrd="1" destOrd="0" presId="urn:microsoft.com/office/officeart/2005/8/layout/pyramid2"/>
    <dgm:cxn modelId="{FDE19EC2-0908-4313-8A67-9CD312F96225}" type="presParOf" srcId="{0FB04E6C-0AED-45B3-810A-7C2A90558769}" destId="{A763D93A-C849-4739-ABB7-6BFCD125A507}" srcOrd="0" destOrd="0" presId="urn:microsoft.com/office/officeart/2005/8/layout/pyramid2"/>
    <dgm:cxn modelId="{E4927305-CB39-49A4-ABA1-9D3747B397FE}" type="presParOf" srcId="{0FB04E6C-0AED-45B3-810A-7C2A90558769}" destId="{33C94B01-96FD-43DA-A046-79837774A9BD}" srcOrd="1" destOrd="0" presId="urn:microsoft.com/office/officeart/2005/8/layout/pyramid2"/>
    <dgm:cxn modelId="{EF4951E3-3572-46C9-AAC2-1D8002CDDAD3}" type="presParOf" srcId="{0FB04E6C-0AED-45B3-810A-7C2A90558769}" destId="{7D27F904-A9BD-4133-A2A5-34318B24223A}" srcOrd="2" destOrd="0" presId="urn:microsoft.com/office/officeart/2005/8/layout/pyramid2"/>
    <dgm:cxn modelId="{3133698E-8F70-4FB1-815A-9A561B1B97B8}" type="presParOf" srcId="{0FB04E6C-0AED-45B3-810A-7C2A90558769}" destId="{226C0C3B-478D-4F49-AFCC-1B80AF0CF674}" srcOrd="3" destOrd="0" presId="urn:microsoft.com/office/officeart/2005/8/layout/pyramid2"/>
    <dgm:cxn modelId="{4F2CD100-8AB1-4D63-B1D0-0753FD1D1D74}" type="presParOf" srcId="{0FB04E6C-0AED-45B3-810A-7C2A90558769}" destId="{83E3705E-228F-41DD-84F6-EA7E4E9A9C01}" srcOrd="4" destOrd="0" presId="urn:microsoft.com/office/officeart/2005/8/layout/pyramid2"/>
    <dgm:cxn modelId="{BC12C22C-C6E7-4AD9-A88B-1827367E30A3}" type="presParOf" srcId="{0FB04E6C-0AED-45B3-810A-7C2A90558769}" destId="{021D4035-1427-4378-8D29-6332A3F06900}" srcOrd="5" destOrd="0" presId="urn:microsoft.com/office/officeart/2005/8/layout/pyramid2"/>
    <dgm:cxn modelId="{DE80D4B2-B28E-4A39-9285-B224669D2E2A}" type="presParOf" srcId="{0FB04E6C-0AED-45B3-810A-7C2A90558769}" destId="{937F8960-0206-4C5F-B8F1-C5FE6B063E30}" srcOrd="6" destOrd="0" presId="urn:microsoft.com/office/officeart/2005/8/layout/pyramid2"/>
    <dgm:cxn modelId="{4B7113BF-9AEE-4A52-9B8B-80C5C0CD802F}" type="presParOf" srcId="{0FB04E6C-0AED-45B3-810A-7C2A90558769}" destId="{512F26DE-B4B9-46D0-B2F2-30D2EFF06C55}" srcOrd="7" destOrd="0" presId="urn:microsoft.com/office/officeart/2005/8/layout/pyramid2"/>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89EA23-1D05-44E6-A6DB-C67F82104D18}">
      <dsp:nvSpPr>
        <dsp:cNvPr id="0" name=""/>
        <dsp:cNvSpPr/>
      </dsp:nvSpPr>
      <dsp:spPr>
        <a:xfrm>
          <a:off x="0" y="306910"/>
          <a:ext cx="2118579" cy="100542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kk-KZ" sz="1200" kern="1200">
              <a:latin typeface="Times New Roman" panose="02020603050405020304" pitchFamily="18" charset="0"/>
              <a:cs typeface="Times New Roman" panose="02020603050405020304" pitchFamily="18" charset="0"/>
            </a:rPr>
            <a:t>Күтілетін өмір сүру ұзақтығының деңгейі</a:t>
          </a:r>
          <a:endParaRPr lang="ru-RU" sz="1200" kern="1200">
            <a:latin typeface="Times New Roman" panose="02020603050405020304" pitchFamily="18" charset="0"/>
            <a:cs typeface="Times New Roman" panose="02020603050405020304" pitchFamily="18" charset="0"/>
          </a:endParaRPr>
        </a:p>
      </dsp:txBody>
      <dsp:txXfrm>
        <a:off x="502714" y="306910"/>
        <a:ext cx="1113151" cy="1005428"/>
      </dsp:txXfrm>
    </dsp:sp>
    <dsp:sp modelId="{C1076E08-8513-4250-9995-1695050FC70A}">
      <dsp:nvSpPr>
        <dsp:cNvPr id="0" name=""/>
        <dsp:cNvSpPr/>
      </dsp:nvSpPr>
      <dsp:spPr>
        <a:xfrm>
          <a:off x="1900364" y="306910"/>
          <a:ext cx="2107550" cy="100542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Денсаулық индексі</a:t>
          </a:r>
        </a:p>
      </dsp:txBody>
      <dsp:txXfrm>
        <a:off x="2403078" y="306910"/>
        <a:ext cx="1102122" cy="1005428"/>
      </dsp:txXfrm>
    </dsp:sp>
    <dsp:sp modelId="{69448CFD-376D-4BBC-9BA3-DF54496D6F68}">
      <dsp:nvSpPr>
        <dsp:cNvPr id="0" name=""/>
        <dsp:cNvSpPr/>
      </dsp:nvSpPr>
      <dsp:spPr>
        <a:xfrm>
          <a:off x="3787323" y="309531"/>
          <a:ext cx="2115800" cy="10001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Халықтың медициналық көмек сапасына қанағаттану деңгейі</a:t>
          </a:r>
        </a:p>
      </dsp:txBody>
      <dsp:txXfrm>
        <a:off x="4287416" y="309531"/>
        <a:ext cx="1115614" cy="10001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C12CCF-9CE9-4C3E-98CA-536F945A7FE7}">
      <dsp:nvSpPr>
        <dsp:cNvPr id="0" name=""/>
        <dsp:cNvSpPr/>
      </dsp:nvSpPr>
      <dsp:spPr>
        <a:xfrm>
          <a:off x="0" y="0"/>
          <a:ext cx="6056414" cy="5694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2018 жылға қол жеткізу жоспарланған</a:t>
          </a:r>
        </a:p>
      </dsp:txBody>
      <dsp:txXfrm>
        <a:off x="0" y="0"/>
        <a:ext cx="6056414" cy="307508"/>
      </dsp:txXfrm>
    </dsp:sp>
    <dsp:sp modelId="{18BF922D-AF27-41DE-96C7-AFDFCB8AC0C1}">
      <dsp:nvSpPr>
        <dsp:cNvPr id="0" name=""/>
        <dsp:cNvSpPr/>
      </dsp:nvSpPr>
      <dsp:spPr>
        <a:xfrm>
          <a:off x="0" y="296397"/>
          <a:ext cx="3028207" cy="261951"/>
        </a:xfrm>
        <a:prstGeom prst="rect">
          <a:avLst/>
        </a:prstGeom>
        <a:solidFill>
          <a:schemeClr val="accent1">
            <a:alpha val="90000"/>
            <a:tint val="40000"/>
            <a:hueOff val="0"/>
            <a:satOff val="0"/>
            <a:lumOff val="0"/>
            <a:alphaOff val="0"/>
          </a:schemeClr>
        </a:solidFill>
        <a:ln w="762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kk-KZ" sz="1400" b="1" kern="1200">
              <a:latin typeface="Times New Roman" panose="02020603050405020304" pitchFamily="18" charset="0"/>
              <a:cs typeface="Times New Roman" panose="02020603050405020304" pitchFamily="18" charset="0"/>
            </a:rPr>
            <a:t>41</a:t>
          </a:r>
          <a:r>
            <a:rPr lang="kk-KZ" sz="1400" kern="1200">
              <a:latin typeface="Times New Roman" panose="02020603050405020304" pitchFamily="18" charset="0"/>
              <a:cs typeface="Times New Roman" panose="02020603050405020304" pitchFamily="18" charset="0"/>
            </a:rPr>
            <a:t> нәтиже көрсеткіші </a:t>
          </a:r>
          <a:endParaRPr lang="ru-RU" sz="1400" kern="1200">
            <a:latin typeface="Times New Roman" panose="02020603050405020304" pitchFamily="18" charset="0"/>
            <a:cs typeface="Times New Roman" panose="02020603050405020304" pitchFamily="18" charset="0"/>
          </a:endParaRPr>
        </a:p>
      </dsp:txBody>
      <dsp:txXfrm>
        <a:off x="0" y="296397"/>
        <a:ext cx="3028207" cy="261951"/>
      </dsp:txXfrm>
    </dsp:sp>
    <dsp:sp modelId="{62CEB4D9-29DA-45AB-9762-77A3B0A0E858}">
      <dsp:nvSpPr>
        <dsp:cNvPr id="0" name=""/>
        <dsp:cNvSpPr/>
      </dsp:nvSpPr>
      <dsp:spPr>
        <a:xfrm>
          <a:off x="3028207" y="296397"/>
          <a:ext cx="3028207" cy="261951"/>
        </a:xfrm>
        <a:prstGeom prst="rect">
          <a:avLst/>
        </a:prstGeom>
        <a:solidFill>
          <a:schemeClr val="accent1">
            <a:alpha val="90000"/>
            <a:tint val="40000"/>
            <a:hueOff val="0"/>
            <a:satOff val="0"/>
            <a:lumOff val="0"/>
            <a:alphaOff val="0"/>
          </a:schemeClr>
        </a:solidFill>
        <a:ln w="76200" cap="flat" cmpd="sng" algn="ctr">
          <a:solidFill>
            <a:schemeClr val="bg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83</a:t>
          </a:r>
          <a:r>
            <a:rPr lang="ru-RU" sz="1400" kern="1200">
              <a:latin typeface="Times New Roman" panose="02020603050405020304" pitchFamily="18" charset="0"/>
              <a:cs typeface="Times New Roman" panose="02020603050405020304" pitchFamily="18" charset="0"/>
            </a:rPr>
            <a:t> іс-шараның орындал</a:t>
          </a:r>
          <a:r>
            <a:rPr lang="kk-KZ" sz="1400" kern="1200">
              <a:latin typeface="Times New Roman" panose="02020603050405020304" pitchFamily="18" charset="0"/>
              <a:cs typeface="Times New Roman" panose="02020603050405020304" pitchFamily="18" charset="0"/>
            </a:rPr>
            <a:t>у</a:t>
          </a:r>
          <a:r>
            <a:rPr lang="ru-RU" sz="1400" kern="1200">
              <a:latin typeface="Times New Roman" panose="02020603050405020304" pitchFamily="18" charset="0"/>
              <a:cs typeface="Times New Roman" panose="02020603050405020304" pitchFamily="18" charset="0"/>
            </a:rPr>
            <a:t> </a:t>
          </a:r>
        </a:p>
      </dsp:txBody>
      <dsp:txXfrm>
        <a:off x="3028207" y="296397"/>
        <a:ext cx="3028207" cy="26195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464A09-B8F8-4F37-A840-57454C8D2719}">
      <dsp:nvSpPr>
        <dsp:cNvPr id="0" name=""/>
        <dsp:cNvSpPr/>
      </dsp:nvSpPr>
      <dsp:spPr>
        <a:xfrm>
          <a:off x="1872935" y="0"/>
          <a:ext cx="2022764" cy="2022764"/>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3452B5B-FB42-4F7F-93B3-AA646AEC842C}">
      <dsp:nvSpPr>
        <dsp:cNvPr id="0" name=""/>
        <dsp:cNvSpPr/>
      </dsp:nvSpPr>
      <dsp:spPr>
        <a:xfrm>
          <a:off x="707876" y="127215"/>
          <a:ext cx="2008305" cy="8091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0" i="0" kern="1200">
              <a:latin typeface="Times New Roman" panose="02020603050405020304" pitchFamily="18" charset="0"/>
              <a:cs typeface="Times New Roman" panose="02020603050405020304" pitchFamily="18" charset="0"/>
            </a:rPr>
            <a:t>Мемлекеттік тілді меңгеру</a:t>
          </a:r>
        </a:p>
      </dsp:txBody>
      <dsp:txXfrm>
        <a:off x="747373" y="166712"/>
        <a:ext cx="1929311" cy="730111"/>
      </dsp:txXfrm>
    </dsp:sp>
    <dsp:sp modelId="{BF2A679C-A384-43C7-9397-09A305C00507}">
      <dsp:nvSpPr>
        <dsp:cNvPr id="0" name=""/>
        <dsp:cNvSpPr/>
      </dsp:nvSpPr>
      <dsp:spPr>
        <a:xfrm>
          <a:off x="3036113" y="113420"/>
          <a:ext cx="2358235" cy="8091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k-KZ" sz="1400" b="0" i="0" kern="1200">
              <a:latin typeface="Times New Roman" panose="02020603050405020304" pitchFamily="18" charset="0"/>
              <a:cs typeface="Times New Roman" panose="02020603050405020304" pitchFamily="18" charset="0"/>
            </a:rPr>
            <a:t>Мемлекеттік тілді көпшіліктің қолдануын танымал ету және оның пайдаланылу аясын кеңейту</a:t>
          </a:r>
          <a:endParaRPr lang="ru-RU" sz="1400" b="0" i="0" kern="1200">
            <a:latin typeface="Times New Roman" panose="02020603050405020304" pitchFamily="18" charset="0"/>
            <a:cs typeface="Times New Roman" panose="02020603050405020304" pitchFamily="18" charset="0"/>
          </a:endParaRPr>
        </a:p>
      </dsp:txBody>
      <dsp:txXfrm>
        <a:off x="3075610" y="152917"/>
        <a:ext cx="2279241" cy="730111"/>
      </dsp:txXfrm>
    </dsp:sp>
    <dsp:sp modelId="{6617CADD-91BD-4137-8506-1F90DED13521}">
      <dsp:nvSpPr>
        <dsp:cNvPr id="0" name=""/>
        <dsp:cNvSpPr/>
      </dsp:nvSpPr>
      <dsp:spPr>
        <a:xfrm>
          <a:off x="707876" y="1077914"/>
          <a:ext cx="2008305" cy="8091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k-KZ" sz="1400" b="0" i="0" kern="1200">
              <a:latin typeface="Times New Roman" panose="02020603050405020304" pitchFamily="18" charset="0"/>
              <a:cs typeface="Times New Roman" panose="02020603050405020304" pitchFamily="18" charset="0"/>
            </a:rPr>
            <a:t>Қазақстандықтардың тіл мәдениетінің деңгейін  арттыру</a:t>
          </a:r>
          <a:endParaRPr lang="ru-RU" sz="1400" b="0" i="0" kern="1200">
            <a:latin typeface="Times New Roman" panose="02020603050405020304" pitchFamily="18" charset="0"/>
            <a:cs typeface="Times New Roman" panose="02020603050405020304" pitchFamily="18" charset="0"/>
          </a:endParaRPr>
        </a:p>
      </dsp:txBody>
      <dsp:txXfrm>
        <a:off x="747373" y="1117411"/>
        <a:ext cx="1929311" cy="730111"/>
      </dsp:txXfrm>
    </dsp:sp>
    <dsp:sp modelId="{1C78FE8D-CD03-4894-A1C4-7860818F8F4F}">
      <dsp:nvSpPr>
        <dsp:cNvPr id="0" name=""/>
        <dsp:cNvSpPr/>
      </dsp:nvSpPr>
      <dsp:spPr>
        <a:xfrm>
          <a:off x="3036113" y="1064119"/>
          <a:ext cx="2358235" cy="8091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k-KZ" sz="1400" b="0" i="0" kern="1200">
              <a:latin typeface="Times New Roman" panose="02020603050405020304" pitchFamily="18" charset="0"/>
              <a:cs typeface="Times New Roman" panose="02020603050405020304" pitchFamily="18" charset="0"/>
            </a:rPr>
            <a:t>Лингвистикалық капиталды дамыту үшін қолайлы жағдайлар жасау</a:t>
          </a:r>
          <a:endParaRPr lang="ru-RU" sz="1400" b="0" i="0" kern="1200">
            <a:latin typeface="Times New Roman" panose="02020603050405020304" pitchFamily="18" charset="0"/>
            <a:cs typeface="Times New Roman" panose="02020603050405020304" pitchFamily="18" charset="0"/>
          </a:endParaRPr>
        </a:p>
      </dsp:txBody>
      <dsp:txXfrm>
        <a:off x="3075610" y="1103616"/>
        <a:ext cx="2279241" cy="73011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B19B38-0639-4377-9017-D5C00AF51737}">
      <dsp:nvSpPr>
        <dsp:cNvPr id="0" name=""/>
        <dsp:cNvSpPr/>
      </dsp:nvSpPr>
      <dsp:spPr>
        <a:xfrm rot="16200000">
          <a:off x="-186697" y="186744"/>
          <a:ext cx="1541585" cy="1168095"/>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ru-RU" sz="1200" i="0" kern="1200">
              <a:latin typeface="Times New Roman" panose="02020603050405020304" pitchFamily="18" charset="0"/>
              <a:cs typeface="Times New Roman" panose="02020603050405020304" pitchFamily="18" charset="0"/>
            </a:rPr>
            <a:t>Сатып алу мүмкіндігісіз жалға берілетін тұрғын үй салу</a:t>
          </a:r>
        </a:p>
      </dsp:txBody>
      <dsp:txXfrm rot="5400000">
        <a:off x="48" y="308316"/>
        <a:ext cx="1168095" cy="924951"/>
      </dsp:txXfrm>
    </dsp:sp>
    <dsp:sp modelId="{F36A66FB-46D5-4A85-ACB0-1EC4B74DADC8}">
      <dsp:nvSpPr>
        <dsp:cNvPr id="0" name=""/>
        <dsp:cNvSpPr/>
      </dsp:nvSpPr>
      <dsp:spPr>
        <a:xfrm rot="16200000">
          <a:off x="995407" y="186744"/>
          <a:ext cx="1541585" cy="1168095"/>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ru-RU" sz="1200" i="0" kern="1200">
              <a:latin typeface="Times New Roman" panose="02020603050405020304" pitchFamily="18" charset="0"/>
              <a:cs typeface="Times New Roman" panose="02020603050405020304" pitchFamily="18" charset="0"/>
            </a:rPr>
            <a:t>Кредиттік тұрғын үй құрылысы</a:t>
          </a:r>
        </a:p>
      </dsp:txBody>
      <dsp:txXfrm rot="5400000">
        <a:off x="1182152" y="308316"/>
        <a:ext cx="1168095" cy="924951"/>
      </dsp:txXfrm>
    </dsp:sp>
    <dsp:sp modelId="{26B04069-4ECE-4E67-AF6D-ADBCB2DD9E95}">
      <dsp:nvSpPr>
        <dsp:cNvPr id="0" name=""/>
        <dsp:cNvSpPr/>
      </dsp:nvSpPr>
      <dsp:spPr>
        <a:xfrm rot="16200000">
          <a:off x="2177512" y="186744"/>
          <a:ext cx="1541585" cy="1168095"/>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ru-RU" sz="1200" i="0" kern="1200">
              <a:latin typeface="Times New Roman" panose="02020603050405020304" pitchFamily="18" charset="0"/>
              <a:cs typeface="Times New Roman" panose="02020603050405020304" pitchFamily="18" charset="0"/>
            </a:rPr>
            <a:t>Жеке тұрғын үй құрылысын дамыту </a:t>
          </a:r>
        </a:p>
      </dsp:txBody>
      <dsp:txXfrm rot="5400000">
        <a:off x="2364257" y="308316"/>
        <a:ext cx="1168095" cy="924951"/>
      </dsp:txXfrm>
    </dsp:sp>
    <dsp:sp modelId="{E4DF59E7-436D-4C5F-BDE1-F7A774B6600A}">
      <dsp:nvSpPr>
        <dsp:cNvPr id="0" name=""/>
        <dsp:cNvSpPr/>
      </dsp:nvSpPr>
      <dsp:spPr>
        <a:xfrm rot="16200000">
          <a:off x="3359617" y="186744"/>
          <a:ext cx="1541585" cy="1168095"/>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ru-RU" sz="1200" i="0" kern="1200">
              <a:latin typeface="Times New Roman" panose="02020603050405020304" pitchFamily="18" charset="0"/>
              <a:cs typeface="Times New Roman" panose="02020603050405020304" pitchFamily="18" charset="0"/>
            </a:rPr>
            <a:t>Жеке құрылыс салушылардың құрылысын ынталандыру </a:t>
          </a:r>
        </a:p>
      </dsp:txBody>
      <dsp:txXfrm rot="5400000">
        <a:off x="3546362" y="308316"/>
        <a:ext cx="1168095" cy="924951"/>
      </dsp:txXfrm>
    </dsp:sp>
    <dsp:sp modelId="{7E974F6D-0F67-4E7E-9F4C-45F1897B7BAF}">
      <dsp:nvSpPr>
        <dsp:cNvPr id="0" name=""/>
        <dsp:cNvSpPr/>
      </dsp:nvSpPr>
      <dsp:spPr>
        <a:xfrm rot="16200000">
          <a:off x="4541722" y="186744"/>
          <a:ext cx="1541585" cy="1168095"/>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ru-RU" sz="1200" i="0" kern="1200">
              <a:latin typeface="Times New Roman" panose="02020603050405020304" pitchFamily="18" charset="0"/>
              <a:cs typeface="Times New Roman" panose="02020603050405020304" pitchFamily="18" charset="0"/>
            </a:rPr>
            <a:t>Квазимемлекеттік сектор субъектілерін тарта отырып, тұрғын үй құрылысы </a:t>
          </a:r>
        </a:p>
      </dsp:txBody>
      <dsp:txXfrm rot="5400000">
        <a:off x="4728467" y="308316"/>
        <a:ext cx="1168095" cy="9249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283442-ACE2-4DB5-AA25-53C698815BB3}">
      <dsp:nvSpPr>
        <dsp:cNvPr id="0" name=""/>
        <dsp:cNvSpPr/>
      </dsp:nvSpPr>
      <dsp:spPr>
        <a:xfrm>
          <a:off x="0" y="0"/>
          <a:ext cx="2796540" cy="2796540"/>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63D93A-C849-4739-ABB7-6BFCD125A507}">
      <dsp:nvSpPr>
        <dsp:cNvPr id="0" name=""/>
        <dsp:cNvSpPr/>
      </dsp:nvSpPr>
      <dsp:spPr>
        <a:xfrm>
          <a:off x="945475" y="363558"/>
          <a:ext cx="4455834" cy="618975"/>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Қоғамда радикалдық идеологияға және радикалдық көріністерге нөлдік төзімділікке иммунитетті қалыптастыруға бағытталған діни экстремизм мен терроризмнің алдын алу шараларын жетілдіру</a:t>
          </a:r>
        </a:p>
      </dsp:txBody>
      <dsp:txXfrm>
        <a:off x="975691" y="393774"/>
        <a:ext cx="4395402" cy="558543"/>
      </dsp:txXfrm>
    </dsp:sp>
    <dsp:sp modelId="{7D27F904-A9BD-4133-A2A5-34318B24223A}">
      <dsp:nvSpPr>
        <dsp:cNvPr id="0" name=""/>
        <dsp:cNvSpPr/>
      </dsp:nvSpPr>
      <dsp:spPr>
        <a:xfrm>
          <a:off x="945475" y="1035765"/>
          <a:ext cx="4455834" cy="331116"/>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Қазақстан Республикасы халқының радикализациясына сыртқы факторлардың әсерін төмендету</a:t>
          </a:r>
        </a:p>
      </dsp:txBody>
      <dsp:txXfrm>
        <a:off x="961639" y="1051929"/>
        <a:ext cx="4423506" cy="298788"/>
      </dsp:txXfrm>
    </dsp:sp>
    <dsp:sp modelId="{83E3705E-228F-41DD-84F6-EA7E4E9A9C01}">
      <dsp:nvSpPr>
        <dsp:cNvPr id="0" name=""/>
        <dsp:cNvSpPr/>
      </dsp:nvSpPr>
      <dsp:spPr>
        <a:xfrm>
          <a:off x="945475" y="1421401"/>
          <a:ext cx="4455834" cy="635474"/>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Діни экстремизм мен терроризм фактілерін, оның ішінде арнаулы мемлекеттік және құқық қорғау органдарының қызметін қамтамасыз ету жүйесін жетілдіру жолымен анықтау және жолын кесу тиімділігін арттыру</a:t>
          </a:r>
        </a:p>
      </dsp:txBody>
      <dsp:txXfrm>
        <a:off x="976496" y="1452422"/>
        <a:ext cx="4393792" cy="573432"/>
      </dsp:txXfrm>
    </dsp:sp>
    <dsp:sp modelId="{937F8960-0206-4C5F-B8F1-C5FE6B063E30}">
      <dsp:nvSpPr>
        <dsp:cNvPr id="0" name=""/>
        <dsp:cNvSpPr/>
      </dsp:nvSpPr>
      <dsp:spPr>
        <a:xfrm>
          <a:off x="945475" y="2137324"/>
          <a:ext cx="4455834" cy="530838"/>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Діни экстремизм мен терроризм актілеріне ден қою, сондай-ақ олардың зардаптарын барынша азайту және (немесе) жою жүйесін жетілдіру</a:t>
          </a:r>
        </a:p>
      </dsp:txBody>
      <dsp:txXfrm>
        <a:off x="971388" y="2163237"/>
        <a:ext cx="4404008" cy="4790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4.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E4A3E-576B-41FF-8820-7210CB93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Pages>
  <Words>52233</Words>
  <Characters>297734</Characters>
  <Application>Microsoft Office Word</Application>
  <DocSecurity>0</DocSecurity>
  <Lines>2481</Lines>
  <Paragraphs>698</Paragraphs>
  <ScaleCrop>false</ScaleCrop>
  <HeadingPairs>
    <vt:vector size="2" baseType="variant">
      <vt:variant>
        <vt:lpstr>Название</vt:lpstr>
      </vt:variant>
      <vt:variant>
        <vt:i4>1</vt:i4>
      </vt:variant>
    </vt:vector>
  </HeadingPairs>
  <TitlesOfParts>
    <vt:vector size="1" baseType="lpstr">
      <vt:lpstr>ҚАЗАҚСТАН РЕСПУБЛИКАСЫ ҮКІМЕТІНІҢ 2018 ЖЫЛҒЫ РЕСПУБЛИКАЛЫҚ БЮДЖЕТТІҢ АТҚАРЫЛУЫ ТУРАЛЫ ЕСЕБІ</vt:lpstr>
    </vt:vector>
  </TitlesOfParts>
  <Company/>
  <LinksUpToDate>false</LinksUpToDate>
  <CharactersWithSpaces>349269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 ҮКІМЕТІНІҢ 2018 ЖЫЛҒЫ РЕСПУБЛИКАЛЫҚ БЮДЖЕТТІҢ АТҚАРЫЛУЫ ТУРАЛЫ ЕСЕБІ</dc:title>
  <dc:creator>Нұр-Сұлтан 2019 жыл</dc:creator>
  <cp:lastModifiedBy>Белла Газдиева</cp:lastModifiedBy>
  <cp:revision>187</cp:revision>
  <cp:lastPrinted>2019-03-29T12:00:00Z</cp:lastPrinted>
  <dcterms:created xsi:type="dcterms:W3CDTF">2019-03-25T14:58:00Z</dcterms:created>
  <dcterms:modified xsi:type="dcterms:W3CDTF">2019-06-27T11:16:00Z</dcterms:modified>
</cp:coreProperties>
</file>