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CF" w:rsidRDefault="00735469" w:rsidP="0073546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6"/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z45"/>
      <w:r w:rsidR="00F901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="00F9011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F9011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735469" w:rsidRPr="00B830A6" w:rsidRDefault="00B830A6" w:rsidP="00B830A6">
      <w:pPr>
        <w:pStyle w:val="a7"/>
        <w:ind w:left="8080"/>
        <w:jc w:val="right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</w:pPr>
      <w:r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  <w:t xml:space="preserve">     </w:t>
      </w:r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>Қосымша</w:t>
      </w:r>
      <w:r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  <w:t xml:space="preserve"> </w:t>
      </w:r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2          </w:t>
      </w:r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br/>
        <w:t xml:space="preserve"> </w:t>
      </w:r>
      <w:proofErr w:type="spellStart"/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Сарқан</w:t>
      </w:r>
      <w:proofErr w:type="spellEnd"/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 xml:space="preserve"> </w:t>
      </w:r>
      <w:proofErr w:type="spellStart"/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аудандық</w:t>
      </w:r>
      <w:proofErr w:type="spellEnd"/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</w:p>
    <w:p w:rsidR="00735469" w:rsidRPr="00B830A6" w:rsidRDefault="001C06A3" w:rsidP="00B830A6">
      <w:pPr>
        <w:pStyle w:val="a7"/>
        <w:jc w:val="right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</w:pPr>
      <w:r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>ветеринария бөлімінің</w:t>
      </w:r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 xml:space="preserve"> басшысымен </w:t>
      </w:r>
    </w:p>
    <w:p w:rsidR="00735469" w:rsidRPr="00B830A6" w:rsidRDefault="00CC3985" w:rsidP="00B830A6">
      <w:pPr>
        <w:pStyle w:val="a7"/>
        <w:jc w:val="right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</w:pPr>
      <w:r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>03</w:t>
      </w:r>
      <w:r w:rsidR="00F90116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 xml:space="preserve"> қантардағы 2019 жылғы №1</w:t>
      </w:r>
    </w:p>
    <w:p w:rsidR="00735469" w:rsidRPr="00B830A6" w:rsidRDefault="001C06A3" w:rsidP="00B830A6">
      <w:pPr>
        <w:pStyle w:val="a7"/>
        <w:jc w:val="right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</w:pPr>
      <w:r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>бұйрығымен</w:t>
      </w:r>
      <w:r w:rsidR="00735469" w:rsidRPr="00B830A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kk-KZ"/>
        </w:rPr>
        <w:t xml:space="preserve"> бекітілген</w:t>
      </w:r>
    </w:p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21DCF" w:rsidRDefault="00735469" w:rsidP="00821DCF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1DCF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47</w:t>
      </w:r>
      <w:r w:rsidR="00977C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1024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«С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арқан аудандық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ветеринария бөлімі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ММ</w:t>
      </w:r>
      <w:r w:rsidRPr="009335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="00821DC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юджеттік бағдарлама әкімшісінің коды және атауы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1DC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</w:t>
      </w:r>
      <w:r w:rsidR="00821DC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="00CC39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735469" w:rsidRPr="009335A5" w:rsidRDefault="00735469" w:rsidP="00821DCF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коды және атауы: </w:t>
      </w:r>
      <w:r w:rsidRPr="009335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70758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821D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Сарқан ауданы ветеринария саласындағы мемлекеттік саясатты іске асыру жөніндегі қызметтер</w:t>
      </w:r>
      <w:r w:rsidR="00E707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Pr="009335A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басшысы: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бөлім басшысы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821DC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Д.К.Бекбосынов</w:t>
      </w:r>
    </w:p>
    <w:p w:rsidR="00E70758" w:rsidRPr="005510CC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нормативтік құқықтық негізі: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510CC" w:rsidRPr="005510C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4 желтоқсандағы № 95-IV Бюджет кодексі</w:t>
      </w:r>
    </w:p>
    <w:p w:rsidR="007C27CF" w:rsidRPr="007C27CF" w:rsidRDefault="00735469" w:rsidP="007C27CF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bookmarkStart w:id="2" w:name="_GoBack"/>
      <w:bookmarkEnd w:id="2"/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басқару деңгейіне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аудандық (қалалық)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мазмұнына қарай:</w:t>
      </w:r>
      <w:r w:rsidR="00EC13A4" w:rsidRPr="00EC13A4">
        <w:rPr>
          <w:lang w:val="kk-KZ"/>
        </w:rPr>
        <w:t xml:space="preserve"> </w:t>
      </w:r>
      <w:r w:rsidR="00EC13A4" w:rsidRPr="00EC13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функцияларды, өкілеттіктерді және олардан туындайтын мемлекеттік қызметтерді ұсыну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іске асыру түріне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жеке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ағымдағы/даму: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ағымдағы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мақсаты: </w:t>
      </w:r>
      <w:r w:rsidR="007C27CF" w:rsidRPr="007C27CF">
        <w:rPr>
          <w:rFonts w:ascii="inherit" w:hAnsi="inherit"/>
          <w:b/>
          <w:color w:val="212121"/>
          <w:sz w:val="26"/>
          <w:u w:val="single"/>
          <w:lang w:val="kk-KZ"/>
        </w:rPr>
        <w:t>Б</w:t>
      </w:r>
      <w:r w:rsidR="007C27CF" w:rsidRPr="007C27CF">
        <w:rPr>
          <w:rFonts w:ascii="Times New Roman" w:hAnsi="Times New Roman" w:cs="Times New Roman"/>
          <w:b/>
          <w:color w:val="212121"/>
          <w:sz w:val="28"/>
          <w:u w:val="single"/>
          <w:lang w:val="kk-KZ"/>
        </w:rPr>
        <w:t>юджет қаражатын тиімді пайдалану</w:t>
      </w:r>
    </w:p>
    <w:p w:rsidR="007C27CF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түпкілікті нәтижелері: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E70758" w:rsidRPr="009335A5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сипаттамасы (негіздемесі): 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1039"/>
        <w:gridCol w:w="1087"/>
        <w:gridCol w:w="1417"/>
        <w:gridCol w:w="1178"/>
        <w:gridCol w:w="1178"/>
        <w:gridCol w:w="1188"/>
      </w:tblGrid>
      <w:tr w:rsidR="00735469" w:rsidRPr="00821DCF" w:rsidTr="005F1537">
        <w:trPr>
          <w:trHeight w:val="30"/>
        </w:trPr>
        <w:tc>
          <w:tcPr>
            <w:tcW w:w="1024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барлығы</w:t>
            </w:r>
          </w:p>
        </w:tc>
      </w:tr>
      <w:tr w:rsidR="00735469" w:rsidRPr="009335A5" w:rsidTr="005F1537">
        <w:trPr>
          <w:trHeight w:val="555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</w:t>
            </w:r>
            <w:proofErr w:type="spellEnd"/>
          </w:p>
        </w:tc>
        <w:tc>
          <w:tcPr>
            <w:tcW w:w="10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5F1537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Ағымда</w:t>
            </w:r>
            <w:r w:rsidR="00735469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 жыл жоспары</w:t>
            </w:r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5F1537">
        <w:trPr>
          <w:trHeight w:val="555"/>
        </w:trPr>
        <w:tc>
          <w:tcPr>
            <w:tcW w:w="3161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821DCF" w:rsidP="00821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821DCF" w:rsidP="00821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821DCF" w:rsidP="00821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735469" w:rsidP="00821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1DCF" w:rsidRPr="00821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735469" w:rsidRPr="00821DCF" w:rsidRDefault="00821DCF" w:rsidP="00821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35469" w:rsidRPr="009335A5" w:rsidTr="005F153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821DCF" w:rsidP="00821DCF">
            <w:pPr>
              <w:spacing w:after="20"/>
              <w:ind w:left="20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21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«Сарқан ауданы ветеринария саласындағы мемлекеттік саясатты іске асыру жөніндегі қызметтер»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367BAE" w:rsidRDefault="00367BA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367BA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9356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821DCF" w:rsidRDefault="00367BA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9824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758" w:rsidRPr="00367BAE" w:rsidRDefault="00367BAE" w:rsidP="00E70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</w:p>
        </w:tc>
        <w:tc>
          <w:tcPr>
            <w:tcW w:w="1188" w:type="dxa"/>
            <w:vAlign w:val="center"/>
          </w:tcPr>
          <w:p w:rsidR="00E70758" w:rsidRPr="00367BAE" w:rsidRDefault="00367BAE" w:rsidP="00E70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10831</w:t>
            </w:r>
          </w:p>
        </w:tc>
      </w:tr>
      <w:tr w:rsidR="00367BAE" w:rsidRPr="009335A5" w:rsidTr="005F153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9335A5" w:rsidRDefault="00367BAE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шығыстардын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жиыны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9335A5" w:rsidRDefault="00367BAE" w:rsidP="00821D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367BAE" w:rsidRDefault="00367BAE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8501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367BAE" w:rsidRDefault="00367BAE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9356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367BAE" w:rsidRDefault="00367BAE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9824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AE" w:rsidRPr="00367BAE" w:rsidRDefault="00367BAE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10315</w:t>
            </w:r>
          </w:p>
        </w:tc>
        <w:tc>
          <w:tcPr>
            <w:tcW w:w="1188" w:type="dxa"/>
            <w:vAlign w:val="center"/>
          </w:tcPr>
          <w:p w:rsidR="00367BAE" w:rsidRPr="00367BAE" w:rsidRDefault="00367BAE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10831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968"/>
        <w:gridCol w:w="1418"/>
        <w:gridCol w:w="1417"/>
        <w:gridCol w:w="1395"/>
        <w:gridCol w:w="1015"/>
        <w:gridCol w:w="1220"/>
      </w:tblGrid>
      <w:tr w:rsidR="00735469" w:rsidRPr="009335A5" w:rsidTr="009A619A">
        <w:trPr>
          <w:trHeight w:val="555"/>
        </w:trPr>
        <w:tc>
          <w:tcPr>
            <w:tcW w:w="30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Тікелей нәтиже көрсеткіштері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5F15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</w:t>
            </w:r>
            <w:r w:rsidR="005F15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 жыл жоспары</w:t>
            </w:r>
          </w:p>
        </w:tc>
        <w:tc>
          <w:tcPr>
            <w:tcW w:w="36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9A619A">
        <w:trPr>
          <w:trHeight w:val="555"/>
        </w:trPr>
        <w:tc>
          <w:tcPr>
            <w:tcW w:w="3043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20" w:type="dxa"/>
            <w:vAlign w:val="center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35469" w:rsidRPr="009335A5" w:rsidTr="002575CB">
        <w:trPr>
          <w:trHeight w:val="836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Саны</w:t>
            </w:r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2575CB" w:rsidRDefault="002575CB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D55C49" w:rsidRDefault="002575CB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2575CB" w:rsidP="00257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2575CB" w:rsidP="00257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2575CB" w:rsidP="00257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20" w:type="dxa"/>
            <w:vAlign w:val="center"/>
          </w:tcPr>
          <w:p w:rsidR="00735469" w:rsidRPr="009335A5" w:rsidRDefault="002575CB" w:rsidP="00257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5469" w:rsidRPr="00D55C49" w:rsidRDefault="00735469" w:rsidP="00735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Бө</w:t>
      </w:r>
      <w:proofErr w:type="gram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ім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15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5F1537"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 w:rsidR="005F15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Д.К.</w:t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4E2D48" w:rsidRDefault="004E2D48" w:rsidP="005722F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D70441" w:rsidRPr="00821DCF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1C06A3" w:rsidRDefault="001C06A3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C27CF" w:rsidRDefault="007C27CF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C27CF" w:rsidRDefault="007C27CF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C27CF" w:rsidRDefault="007C27CF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C27CF" w:rsidRDefault="007C27CF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C27CF" w:rsidRPr="005F1537" w:rsidRDefault="007C27CF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B830A6" w:rsidRPr="005F1537" w:rsidRDefault="00B830A6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B830A6" w:rsidRPr="005F1537" w:rsidRDefault="00B830A6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B830A6" w:rsidRPr="005F1537" w:rsidRDefault="00B830A6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2575CB" w:rsidRDefault="002575CB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2575CB" w:rsidRDefault="002575CB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2575CB" w:rsidRDefault="002575CB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D70441" w:rsidRPr="00D70441" w:rsidRDefault="0060352C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Приложение 2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к Правилам разработки и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</w:r>
            <w:r w:rsid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     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утверждения (</w:t>
            </w:r>
            <w:proofErr w:type="spellStart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переутверждения</w:t>
            </w:r>
            <w:proofErr w:type="spellEnd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) 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бюджетных программ (подпрограмм)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и требованиям к их содержанию</w:t>
            </w:r>
          </w:p>
        </w:tc>
      </w:tr>
    </w:tbl>
    <w:p w:rsidR="00D70441" w:rsidRPr="00D70441" w:rsidRDefault="00D70441" w:rsidP="00D70441">
      <w:pPr>
        <w:shd w:val="clear" w:color="auto" w:fill="FFFFFF"/>
        <w:spacing w:after="3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</w:pP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                      </w:t>
      </w:r>
      <w:r w:rsidR="00B830A6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  </w:t>
      </w: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форма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481"/>
      </w:tblGrid>
      <w:tr w:rsidR="002575CB" w:rsidRPr="002575CB" w:rsidTr="00D704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D70441" w:rsidRDefault="00D70441" w:rsidP="00D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2575CB" w:rsidRDefault="00D70441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</w:pPr>
            <w:proofErr w:type="gramStart"/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Утверждена</w:t>
            </w:r>
            <w:proofErr w:type="gramEnd"/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приказом (распоряжением)</w:t>
            </w:r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руководителя администратора</w:t>
            </w:r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бюджетной программы</w:t>
            </w:r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от</w:t>
            </w:r>
            <w:r w:rsidR="00AA13D0"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 xml:space="preserve"> </w:t>
            </w:r>
            <w:r w:rsidR="00F90116"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03</w:t>
            </w:r>
            <w:r w:rsidR="004D0A2B"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.01.2018</w:t>
            </w:r>
            <w:r w:rsidR="00AA13D0"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 xml:space="preserve"> </w:t>
            </w:r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года №</w:t>
            </w:r>
            <w:r w:rsidR="00F90116"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1</w:t>
            </w:r>
          </w:p>
          <w:p w:rsidR="00D70441" w:rsidRPr="002575CB" w:rsidRDefault="00D70441" w:rsidP="0093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</w:pPr>
            <w:r w:rsidRPr="002575CB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</w:r>
          </w:p>
        </w:tc>
      </w:tr>
      <w:bookmarkEnd w:id="0"/>
    </w:tbl>
    <w:p w:rsidR="00E73B85" w:rsidRPr="009335A5" w:rsidRDefault="00E73B85" w:rsidP="009335A5">
      <w:pPr>
        <w:shd w:val="clear" w:color="auto" w:fill="FFFFFF"/>
        <w:spacing w:after="0" w:line="228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335A5" w:rsidRPr="009335A5" w:rsidRDefault="002575CB" w:rsidP="002575CB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</w:t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</w:p>
    <w:p w:rsidR="004D0A2B" w:rsidRDefault="004D0A2B" w:rsidP="002575C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4731024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Сарканский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районный отдел ветеринарии»</w:t>
      </w:r>
    </w:p>
    <w:p w:rsidR="002575CB" w:rsidRDefault="002575CB" w:rsidP="002575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</w:t>
      </w:r>
      <w:r w:rsidR="005722F3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2020-2022</w:t>
      </w:r>
      <w:r w:rsidR="00600078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82AC4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  <w:r w:rsidR="008C17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</w:p>
    <w:p w:rsidR="00600078" w:rsidRPr="00B830A6" w:rsidRDefault="00365AEE" w:rsidP="002575CB">
      <w:pPr>
        <w:spacing w:after="0"/>
        <w:jc w:val="both"/>
        <w:rPr>
          <w:rStyle w:val="a6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600078" w:rsidRPr="00B830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001 Услуги по реализации государственной политики </w:t>
      </w:r>
      <w:r w:rsidR="004D0A2B" w:rsidRPr="00B830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на местном уровне в сфере ветеринарии </w:t>
      </w:r>
      <w:proofErr w:type="spellStart"/>
      <w:r w:rsidR="004D0A2B" w:rsidRPr="00B830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Сарканского</w:t>
      </w:r>
      <w:proofErr w:type="spellEnd"/>
      <w:r w:rsidR="004D0A2B" w:rsidRPr="00B830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района</w:t>
      </w:r>
    </w:p>
    <w:p w:rsidR="005510CC" w:rsidRDefault="00365AEE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="003B5A0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C17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2575C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Бекбосынов</w:t>
      </w:r>
      <w:proofErr w:type="spellEnd"/>
      <w:r w:rsidR="002575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Д.К.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Нормативная правовая основа бюджетной </w:t>
      </w:r>
      <w:r w:rsidRPr="005510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8C17F6" w:rsidRPr="005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510CC" w:rsidRPr="005510C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Бюджетный Кодекс Республики Казахстан от 2008 года 4 декабря за №95-IV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8C17F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районный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E73B85" w:rsidRPr="009335A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</w:p>
    <w:p w:rsidR="00E73B85" w:rsidRPr="009335A5" w:rsidRDefault="00E73B85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текущая</w:t>
      </w:r>
      <w:proofErr w:type="gramEnd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/развитие</w:t>
      </w:r>
    </w:p>
    <w:p w:rsidR="004D0A2B" w:rsidRDefault="00E73B85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бюджетная программа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2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Эффективное использование бюджетных средств</w:t>
      </w:r>
    </w:p>
    <w:p w:rsidR="00A1476E" w:rsidRPr="009335A5" w:rsidRDefault="00365AEE" w:rsidP="009335A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800AB2"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00AB2" w:rsidRPr="009335A5" w:rsidRDefault="00365AEE" w:rsidP="009335A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800AB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A1476E" w:rsidRPr="009335A5" w:rsidRDefault="00A1476E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1559"/>
        <w:gridCol w:w="1559"/>
        <w:gridCol w:w="992"/>
        <w:gridCol w:w="851"/>
        <w:gridCol w:w="900"/>
        <w:gridCol w:w="1368"/>
      </w:tblGrid>
      <w:tr w:rsidR="00365AEE" w:rsidRPr="00821DCF" w:rsidTr="00F453E0">
        <w:trPr>
          <w:trHeight w:val="30"/>
        </w:trPr>
        <w:tc>
          <w:tcPr>
            <w:tcW w:w="982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Расходы по бюджетной программе, всего</w:t>
            </w:r>
          </w:p>
        </w:tc>
      </w:tr>
      <w:tr w:rsidR="00365AEE" w:rsidRPr="009335A5" w:rsidTr="00F453E0">
        <w:trPr>
          <w:trHeight w:val="555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F29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</w:p>
          <w:p w:rsidR="00365AEE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программе</w:t>
            </w:r>
            <w:proofErr w:type="spellEnd"/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Единица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F453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F453E0" w:rsidRPr="009335A5" w:rsidTr="00F453E0">
        <w:trPr>
          <w:trHeight w:val="555"/>
        </w:trPr>
        <w:tc>
          <w:tcPr>
            <w:tcW w:w="2594" w:type="dxa"/>
            <w:vMerge/>
          </w:tcPr>
          <w:p w:rsidR="00F453E0" w:rsidRPr="009335A5" w:rsidRDefault="00F453E0" w:rsidP="00F45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53E0" w:rsidRPr="009335A5" w:rsidRDefault="00F453E0" w:rsidP="00F45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3E0" w:rsidRPr="009335A5" w:rsidRDefault="002575CB" w:rsidP="00F453E0">
            <w:pPr>
              <w:spacing w:after="0"/>
              <w:ind w:left="191" w:hanging="19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3E0" w:rsidRPr="009335A5" w:rsidRDefault="002575CB" w:rsidP="00F45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3E0" w:rsidRPr="009335A5" w:rsidRDefault="002575CB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3E0" w:rsidRPr="009335A5" w:rsidRDefault="002575CB" w:rsidP="00F45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368" w:type="dxa"/>
          </w:tcPr>
          <w:p w:rsidR="00F453E0" w:rsidRPr="009335A5" w:rsidRDefault="002575CB" w:rsidP="00F45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2575CB" w:rsidRPr="009335A5" w:rsidTr="00F453E0">
        <w:trPr>
          <w:trHeight w:val="905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CB" w:rsidRPr="002575CB" w:rsidRDefault="002575CB" w:rsidP="004D0A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5C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lastRenderedPageBreak/>
              <w:t xml:space="preserve">Услуги по реализации государственной политики на местном уровне в сфере ветеринарии </w:t>
            </w:r>
            <w:proofErr w:type="spellStart"/>
            <w:r w:rsidRPr="002575C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t>Сарканского</w:t>
            </w:r>
            <w:proofErr w:type="spellEnd"/>
            <w:r w:rsidRPr="002575C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t xml:space="preserve"> района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CB" w:rsidRDefault="002575CB" w:rsidP="009335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2575CB" w:rsidRDefault="002575CB" w:rsidP="009335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5CB" w:rsidRDefault="002575CB" w:rsidP="009335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5CB" w:rsidRPr="009335A5" w:rsidRDefault="002575CB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821DCF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821DCF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9824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</w:p>
        </w:tc>
        <w:tc>
          <w:tcPr>
            <w:tcW w:w="1368" w:type="dxa"/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10831</w:t>
            </w:r>
          </w:p>
        </w:tc>
      </w:tr>
      <w:tr w:rsidR="002575CB" w:rsidRPr="009335A5" w:rsidTr="00F453E0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</w:t>
            </w: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8501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9356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9824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10315</w:t>
            </w:r>
          </w:p>
        </w:tc>
        <w:tc>
          <w:tcPr>
            <w:tcW w:w="1368" w:type="dxa"/>
            <w:vAlign w:val="center"/>
          </w:tcPr>
          <w:p w:rsidR="002575CB" w:rsidRPr="00367BAE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AE">
              <w:rPr>
                <w:rFonts w:ascii="Times New Roman" w:hAnsi="Times New Roman" w:cs="Times New Roman"/>
                <w:b/>
                <w:sz w:val="28"/>
                <w:szCs w:val="28"/>
              </w:rPr>
              <w:t>10831</w:t>
            </w:r>
          </w:p>
        </w:tc>
      </w:tr>
      <w:tr w:rsidR="00F453E0" w:rsidRPr="009335A5" w:rsidTr="00F453E0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E0" w:rsidRPr="009335A5" w:rsidRDefault="00F453E0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F453E0" w:rsidRPr="009335A5" w:rsidRDefault="00F453E0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00D3" w:rsidRDefault="00EB00D3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92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826"/>
        <w:gridCol w:w="1276"/>
        <w:gridCol w:w="1275"/>
        <w:gridCol w:w="1134"/>
        <w:gridCol w:w="1015"/>
        <w:gridCol w:w="970"/>
      </w:tblGrid>
      <w:tr w:rsidR="00D55C49" w:rsidRPr="00D55C49" w:rsidTr="00D55C49">
        <w:trPr>
          <w:trHeight w:val="555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D55C49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Показатель прямого результата</w:t>
            </w:r>
          </w:p>
        </w:tc>
        <w:tc>
          <w:tcPr>
            <w:tcW w:w="8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Ед. 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1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404956" w:rsidRPr="00D55C49" w:rsidTr="00B6342C">
        <w:trPr>
          <w:trHeight w:val="555"/>
        </w:trPr>
        <w:tc>
          <w:tcPr>
            <w:tcW w:w="2735" w:type="dxa"/>
            <w:vMerge/>
          </w:tcPr>
          <w:p w:rsidR="00404956" w:rsidRPr="00D55C49" w:rsidRDefault="00404956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" w:type="dxa"/>
            <w:vMerge/>
          </w:tcPr>
          <w:p w:rsidR="00404956" w:rsidRPr="00D55C49" w:rsidRDefault="00404956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956" w:rsidRPr="009335A5" w:rsidRDefault="00404956" w:rsidP="00B6342C">
            <w:pPr>
              <w:spacing w:after="0"/>
              <w:ind w:left="191" w:hanging="19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956" w:rsidRPr="009335A5" w:rsidRDefault="00404956" w:rsidP="00B63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956" w:rsidRPr="009335A5" w:rsidRDefault="00404956" w:rsidP="00B63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956" w:rsidRPr="009335A5" w:rsidRDefault="00404956" w:rsidP="00B63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970" w:type="dxa"/>
            <w:vAlign w:val="center"/>
          </w:tcPr>
          <w:p w:rsidR="00404956" w:rsidRPr="009335A5" w:rsidRDefault="00404956" w:rsidP="00B63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2575CB" w:rsidRPr="00D55C49" w:rsidTr="00D55C49">
        <w:trPr>
          <w:trHeight w:val="836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D55C49" w:rsidRDefault="002575CB" w:rsidP="0025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D55C49" w:rsidRDefault="002575CB" w:rsidP="00277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277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277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CB" w:rsidRPr="009335A5" w:rsidRDefault="002575CB" w:rsidP="00277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0" w:type="dxa"/>
            <w:vAlign w:val="center"/>
          </w:tcPr>
          <w:p w:rsidR="002575CB" w:rsidRPr="009335A5" w:rsidRDefault="002575CB" w:rsidP="00277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65AEE" w:rsidRPr="009335A5" w:rsidRDefault="00365AEE" w:rsidP="00D55C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47"/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bookmarkEnd w:id="3"/>
    <w:p w:rsidR="00E543BE" w:rsidRPr="00735469" w:rsidRDefault="00365AE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3B43" w:rsidRPr="007354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Руководитель отдела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57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57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proofErr w:type="spellStart"/>
      <w:r w:rsidR="002575CB"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 w:rsidR="002575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Д.К.</w:t>
      </w:r>
    </w:p>
    <w:p w:rsidR="00E543BE" w:rsidRPr="00735469" w:rsidRDefault="00E543B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35A5" w:rsidRPr="009335A5" w:rsidRDefault="00E543BE" w:rsidP="00933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35A5" w:rsidRPr="009335A5" w:rsidSect="002575CB">
      <w:pgSz w:w="11907" w:h="16839" w:code="9"/>
      <w:pgMar w:top="567" w:right="340" w:bottom="14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044EA"/>
    <w:rsid w:val="000E7528"/>
    <w:rsid w:val="00184435"/>
    <w:rsid w:val="001B3D69"/>
    <w:rsid w:val="001C06A3"/>
    <w:rsid w:val="002575CB"/>
    <w:rsid w:val="002A333C"/>
    <w:rsid w:val="00354E2E"/>
    <w:rsid w:val="00365AEE"/>
    <w:rsid w:val="00367BAE"/>
    <w:rsid w:val="003B5A02"/>
    <w:rsid w:val="00404956"/>
    <w:rsid w:val="004C7DD7"/>
    <w:rsid w:val="004D0A2B"/>
    <w:rsid w:val="004D12A0"/>
    <w:rsid w:val="004E2D48"/>
    <w:rsid w:val="005510CC"/>
    <w:rsid w:val="00554231"/>
    <w:rsid w:val="005722F3"/>
    <w:rsid w:val="005F1537"/>
    <w:rsid w:val="00600078"/>
    <w:rsid w:val="0060352C"/>
    <w:rsid w:val="00603FC9"/>
    <w:rsid w:val="0064375D"/>
    <w:rsid w:val="007244EB"/>
    <w:rsid w:val="00735469"/>
    <w:rsid w:val="007C27CF"/>
    <w:rsid w:val="00800AB2"/>
    <w:rsid w:val="00821DCF"/>
    <w:rsid w:val="008C17F6"/>
    <w:rsid w:val="00904B09"/>
    <w:rsid w:val="009335A5"/>
    <w:rsid w:val="0095786C"/>
    <w:rsid w:val="00977CB4"/>
    <w:rsid w:val="00A1476E"/>
    <w:rsid w:val="00A20427"/>
    <w:rsid w:val="00A43569"/>
    <w:rsid w:val="00AA13D0"/>
    <w:rsid w:val="00AC235B"/>
    <w:rsid w:val="00B6342C"/>
    <w:rsid w:val="00B82AC4"/>
    <w:rsid w:val="00B830A6"/>
    <w:rsid w:val="00CC3985"/>
    <w:rsid w:val="00D55C49"/>
    <w:rsid w:val="00D70441"/>
    <w:rsid w:val="00D73B43"/>
    <w:rsid w:val="00D93D0B"/>
    <w:rsid w:val="00DA5EDE"/>
    <w:rsid w:val="00DF4F29"/>
    <w:rsid w:val="00DF6EFA"/>
    <w:rsid w:val="00E15B91"/>
    <w:rsid w:val="00E3376D"/>
    <w:rsid w:val="00E543BE"/>
    <w:rsid w:val="00E70758"/>
    <w:rsid w:val="00E73B85"/>
    <w:rsid w:val="00EB00D3"/>
    <w:rsid w:val="00EC13A4"/>
    <w:rsid w:val="00F453E0"/>
    <w:rsid w:val="00F90116"/>
    <w:rsid w:val="00FD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0B"/>
    <w:rPr>
      <w:rFonts w:ascii="Tahoma" w:eastAsia="Consolas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D7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0E7528"/>
    <w:rPr>
      <w:b/>
      <w:bCs/>
    </w:rPr>
  </w:style>
  <w:style w:type="paragraph" w:styleId="a7">
    <w:name w:val="No Spacing"/>
    <w:uiPriority w:val="1"/>
    <w:qFormat/>
    <w:rsid w:val="009335A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C2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7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4D1C-D426-4E10-8E75-86C284E0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фора пк</cp:lastModifiedBy>
  <cp:revision>16</cp:revision>
  <cp:lastPrinted>2018-12-20T11:28:00Z</cp:lastPrinted>
  <dcterms:created xsi:type="dcterms:W3CDTF">2018-12-20T11:00:00Z</dcterms:created>
  <dcterms:modified xsi:type="dcterms:W3CDTF">2019-05-14T12:59:00Z</dcterms:modified>
</cp:coreProperties>
</file>