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4B24" w:rsidRDefault="00364B24" w:rsidP="00364B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Бюджеттік бағдарлама әкімшісі басшысының 202</w:t>
      </w:r>
      <w:r w:rsidR="00CD29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</w:t>
      </w:r>
      <w:r w:rsidR="00EA36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02.03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№</w:t>
      </w:r>
      <w:r w:rsidR="00EA3644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19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бұйрығымен бекітілді</w:t>
      </w:r>
    </w:p>
    <w:p w:rsidR="00364B24" w:rsidRPr="00480DD9" w:rsidRDefault="00364B24" w:rsidP="00364B24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64B24" w:rsidRPr="0058463F" w:rsidRDefault="00364B24" w:rsidP="0036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БАҒДАРЛАМАСЫ</w:t>
      </w:r>
    </w:p>
    <w:p w:rsidR="00364B24" w:rsidRPr="0058463F" w:rsidRDefault="00364B24" w:rsidP="0036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</w:pP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2573276 «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Солтүстік Қазақстан облысы әкімдігінің қаржы басқармасы</w:t>
      </w:r>
      <w:r w:rsidRPr="0058463F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>»</w:t>
      </w:r>
      <w:r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КММ</w:t>
      </w:r>
    </w:p>
    <w:p w:rsidR="00364B24" w:rsidRDefault="00364B24" w:rsidP="0036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202</w:t>
      </w:r>
      <w:r w:rsidR="00CD29F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-202</w:t>
      </w:r>
      <w:r w:rsidR="00CD29F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 жылдарға арналған </w:t>
      </w:r>
    </w:p>
    <w:p w:rsidR="00364B24" w:rsidRPr="0058463F" w:rsidRDefault="00364B24" w:rsidP="00364B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коды мен атауы: </w:t>
      </w:r>
      <w:r w:rsidRPr="007C7800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257.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0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53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.000 «</w:t>
      </w:r>
      <w:r w:rsidRPr="00480DD9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Қазақстан Республикасының Ұлттық қорынан берілетін нысаналы трансферттер есебінен бөлінген пайдаланылмаған (түгел пайдаланылмаған) сомаларды қайтару</w:t>
      </w:r>
      <w:r w:rsidRPr="007C7800">
        <w:rPr>
          <w:rFonts w:ascii="Times New Roman" w:eastAsia="Consolas" w:hAnsi="Times New Roman" w:cs="Times New Roman"/>
          <w:sz w:val="24"/>
          <w:szCs w:val="24"/>
          <w:lang w:val="kk-KZ"/>
        </w:rPr>
        <w:t>»</w:t>
      </w:r>
    </w:p>
    <w:p w:rsidR="00CD29FB" w:rsidRPr="00C52B71" w:rsidRDefault="00CD29FB" w:rsidP="00CD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басшысы: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364B24" w:rsidRPr="00C52B71" w:rsidRDefault="00CD29FB" w:rsidP="00CD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 w:rsidRPr="00C52B71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Бюджеттік бағдарламаның нормативтік құқықтық негізі: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2018 </w:t>
      </w:r>
      <w:r w:rsidRPr="00FD5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жылғы 4 желтоқсандағы</w:t>
      </w:r>
      <w:r w:rsidRPr="00FD5AEE">
        <w:rPr>
          <w:rFonts w:ascii="Times New Roman" w:eastAsia="Times New Roman" w:hAnsi="Times New Roman" w:cs="Times New Roman"/>
          <w:b/>
          <w:sz w:val="24"/>
          <w:szCs w:val="24"/>
          <w:lang w:val="kk-KZ" w:eastAsia="ru-RU"/>
        </w:rPr>
        <w:t xml:space="preserve"> </w:t>
      </w:r>
      <w:r w:rsidRPr="00FD5AE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№ 95-IV Қазақстан Республикасы Бюджет кодексінің 32-бабы</w:t>
      </w:r>
      <w:r w:rsidRPr="00FD5AEE">
        <w:rPr>
          <w:rFonts w:ascii="Times New Roman" w:eastAsia="Consolas" w:hAnsi="Times New Roman" w:cs="Times New Roman"/>
          <w:sz w:val="24"/>
          <w:szCs w:val="24"/>
          <w:lang w:val="kk-KZ"/>
        </w:rPr>
        <w:t>, «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202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-202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4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жылдарға арналған республикалық бюджет туралы» Қазақстан Республикасының 20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21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жылғы 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                   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0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2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желтоқсандағы №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77-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>VI</w:t>
      </w:r>
      <w:r w:rsidRPr="008137D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I</w:t>
      </w:r>
      <w:r w:rsidRPr="00B612D5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Заңы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,</w:t>
      </w:r>
      <w:r w:rsidRPr="00D233A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«Бюджеттік бағдарламаларды (кіші бағдарламаларды) әзірлеу және бекіту (қайта бекіту) қағидаларын және олардың мазмұнына қойылатын талаптарды бекіту туралы» Қазақстан Республикасы Ұлттық экономика министрінің 2014 жылғы 30 желтоқсандағы № 195 бұйрығы</w:t>
      </w:r>
      <w:r w:rsidRPr="00C52B71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,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«20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22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жылдарға арналған Солтүстік Қазақстан облысының облыстық бюджеті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 бек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ту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туралы» Солтүстік Қазақстан облыстық мәслихаттың 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21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жылғы 1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желтоқсандағы №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12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/1 шешімін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іске асыру туралы»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,</w:t>
      </w:r>
      <w:r w:rsidRPr="00C52B71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әкімдігінің 2022 жылғы 08 ақпандағы №26</w:t>
      </w:r>
      <w:r w:rsidRPr="001511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қаулысы</w:t>
      </w:r>
      <w:r w:rsidR="007971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, </w:t>
      </w:r>
      <w:r w:rsidR="007971A6" w:rsidRPr="006F0B1C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Солтүстік Қазақстан облыс</w:t>
      </w:r>
      <w:r w:rsidR="007971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ы әкімдігінің 2022 жылғы 01 наурыздағы №42</w:t>
      </w:r>
      <w:r w:rsidR="007971A6" w:rsidRPr="0015116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="007971A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қаулысы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түрі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Трансферттер мен бюджеттік субсидияларды беру</w:t>
      </w:r>
      <w:r w:rsidRPr="007C780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 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364B24" w:rsidRPr="007C7800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364B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мақсаты</w:t>
      </w:r>
      <w:r w:rsidRPr="00E775C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80DD9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Қазақстан Республикасының Ұлттық қорынан берілетін нысаналы трансферттер есебінен бөлінген пайдаланылмаған (түгел па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>йдаланылмаған) сомалардың республикалық бюджетке қайтарылуын қамтамасыз ету</w:t>
      </w:r>
    </w:p>
    <w:p w:rsidR="00364B24" w:rsidRPr="00096695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Бюджеттік бағдарламаның түпкілікті нәтижелері</w:t>
      </w:r>
      <w:r w:rsidRPr="00E775C6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: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 w:rsidRPr="00480DD9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Қазақстан Республикасының Ұлттық қорынан берілетін нысаналы трансферттер есебінен бөлінген пайдаланылмаған (түгел па</w:t>
      </w:r>
      <w:r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йдаланылмаған) сомалардың республикалық бюджетке қайтару бойынша 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100%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ақтарылуын қамтамасыз ету, оның ішінде</w:t>
      </w:r>
      <w:r w:rsidRPr="00E775C6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202</w:t>
      </w:r>
      <w:r w:rsidR="00CD29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E775C6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. </w:t>
      </w:r>
      <w:r w:rsidRPr="000966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- 100%, 20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D29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0966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– 100%, 202</w:t>
      </w:r>
      <w:r w:rsidR="00CD29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4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ж</w:t>
      </w:r>
      <w:r w:rsidRPr="00096695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. – 100%.</w:t>
      </w:r>
    </w:p>
    <w:p w:rsidR="00364B24" w:rsidRPr="00096695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бағдарламаның сипаттамасы (негізі) </w:t>
      </w:r>
      <w:r w:rsidRPr="00480DD9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Қазақстан Республикасының Ұлттық қорынан берілетін нысаналы трансферттер есебінен бөлінген пайдаланылмаған (түгел пайдаланылмаған) сомаларды қайтару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06"/>
        <w:gridCol w:w="966"/>
        <w:gridCol w:w="1156"/>
        <w:gridCol w:w="1376"/>
        <w:gridCol w:w="1220"/>
        <w:gridCol w:w="1103"/>
        <w:gridCol w:w="1091"/>
      </w:tblGrid>
      <w:tr w:rsidR="00364B24" w:rsidRPr="002540D2" w:rsidTr="009967C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364B24" w:rsidRPr="00E775C6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бағдарлама бойынша шығыстар, барлығы</w:t>
            </w:r>
          </w:p>
        </w:tc>
      </w:tr>
      <w:tr w:rsidR="00364B24" w:rsidRPr="007B1A24" w:rsidTr="007971A6">
        <w:trPr>
          <w:trHeight w:val="413"/>
          <w:tblCellSpacing w:w="15" w:type="dxa"/>
        </w:trPr>
        <w:tc>
          <w:tcPr>
            <w:tcW w:w="2961" w:type="dxa"/>
            <w:vMerge w:val="restart"/>
            <w:vAlign w:val="center"/>
            <w:hideMark/>
          </w:tcPr>
          <w:p w:rsidR="00364B24" w:rsidRPr="00E775C6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936" w:type="dxa"/>
            <w:vMerge w:val="restart"/>
            <w:vAlign w:val="center"/>
            <w:hideMark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Өлшем бірлігі</w:t>
            </w:r>
          </w:p>
        </w:tc>
        <w:tc>
          <w:tcPr>
            <w:tcW w:w="1126" w:type="dxa"/>
            <w:vAlign w:val="center"/>
            <w:hideMark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Есепті жыл</w:t>
            </w:r>
          </w:p>
        </w:tc>
        <w:tc>
          <w:tcPr>
            <w:tcW w:w="1346" w:type="dxa"/>
            <w:vAlign w:val="center"/>
            <w:hideMark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Ағымдағы жылға жоспар</w:t>
            </w:r>
          </w:p>
        </w:tc>
        <w:tc>
          <w:tcPr>
            <w:tcW w:w="3369" w:type="dxa"/>
            <w:gridSpan w:val="3"/>
            <w:vAlign w:val="center"/>
            <w:hideMark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Жоспарлы кезең</w:t>
            </w:r>
          </w:p>
        </w:tc>
      </w:tr>
      <w:tr w:rsidR="00CD29FB" w:rsidRPr="007B1A24" w:rsidTr="007971A6">
        <w:trPr>
          <w:trHeight w:val="185"/>
          <w:tblCellSpacing w:w="15" w:type="dxa"/>
        </w:trPr>
        <w:tc>
          <w:tcPr>
            <w:tcW w:w="2961" w:type="dxa"/>
            <w:vMerge/>
            <w:vAlign w:val="center"/>
            <w:hideMark/>
          </w:tcPr>
          <w:p w:rsidR="00CD29FB" w:rsidRPr="007B1A24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36" w:type="dxa"/>
            <w:vMerge/>
            <w:vAlign w:val="center"/>
            <w:hideMark/>
          </w:tcPr>
          <w:p w:rsidR="00CD29FB" w:rsidRPr="007B1A24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346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73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046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364B24" w:rsidRPr="007B1A24" w:rsidTr="007971A6">
        <w:trPr>
          <w:trHeight w:val="415"/>
          <w:tblCellSpacing w:w="15" w:type="dxa"/>
        </w:trPr>
        <w:tc>
          <w:tcPr>
            <w:tcW w:w="2961" w:type="dxa"/>
            <w:vAlign w:val="center"/>
          </w:tcPr>
          <w:p w:rsidR="00364B24" w:rsidRPr="00CE21A5" w:rsidRDefault="00364B24" w:rsidP="009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1A5">
              <w:rPr>
                <w:rFonts w:ascii="Times New Roman" w:eastAsia="Consolas" w:hAnsi="Times New Roman" w:cs="Times New Roman"/>
                <w:sz w:val="23"/>
                <w:szCs w:val="23"/>
                <w:lang w:val="kk-KZ"/>
              </w:rPr>
              <w:t xml:space="preserve">Республикалық бюджеттен Қазақстан Республикасының Ұлттық қорынан берілетін нысаналы трансферттер </w:t>
            </w:r>
            <w:r w:rsidRPr="00CE21A5">
              <w:rPr>
                <w:rFonts w:ascii="Times New Roman" w:eastAsia="Consolas" w:hAnsi="Times New Roman" w:cs="Times New Roman"/>
                <w:sz w:val="23"/>
                <w:szCs w:val="23"/>
                <w:lang w:val="kk-KZ"/>
              </w:rPr>
              <w:lastRenderedPageBreak/>
              <w:t>есебінен бөлінген пайдаланылмаған (түгел пайдаланылмаған) сомаларды қайтару</w:t>
            </w:r>
          </w:p>
        </w:tc>
        <w:tc>
          <w:tcPr>
            <w:tcW w:w="936" w:type="dxa"/>
            <w:vAlign w:val="center"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lastRenderedPageBreak/>
              <w:t>мың теңге</w:t>
            </w:r>
            <w:r w:rsidRPr="007B1A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26" w:type="dxa"/>
            <w:vAlign w:val="center"/>
          </w:tcPr>
          <w:p w:rsidR="00364B24" w:rsidRPr="00064883" w:rsidRDefault="009F36CD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493 325,6</w:t>
            </w:r>
          </w:p>
        </w:tc>
        <w:tc>
          <w:tcPr>
            <w:tcW w:w="1346" w:type="dxa"/>
            <w:vAlign w:val="center"/>
          </w:tcPr>
          <w:p w:rsidR="00364B24" w:rsidRPr="00064883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364B24" w:rsidRPr="002540D2" w:rsidRDefault="007971A6" w:rsidP="002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vAlign w:val="center"/>
          </w:tcPr>
          <w:p w:rsidR="00364B24" w:rsidRPr="00064883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364B24" w:rsidRPr="00064883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1A6" w:rsidRPr="007B1A24" w:rsidTr="007971A6">
        <w:trPr>
          <w:trHeight w:val="593"/>
          <w:tblCellSpacing w:w="15" w:type="dxa"/>
        </w:trPr>
        <w:tc>
          <w:tcPr>
            <w:tcW w:w="2961" w:type="dxa"/>
            <w:vAlign w:val="center"/>
            <w:hideMark/>
          </w:tcPr>
          <w:p w:rsidR="007971A6" w:rsidRPr="00E775C6" w:rsidRDefault="007971A6" w:rsidP="007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lastRenderedPageBreak/>
              <w:t>Бюджеттік бағдарлама бойынша шығыстар жиыны</w:t>
            </w:r>
          </w:p>
        </w:tc>
        <w:tc>
          <w:tcPr>
            <w:tcW w:w="936" w:type="dxa"/>
            <w:vAlign w:val="center"/>
            <w:hideMark/>
          </w:tcPr>
          <w:p w:rsidR="007971A6" w:rsidRPr="007B1A24" w:rsidRDefault="007971A6" w:rsidP="0079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val="kk-KZ" w:eastAsia="ru-RU"/>
              </w:rPr>
              <w:t>мың теңге</w:t>
            </w:r>
          </w:p>
        </w:tc>
        <w:tc>
          <w:tcPr>
            <w:tcW w:w="1126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493 325,6</w:t>
            </w:r>
          </w:p>
        </w:tc>
        <w:tc>
          <w:tcPr>
            <w:tcW w:w="1346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7971A6" w:rsidRPr="002540D2" w:rsidRDefault="007971A6" w:rsidP="002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73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B24" w:rsidRPr="007B1A24" w:rsidTr="007971A6">
        <w:trPr>
          <w:trHeight w:val="191"/>
          <w:tblCellSpacing w:w="15" w:type="dxa"/>
        </w:trPr>
        <w:tc>
          <w:tcPr>
            <w:tcW w:w="2961" w:type="dxa"/>
            <w:vAlign w:val="center"/>
            <w:hideMark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kk-KZ" w:eastAsia="ru-RU"/>
              </w:rPr>
              <w:t>Тура нәтиже көрсеткіші</w:t>
            </w:r>
            <w:r w:rsidRPr="007B1A24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6867" w:type="dxa"/>
            <w:gridSpan w:val="6"/>
            <w:vAlign w:val="center"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B24" w:rsidRPr="007B1A24" w:rsidTr="007971A6">
        <w:trPr>
          <w:trHeight w:val="276"/>
          <w:tblCellSpacing w:w="15" w:type="dxa"/>
        </w:trPr>
        <w:tc>
          <w:tcPr>
            <w:tcW w:w="2961" w:type="dxa"/>
            <w:vAlign w:val="center"/>
            <w:hideMark/>
          </w:tcPr>
          <w:p w:rsidR="00364B24" w:rsidRPr="00CE21A5" w:rsidRDefault="00364B24" w:rsidP="009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1A5">
              <w:rPr>
                <w:rFonts w:ascii="Times New Roman" w:eastAsia="Consolas" w:hAnsi="Times New Roman" w:cs="Times New Roman"/>
                <w:sz w:val="23"/>
                <w:szCs w:val="23"/>
                <w:lang w:val="kk-KZ"/>
              </w:rPr>
              <w:t>Бюджет заңнамасының талаптарына сәйкес республикалық бюджеттен Қазақстан Республикасының Ұлттық қорынан берілетін нысаналы трансферттер есебінен бөлінген пайдаланылмаған (түгел пайдаланылмаған) сомалардың республикалық бюджетке аудару</w:t>
            </w:r>
          </w:p>
        </w:tc>
        <w:tc>
          <w:tcPr>
            <w:tcW w:w="936" w:type="dxa"/>
            <w:vAlign w:val="center"/>
            <w:hideMark/>
          </w:tcPr>
          <w:p w:rsidR="00364B24" w:rsidRPr="00350DFE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Төлем шоты</w:t>
            </w:r>
          </w:p>
        </w:tc>
        <w:tc>
          <w:tcPr>
            <w:tcW w:w="1126" w:type="dxa"/>
            <w:vAlign w:val="center"/>
          </w:tcPr>
          <w:p w:rsidR="00364B24" w:rsidRPr="00064883" w:rsidRDefault="009F36CD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6" w:type="dxa"/>
            <w:vAlign w:val="center"/>
          </w:tcPr>
          <w:p w:rsidR="00364B24" w:rsidRPr="00121721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90" w:type="dxa"/>
            <w:vAlign w:val="center"/>
          </w:tcPr>
          <w:p w:rsidR="00364B24" w:rsidRPr="002540D2" w:rsidRDefault="002540D2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73" w:type="dxa"/>
            <w:vAlign w:val="center"/>
          </w:tcPr>
          <w:p w:rsidR="00364B24" w:rsidRPr="00064883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46" w:type="dxa"/>
            <w:vAlign w:val="center"/>
          </w:tcPr>
          <w:p w:rsidR="00364B24" w:rsidRPr="00064883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4B24" w:rsidRDefault="00364B24" w:rsidP="00364B24">
      <w:pPr>
        <w:spacing w:after="0" w:line="240" w:lineRule="auto"/>
        <w:rPr>
          <w:rFonts w:ascii="Times New Roman" w:hAnsi="Times New Roman" w:cs="Times New Roman"/>
        </w:rPr>
      </w:pP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Consolas" w:hAnsi="Times New Roman" w:cs="Times New Roman"/>
          <w:sz w:val="24"/>
          <w:szCs w:val="24"/>
          <w:lang w:val="kk-KZ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коды мен атауы: </w:t>
      </w:r>
      <w:r w:rsidRPr="00D21239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015</w:t>
      </w:r>
      <w:r w:rsidRPr="00D21239">
        <w:rPr>
          <w:rFonts w:ascii="Times New Roman" w:eastAsia="Consolas" w:hAnsi="Times New Roman" w:cs="Times New Roman"/>
          <w:sz w:val="24"/>
          <w:szCs w:val="24"/>
          <w:lang w:val="kk-KZ"/>
        </w:rPr>
        <w:t xml:space="preserve"> «Жергілікті бюджет қаражаты есебінен»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>Облыстық, республикалық маңызы бар қала, астана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мемлекеттік басқару деңгейіне қарай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val="kk-KZ" w:eastAsia="ru-RU"/>
        </w:rPr>
        <w:t xml:space="preserve">Трансферттер мен бюджеттік субсидияларды беру 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мазмұнына қарай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Жеке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іске асыру тәсіліне қарай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sz w:val="24"/>
          <w:szCs w:val="24"/>
          <w:u w:val="single"/>
          <w:lang w:val="kk-KZ" w:eastAsia="ru-RU"/>
        </w:rPr>
        <w:t>Ағымдағы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  <w:t>ағымдағы/даму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val="kk-KZ" w:eastAsia="ru-RU"/>
        </w:rPr>
      </w:pPr>
      <w:r w:rsidRPr="00D21239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 xml:space="preserve">Бюджеттік кішібағдарламаның сипаттамасы (негізі) </w:t>
      </w:r>
      <w:r w:rsidRPr="00480DD9">
        <w:rPr>
          <w:rFonts w:ascii="Times New Roman" w:eastAsia="Consolas" w:hAnsi="Times New Roman" w:cs="Times New Roman"/>
          <w:sz w:val="24"/>
          <w:szCs w:val="24"/>
          <w:lang w:val="kk-KZ"/>
        </w:rPr>
        <w:t>Республикалық бюджеттен Қазақстан Республикасының Ұлттық қорынан берілетін нысаналы трансферттер есебінен бөлінген пайдаланылмаған (түгел пайдаланылмаған) сомаларды қайтару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4"/>
        <w:gridCol w:w="1074"/>
        <w:gridCol w:w="1140"/>
        <w:gridCol w:w="1373"/>
        <w:gridCol w:w="1220"/>
        <w:gridCol w:w="1084"/>
        <w:gridCol w:w="1073"/>
      </w:tblGrid>
      <w:tr w:rsidR="00364B24" w:rsidRPr="002540D2" w:rsidTr="009967C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шығыстар, барлығы</w:t>
            </w:r>
          </w:p>
        </w:tc>
      </w:tr>
      <w:tr w:rsidR="00364B24" w:rsidRPr="00D21239" w:rsidTr="007971A6">
        <w:trPr>
          <w:trHeight w:val="413"/>
          <w:tblCellSpacing w:w="15" w:type="dxa"/>
        </w:trPr>
        <w:tc>
          <w:tcPr>
            <w:tcW w:w="2909" w:type="dxa"/>
            <w:vMerge w:val="restart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Бюджеттік бағдарлама бойынша шығыстар</w:t>
            </w:r>
          </w:p>
        </w:tc>
        <w:tc>
          <w:tcPr>
            <w:tcW w:w="1044" w:type="dxa"/>
            <w:vMerge w:val="restart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Өлшем бірлігі</w:t>
            </w:r>
          </w:p>
        </w:tc>
        <w:tc>
          <w:tcPr>
            <w:tcW w:w="1110" w:type="dxa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Есепті жыл</w:t>
            </w:r>
          </w:p>
        </w:tc>
        <w:tc>
          <w:tcPr>
            <w:tcW w:w="1343" w:type="dxa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Ағымдағы жылға жоспар</w:t>
            </w:r>
          </w:p>
        </w:tc>
        <w:tc>
          <w:tcPr>
            <w:tcW w:w="3332" w:type="dxa"/>
            <w:gridSpan w:val="3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Жоспарлы кезең</w:t>
            </w:r>
          </w:p>
        </w:tc>
      </w:tr>
      <w:tr w:rsidR="00CD29FB" w:rsidRPr="00D21239" w:rsidTr="007971A6">
        <w:trPr>
          <w:trHeight w:val="185"/>
          <w:tblCellSpacing w:w="15" w:type="dxa"/>
        </w:trPr>
        <w:tc>
          <w:tcPr>
            <w:tcW w:w="2909" w:type="dxa"/>
            <w:vMerge/>
            <w:vAlign w:val="center"/>
            <w:hideMark/>
          </w:tcPr>
          <w:p w:rsidR="00CD29FB" w:rsidRPr="00D21239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  <w:vMerge/>
            <w:vAlign w:val="center"/>
            <w:hideMark/>
          </w:tcPr>
          <w:p w:rsidR="00CD29FB" w:rsidRPr="00D21239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10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343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54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1028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971A6" w:rsidRPr="00D21239" w:rsidTr="007971A6">
        <w:trPr>
          <w:trHeight w:val="415"/>
          <w:tblCellSpacing w:w="15" w:type="dxa"/>
        </w:trPr>
        <w:tc>
          <w:tcPr>
            <w:tcW w:w="2909" w:type="dxa"/>
            <w:vAlign w:val="center"/>
          </w:tcPr>
          <w:p w:rsidR="007971A6" w:rsidRPr="00D21239" w:rsidRDefault="007971A6" w:rsidP="007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Consolas" w:hAnsi="Times New Roman" w:cs="Times New Roman"/>
                <w:sz w:val="24"/>
                <w:szCs w:val="24"/>
                <w:lang w:val="kk-KZ"/>
              </w:rPr>
              <w:t>Жергілікті бюджет қаражаты есебінен</w:t>
            </w:r>
          </w:p>
        </w:tc>
        <w:tc>
          <w:tcPr>
            <w:tcW w:w="1044" w:type="dxa"/>
            <w:vAlign w:val="center"/>
          </w:tcPr>
          <w:p w:rsidR="007971A6" w:rsidRPr="00D21239" w:rsidRDefault="007971A6" w:rsidP="0079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10" w:type="dxa"/>
            <w:vAlign w:val="center"/>
          </w:tcPr>
          <w:p w:rsidR="007971A6" w:rsidRDefault="007971A6" w:rsidP="007971A6">
            <w:pPr>
              <w:jc w:val="center"/>
            </w:pPr>
            <w:r w:rsidRPr="0043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493 325,6</w:t>
            </w:r>
          </w:p>
        </w:tc>
        <w:tc>
          <w:tcPr>
            <w:tcW w:w="1343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7971A6" w:rsidRPr="002540D2" w:rsidRDefault="007971A6" w:rsidP="002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2540D2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581 205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4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1A6" w:rsidRPr="00D21239" w:rsidTr="007971A6">
        <w:trPr>
          <w:trHeight w:val="593"/>
          <w:tblCellSpacing w:w="15" w:type="dxa"/>
        </w:trPr>
        <w:tc>
          <w:tcPr>
            <w:tcW w:w="2909" w:type="dxa"/>
            <w:vAlign w:val="center"/>
            <w:hideMark/>
          </w:tcPr>
          <w:p w:rsidR="007971A6" w:rsidRPr="00D21239" w:rsidRDefault="007971A6" w:rsidP="007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kk-KZ" w:eastAsia="ru-RU"/>
              </w:rPr>
              <w:t>Бюджеттік кішібағдарлама бойынша шығыстар жиыны</w:t>
            </w:r>
          </w:p>
        </w:tc>
        <w:tc>
          <w:tcPr>
            <w:tcW w:w="1044" w:type="dxa"/>
            <w:vAlign w:val="center"/>
            <w:hideMark/>
          </w:tcPr>
          <w:p w:rsidR="007971A6" w:rsidRPr="00D21239" w:rsidRDefault="007971A6" w:rsidP="0079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мың теңге</w:t>
            </w:r>
          </w:p>
        </w:tc>
        <w:tc>
          <w:tcPr>
            <w:tcW w:w="1110" w:type="dxa"/>
            <w:vAlign w:val="center"/>
          </w:tcPr>
          <w:p w:rsidR="007971A6" w:rsidRDefault="007971A6" w:rsidP="007971A6">
            <w:pPr>
              <w:jc w:val="center"/>
            </w:pPr>
            <w:r w:rsidRPr="00431BA8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493 325,6</w:t>
            </w:r>
          </w:p>
        </w:tc>
        <w:tc>
          <w:tcPr>
            <w:tcW w:w="1343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7971A6" w:rsidRPr="002540D2" w:rsidRDefault="007971A6" w:rsidP="002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54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B24" w:rsidRPr="00D21239" w:rsidTr="007971A6">
        <w:trPr>
          <w:trHeight w:val="191"/>
          <w:tblCellSpacing w:w="15" w:type="dxa"/>
        </w:trPr>
        <w:tc>
          <w:tcPr>
            <w:tcW w:w="2909" w:type="dxa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kk-KZ" w:eastAsia="ru-RU"/>
              </w:rPr>
              <w:t>Тура нәтиже көрсеткіші</w:t>
            </w: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6919" w:type="dxa"/>
            <w:gridSpan w:val="6"/>
            <w:vAlign w:val="center"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B24" w:rsidRPr="00D21239" w:rsidTr="007971A6">
        <w:trPr>
          <w:trHeight w:val="276"/>
          <w:tblCellSpacing w:w="15" w:type="dxa"/>
        </w:trPr>
        <w:tc>
          <w:tcPr>
            <w:tcW w:w="2909" w:type="dxa"/>
            <w:vAlign w:val="center"/>
            <w:hideMark/>
          </w:tcPr>
          <w:p w:rsidR="00364B24" w:rsidRPr="00CE21A5" w:rsidRDefault="00364B24" w:rsidP="009967C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1A5">
              <w:rPr>
                <w:rFonts w:ascii="Times New Roman" w:eastAsia="Consolas" w:hAnsi="Times New Roman" w:cs="Times New Roman"/>
                <w:sz w:val="23"/>
                <w:szCs w:val="23"/>
                <w:lang w:val="kk-KZ"/>
              </w:rPr>
              <w:t xml:space="preserve">Бюджет заңнамасының талаптарына сәйкес республикалық бюджеттен Қазақстан Республикасының Ұлттық қорынан берілетін нысаналы трансферттер </w:t>
            </w:r>
            <w:r w:rsidRPr="00CE21A5">
              <w:rPr>
                <w:rFonts w:ascii="Times New Roman" w:eastAsia="Consolas" w:hAnsi="Times New Roman" w:cs="Times New Roman"/>
                <w:sz w:val="23"/>
                <w:szCs w:val="23"/>
                <w:lang w:val="kk-KZ"/>
              </w:rPr>
              <w:lastRenderedPageBreak/>
              <w:t>есебінен бөлінген пайдаланылмаған (түгел пайдаланылмаған) сомалардың республикалық бюджетке аудару</w:t>
            </w:r>
          </w:p>
        </w:tc>
        <w:tc>
          <w:tcPr>
            <w:tcW w:w="1044" w:type="dxa"/>
            <w:vAlign w:val="center"/>
            <w:hideMark/>
          </w:tcPr>
          <w:p w:rsidR="00364B24" w:rsidRPr="00350DFE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lastRenderedPageBreak/>
              <w:t>Төлем шоты</w:t>
            </w:r>
          </w:p>
        </w:tc>
        <w:tc>
          <w:tcPr>
            <w:tcW w:w="1110" w:type="dxa"/>
            <w:vAlign w:val="center"/>
          </w:tcPr>
          <w:p w:rsidR="00364B24" w:rsidRPr="00064883" w:rsidRDefault="009F36CD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43" w:type="dxa"/>
            <w:vAlign w:val="center"/>
          </w:tcPr>
          <w:p w:rsidR="00364B24" w:rsidRPr="00121721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90" w:type="dxa"/>
            <w:vAlign w:val="center"/>
          </w:tcPr>
          <w:p w:rsidR="00364B24" w:rsidRPr="002540D2" w:rsidRDefault="002540D2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54" w:type="dxa"/>
            <w:vAlign w:val="center"/>
          </w:tcPr>
          <w:p w:rsidR="00364B24" w:rsidRPr="00064883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028" w:type="dxa"/>
            <w:vAlign w:val="center"/>
          </w:tcPr>
          <w:p w:rsidR="00364B24" w:rsidRPr="00064883" w:rsidRDefault="00364B24" w:rsidP="009967C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364B24" w:rsidRDefault="00364B2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br w:type="page"/>
      </w:r>
    </w:p>
    <w:p w:rsidR="00D21011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Утверждена</w:t>
      </w:r>
    </w:p>
    <w:p w:rsidR="00D21011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приказом</w:t>
      </w:r>
      <w:r w:rsidR="00D21011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руководителя администратора</w:t>
      </w:r>
      <w:r w:rsidR="00D21011"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бюджетной программы</w:t>
      </w:r>
    </w:p>
    <w:p w:rsidR="00D41414" w:rsidRPr="006654FA" w:rsidRDefault="00D41414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от </w:t>
      </w:r>
      <w:r w:rsidR="00EA3644">
        <w:rPr>
          <w:rFonts w:ascii="Times New Roman" w:eastAsia="Times New Roman" w:hAnsi="Times New Roman" w:cs="Times New Roman"/>
          <w:sz w:val="24"/>
          <w:szCs w:val="24"/>
          <w:lang w:eastAsia="ru-RU"/>
        </w:rPr>
        <w:t>02.03.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085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D29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Pr="006654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№</w:t>
      </w:r>
      <w:r w:rsidR="00EA3644">
        <w:rPr>
          <w:rFonts w:ascii="Times New Roman" w:eastAsia="Times New Roman" w:hAnsi="Times New Roman" w:cs="Times New Roman"/>
          <w:sz w:val="24"/>
          <w:szCs w:val="24"/>
          <w:lang w:eastAsia="ru-RU"/>
        </w:rPr>
        <w:t>19</w:t>
      </w:r>
    </w:p>
    <w:p w:rsidR="00D21011" w:rsidRPr="006654FA" w:rsidRDefault="00D21011" w:rsidP="00D21011">
      <w:pPr>
        <w:spacing w:after="0" w:line="240" w:lineRule="auto"/>
        <w:ind w:left="524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D21011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БЮДЖЕТНАЯ ПРОГРАММА</w:t>
      </w:r>
    </w:p>
    <w:p w:rsidR="00D21011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2573276 ГУ «Управление финансов Северо-Казахстанской»</w:t>
      </w:r>
    </w:p>
    <w:p w:rsidR="00D41414" w:rsidRPr="006654FA" w:rsidRDefault="00D41414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 20</w:t>
      </w:r>
      <w:r w:rsidR="0008555E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="00CD29FB">
        <w:rPr>
          <w:rFonts w:ascii="Times New Roman" w:eastAsia="Times New Roman" w:hAnsi="Times New Roman" w:cs="Times New Roman"/>
          <w:b/>
          <w:bCs/>
          <w:sz w:val="24"/>
          <w:szCs w:val="24"/>
          <w:lang w:val="kk-KZ" w:eastAsia="ru-RU"/>
        </w:rPr>
        <w:t>2</w:t>
      </w: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-20</w:t>
      </w:r>
      <w:r w:rsidR="0008555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</w:t>
      </w:r>
      <w:r w:rsidR="00CD29F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4</w:t>
      </w:r>
      <w:r w:rsidRPr="006654F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годы</w:t>
      </w:r>
    </w:p>
    <w:p w:rsidR="00D21011" w:rsidRPr="006654FA" w:rsidRDefault="00D21011" w:rsidP="00D2101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D21011" w:rsidRPr="00064883" w:rsidRDefault="00D41414" w:rsidP="00D21011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Код и наименование бюджетной программы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257.</w:t>
      </w:r>
      <w:r w:rsidR="00AE1C31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064883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53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.000 «</w:t>
      </w:r>
      <w:r w:rsidR="00AE1C31" w:rsidRPr="00064883">
        <w:rPr>
          <w:rFonts w:ascii="Times New Roman" w:hAnsi="Times New Roman" w:cs="Times New Roman"/>
          <w:color w:val="000000"/>
          <w:sz w:val="24"/>
          <w:szCs w:val="24"/>
        </w:rPr>
        <w:t xml:space="preserve">Возврат </w:t>
      </w:r>
      <w:r w:rsidR="00064883">
        <w:rPr>
          <w:rFonts w:ascii="Times New Roman" w:hAnsi="Times New Roman" w:cs="Times New Roman"/>
          <w:color w:val="000000"/>
          <w:sz w:val="24"/>
          <w:szCs w:val="24"/>
        </w:rPr>
        <w:t xml:space="preserve">сумм </w:t>
      </w:r>
      <w:r w:rsidR="00AE1C31" w:rsidRPr="00064883">
        <w:rPr>
          <w:rFonts w:ascii="Times New Roman" w:hAnsi="Times New Roman" w:cs="Times New Roman"/>
          <w:color w:val="000000"/>
          <w:sz w:val="24"/>
          <w:szCs w:val="24"/>
        </w:rPr>
        <w:t>неиспользованных (недоиспользованных) целевых трансфертов</w:t>
      </w:r>
      <w:r w:rsidR="00064883">
        <w:rPr>
          <w:rFonts w:ascii="Times New Roman" w:hAnsi="Times New Roman" w:cs="Times New Roman"/>
          <w:color w:val="000000"/>
          <w:sz w:val="24"/>
          <w:szCs w:val="24"/>
        </w:rPr>
        <w:t>, выделенных из республиканского бюджета за счет целевого трансферта из Национального фонда Республики Казахстан</w:t>
      </w:r>
      <w:r w:rsidRPr="00064883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CD29FB" w:rsidRPr="00967AA0" w:rsidRDefault="00CD29FB" w:rsidP="00CD29F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AF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Руководитель бюджетной программы</w:t>
      </w:r>
      <w:r w:rsidRPr="00003AF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Н.Г.Дышкант</w:t>
      </w:r>
    </w:p>
    <w:p w:rsidR="00BB17B0" w:rsidRPr="00531C9E" w:rsidRDefault="00CD29FB" w:rsidP="00CD29FB">
      <w:pPr>
        <w:pStyle w:val="3"/>
        <w:spacing w:before="0" w:after="0" w:line="240" w:lineRule="auto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  <w:lang w:val="ru-RU"/>
        </w:rPr>
      </w:pPr>
      <w:r w:rsidRPr="006A1B43">
        <w:rPr>
          <w:rFonts w:ascii="Times New Roman" w:eastAsia="Times New Roman" w:hAnsi="Times New Roman" w:cs="Times New Roman"/>
          <w:b/>
          <w:bCs/>
          <w:sz w:val="24"/>
          <w:szCs w:val="24"/>
          <w:lang w:val="ru-RU" w:eastAsia="ru-RU"/>
        </w:rPr>
        <w:t>Нормативная правовая основа бюджетной программы</w:t>
      </w:r>
      <w:r w:rsidRPr="006A1B43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 w:rsidRPr="005D1274">
        <w:rPr>
          <w:rFonts w:ascii="Times New Roman" w:hAnsi="Times New Roman" w:cs="Times New Roman"/>
          <w:sz w:val="24"/>
          <w:szCs w:val="24"/>
          <w:lang w:val="ru-RU"/>
        </w:rPr>
        <w:t>статья 32 Бюджетного кодекса Республики Казахстан от 4 декабря 2008 года № 95-</w:t>
      </w:r>
      <w:r w:rsidRPr="005D1274">
        <w:rPr>
          <w:rFonts w:ascii="Times New Roman" w:hAnsi="Times New Roman" w:cs="Times New Roman"/>
          <w:sz w:val="24"/>
          <w:szCs w:val="24"/>
        </w:rPr>
        <w:t>IV</w:t>
      </w:r>
      <w:r w:rsidRPr="005D1274">
        <w:rPr>
          <w:rFonts w:ascii="Times New Roman" w:hAnsi="Times New Roman" w:cs="Times New Roman"/>
          <w:sz w:val="24"/>
          <w:szCs w:val="24"/>
          <w:lang w:val="ru-RU"/>
        </w:rPr>
        <w:t xml:space="preserve">, </w:t>
      </w:r>
      <w:r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Закон Республики Казахстан от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02</w:t>
      </w:r>
      <w:r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декабря 2021</w:t>
      </w:r>
      <w:r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года №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77</w:t>
      </w:r>
      <w:r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</w:t>
      </w:r>
      <w:r w:rsidRPr="008A1F4C">
        <w:rPr>
          <w:rFonts w:ascii="Times New Roman" w:eastAsia="Times New Roman" w:hAnsi="Times New Roman" w:cs="Times New Roman"/>
          <w:sz w:val="24"/>
          <w:szCs w:val="24"/>
          <w:lang w:eastAsia="ru-RU"/>
        </w:rPr>
        <w:t>VII</w:t>
      </w:r>
      <w:r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«О республиканском бюджете на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21-2023</w:t>
      </w:r>
      <w:r w:rsidRPr="00423EFD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, Приказ министра национальной экономики республики Казахстан от 30 декабря 2014 года № 195 «Правила разработки и утверждения (</w:t>
      </w:r>
      <w:proofErr w:type="spellStart"/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переутверждения</w:t>
      </w:r>
      <w:proofErr w:type="spellEnd"/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) бюджетных программ (подпрограмм) и требования к их содержанию», решение Северо-Казахстанского областного маслихата от 1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0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декабря 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21 года №12/1 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«Об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утверждении 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областно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го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бюджет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а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на 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                  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20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22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-202</w:t>
      </w:r>
      <w:r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4</w:t>
      </w:r>
      <w:r w:rsidRPr="008A1F4C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годы», </w:t>
      </w:r>
      <w:r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акимата</w:t>
      </w:r>
      <w:proofErr w:type="spellEnd"/>
      <w:r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Северо-Казахстанской области №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26</w:t>
      </w:r>
      <w:r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08</w:t>
      </w:r>
      <w:r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февраля</w:t>
      </w:r>
      <w:r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 w:rsidR="007971A6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, </w:t>
      </w:r>
      <w:r w:rsidR="007971A6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Постановление </w:t>
      </w:r>
      <w:proofErr w:type="spellStart"/>
      <w:r w:rsidR="007971A6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>акимата</w:t>
      </w:r>
      <w:proofErr w:type="spellEnd"/>
      <w:r w:rsidR="007971A6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Северо-Казахстанской области №</w:t>
      </w:r>
      <w:r w:rsidR="007971A6">
        <w:rPr>
          <w:rFonts w:ascii="Times New Roman" w:hAnsi="Times New Roman" w:cs="Times New Roman"/>
          <w:color w:val="000000"/>
          <w:sz w:val="24"/>
          <w:szCs w:val="24"/>
          <w:lang w:val="ru-RU"/>
        </w:rPr>
        <w:t>42</w:t>
      </w:r>
      <w:r w:rsidR="007971A6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от </w:t>
      </w:r>
      <w:r w:rsidR="007971A6">
        <w:rPr>
          <w:rFonts w:ascii="Times New Roman" w:hAnsi="Times New Roman" w:cs="Times New Roman"/>
          <w:color w:val="000000"/>
          <w:sz w:val="24"/>
          <w:szCs w:val="24"/>
          <w:lang w:val="ru-RU"/>
        </w:rPr>
        <w:t>01 марта</w:t>
      </w:r>
      <w:r w:rsidR="007971A6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20</w:t>
      </w:r>
      <w:r w:rsidR="007971A6">
        <w:rPr>
          <w:rFonts w:ascii="Times New Roman" w:hAnsi="Times New Roman" w:cs="Times New Roman"/>
          <w:color w:val="000000"/>
          <w:sz w:val="24"/>
          <w:szCs w:val="24"/>
          <w:lang w:val="ru-RU"/>
        </w:rPr>
        <w:t>22</w:t>
      </w:r>
      <w:r w:rsidR="007971A6" w:rsidRPr="00544637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года</w:t>
      </w:r>
      <w:r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D21011" w:rsidRPr="00064883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06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D21011" w:rsidRPr="00064883" w:rsidRDefault="00D41414" w:rsidP="00BB17B0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4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D21011" w:rsidRPr="00064883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6654FA" w:rsidRPr="00064883" w:rsidRDefault="006654FA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06488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5D534C" w:rsidRPr="00064883" w:rsidRDefault="005D534C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4883">
        <w:rPr>
          <w:rFonts w:ascii="Times New Roman" w:hAnsi="Times New Roman" w:cs="Times New Roman"/>
          <w:color w:val="000000"/>
          <w:sz w:val="24"/>
          <w:szCs w:val="24"/>
        </w:rPr>
        <w:t xml:space="preserve">в зависимости от содержания: </w:t>
      </w:r>
      <w:r w:rsidRPr="00064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 </w:t>
      </w:r>
    </w:p>
    <w:p w:rsidR="00DE409C" w:rsidRPr="00064883" w:rsidRDefault="006654FA" w:rsidP="00DE409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4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</w:t>
      </w:r>
      <w:r w:rsidR="00DE409C" w:rsidRPr="00064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ая</w:t>
      </w:r>
    </w:p>
    <w:p w:rsidR="00D21011" w:rsidRPr="00064883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D21011" w:rsidRPr="00064883" w:rsidRDefault="00E452AD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064883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D21011" w:rsidRPr="00064883" w:rsidRDefault="00D41414" w:rsidP="00D2101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06488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F6100A" w:rsidRPr="00064883" w:rsidRDefault="00D41414" w:rsidP="00F6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Цель бюджетной программы: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5292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</w:t>
      </w:r>
      <w:r w:rsidR="00F6100A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перечисления в республиканский бюджет </w:t>
      </w:r>
      <w:r w:rsidR="00F6100A" w:rsidRPr="00064883">
        <w:rPr>
          <w:rFonts w:ascii="Times New Roman" w:hAnsi="Times New Roman" w:cs="Times New Roman"/>
          <w:color w:val="000000"/>
          <w:sz w:val="24"/>
          <w:szCs w:val="24"/>
        </w:rPr>
        <w:t>неиспользованных (недоиспользованных) сумм целевых трансфертов</w:t>
      </w:r>
      <w:r w:rsidR="000648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064883" w:rsidRPr="000648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064883">
        <w:rPr>
          <w:rFonts w:ascii="Times New Roman" w:hAnsi="Times New Roman" w:cs="Times New Roman"/>
          <w:color w:val="000000"/>
          <w:sz w:val="24"/>
          <w:szCs w:val="24"/>
        </w:rPr>
        <w:t>выделенных из республиканского бюджета за счет целевого трансферта из Национального фонда Республики Казахстан</w:t>
      </w:r>
    </w:p>
    <w:p w:rsidR="00BB17B0" w:rsidRPr="00064883" w:rsidRDefault="00D41414" w:rsidP="00F6100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4"/>
          <w:szCs w:val="24"/>
          <w:lang w:eastAsia="ru-RU"/>
        </w:rPr>
      </w:pPr>
      <w:r w:rsidRPr="0006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Конечные результаты бюджетной программы: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6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обеспечение 100% </w:t>
      </w:r>
      <w:r w:rsidR="00167628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исполнени</w:t>
      </w:r>
      <w:r w:rsidR="0016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я </w:t>
      </w:r>
      <w:r w:rsidR="00167628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финансовых обязательств по возврату в республиканский бюджет </w:t>
      </w:r>
      <w:r w:rsidR="00167628" w:rsidRPr="00064883">
        <w:rPr>
          <w:rFonts w:ascii="Times New Roman" w:hAnsi="Times New Roman" w:cs="Times New Roman"/>
          <w:color w:val="000000"/>
          <w:sz w:val="24"/>
          <w:szCs w:val="24"/>
        </w:rPr>
        <w:t>неиспользованных (недоиспользованных) сумм целевых трансфертов</w:t>
      </w:r>
      <w:r w:rsidR="00167628">
        <w:rPr>
          <w:rFonts w:ascii="Times New Roman" w:hAnsi="Times New Roman" w:cs="Times New Roman"/>
          <w:color w:val="000000"/>
          <w:sz w:val="24"/>
          <w:szCs w:val="24"/>
        </w:rPr>
        <w:t>, выделенных из республиканского бюджета за счет целевого трансферта из Национального фонда Республики Казахстан</w:t>
      </w:r>
      <w:r w:rsidR="00167628">
        <w:rPr>
          <w:rFonts w:ascii="Times New Roman" w:eastAsia="Consolas" w:hAnsi="Times New Roman" w:cs="Times New Roman"/>
          <w:sz w:val="24"/>
          <w:szCs w:val="24"/>
        </w:rPr>
        <w:t xml:space="preserve">, в том числе: </w:t>
      </w:r>
      <w:r w:rsidR="00167628">
        <w:rPr>
          <w:rFonts w:ascii="Times New Roman" w:eastAsia="Times New Roman" w:hAnsi="Times New Roman" w:cs="Times New Roman"/>
          <w:sz w:val="24"/>
          <w:szCs w:val="24"/>
          <w:lang w:eastAsia="ru-RU"/>
        </w:rPr>
        <w:t>в 20</w:t>
      </w:r>
      <w:r w:rsidR="00085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D29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1676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 w:rsidR="00167628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555E">
        <w:rPr>
          <w:rFonts w:ascii="Times New Roman" w:eastAsia="Times New Roman" w:hAnsi="Times New Roman" w:cs="Times New Roman"/>
          <w:sz w:val="24"/>
          <w:szCs w:val="24"/>
          <w:lang w:eastAsia="ru-RU"/>
        </w:rPr>
        <w:t>- 100%, 20</w:t>
      </w:r>
      <w:r w:rsidR="0008555E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2</w:t>
      </w:r>
      <w:r w:rsidR="00CD29FB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>3</w:t>
      </w:r>
      <w:r w:rsidR="001676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100%, 202</w:t>
      </w:r>
      <w:r w:rsidR="00CD29FB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167628">
        <w:rPr>
          <w:rFonts w:ascii="Times New Roman" w:eastAsia="Times New Roman" w:hAnsi="Times New Roman" w:cs="Times New Roman"/>
          <w:sz w:val="24"/>
          <w:szCs w:val="24"/>
          <w:lang w:eastAsia="ru-RU"/>
        </w:rPr>
        <w:t>г. – 100%.</w:t>
      </w:r>
    </w:p>
    <w:p w:rsidR="00D41414" w:rsidRPr="00064883" w:rsidRDefault="00D41414" w:rsidP="00F6100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06488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Описание (обоснование) бюджетной программы</w:t>
      </w: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6100A"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="00F6100A" w:rsidRPr="00064883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неиспользованных </w:t>
      </w:r>
      <w:r w:rsidR="005411A5" w:rsidRPr="00064883">
        <w:rPr>
          <w:rFonts w:ascii="Times New Roman" w:hAnsi="Times New Roman" w:cs="Times New Roman"/>
          <w:color w:val="000000"/>
          <w:sz w:val="24"/>
          <w:szCs w:val="24"/>
        </w:rPr>
        <w:t>(недоиспользованны</w:t>
      </w:r>
      <w:r w:rsidR="00F6100A" w:rsidRPr="00064883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="005411A5" w:rsidRPr="00064883">
        <w:rPr>
          <w:rFonts w:ascii="Times New Roman" w:hAnsi="Times New Roman" w:cs="Times New Roman"/>
          <w:color w:val="000000"/>
          <w:sz w:val="24"/>
          <w:szCs w:val="24"/>
        </w:rPr>
        <w:t xml:space="preserve">) сумм целевых трансфертов, </w:t>
      </w:r>
      <w:r w:rsidR="00064883">
        <w:rPr>
          <w:rFonts w:ascii="Times New Roman" w:hAnsi="Times New Roman" w:cs="Times New Roman"/>
          <w:color w:val="000000"/>
          <w:sz w:val="24"/>
          <w:szCs w:val="24"/>
        </w:rPr>
        <w:t>выделенных из республиканского бюджета за счет целевого трансферта из Национального фонда Республики Казахстан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60"/>
        <w:gridCol w:w="1156"/>
        <w:gridCol w:w="1154"/>
        <w:gridCol w:w="1343"/>
        <w:gridCol w:w="1220"/>
        <w:gridCol w:w="1047"/>
        <w:gridCol w:w="1038"/>
      </w:tblGrid>
      <w:tr w:rsidR="00D21011" w:rsidRPr="00064883" w:rsidTr="00935292">
        <w:trPr>
          <w:trHeight w:val="261"/>
          <w:tblHeader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D41414" w:rsidRPr="00064883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 по бюджетной программе, всего</w:t>
            </w:r>
          </w:p>
        </w:tc>
      </w:tr>
      <w:tr w:rsidR="00D21011" w:rsidRPr="00064883" w:rsidTr="007971A6">
        <w:trPr>
          <w:trHeight w:val="413"/>
          <w:tblHeader/>
          <w:tblCellSpacing w:w="15" w:type="dxa"/>
        </w:trPr>
        <w:tc>
          <w:tcPr>
            <w:tcW w:w="2915" w:type="dxa"/>
            <w:vMerge w:val="restart"/>
            <w:vAlign w:val="center"/>
            <w:hideMark/>
          </w:tcPr>
          <w:p w:rsidR="00D41414" w:rsidRPr="00064883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D41414" w:rsidRPr="00064883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4" w:type="dxa"/>
            <w:vAlign w:val="center"/>
            <w:hideMark/>
          </w:tcPr>
          <w:p w:rsidR="00D41414" w:rsidRPr="00064883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13" w:type="dxa"/>
            <w:vAlign w:val="center"/>
            <w:hideMark/>
          </w:tcPr>
          <w:p w:rsidR="00D41414" w:rsidRPr="00064883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60" w:type="dxa"/>
            <w:gridSpan w:val="3"/>
            <w:vAlign w:val="center"/>
            <w:hideMark/>
          </w:tcPr>
          <w:p w:rsidR="00D41414" w:rsidRPr="00064883" w:rsidRDefault="00D41414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D29FB" w:rsidRPr="00064883" w:rsidTr="007971A6">
        <w:trPr>
          <w:trHeight w:val="185"/>
          <w:tblHeader/>
          <w:tblCellSpacing w:w="15" w:type="dxa"/>
        </w:trPr>
        <w:tc>
          <w:tcPr>
            <w:tcW w:w="2915" w:type="dxa"/>
            <w:vMerge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4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313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17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993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971A6" w:rsidRPr="00064883" w:rsidTr="007971A6">
        <w:trPr>
          <w:trHeight w:val="415"/>
          <w:tblCellSpacing w:w="15" w:type="dxa"/>
        </w:trPr>
        <w:tc>
          <w:tcPr>
            <w:tcW w:w="2915" w:type="dxa"/>
            <w:vAlign w:val="center"/>
          </w:tcPr>
          <w:p w:rsidR="007971A6" w:rsidRPr="00CE21A5" w:rsidRDefault="007971A6" w:rsidP="007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1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Возврат сумм </w:t>
            </w:r>
            <w:r w:rsidRPr="00CE21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lastRenderedPageBreak/>
              <w:t>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1126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тысяч </w:t>
            </w: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тенге </w:t>
            </w:r>
          </w:p>
        </w:tc>
        <w:tc>
          <w:tcPr>
            <w:tcW w:w="1124" w:type="dxa"/>
            <w:vAlign w:val="center"/>
          </w:tcPr>
          <w:p w:rsidR="007971A6" w:rsidRPr="0008555E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lastRenderedPageBreak/>
              <w:t>493 325,6</w:t>
            </w:r>
          </w:p>
        </w:tc>
        <w:tc>
          <w:tcPr>
            <w:tcW w:w="1313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7971A6" w:rsidRPr="0008555E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5 572 976,5</w:t>
            </w:r>
          </w:p>
        </w:tc>
        <w:tc>
          <w:tcPr>
            <w:tcW w:w="1017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1A6" w:rsidRPr="00064883" w:rsidTr="007971A6">
        <w:trPr>
          <w:trHeight w:val="593"/>
          <w:tblCellSpacing w:w="15" w:type="dxa"/>
        </w:trPr>
        <w:tc>
          <w:tcPr>
            <w:tcW w:w="2915" w:type="dxa"/>
            <w:vAlign w:val="center"/>
            <w:hideMark/>
          </w:tcPr>
          <w:p w:rsidR="007971A6" w:rsidRPr="00064883" w:rsidRDefault="007971A6" w:rsidP="007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Итого расходы по бюджетной программе</w:t>
            </w:r>
          </w:p>
        </w:tc>
        <w:tc>
          <w:tcPr>
            <w:tcW w:w="1126" w:type="dxa"/>
            <w:vAlign w:val="center"/>
            <w:hideMark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4" w:type="dxa"/>
            <w:vAlign w:val="center"/>
          </w:tcPr>
          <w:p w:rsidR="007971A6" w:rsidRPr="0008555E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493 325,6</w:t>
            </w:r>
          </w:p>
        </w:tc>
        <w:tc>
          <w:tcPr>
            <w:tcW w:w="1313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7971A6" w:rsidRPr="002540D2" w:rsidRDefault="007971A6" w:rsidP="002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17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E11490" w:rsidRPr="00064883" w:rsidTr="007971A6">
        <w:trPr>
          <w:trHeight w:val="191"/>
          <w:tblCellSpacing w:w="15" w:type="dxa"/>
        </w:trPr>
        <w:tc>
          <w:tcPr>
            <w:tcW w:w="2915" w:type="dxa"/>
            <w:vAlign w:val="center"/>
            <w:hideMark/>
          </w:tcPr>
          <w:p w:rsidR="00E11490" w:rsidRPr="00064883" w:rsidRDefault="00E11490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913" w:type="dxa"/>
            <w:gridSpan w:val="6"/>
            <w:vAlign w:val="center"/>
          </w:tcPr>
          <w:p w:rsidR="00E11490" w:rsidRPr="00064883" w:rsidRDefault="00E11490" w:rsidP="00D2101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eastAsia="ru-RU"/>
              </w:rPr>
            </w:pPr>
          </w:p>
        </w:tc>
      </w:tr>
      <w:tr w:rsidR="00E11490" w:rsidRPr="00064883" w:rsidTr="007971A6">
        <w:trPr>
          <w:trHeight w:val="276"/>
          <w:tblCellSpacing w:w="15" w:type="dxa"/>
        </w:trPr>
        <w:tc>
          <w:tcPr>
            <w:tcW w:w="2915" w:type="dxa"/>
            <w:vAlign w:val="center"/>
            <w:hideMark/>
          </w:tcPr>
          <w:p w:rsidR="00E11490" w:rsidRPr="00CE21A5" w:rsidRDefault="00F6100A" w:rsidP="00064883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1A5">
              <w:rPr>
                <w:rFonts w:ascii="Times New Roman" w:hAnsi="Times New Roman" w:cs="Times New Roman"/>
                <w:sz w:val="23"/>
                <w:szCs w:val="23"/>
              </w:rPr>
              <w:t xml:space="preserve">Перечисление </w:t>
            </w:r>
            <w:r w:rsidR="005411A5" w:rsidRPr="00CE21A5">
              <w:rPr>
                <w:rFonts w:ascii="Times New Roman" w:hAnsi="Times New Roman" w:cs="Times New Roman"/>
                <w:sz w:val="23"/>
                <w:szCs w:val="23"/>
              </w:rPr>
              <w:t xml:space="preserve">в вышестоящий бюджет </w:t>
            </w:r>
            <w:r w:rsidR="005411A5" w:rsidRPr="00CE21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неиспользованных (недоиспользованных) целевых трансфертов</w:t>
            </w:r>
            <w:r w:rsidR="00064883" w:rsidRPr="00CE21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, выделенных из республиканского бюджета за счет целевого трансферта из Национального фонда Республики Казахстан</w:t>
            </w:r>
            <w:r w:rsidR="005411A5" w:rsidRPr="00CE21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 xml:space="preserve"> в соответствии с требованиями бюджетного законодательства</w:t>
            </w:r>
          </w:p>
        </w:tc>
        <w:tc>
          <w:tcPr>
            <w:tcW w:w="1126" w:type="dxa"/>
            <w:vAlign w:val="center"/>
            <w:hideMark/>
          </w:tcPr>
          <w:p w:rsidR="00E11490" w:rsidRPr="00064883" w:rsidRDefault="005411A5" w:rsidP="00D2101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Счет к оплате</w:t>
            </w:r>
          </w:p>
        </w:tc>
        <w:tc>
          <w:tcPr>
            <w:tcW w:w="1124" w:type="dxa"/>
            <w:vAlign w:val="center"/>
          </w:tcPr>
          <w:p w:rsidR="00E11490" w:rsidRPr="00064883" w:rsidRDefault="009F36CD" w:rsidP="00E1149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3" w:type="dxa"/>
            <w:vAlign w:val="center"/>
          </w:tcPr>
          <w:p w:rsidR="00E11490" w:rsidRPr="0008555E" w:rsidRDefault="0008555E" w:rsidP="004B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90" w:type="dxa"/>
            <w:vAlign w:val="center"/>
          </w:tcPr>
          <w:p w:rsidR="00E11490" w:rsidRPr="002540D2" w:rsidRDefault="002540D2" w:rsidP="004B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017" w:type="dxa"/>
            <w:vAlign w:val="center"/>
          </w:tcPr>
          <w:p w:rsidR="00E11490" w:rsidRPr="00064883" w:rsidRDefault="00B13EE7" w:rsidP="00B13EE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vAlign w:val="center"/>
          </w:tcPr>
          <w:p w:rsidR="00E11490" w:rsidRPr="00064883" w:rsidRDefault="00B13EE7" w:rsidP="004B50F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207028" w:rsidRDefault="00207028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p w:rsidR="00364B24" w:rsidRPr="00C04469" w:rsidRDefault="00364B24" w:rsidP="00364B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04469">
        <w:rPr>
          <w:rFonts w:ascii="Times New Roman" w:hAnsi="Times New Roman" w:cs="Times New Roman"/>
          <w:b/>
          <w:color w:val="000000"/>
          <w:sz w:val="24"/>
          <w:szCs w:val="24"/>
        </w:rPr>
        <w:t>Код и наименование бюджетной подпрограммы</w:t>
      </w:r>
      <w:r w:rsidRPr="00C04469">
        <w:rPr>
          <w:rFonts w:ascii="Times New Roman" w:hAnsi="Times New Roman" w:cs="Times New Roman"/>
          <w:color w:val="000000"/>
          <w:sz w:val="24"/>
          <w:szCs w:val="24"/>
        </w:rPr>
        <w:t>: 01</w:t>
      </w:r>
      <w:r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C04469">
        <w:rPr>
          <w:rFonts w:ascii="Times New Roman" w:hAnsi="Times New Roman" w:cs="Times New Roman"/>
          <w:color w:val="000000"/>
          <w:sz w:val="24"/>
          <w:szCs w:val="24"/>
        </w:rPr>
        <w:t xml:space="preserve"> «</w:t>
      </w:r>
      <w:r w:rsidRPr="00D233A1">
        <w:rPr>
          <w:rFonts w:ascii="Times New Roman" w:hAnsi="Times New Roman" w:cs="Times New Roman"/>
          <w:sz w:val="24"/>
          <w:szCs w:val="24"/>
        </w:rPr>
        <w:t>За счет средств местного бюджета</w:t>
      </w:r>
      <w:r w:rsidRPr="00C04469">
        <w:rPr>
          <w:rFonts w:ascii="Times New Roman" w:hAnsi="Times New Roman" w:cs="Times New Roman"/>
          <w:color w:val="000000"/>
          <w:sz w:val="24"/>
          <w:szCs w:val="24"/>
        </w:rPr>
        <w:t>»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Вид бюджетной программы: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Областные, города республиканского значения, столицы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уровня государственного управления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Предоставление трансфертов и бюджетных субсидий 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содержания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Индивидуальная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зависимости от способа реализации</w:t>
      </w:r>
    </w:p>
    <w:p w:rsidR="00364B24" w:rsidRPr="007B1A24" w:rsidRDefault="00364B24" w:rsidP="00364B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7B1A24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Текущая</w:t>
      </w:r>
    </w:p>
    <w:p w:rsidR="00364B24" w:rsidRPr="00C04469" w:rsidRDefault="00364B24" w:rsidP="00364B2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7B1A2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текущая/развитие</w:t>
      </w:r>
    </w:p>
    <w:p w:rsidR="00364B24" w:rsidRPr="00C04469" w:rsidRDefault="00364B24" w:rsidP="00364B24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04469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Описание (обоснование) бюджетной подпрограммы: </w:t>
      </w:r>
    </w:p>
    <w:p w:rsidR="00364B24" w:rsidRPr="00D21239" w:rsidRDefault="00364B24" w:rsidP="00364B2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6488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возврат </w:t>
      </w:r>
      <w:r w:rsidRPr="00064883">
        <w:rPr>
          <w:rFonts w:ascii="Times New Roman" w:hAnsi="Times New Roman" w:cs="Times New Roman"/>
          <w:color w:val="000000"/>
          <w:sz w:val="24"/>
          <w:szCs w:val="24"/>
        </w:rPr>
        <w:t xml:space="preserve">неиспользованных (недоиспользованных) сумм целевых трансфертов, </w:t>
      </w:r>
      <w:r>
        <w:rPr>
          <w:rFonts w:ascii="Times New Roman" w:hAnsi="Times New Roman" w:cs="Times New Roman"/>
          <w:color w:val="000000"/>
          <w:sz w:val="24"/>
          <w:szCs w:val="24"/>
        </w:rPr>
        <w:t>выделенных из республиканского бюджета за счет целевого трансферта из Национального фонда Республики Казахстан</w:t>
      </w:r>
      <w:r w:rsidRPr="00D21239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9918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50"/>
        <w:gridCol w:w="1156"/>
        <w:gridCol w:w="1155"/>
        <w:gridCol w:w="1345"/>
        <w:gridCol w:w="1220"/>
        <w:gridCol w:w="1050"/>
        <w:gridCol w:w="1042"/>
      </w:tblGrid>
      <w:tr w:rsidR="00364B24" w:rsidRPr="007B1A24" w:rsidTr="009967C4">
        <w:trPr>
          <w:trHeight w:val="261"/>
          <w:tblCellSpacing w:w="15" w:type="dxa"/>
        </w:trPr>
        <w:tc>
          <w:tcPr>
            <w:tcW w:w="9858" w:type="dxa"/>
            <w:gridSpan w:val="7"/>
            <w:vAlign w:val="center"/>
            <w:hideMark/>
          </w:tcPr>
          <w:p w:rsidR="00364B24" w:rsidRPr="007B1A24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Расходы по бюджетной 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</w:t>
            </w:r>
            <w:r w:rsidRPr="007B1A2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программе, всего</w:t>
            </w:r>
          </w:p>
        </w:tc>
      </w:tr>
      <w:tr w:rsidR="00364B24" w:rsidRPr="00D21239" w:rsidTr="007971A6">
        <w:trPr>
          <w:trHeight w:val="413"/>
          <w:tblCellSpacing w:w="15" w:type="dxa"/>
        </w:trPr>
        <w:tc>
          <w:tcPr>
            <w:tcW w:w="2905" w:type="dxa"/>
            <w:vMerge w:val="restart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Расходы по бюджетной программе</w:t>
            </w:r>
          </w:p>
        </w:tc>
        <w:tc>
          <w:tcPr>
            <w:tcW w:w="1126" w:type="dxa"/>
            <w:vMerge w:val="restart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Единица измерения</w:t>
            </w:r>
          </w:p>
        </w:tc>
        <w:tc>
          <w:tcPr>
            <w:tcW w:w="1125" w:type="dxa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Отчетный год</w:t>
            </w:r>
          </w:p>
        </w:tc>
        <w:tc>
          <w:tcPr>
            <w:tcW w:w="1315" w:type="dxa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 текущего года</w:t>
            </w:r>
          </w:p>
        </w:tc>
        <w:tc>
          <w:tcPr>
            <w:tcW w:w="3267" w:type="dxa"/>
            <w:gridSpan w:val="3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Плановый период</w:t>
            </w:r>
          </w:p>
        </w:tc>
      </w:tr>
      <w:tr w:rsidR="00CD29FB" w:rsidRPr="00D21239" w:rsidTr="007971A6">
        <w:trPr>
          <w:trHeight w:val="185"/>
          <w:tblCellSpacing w:w="15" w:type="dxa"/>
        </w:trPr>
        <w:tc>
          <w:tcPr>
            <w:tcW w:w="2905" w:type="dxa"/>
            <w:vMerge/>
            <w:vAlign w:val="center"/>
            <w:hideMark/>
          </w:tcPr>
          <w:p w:rsidR="00CD29FB" w:rsidRPr="00D21239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6" w:type="dxa"/>
            <w:vMerge/>
            <w:vAlign w:val="center"/>
            <w:hideMark/>
          </w:tcPr>
          <w:p w:rsidR="00CD29FB" w:rsidRPr="00D21239" w:rsidRDefault="00CD29FB" w:rsidP="00CD29F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25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20</w:t>
            </w:r>
          </w:p>
        </w:tc>
        <w:tc>
          <w:tcPr>
            <w:tcW w:w="1315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190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1020" w:type="dxa"/>
            <w:vAlign w:val="center"/>
            <w:hideMark/>
          </w:tcPr>
          <w:p w:rsidR="00CD29FB" w:rsidRPr="00064883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23</w:t>
            </w:r>
          </w:p>
        </w:tc>
        <w:tc>
          <w:tcPr>
            <w:tcW w:w="997" w:type="dxa"/>
            <w:vAlign w:val="center"/>
            <w:hideMark/>
          </w:tcPr>
          <w:p w:rsidR="00CD29FB" w:rsidRPr="0008555E" w:rsidRDefault="00CD29FB" w:rsidP="00CD29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2024</w:t>
            </w:r>
          </w:p>
        </w:tc>
      </w:tr>
      <w:tr w:rsidR="007971A6" w:rsidRPr="00D21239" w:rsidTr="007971A6">
        <w:trPr>
          <w:trHeight w:val="415"/>
          <w:tblCellSpacing w:w="15" w:type="dxa"/>
        </w:trPr>
        <w:tc>
          <w:tcPr>
            <w:tcW w:w="2905" w:type="dxa"/>
            <w:vAlign w:val="center"/>
          </w:tcPr>
          <w:p w:rsidR="007971A6" w:rsidRPr="00D21239" w:rsidRDefault="007971A6" w:rsidP="007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счет средств местного бюджета</w:t>
            </w:r>
          </w:p>
        </w:tc>
        <w:tc>
          <w:tcPr>
            <w:tcW w:w="1126" w:type="dxa"/>
            <w:vAlign w:val="center"/>
          </w:tcPr>
          <w:p w:rsidR="007971A6" w:rsidRPr="00D21239" w:rsidRDefault="007971A6" w:rsidP="0079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тысяч тенге </w:t>
            </w:r>
          </w:p>
        </w:tc>
        <w:tc>
          <w:tcPr>
            <w:tcW w:w="1125" w:type="dxa"/>
            <w:vAlign w:val="center"/>
          </w:tcPr>
          <w:p w:rsidR="007971A6" w:rsidRDefault="007971A6" w:rsidP="007971A6">
            <w:pPr>
              <w:jc w:val="center"/>
            </w:pPr>
            <w:r w:rsidRPr="00025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493 325,6</w:t>
            </w:r>
          </w:p>
        </w:tc>
        <w:tc>
          <w:tcPr>
            <w:tcW w:w="1315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7971A6" w:rsidRPr="002540D2" w:rsidRDefault="007971A6" w:rsidP="002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971A6" w:rsidRPr="00D21239" w:rsidTr="007971A6">
        <w:trPr>
          <w:trHeight w:val="593"/>
          <w:tblCellSpacing w:w="15" w:type="dxa"/>
        </w:trPr>
        <w:tc>
          <w:tcPr>
            <w:tcW w:w="2905" w:type="dxa"/>
            <w:vAlign w:val="center"/>
            <w:hideMark/>
          </w:tcPr>
          <w:p w:rsidR="007971A6" w:rsidRPr="00D21239" w:rsidRDefault="007971A6" w:rsidP="007971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 расходы по бюджетной подпрограмме</w:t>
            </w:r>
          </w:p>
        </w:tc>
        <w:tc>
          <w:tcPr>
            <w:tcW w:w="1126" w:type="dxa"/>
            <w:vAlign w:val="center"/>
            <w:hideMark/>
          </w:tcPr>
          <w:p w:rsidR="007971A6" w:rsidRPr="00D21239" w:rsidRDefault="007971A6" w:rsidP="007971A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тысяч тенге</w:t>
            </w:r>
          </w:p>
        </w:tc>
        <w:tc>
          <w:tcPr>
            <w:tcW w:w="1125" w:type="dxa"/>
            <w:vAlign w:val="center"/>
          </w:tcPr>
          <w:p w:rsidR="007971A6" w:rsidRDefault="007971A6" w:rsidP="007971A6">
            <w:pPr>
              <w:jc w:val="center"/>
            </w:pPr>
            <w:r w:rsidRPr="000255A1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493 325,6</w:t>
            </w:r>
          </w:p>
        </w:tc>
        <w:tc>
          <w:tcPr>
            <w:tcW w:w="1315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90" w:type="dxa"/>
            <w:vAlign w:val="center"/>
          </w:tcPr>
          <w:p w:rsidR="007971A6" w:rsidRPr="002540D2" w:rsidRDefault="007971A6" w:rsidP="002540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5 5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2540D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020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7971A6" w:rsidRPr="00064883" w:rsidRDefault="007971A6" w:rsidP="007971A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364B24" w:rsidRPr="00D21239" w:rsidTr="007971A6">
        <w:trPr>
          <w:trHeight w:val="191"/>
          <w:tblCellSpacing w:w="15" w:type="dxa"/>
        </w:trPr>
        <w:tc>
          <w:tcPr>
            <w:tcW w:w="2905" w:type="dxa"/>
            <w:vAlign w:val="center"/>
            <w:hideMark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21239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Показатели прямого результата </w:t>
            </w:r>
          </w:p>
        </w:tc>
        <w:tc>
          <w:tcPr>
            <w:tcW w:w="6923" w:type="dxa"/>
            <w:gridSpan w:val="6"/>
            <w:vAlign w:val="center"/>
          </w:tcPr>
          <w:p w:rsidR="00364B24" w:rsidRPr="00D21239" w:rsidRDefault="00364B24" w:rsidP="009967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64B24" w:rsidRPr="00D21239" w:rsidTr="007971A6">
        <w:trPr>
          <w:trHeight w:val="276"/>
          <w:tblCellSpacing w:w="15" w:type="dxa"/>
        </w:trPr>
        <w:tc>
          <w:tcPr>
            <w:tcW w:w="2905" w:type="dxa"/>
            <w:vAlign w:val="center"/>
            <w:hideMark/>
          </w:tcPr>
          <w:p w:rsidR="00364B24" w:rsidRPr="00CE21A5" w:rsidRDefault="00364B24" w:rsidP="0036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3"/>
                <w:szCs w:val="23"/>
                <w:lang w:eastAsia="ru-RU"/>
              </w:rPr>
            </w:pPr>
            <w:r w:rsidRPr="00CE21A5">
              <w:rPr>
                <w:rFonts w:ascii="Times New Roman" w:hAnsi="Times New Roman" w:cs="Times New Roman"/>
                <w:sz w:val="23"/>
                <w:szCs w:val="23"/>
              </w:rPr>
              <w:t xml:space="preserve">Перечисление в вышестоящий бюджет </w:t>
            </w:r>
            <w:r w:rsidRPr="00CE21A5">
              <w:rPr>
                <w:rFonts w:ascii="Times New Roman" w:hAnsi="Times New Roman" w:cs="Times New Roman"/>
                <w:color w:val="000000"/>
                <w:sz w:val="23"/>
                <w:szCs w:val="23"/>
              </w:rPr>
              <w:t>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 в соответствии с требованиями бюджетного законодательства</w:t>
            </w:r>
          </w:p>
        </w:tc>
        <w:tc>
          <w:tcPr>
            <w:tcW w:w="1126" w:type="dxa"/>
            <w:vAlign w:val="center"/>
            <w:hideMark/>
          </w:tcPr>
          <w:p w:rsidR="00364B24" w:rsidRPr="00064883" w:rsidRDefault="00364B24" w:rsidP="00364B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Счет к оплате</w:t>
            </w:r>
          </w:p>
        </w:tc>
        <w:tc>
          <w:tcPr>
            <w:tcW w:w="1125" w:type="dxa"/>
            <w:vAlign w:val="center"/>
          </w:tcPr>
          <w:p w:rsidR="00364B24" w:rsidRPr="00064883" w:rsidRDefault="009F36CD" w:rsidP="0036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15" w:type="dxa"/>
            <w:vAlign w:val="center"/>
          </w:tcPr>
          <w:p w:rsidR="00364B24" w:rsidRPr="0008555E" w:rsidRDefault="00364B24" w:rsidP="0036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0</w:t>
            </w:r>
          </w:p>
        </w:tc>
        <w:tc>
          <w:tcPr>
            <w:tcW w:w="1190" w:type="dxa"/>
            <w:vAlign w:val="center"/>
          </w:tcPr>
          <w:p w:rsidR="00364B24" w:rsidRPr="002540D2" w:rsidRDefault="002540D2" w:rsidP="0036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bookmarkStart w:id="0" w:name="_GoBack"/>
            <w:bookmarkEnd w:id="0"/>
          </w:p>
        </w:tc>
        <w:tc>
          <w:tcPr>
            <w:tcW w:w="1020" w:type="dxa"/>
            <w:vAlign w:val="center"/>
          </w:tcPr>
          <w:p w:rsidR="00364B24" w:rsidRPr="00064883" w:rsidRDefault="00364B24" w:rsidP="0036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7" w:type="dxa"/>
            <w:vAlign w:val="center"/>
          </w:tcPr>
          <w:p w:rsidR="00364B24" w:rsidRPr="00064883" w:rsidRDefault="00364B24" w:rsidP="00364B2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48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480DD9" w:rsidRPr="00480DD9" w:rsidRDefault="00480DD9" w:rsidP="00D61D50">
      <w:pPr>
        <w:spacing w:after="0" w:line="240" w:lineRule="auto"/>
        <w:rPr>
          <w:rFonts w:ascii="Times New Roman" w:hAnsi="Times New Roman" w:cs="Times New Roman"/>
          <w:sz w:val="24"/>
          <w:szCs w:val="24"/>
          <w:lang w:val="kk-KZ"/>
        </w:rPr>
      </w:pPr>
    </w:p>
    <w:sectPr w:rsidR="00480DD9" w:rsidRPr="00480DD9" w:rsidSect="00D61D50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1414"/>
    <w:rsid w:val="00031DB3"/>
    <w:rsid w:val="00064883"/>
    <w:rsid w:val="0008555E"/>
    <w:rsid w:val="00121721"/>
    <w:rsid w:val="00167628"/>
    <w:rsid w:val="00207028"/>
    <w:rsid w:val="002373D0"/>
    <w:rsid w:val="00250690"/>
    <w:rsid w:val="002540D2"/>
    <w:rsid w:val="00313EA6"/>
    <w:rsid w:val="003572D5"/>
    <w:rsid w:val="00364B24"/>
    <w:rsid w:val="00427582"/>
    <w:rsid w:val="00480DD9"/>
    <w:rsid w:val="004C6CA2"/>
    <w:rsid w:val="00520F6A"/>
    <w:rsid w:val="00531C9E"/>
    <w:rsid w:val="005411A5"/>
    <w:rsid w:val="00544637"/>
    <w:rsid w:val="00545B7B"/>
    <w:rsid w:val="005D534C"/>
    <w:rsid w:val="005E0CAC"/>
    <w:rsid w:val="00615921"/>
    <w:rsid w:val="006654FA"/>
    <w:rsid w:val="007574FE"/>
    <w:rsid w:val="007971A6"/>
    <w:rsid w:val="007F71AC"/>
    <w:rsid w:val="008029B5"/>
    <w:rsid w:val="00824012"/>
    <w:rsid w:val="008E4F9F"/>
    <w:rsid w:val="00935292"/>
    <w:rsid w:val="009F36CD"/>
    <w:rsid w:val="00A81950"/>
    <w:rsid w:val="00AE1C31"/>
    <w:rsid w:val="00B13EE7"/>
    <w:rsid w:val="00BB17B0"/>
    <w:rsid w:val="00C96E63"/>
    <w:rsid w:val="00CD29FB"/>
    <w:rsid w:val="00CE21A5"/>
    <w:rsid w:val="00D10160"/>
    <w:rsid w:val="00D21011"/>
    <w:rsid w:val="00D41414"/>
    <w:rsid w:val="00D61D50"/>
    <w:rsid w:val="00DD1DF4"/>
    <w:rsid w:val="00DD5B24"/>
    <w:rsid w:val="00DE409C"/>
    <w:rsid w:val="00E11490"/>
    <w:rsid w:val="00E40396"/>
    <w:rsid w:val="00E452AD"/>
    <w:rsid w:val="00E84007"/>
    <w:rsid w:val="00E96F19"/>
    <w:rsid w:val="00EA3644"/>
    <w:rsid w:val="00F6100A"/>
    <w:rsid w:val="00FA1B31"/>
    <w:rsid w:val="00FB665A"/>
    <w:rsid w:val="00FE71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80D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80DD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B17B0"/>
    <w:pPr>
      <w:keepNext/>
      <w:keepLines/>
      <w:spacing w:before="200" w:after="200" w:line="276" w:lineRule="auto"/>
      <w:outlineLvl w:val="2"/>
    </w:pPr>
    <w:rPr>
      <w:rFonts w:ascii="Consolas" w:eastAsia="Consolas" w:hAnsi="Consolas" w:cs="Consolas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ote">
    <w:name w:val="note"/>
    <w:basedOn w:val="a"/>
    <w:rsid w:val="00D41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41414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96F1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96F1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rsid w:val="00BB17B0"/>
    <w:rPr>
      <w:rFonts w:ascii="Consolas" w:eastAsia="Consolas" w:hAnsi="Consolas" w:cs="Consolas"/>
      <w:lang w:val="en-US"/>
    </w:rPr>
  </w:style>
  <w:style w:type="character" w:customStyle="1" w:styleId="10">
    <w:name w:val="Заголовок 1 Знак"/>
    <w:basedOn w:val="a0"/>
    <w:link w:val="1"/>
    <w:uiPriority w:val="9"/>
    <w:rsid w:val="00480D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12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1297</Words>
  <Characters>7399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Семыкин</dc:creator>
  <cp:lastModifiedBy>buh02</cp:lastModifiedBy>
  <cp:revision>2</cp:revision>
  <cp:lastPrinted>2022-03-15T04:26:00Z</cp:lastPrinted>
  <dcterms:created xsi:type="dcterms:W3CDTF">2023-01-17T06:42:00Z</dcterms:created>
  <dcterms:modified xsi:type="dcterms:W3CDTF">2023-01-17T06:42:00Z</dcterms:modified>
</cp:coreProperties>
</file>