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996"/>
      </w:tblGrid>
      <w:tr w:rsidR="0056103E" w14:paraId="60CF292C" w14:textId="77777777" w:rsidTr="0056103E">
        <w:tblPrEx>
          <w:tblCellMar>
            <w:top w:w="0" w:type="dxa"/>
            <w:bottom w:w="0" w:type="dxa"/>
          </w:tblCellMar>
        </w:tblPrEx>
        <w:tc>
          <w:tcPr>
            <w:tcW w:w="9996" w:type="dxa"/>
            <w:shd w:val="clear" w:color="auto" w:fill="auto"/>
          </w:tcPr>
          <w:p w14:paraId="64105338" w14:textId="77777777" w:rsidR="0056103E" w:rsidRDefault="0056103E" w:rsidP="001505BC">
            <w:pPr>
              <w:widowControl w:val="0"/>
              <w:spacing w:after="0" w:line="240" w:lineRule="auto"/>
              <w:contextualSpacing/>
              <w:rPr>
                <w:rFonts w:ascii="Times New Roman" w:hAnsi="Times New Roman" w:cs="Times New Roman"/>
                <w:color w:val="0C0000"/>
                <w:sz w:val="24"/>
                <w:szCs w:val="28"/>
              </w:rPr>
            </w:pPr>
            <w:bookmarkStart w:id="0" w:name="_GoBack"/>
            <w:bookmarkEnd w:id="0"/>
            <w:r>
              <w:rPr>
                <w:rFonts w:ascii="Times New Roman" w:hAnsi="Times New Roman" w:cs="Times New Roman"/>
                <w:color w:val="0C0000"/>
                <w:sz w:val="24"/>
                <w:szCs w:val="28"/>
              </w:rPr>
              <w:t>№ исх: 06/2327   от: 16.09.2022</w:t>
            </w:r>
          </w:p>
          <w:p w14:paraId="08E1FDB8" w14:textId="61558793" w:rsidR="0056103E" w:rsidRPr="0056103E" w:rsidRDefault="0056103E" w:rsidP="001505BC">
            <w:pPr>
              <w:widowControl w:val="0"/>
              <w:spacing w:after="0" w:line="240" w:lineRule="auto"/>
              <w:contextualSpacing/>
              <w:rPr>
                <w:rFonts w:ascii="Times New Roman" w:hAnsi="Times New Roman" w:cs="Times New Roman"/>
                <w:color w:val="0C0000"/>
                <w:sz w:val="24"/>
                <w:szCs w:val="28"/>
              </w:rPr>
            </w:pPr>
            <w:r>
              <w:rPr>
                <w:rFonts w:ascii="Times New Roman" w:hAnsi="Times New Roman" w:cs="Times New Roman"/>
                <w:color w:val="0C0000"/>
                <w:sz w:val="24"/>
                <w:szCs w:val="28"/>
              </w:rPr>
              <w:t>№ вх: 1923   от: 16.09.2022</w:t>
            </w:r>
          </w:p>
        </w:tc>
      </w:tr>
    </w:tbl>
    <w:p w14:paraId="3173E1E7" w14:textId="77777777" w:rsidR="004543DD" w:rsidRPr="005B3894" w:rsidRDefault="004543DD" w:rsidP="001505BC">
      <w:pPr>
        <w:widowControl w:val="0"/>
        <w:shd w:val="clear" w:color="auto" w:fill="FFFFFF"/>
        <w:spacing w:after="0" w:line="240" w:lineRule="auto"/>
        <w:ind w:left="5103"/>
        <w:contextualSpacing/>
        <w:rPr>
          <w:rFonts w:ascii="Times New Roman" w:hAnsi="Times New Roman"/>
          <w:sz w:val="28"/>
          <w:szCs w:val="28"/>
        </w:rPr>
      </w:pPr>
    </w:p>
    <w:p w14:paraId="45AE28FE" w14:textId="77777777" w:rsidR="001505BC" w:rsidRPr="005B3894" w:rsidRDefault="001505BC" w:rsidP="001505BC">
      <w:pPr>
        <w:widowControl w:val="0"/>
        <w:shd w:val="clear" w:color="auto" w:fill="FFFFFF"/>
        <w:spacing w:after="0" w:line="240" w:lineRule="auto"/>
        <w:ind w:left="5103"/>
        <w:contextualSpacing/>
        <w:rPr>
          <w:rFonts w:ascii="Times New Roman" w:hAnsi="Times New Roman"/>
          <w:sz w:val="28"/>
          <w:szCs w:val="28"/>
        </w:rPr>
      </w:pPr>
      <w:r w:rsidRPr="005B3894">
        <w:rPr>
          <w:rFonts w:ascii="Times New Roman" w:hAnsi="Times New Roman"/>
          <w:sz w:val="28"/>
          <w:szCs w:val="28"/>
        </w:rPr>
        <w:t>УТВЕРЖДЕНО</w:t>
      </w:r>
    </w:p>
    <w:p w14:paraId="45677C74" w14:textId="77777777" w:rsidR="001505BC" w:rsidRPr="005B3894" w:rsidRDefault="001505BC" w:rsidP="001505BC">
      <w:pPr>
        <w:widowControl w:val="0"/>
        <w:shd w:val="clear" w:color="auto" w:fill="FFFFFF"/>
        <w:spacing w:after="0" w:line="240" w:lineRule="auto"/>
        <w:ind w:left="5103"/>
        <w:contextualSpacing/>
        <w:jc w:val="both"/>
        <w:rPr>
          <w:rFonts w:ascii="Times New Roman" w:hAnsi="Times New Roman"/>
          <w:sz w:val="28"/>
          <w:szCs w:val="28"/>
        </w:rPr>
      </w:pPr>
      <w:r w:rsidRPr="005B3894">
        <w:rPr>
          <w:rFonts w:ascii="Times New Roman" w:hAnsi="Times New Roman"/>
          <w:sz w:val="28"/>
          <w:szCs w:val="28"/>
        </w:rPr>
        <w:t>Приказом руководителя</w:t>
      </w:r>
    </w:p>
    <w:p w14:paraId="2E1E425D" w14:textId="77777777" w:rsidR="001505BC" w:rsidRPr="005B3894" w:rsidRDefault="001505BC" w:rsidP="001505BC">
      <w:pPr>
        <w:widowControl w:val="0"/>
        <w:shd w:val="clear" w:color="auto" w:fill="FFFFFF"/>
        <w:spacing w:after="0" w:line="240" w:lineRule="auto"/>
        <w:ind w:left="5103"/>
        <w:contextualSpacing/>
        <w:rPr>
          <w:rFonts w:ascii="Times New Roman" w:hAnsi="Times New Roman"/>
          <w:sz w:val="28"/>
          <w:szCs w:val="28"/>
        </w:rPr>
      </w:pPr>
      <w:r w:rsidRPr="005B3894">
        <w:rPr>
          <w:rFonts w:ascii="Times New Roman" w:hAnsi="Times New Roman"/>
          <w:sz w:val="28"/>
          <w:szCs w:val="28"/>
        </w:rPr>
        <w:t xml:space="preserve">РГУ «Департамент внутреннего государственного аудита КВГА МФ РК» </w:t>
      </w:r>
    </w:p>
    <w:p w14:paraId="59E4A38E" w14:textId="67BBE084" w:rsidR="00C466C6" w:rsidRPr="009B33DC" w:rsidRDefault="002F6DC0" w:rsidP="00C466C6">
      <w:pPr>
        <w:widowControl w:val="0"/>
        <w:shd w:val="clear" w:color="auto" w:fill="FFFFFF"/>
        <w:spacing w:after="0" w:line="240" w:lineRule="auto"/>
        <w:ind w:left="5103"/>
        <w:contextualSpacing/>
        <w:rPr>
          <w:rFonts w:ascii="Times New Roman" w:hAnsi="Times New Roman"/>
          <w:sz w:val="28"/>
          <w:szCs w:val="28"/>
          <w:u w:val="single"/>
        </w:rPr>
      </w:pPr>
      <w:r w:rsidRPr="009B33DC">
        <w:rPr>
          <w:rFonts w:ascii="Times New Roman" w:hAnsi="Times New Roman"/>
          <w:sz w:val="28"/>
          <w:szCs w:val="28"/>
          <w:u w:val="single"/>
        </w:rPr>
        <w:t>о</w:t>
      </w:r>
      <w:r w:rsidR="00582D8A" w:rsidRPr="009B33DC">
        <w:rPr>
          <w:rFonts w:ascii="Times New Roman" w:hAnsi="Times New Roman"/>
          <w:sz w:val="28"/>
          <w:szCs w:val="28"/>
          <w:u w:val="single"/>
        </w:rPr>
        <w:t>т</w:t>
      </w:r>
      <w:r w:rsidR="00D015B0" w:rsidRPr="009B33DC">
        <w:rPr>
          <w:rFonts w:ascii="Times New Roman" w:hAnsi="Times New Roman"/>
          <w:sz w:val="28"/>
          <w:szCs w:val="28"/>
          <w:u w:val="single"/>
        </w:rPr>
        <w:t xml:space="preserve"> «</w:t>
      </w:r>
      <w:r w:rsidR="009B33DC" w:rsidRPr="009B33DC">
        <w:rPr>
          <w:rFonts w:ascii="Times New Roman" w:hAnsi="Times New Roman"/>
          <w:sz w:val="28"/>
          <w:szCs w:val="28"/>
          <w:u w:val="single"/>
        </w:rPr>
        <w:t>15</w:t>
      </w:r>
      <w:r w:rsidR="00D015B0" w:rsidRPr="009B33DC">
        <w:rPr>
          <w:rFonts w:ascii="Times New Roman" w:hAnsi="Times New Roman"/>
          <w:sz w:val="28"/>
          <w:szCs w:val="28"/>
          <w:u w:val="single"/>
        </w:rPr>
        <w:t>»</w:t>
      </w:r>
      <w:r w:rsidR="00C466C6" w:rsidRPr="009B33DC">
        <w:rPr>
          <w:rFonts w:ascii="Times New Roman" w:hAnsi="Times New Roman"/>
          <w:sz w:val="28"/>
          <w:szCs w:val="28"/>
          <w:u w:val="single"/>
          <w:lang w:val="kk-KZ"/>
        </w:rPr>
        <w:t xml:space="preserve"> </w:t>
      </w:r>
      <w:r w:rsidR="009B33DC" w:rsidRPr="009B33DC">
        <w:rPr>
          <w:rFonts w:ascii="Times New Roman" w:hAnsi="Times New Roman"/>
          <w:sz w:val="28"/>
          <w:szCs w:val="28"/>
          <w:u w:val="single"/>
          <w:lang w:val="kk-KZ"/>
        </w:rPr>
        <w:t>сентября</w:t>
      </w:r>
      <w:r w:rsidR="00D015B0" w:rsidRPr="009B33DC">
        <w:rPr>
          <w:rFonts w:ascii="Times New Roman" w:hAnsi="Times New Roman"/>
          <w:sz w:val="28"/>
          <w:szCs w:val="28"/>
          <w:u w:val="single"/>
          <w:lang w:val="kk-KZ"/>
        </w:rPr>
        <w:t xml:space="preserve"> </w:t>
      </w:r>
      <w:r w:rsidR="00600E56" w:rsidRPr="009B33DC">
        <w:rPr>
          <w:rFonts w:ascii="Times New Roman" w:hAnsi="Times New Roman"/>
          <w:sz w:val="28"/>
          <w:szCs w:val="28"/>
          <w:u w:val="single"/>
        </w:rPr>
        <w:t>202</w:t>
      </w:r>
      <w:r w:rsidR="00D015B0" w:rsidRPr="009B33DC">
        <w:rPr>
          <w:rFonts w:ascii="Times New Roman" w:hAnsi="Times New Roman"/>
          <w:sz w:val="28"/>
          <w:szCs w:val="28"/>
          <w:u w:val="single"/>
        </w:rPr>
        <w:t>2</w:t>
      </w:r>
      <w:r w:rsidR="001505BC" w:rsidRPr="009B33DC">
        <w:rPr>
          <w:rFonts w:ascii="Times New Roman" w:hAnsi="Times New Roman"/>
          <w:sz w:val="28"/>
          <w:szCs w:val="28"/>
          <w:u w:val="single"/>
        </w:rPr>
        <w:t xml:space="preserve"> года </w:t>
      </w:r>
    </w:p>
    <w:p w14:paraId="33635A26" w14:textId="186C30C7" w:rsidR="001505BC" w:rsidRPr="009B33DC" w:rsidRDefault="001505BC" w:rsidP="00C466C6">
      <w:pPr>
        <w:widowControl w:val="0"/>
        <w:shd w:val="clear" w:color="auto" w:fill="FFFFFF"/>
        <w:spacing w:after="0" w:line="240" w:lineRule="auto"/>
        <w:ind w:left="5103"/>
        <w:contextualSpacing/>
        <w:rPr>
          <w:rFonts w:ascii="Times New Roman" w:hAnsi="Times New Roman"/>
          <w:sz w:val="28"/>
          <w:szCs w:val="28"/>
          <w:u w:val="single"/>
          <w:lang w:val="kk-KZ"/>
        </w:rPr>
      </w:pPr>
      <w:r w:rsidRPr="009B33DC">
        <w:rPr>
          <w:rFonts w:ascii="Times New Roman" w:hAnsi="Times New Roman"/>
          <w:sz w:val="28"/>
          <w:szCs w:val="28"/>
          <w:u w:val="single"/>
        </w:rPr>
        <w:t>№</w:t>
      </w:r>
      <w:r w:rsidR="009B33DC" w:rsidRPr="009B33DC">
        <w:rPr>
          <w:rFonts w:ascii="Times New Roman" w:hAnsi="Times New Roman"/>
          <w:sz w:val="28"/>
          <w:szCs w:val="28"/>
          <w:u w:val="single"/>
        </w:rPr>
        <w:t>08/0287-0086</w:t>
      </w:r>
    </w:p>
    <w:p w14:paraId="05863C4D" w14:textId="77777777" w:rsidR="009231B7" w:rsidRPr="005B3894" w:rsidRDefault="009231B7" w:rsidP="009231B7">
      <w:pPr>
        <w:widowControl w:val="0"/>
        <w:shd w:val="clear" w:color="auto" w:fill="FFFFFF"/>
        <w:spacing w:after="0" w:line="240" w:lineRule="auto"/>
        <w:ind w:left="5103"/>
        <w:contextualSpacing/>
        <w:rPr>
          <w:rFonts w:ascii="Times New Roman" w:eastAsia="Times New Roman" w:hAnsi="Times New Roman" w:cs="Times New Roman"/>
          <w:b/>
          <w:color w:val="1E1E1E"/>
          <w:sz w:val="28"/>
          <w:szCs w:val="28"/>
        </w:rPr>
      </w:pPr>
    </w:p>
    <w:p w14:paraId="09C3F6F2" w14:textId="6AAA10ED" w:rsidR="00F236AC" w:rsidRPr="005B3894" w:rsidRDefault="00F236AC" w:rsidP="004C0816">
      <w:pPr>
        <w:shd w:val="clear" w:color="auto" w:fill="FFFFFF"/>
        <w:spacing w:after="0" w:line="390" w:lineRule="atLeast"/>
        <w:ind w:left="-567"/>
        <w:jc w:val="center"/>
        <w:textAlignment w:val="baseline"/>
        <w:outlineLvl w:val="2"/>
        <w:rPr>
          <w:rFonts w:ascii="Times New Roman" w:eastAsia="Times New Roman" w:hAnsi="Times New Roman" w:cs="Times New Roman"/>
          <w:b/>
          <w:color w:val="1E1E1E"/>
          <w:sz w:val="28"/>
          <w:szCs w:val="28"/>
        </w:rPr>
      </w:pPr>
      <w:r w:rsidRPr="005B3894">
        <w:rPr>
          <w:rFonts w:ascii="Times New Roman" w:eastAsia="Times New Roman" w:hAnsi="Times New Roman" w:cs="Times New Roman"/>
          <w:b/>
          <w:color w:val="1E1E1E"/>
          <w:sz w:val="28"/>
          <w:szCs w:val="28"/>
        </w:rPr>
        <w:t>АУДИТОРСКОЕ ЗАКЛЮЧЕНИЕ</w:t>
      </w:r>
      <w:r w:rsidR="00D3602C">
        <w:rPr>
          <w:rFonts w:ascii="Times New Roman" w:eastAsia="Times New Roman" w:hAnsi="Times New Roman" w:cs="Times New Roman"/>
          <w:b/>
          <w:color w:val="1E1E1E"/>
          <w:sz w:val="28"/>
          <w:szCs w:val="28"/>
        </w:rPr>
        <w:t xml:space="preserve"> </w:t>
      </w:r>
      <w:r w:rsidRPr="005B3894">
        <w:rPr>
          <w:rFonts w:ascii="Times New Roman" w:eastAsia="Times New Roman" w:hAnsi="Times New Roman" w:cs="Times New Roman"/>
          <w:b/>
          <w:color w:val="1E1E1E"/>
          <w:sz w:val="28"/>
          <w:szCs w:val="28"/>
        </w:rPr>
        <w:br/>
        <w:t xml:space="preserve">по итогам </w:t>
      </w:r>
      <w:r w:rsidR="00AE26EA" w:rsidRPr="005B3894">
        <w:rPr>
          <w:rFonts w:ascii="Times New Roman" w:hAnsi="Times New Roman" w:cs="Times New Roman"/>
          <w:b/>
          <w:bCs/>
          <w:sz w:val="28"/>
          <w:szCs w:val="28"/>
        </w:rPr>
        <w:t>внутреннего</w:t>
      </w:r>
      <w:r w:rsidR="00D015B0">
        <w:rPr>
          <w:rFonts w:ascii="Times New Roman" w:hAnsi="Times New Roman" w:cs="Times New Roman"/>
          <w:b/>
          <w:bCs/>
          <w:sz w:val="28"/>
          <w:szCs w:val="28"/>
        </w:rPr>
        <w:t xml:space="preserve"> </w:t>
      </w:r>
      <w:r w:rsidRPr="005B3894">
        <w:rPr>
          <w:rFonts w:ascii="Times New Roman" w:eastAsia="Times New Roman" w:hAnsi="Times New Roman" w:cs="Times New Roman"/>
          <w:b/>
          <w:color w:val="1E1E1E"/>
          <w:sz w:val="28"/>
          <w:szCs w:val="28"/>
        </w:rPr>
        <w:t>государственного аудита</w:t>
      </w:r>
    </w:p>
    <w:p w14:paraId="3DE55265" w14:textId="77777777" w:rsidR="004543DD" w:rsidRPr="005B3894" w:rsidRDefault="004543DD" w:rsidP="004C0816">
      <w:pPr>
        <w:shd w:val="clear" w:color="auto" w:fill="FFFFFF"/>
        <w:spacing w:after="0" w:line="285" w:lineRule="atLeast"/>
        <w:ind w:left="-567"/>
        <w:textAlignment w:val="baseline"/>
        <w:rPr>
          <w:rFonts w:ascii="Times New Roman" w:eastAsia="Times New Roman" w:hAnsi="Times New Roman" w:cs="Times New Roman"/>
          <w:color w:val="000000"/>
          <w:spacing w:val="2"/>
          <w:sz w:val="28"/>
          <w:szCs w:val="28"/>
        </w:rPr>
      </w:pPr>
    </w:p>
    <w:p w14:paraId="2196B42D" w14:textId="77777777" w:rsidR="00892A37" w:rsidRPr="005B3894" w:rsidRDefault="00892A37" w:rsidP="005E2BE1">
      <w:pPr>
        <w:shd w:val="clear" w:color="auto" w:fill="FFFFFF"/>
        <w:spacing w:after="0" w:line="285" w:lineRule="atLeast"/>
        <w:jc w:val="both"/>
        <w:textAlignment w:val="baseline"/>
        <w:rPr>
          <w:rFonts w:ascii="Times New Roman" w:hAnsi="Times New Roman" w:cs="Times New Roman"/>
          <w:b/>
          <w:sz w:val="28"/>
          <w:szCs w:val="28"/>
        </w:rPr>
      </w:pPr>
    </w:p>
    <w:p w14:paraId="2D8AE0C4" w14:textId="64C59448" w:rsidR="00DC3039" w:rsidRPr="005B3894" w:rsidRDefault="00DC3039" w:rsidP="005B3894">
      <w:pPr>
        <w:shd w:val="clear" w:color="auto" w:fill="FFFFFF"/>
        <w:spacing w:after="0" w:line="285" w:lineRule="atLeast"/>
        <w:ind w:firstLine="567"/>
        <w:jc w:val="both"/>
        <w:textAlignment w:val="baseline"/>
        <w:rPr>
          <w:rFonts w:ascii="Times New Roman" w:eastAsia="Times New Roman" w:hAnsi="Times New Roman" w:cs="Times New Roman"/>
          <w:color w:val="000000"/>
          <w:spacing w:val="2"/>
          <w:sz w:val="28"/>
          <w:szCs w:val="28"/>
        </w:rPr>
      </w:pPr>
      <w:r w:rsidRPr="005B3894">
        <w:rPr>
          <w:rFonts w:ascii="Times New Roman" w:hAnsi="Times New Roman" w:cs="Times New Roman"/>
          <w:b/>
          <w:sz w:val="28"/>
          <w:szCs w:val="28"/>
        </w:rPr>
        <w:t>1.</w:t>
      </w:r>
      <w:r w:rsidR="002F6DC0">
        <w:rPr>
          <w:rFonts w:ascii="Times New Roman" w:hAnsi="Times New Roman" w:cs="Times New Roman"/>
          <w:b/>
          <w:sz w:val="28"/>
          <w:szCs w:val="28"/>
        </w:rPr>
        <w:t xml:space="preserve"> </w:t>
      </w:r>
      <w:r w:rsidRPr="005B3894">
        <w:rPr>
          <w:rFonts w:ascii="Times New Roman" w:eastAsia="Times New Roman" w:hAnsi="Times New Roman" w:cs="Times New Roman"/>
          <w:b/>
          <w:color w:val="000000"/>
          <w:spacing w:val="2"/>
          <w:sz w:val="28"/>
          <w:szCs w:val="28"/>
        </w:rPr>
        <w:t>Объект государственного аудита</w:t>
      </w:r>
      <w:r w:rsidRPr="005B3894">
        <w:rPr>
          <w:rFonts w:ascii="Times New Roman" w:eastAsia="Times New Roman" w:hAnsi="Times New Roman" w:cs="Times New Roman"/>
          <w:b/>
          <w:color w:val="000000"/>
          <w:spacing w:val="2"/>
          <w:sz w:val="28"/>
          <w:szCs w:val="28"/>
          <w:lang w:val="kk-KZ"/>
        </w:rPr>
        <w:t>:</w:t>
      </w:r>
      <w:r w:rsidR="00D015B0">
        <w:rPr>
          <w:rFonts w:ascii="Times New Roman" w:eastAsia="Times New Roman" w:hAnsi="Times New Roman" w:cs="Times New Roman"/>
          <w:b/>
          <w:color w:val="000000"/>
          <w:spacing w:val="2"/>
          <w:sz w:val="28"/>
          <w:szCs w:val="28"/>
          <w:lang w:val="kk-KZ"/>
        </w:rPr>
        <w:t xml:space="preserve"> </w:t>
      </w:r>
      <w:r w:rsidR="002F6DC0">
        <w:rPr>
          <w:rFonts w:ascii="Times New Roman" w:eastAsia="Times New Roman" w:hAnsi="Times New Roman" w:cs="Times New Roman"/>
          <w:bCs/>
          <w:color w:val="000000"/>
          <w:spacing w:val="2"/>
          <w:sz w:val="28"/>
          <w:szCs w:val="28"/>
          <w:lang w:val="kk-KZ"/>
        </w:rPr>
        <w:t>ГУ</w:t>
      </w:r>
      <w:r w:rsidR="005918B0">
        <w:rPr>
          <w:rFonts w:ascii="Times New Roman" w:hAnsi="Times New Roman"/>
          <w:color w:val="000000"/>
          <w:spacing w:val="2"/>
          <w:sz w:val="28"/>
          <w:szCs w:val="28"/>
          <w:shd w:val="clear" w:color="auto" w:fill="FFFFFF"/>
          <w:lang w:val="kk-KZ"/>
        </w:rPr>
        <w:t xml:space="preserve"> </w:t>
      </w:r>
      <w:r w:rsidR="00DF4565" w:rsidRPr="005B3894">
        <w:rPr>
          <w:rFonts w:ascii="Times New Roman" w:hAnsi="Times New Roman"/>
          <w:color w:val="000000"/>
          <w:sz w:val="28"/>
          <w:szCs w:val="28"/>
        </w:rPr>
        <w:t>«</w:t>
      </w:r>
      <w:r w:rsidR="006D528C">
        <w:rPr>
          <w:rFonts w:ascii="Times New Roman" w:hAnsi="Times New Roman"/>
          <w:color w:val="000000"/>
          <w:sz w:val="28"/>
          <w:szCs w:val="28"/>
          <w:lang w:val="kk-KZ"/>
        </w:rPr>
        <w:t>Управление культуры акимата Костанайской области</w:t>
      </w:r>
      <w:r w:rsidR="002F6DC0">
        <w:rPr>
          <w:rFonts w:ascii="Times New Roman" w:hAnsi="Times New Roman"/>
          <w:color w:val="000000"/>
          <w:sz w:val="28"/>
          <w:szCs w:val="28"/>
        </w:rPr>
        <w:t>»</w:t>
      </w:r>
      <w:r w:rsidR="00922F7D">
        <w:rPr>
          <w:rFonts w:ascii="Times New Roman" w:hAnsi="Times New Roman"/>
          <w:color w:val="000000"/>
          <w:sz w:val="28"/>
          <w:szCs w:val="28"/>
          <w:lang w:val="kk-KZ"/>
        </w:rPr>
        <w:t xml:space="preserve"> </w:t>
      </w:r>
      <w:r w:rsidR="00922F7D" w:rsidRPr="00F47CF8">
        <w:rPr>
          <w:rFonts w:ascii="Times New Roman" w:hAnsi="Times New Roman"/>
          <w:i/>
          <w:color w:val="000000"/>
          <w:sz w:val="28"/>
          <w:szCs w:val="28"/>
          <w:lang w:val="kk-KZ"/>
        </w:rPr>
        <w:t>(</w:t>
      </w:r>
      <w:r w:rsidR="00922F7D" w:rsidRPr="00922F7D">
        <w:rPr>
          <w:rFonts w:ascii="Times New Roman" w:hAnsi="Times New Roman"/>
          <w:i/>
          <w:color w:val="000000"/>
          <w:sz w:val="24"/>
          <w:szCs w:val="24"/>
          <w:lang w:val="kk-KZ"/>
        </w:rPr>
        <w:t>далее</w:t>
      </w:r>
      <w:r w:rsidR="00D015B0">
        <w:rPr>
          <w:rFonts w:ascii="Times New Roman" w:hAnsi="Times New Roman"/>
          <w:i/>
          <w:color w:val="000000"/>
          <w:sz w:val="24"/>
          <w:szCs w:val="24"/>
          <w:lang w:val="kk-KZ"/>
        </w:rPr>
        <w:t xml:space="preserve"> </w:t>
      </w:r>
      <w:r w:rsidR="00922F7D" w:rsidRPr="00922F7D">
        <w:rPr>
          <w:rFonts w:ascii="Times New Roman" w:hAnsi="Times New Roman"/>
          <w:i/>
          <w:color w:val="000000"/>
          <w:sz w:val="24"/>
          <w:szCs w:val="24"/>
          <w:lang w:val="kk-KZ"/>
        </w:rPr>
        <w:t>-</w:t>
      </w:r>
      <w:r w:rsidR="00D015B0">
        <w:rPr>
          <w:rFonts w:ascii="Times New Roman" w:hAnsi="Times New Roman"/>
          <w:i/>
          <w:color w:val="000000"/>
          <w:sz w:val="24"/>
          <w:szCs w:val="24"/>
          <w:lang w:val="kk-KZ"/>
        </w:rPr>
        <w:t xml:space="preserve"> </w:t>
      </w:r>
      <w:r w:rsidR="002F6DC0">
        <w:rPr>
          <w:rFonts w:ascii="Times New Roman" w:hAnsi="Times New Roman"/>
          <w:i/>
          <w:color w:val="000000"/>
          <w:sz w:val="24"/>
          <w:szCs w:val="24"/>
          <w:lang w:val="kk-KZ"/>
        </w:rPr>
        <w:t>Учреждение</w:t>
      </w:r>
      <w:r w:rsidR="00922F7D" w:rsidRPr="00F47CF8">
        <w:rPr>
          <w:rFonts w:ascii="Times New Roman" w:hAnsi="Times New Roman"/>
          <w:i/>
          <w:color w:val="000000"/>
          <w:sz w:val="28"/>
          <w:szCs w:val="28"/>
          <w:lang w:val="kk-KZ"/>
        </w:rPr>
        <w:t>)</w:t>
      </w:r>
      <w:r w:rsidR="00D015B0">
        <w:rPr>
          <w:rFonts w:ascii="Times New Roman" w:hAnsi="Times New Roman"/>
          <w:color w:val="000000"/>
          <w:sz w:val="28"/>
          <w:szCs w:val="28"/>
          <w:lang w:val="kk-KZ"/>
        </w:rPr>
        <w:t xml:space="preserve"> </w:t>
      </w:r>
      <w:r w:rsidRPr="005B3894">
        <w:rPr>
          <w:rFonts w:ascii="Times New Roman" w:hAnsi="Times New Roman" w:cs="Times New Roman"/>
          <w:sz w:val="28"/>
          <w:szCs w:val="28"/>
        </w:rPr>
        <w:t>БИН</w:t>
      </w:r>
      <w:r w:rsidR="00D015B0">
        <w:rPr>
          <w:rFonts w:ascii="Times New Roman" w:hAnsi="Times New Roman" w:cs="Times New Roman"/>
          <w:sz w:val="28"/>
          <w:szCs w:val="28"/>
        </w:rPr>
        <w:t xml:space="preserve"> </w:t>
      </w:r>
      <w:r w:rsidR="006D528C">
        <w:rPr>
          <w:rFonts w:ascii="Times New Roman" w:hAnsi="Times New Roman" w:cs="Times New Roman"/>
          <w:sz w:val="28"/>
          <w:szCs w:val="28"/>
          <w:lang w:val="kk-KZ"/>
        </w:rPr>
        <w:t>950440000536</w:t>
      </w:r>
      <w:r w:rsidR="006145A3" w:rsidRPr="005B3894">
        <w:rPr>
          <w:rFonts w:ascii="Times New Roman" w:hAnsi="Times New Roman"/>
          <w:sz w:val="28"/>
          <w:szCs w:val="28"/>
        </w:rPr>
        <w:t>.</w:t>
      </w:r>
    </w:p>
    <w:p w14:paraId="7C1D2B40" w14:textId="44E80C07" w:rsidR="00AE2B08" w:rsidRPr="006D528C" w:rsidRDefault="00EB49D9" w:rsidP="005B3894">
      <w:pPr>
        <w:spacing w:after="0" w:line="240" w:lineRule="auto"/>
        <w:ind w:firstLine="567"/>
        <w:jc w:val="both"/>
        <w:rPr>
          <w:rFonts w:ascii="Times New Roman" w:hAnsi="Times New Roman"/>
          <w:color w:val="000000"/>
          <w:sz w:val="28"/>
          <w:szCs w:val="28"/>
          <w:lang w:val="kk-KZ" w:eastAsia="ar-SA"/>
        </w:rPr>
      </w:pPr>
      <w:r w:rsidRPr="005B3894">
        <w:rPr>
          <w:rFonts w:ascii="Times New Roman" w:eastAsia="Times New Roman" w:hAnsi="Times New Roman" w:cs="Times New Roman"/>
          <w:b/>
          <w:color w:val="000000"/>
          <w:spacing w:val="2"/>
          <w:sz w:val="28"/>
          <w:szCs w:val="28"/>
        </w:rPr>
        <w:t xml:space="preserve">2. </w:t>
      </w:r>
      <w:r w:rsidR="00F236AC" w:rsidRPr="005B3894">
        <w:rPr>
          <w:rFonts w:ascii="Times New Roman" w:eastAsia="Times New Roman" w:hAnsi="Times New Roman" w:cs="Times New Roman"/>
          <w:b/>
          <w:color w:val="000000"/>
          <w:spacing w:val="2"/>
          <w:sz w:val="28"/>
          <w:szCs w:val="28"/>
        </w:rPr>
        <w:t xml:space="preserve">Цель (предмет) </w:t>
      </w:r>
      <w:r w:rsidR="005E2BE1" w:rsidRPr="005B3894">
        <w:rPr>
          <w:rFonts w:ascii="Times New Roman" w:eastAsia="Times New Roman" w:hAnsi="Times New Roman" w:cs="Times New Roman"/>
          <w:b/>
          <w:color w:val="000000"/>
          <w:spacing w:val="2"/>
          <w:sz w:val="28"/>
          <w:szCs w:val="28"/>
        </w:rPr>
        <w:t xml:space="preserve">внутреннего </w:t>
      </w:r>
      <w:r w:rsidR="00F236AC" w:rsidRPr="005B3894">
        <w:rPr>
          <w:rFonts w:ascii="Times New Roman" w:eastAsia="Times New Roman" w:hAnsi="Times New Roman" w:cs="Times New Roman"/>
          <w:b/>
          <w:color w:val="000000"/>
          <w:spacing w:val="2"/>
          <w:sz w:val="28"/>
          <w:szCs w:val="28"/>
        </w:rPr>
        <w:t>государственного аудита:</w:t>
      </w:r>
      <w:r w:rsidR="00D015B0">
        <w:rPr>
          <w:rFonts w:ascii="Times New Roman" w:eastAsia="Times New Roman" w:hAnsi="Times New Roman" w:cs="Times New Roman"/>
          <w:b/>
          <w:color w:val="000000"/>
          <w:spacing w:val="2"/>
          <w:sz w:val="28"/>
          <w:szCs w:val="28"/>
        </w:rPr>
        <w:t xml:space="preserve"> </w:t>
      </w:r>
      <w:r w:rsidR="00AE2B08">
        <w:rPr>
          <w:rFonts w:ascii="Times New Roman" w:hAnsi="Times New Roman"/>
          <w:sz w:val="28"/>
          <w:szCs w:val="28"/>
        </w:rPr>
        <w:t xml:space="preserve">по вопросу </w:t>
      </w:r>
      <w:r w:rsidR="002F6DC0">
        <w:rPr>
          <w:rFonts w:ascii="Times New Roman" w:hAnsi="Times New Roman"/>
          <w:sz w:val="28"/>
          <w:szCs w:val="28"/>
        </w:rPr>
        <w:t xml:space="preserve">обоснованности использования бюджетных средств, выделенных на </w:t>
      </w:r>
      <w:r w:rsidR="006D528C">
        <w:rPr>
          <w:rFonts w:ascii="Times New Roman" w:hAnsi="Times New Roman"/>
          <w:sz w:val="28"/>
          <w:szCs w:val="28"/>
          <w:lang w:val="kk-KZ"/>
        </w:rPr>
        <w:t>размещение государственного творческого заказа в творческих кружках для детей и  юношества.</w:t>
      </w:r>
    </w:p>
    <w:p w14:paraId="23489A95" w14:textId="25539B79" w:rsidR="00186ED4" w:rsidRPr="005B3894" w:rsidRDefault="00244CE6" w:rsidP="005B3894">
      <w:pPr>
        <w:spacing w:after="0" w:line="240" w:lineRule="auto"/>
        <w:ind w:firstLine="567"/>
        <w:jc w:val="both"/>
        <w:rPr>
          <w:rFonts w:ascii="Times New Roman" w:eastAsia="Times New Roman" w:hAnsi="Times New Roman" w:cs="Times New Roman"/>
          <w:color w:val="000000"/>
          <w:spacing w:val="2"/>
          <w:sz w:val="28"/>
          <w:szCs w:val="28"/>
        </w:rPr>
      </w:pPr>
      <w:r w:rsidRPr="005B3894">
        <w:rPr>
          <w:rFonts w:ascii="Times New Roman" w:hAnsi="Times New Roman" w:cs="Times New Roman"/>
          <w:b/>
          <w:color w:val="000000"/>
          <w:spacing w:val="2"/>
          <w:sz w:val="28"/>
          <w:szCs w:val="28"/>
        </w:rPr>
        <w:t xml:space="preserve">3. </w:t>
      </w:r>
      <w:r w:rsidR="00F236AC" w:rsidRPr="005B3894">
        <w:rPr>
          <w:rFonts w:ascii="Times New Roman" w:hAnsi="Times New Roman" w:cs="Times New Roman"/>
          <w:b/>
          <w:color w:val="000000"/>
          <w:spacing w:val="2"/>
          <w:sz w:val="28"/>
          <w:szCs w:val="28"/>
        </w:rPr>
        <w:t xml:space="preserve">Период, охваченный </w:t>
      </w:r>
      <w:r w:rsidR="005E2BE1" w:rsidRPr="005B3894">
        <w:rPr>
          <w:rFonts w:ascii="Times New Roman" w:hAnsi="Times New Roman" w:cs="Times New Roman"/>
          <w:b/>
          <w:color w:val="000000"/>
          <w:spacing w:val="2"/>
          <w:sz w:val="28"/>
          <w:szCs w:val="28"/>
        </w:rPr>
        <w:t xml:space="preserve">внутренним </w:t>
      </w:r>
      <w:r w:rsidR="00F236AC" w:rsidRPr="005B3894">
        <w:rPr>
          <w:rFonts w:ascii="Times New Roman" w:hAnsi="Times New Roman" w:cs="Times New Roman"/>
          <w:b/>
          <w:color w:val="000000"/>
          <w:spacing w:val="2"/>
          <w:sz w:val="28"/>
          <w:szCs w:val="28"/>
        </w:rPr>
        <w:t>государственным аудитом:</w:t>
      </w:r>
      <w:bookmarkStart w:id="1" w:name="z892"/>
      <w:bookmarkEnd w:id="1"/>
      <w:r w:rsidR="00AE2B08">
        <w:rPr>
          <w:rFonts w:ascii="Times New Roman" w:hAnsi="Times New Roman" w:cs="Times New Roman"/>
          <w:b/>
          <w:color w:val="000000"/>
          <w:spacing w:val="2"/>
          <w:sz w:val="28"/>
          <w:szCs w:val="28"/>
        </w:rPr>
        <w:t xml:space="preserve"> </w:t>
      </w:r>
      <w:r w:rsidR="00186ED4" w:rsidRPr="005B3894">
        <w:rPr>
          <w:rFonts w:ascii="Times New Roman" w:hAnsi="Times New Roman"/>
          <w:spacing w:val="2"/>
          <w:sz w:val="28"/>
          <w:szCs w:val="28"/>
        </w:rPr>
        <w:t xml:space="preserve">с </w:t>
      </w:r>
      <w:r w:rsidR="00640529" w:rsidRPr="005B3894">
        <w:rPr>
          <w:rFonts w:ascii="Times New Roman" w:hAnsi="Times New Roman"/>
          <w:spacing w:val="2"/>
          <w:sz w:val="28"/>
          <w:szCs w:val="28"/>
        </w:rPr>
        <w:t>0</w:t>
      </w:r>
      <w:r w:rsidR="00600E56" w:rsidRPr="005B3894">
        <w:rPr>
          <w:rFonts w:ascii="Times New Roman" w:hAnsi="Times New Roman"/>
          <w:spacing w:val="2"/>
          <w:sz w:val="28"/>
          <w:szCs w:val="28"/>
        </w:rPr>
        <w:t>1</w:t>
      </w:r>
      <w:r w:rsidR="007E4122" w:rsidRPr="005B3894">
        <w:rPr>
          <w:rFonts w:ascii="Times New Roman" w:hAnsi="Times New Roman"/>
          <w:spacing w:val="2"/>
          <w:sz w:val="28"/>
          <w:szCs w:val="28"/>
        </w:rPr>
        <w:t>.0</w:t>
      </w:r>
      <w:r w:rsidR="006D528C">
        <w:rPr>
          <w:rFonts w:ascii="Times New Roman" w:hAnsi="Times New Roman"/>
          <w:spacing w:val="2"/>
          <w:sz w:val="28"/>
          <w:szCs w:val="28"/>
          <w:lang w:val="kk-KZ"/>
        </w:rPr>
        <w:t>5</w:t>
      </w:r>
      <w:r w:rsidR="007E4122" w:rsidRPr="005B3894">
        <w:rPr>
          <w:rFonts w:ascii="Times New Roman" w:hAnsi="Times New Roman"/>
          <w:spacing w:val="2"/>
          <w:sz w:val="28"/>
          <w:szCs w:val="28"/>
        </w:rPr>
        <w:t>.20</w:t>
      </w:r>
      <w:r w:rsidR="006D528C">
        <w:rPr>
          <w:rFonts w:ascii="Times New Roman" w:hAnsi="Times New Roman"/>
          <w:spacing w:val="2"/>
          <w:sz w:val="28"/>
          <w:szCs w:val="28"/>
        </w:rPr>
        <w:t>21</w:t>
      </w:r>
      <w:r w:rsidR="00DB2A83" w:rsidRPr="005B3894">
        <w:rPr>
          <w:rFonts w:ascii="Times New Roman" w:hAnsi="Times New Roman"/>
          <w:spacing w:val="2"/>
          <w:sz w:val="28"/>
          <w:szCs w:val="28"/>
        </w:rPr>
        <w:t xml:space="preserve">г. </w:t>
      </w:r>
      <w:r w:rsidR="00186ED4" w:rsidRPr="005B3894">
        <w:rPr>
          <w:rFonts w:ascii="Times New Roman" w:hAnsi="Times New Roman"/>
          <w:spacing w:val="2"/>
          <w:sz w:val="28"/>
          <w:szCs w:val="28"/>
        </w:rPr>
        <w:t xml:space="preserve">по </w:t>
      </w:r>
      <w:r w:rsidR="006D528C">
        <w:rPr>
          <w:rFonts w:ascii="Times New Roman" w:hAnsi="Times New Roman"/>
          <w:spacing w:val="2"/>
          <w:sz w:val="28"/>
          <w:szCs w:val="28"/>
        </w:rPr>
        <w:t>31</w:t>
      </w:r>
      <w:r w:rsidR="00186ED4" w:rsidRPr="005B3894">
        <w:rPr>
          <w:rFonts w:ascii="Times New Roman" w:hAnsi="Times New Roman"/>
          <w:spacing w:val="2"/>
          <w:sz w:val="28"/>
          <w:szCs w:val="28"/>
        </w:rPr>
        <w:t>.</w:t>
      </w:r>
      <w:r w:rsidR="005918B0">
        <w:rPr>
          <w:rFonts w:ascii="Times New Roman" w:hAnsi="Times New Roman"/>
          <w:spacing w:val="2"/>
          <w:sz w:val="28"/>
          <w:szCs w:val="28"/>
        </w:rPr>
        <w:t>0</w:t>
      </w:r>
      <w:r w:rsidR="006D528C">
        <w:rPr>
          <w:rFonts w:ascii="Times New Roman" w:hAnsi="Times New Roman"/>
          <w:spacing w:val="2"/>
          <w:sz w:val="28"/>
          <w:szCs w:val="28"/>
        </w:rPr>
        <w:t>7</w:t>
      </w:r>
      <w:r w:rsidR="00186ED4" w:rsidRPr="005B3894">
        <w:rPr>
          <w:rFonts w:ascii="Times New Roman" w:hAnsi="Times New Roman"/>
          <w:spacing w:val="2"/>
          <w:sz w:val="28"/>
          <w:szCs w:val="28"/>
        </w:rPr>
        <w:t>.20</w:t>
      </w:r>
      <w:r w:rsidR="006644BB">
        <w:rPr>
          <w:rFonts w:ascii="Times New Roman" w:hAnsi="Times New Roman"/>
          <w:spacing w:val="2"/>
          <w:sz w:val="28"/>
          <w:szCs w:val="28"/>
        </w:rPr>
        <w:t>2</w:t>
      </w:r>
      <w:r w:rsidR="00AE2B08">
        <w:rPr>
          <w:rFonts w:ascii="Times New Roman" w:hAnsi="Times New Roman"/>
          <w:spacing w:val="2"/>
          <w:sz w:val="28"/>
          <w:szCs w:val="28"/>
        </w:rPr>
        <w:t>2</w:t>
      </w:r>
      <w:r w:rsidR="00186ED4" w:rsidRPr="005B3894">
        <w:rPr>
          <w:rFonts w:ascii="Times New Roman" w:hAnsi="Times New Roman"/>
          <w:spacing w:val="2"/>
          <w:sz w:val="28"/>
          <w:szCs w:val="28"/>
        </w:rPr>
        <w:t>г.</w:t>
      </w:r>
    </w:p>
    <w:p w14:paraId="335EFE54" w14:textId="77777777" w:rsidR="00631367" w:rsidRPr="005B3894" w:rsidRDefault="00244CE6" w:rsidP="005B3894">
      <w:pPr>
        <w:shd w:val="clear" w:color="auto" w:fill="FFFFFF"/>
        <w:spacing w:after="0" w:line="285" w:lineRule="atLeast"/>
        <w:ind w:firstLine="567"/>
        <w:jc w:val="both"/>
        <w:textAlignment w:val="baseline"/>
        <w:rPr>
          <w:rFonts w:ascii="Times New Roman" w:hAnsi="Times New Roman" w:cs="Times New Roman"/>
          <w:color w:val="000000"/>
          <w:spacing w:val="2"/>
          <w:sz w:val="28"/>
          <w:szCs w:val="28"/>
        </w:rPr>
      </w:pPr>
      <w:r w:rsidRPr="005B3894">
        <w:rPr>
          <w:rFonts w:ascii="Times New Roman" w:hAnsi="Times New Roman" w:cs="Times New Roman"/>
          <w:b/>
          <w:color w:val="000000"/>
          <w:spacing w:val="2"/>
          <w:sz w:val="28"/>
          <w:szCs w:val="28"/>
        </w:rPr>
        <w:t xml:space="preserve">4. </w:t>
      </w:r>
      <w:r w:rsidR="00F236AC" w:rsidRPr="005B3894">
        <w:rPr>
          <w:rFonts w:ascii="Times New Roman" w:hAnsi="Times New Roman" w:cs="Times New Roman"/>
          <w:b/>
          <w:color w:val="000000"/>
          <w:spacing w:val="2"/>
          <w:sz w:val="28"/>
          <w:szCs w:val="28"/>
        </w:rPr>
        <w:t xml:space="preserve">Результаты </w:t>
      </w:r>
      <w:r w:rsidR="005E2BE1" w:rsidRPr="005B3894">
        <w:rPr>
          <w:rFonts w:ascii="Times New Roman" w:hAnsi="Times New Roman" w:cs="Times New Roman"/>
          <w:b/>
          <w:color w:val="000000"/>
          <w:spacing w:val="2"/>
          <w:sz w:val="28"/>
          <w:szCs w:val="28"/>
        </w:rPr>
        <w:t>внутреннего</w:t>
      </w:r>
      <w:r w:rsidR="00F236AC" w:rsidRPr="005B3894">
        <w:rPr>
          <w:rFonts w:ascii="Times New Roman" w:hAnsi="Times New Roman" w:cs="Times New Roman"/>
          <w:b/>
          <w:color w:val="000000"/>
          <w:spacing w:val="2"/>
          <w:sz w:val="28"/>
          <w:szCs w:val="28"/>
        </w:rPr>
        <w:t xml:space="preserve"> государственного аудита:</w:t>
      </w:r>
      <w:bookmarkStart w:id="2" w:name="z893"/>
      <w:bookmarkEnd w:id="2"/>
    </w:p>
    <w:p w14:paraId="5E4F98D5" w14:textId="6F3FC7FD" w:rsidR="00AB2C4F" w:rsidRDefault="00367963" w:rsidP="005B3894">
      <w:pPr>
        <w:shd w:val="clear" w:color="auto" w:fill="FFFFFF"/>
        <w:snapToGri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spacing w:val="2"/>
          <w:sz w:val="28"/>
          <w:szCs w:val="28"/>
        </w:rPr>
        <w:t xml:space="preserve">Аудитом охвачена сумма </w:t>
      </w:r>
      <w:r w:rsidR="006D528C">
        <w:rPr>
          <w:rFonts w:ascii="Times New Roman" w:eastAsia="Times New Roman" w:hAnsi="Times New Roman" w:cs="Times New Roman"/>
          <w:color w:val="000000"/>
          <w:spacing w:val="2"/>
          <w:sz w:val="28"/>
          <w:szCs w:val="28"/>
          <w:lang w:val="kk-KZ"/>
        </w:rPr>
        <w:t>5 776,5</w:t>
      </w:r>
      <w:r w:rsidR="002A7588">
        <w:rPr>
          <w:rFonts w:ascii="Times New Roman" w:eastAsia="Times New Roman" w:hAnsi="Times New Roman" w:cs="Times New Roman"/>
          <w:color w:val="000000"/>
          <w:spacing w:val="2"/>
          <w:sz w:val="28"/>
          <w:szCs w:val="28"/>
        </w:rPr>
        <w:t xml:space="preserve"> </w:t>
      </w:r>
      <w:r w:rsidR="00DB5E5E" w:rsidRPr="005B3894">
        <w:rPr>
          <w:rFonts w:ascii="Times New Roman" w:eastAsia="Times New Roman" w:hAnsi="Times New Roman" w:cs="Times New Roman"/>
          <w:color w:val="000000"/>
          <w:spacing w:val="2"/>
          <w:sz w:val="28"/>
          <w:szCs w:val="28"/>
        </w:rPr>
        <w:t>тыс.</w:t>
      </w:r>
      <w:r w:rsidR="00D02335" w:rsidRPr="005B3894">
        <w:rPr>
          <w:rFonts w:ascii="Times New Roman" w:eastAsia="Times New Roman" w:hAnsi="Times New Roman" w:cs="Times New Roman"/>
          <w:color w:val="000000"/>
          <w:spacing w:val="2"/>
          <w:sz w:val="28"/>
          <w:szCs w:val="28"/>
        </w:rPr>
        <w:t xml:space="preserve"> тенге.</w:t>
      </w:r>
      <w:r w:rsidR="00AE2B08">
        <w:rPr>
          <w:rFonts w:ascii="Times New Roman" w:eastAsia="Times New Roman" w:hAnsi="Times New Roman" w:cs="Times New Roman"/>
          <w:color w:val="000000"/>
          <w:spacing w:val="2"/>
          <w:sz w:val="28"/>
          <w:szCs w:val="28"/>
        </w:rPr>
        <w:t xml:space="preserve"> </w:t>
      </w:r>
      <w:r w:rsidR="007927DE" w:rsidRPr="005B3894">
        <w:rPr>
          <w:rFonts w:ascii="Times New Roman" w:hAnsi="Times New Roman" w:cs="Times New Roman"/>
          <w:sz w:val="28"/>
          <w:szCs w:val="28"/>
        </w:rPr>
        <w:t xml:space="preserve">В ходе аудита выявлены </w:t>
      </w:r>
      <w:r w:rsidR="006A4C6A" w:rsidRPr="005B3894">
        <w:rPr>
          <w:rFonts w:ascii="Times New Roman" w:hAnsi="Times New Roman" w:cs="Times New Roman"/>
          <w:sz w:val="28"/>
          <w:szCs w:val="28"/>
          <w:u w:val="single"/>
        </w:rPr>
        <w:t>финансовые</w:t>
      </w:r>
      <w:r w:rsidR="00AE2B08">
        <w:rPr>
          <w:rFonts w:ascii="Times New Roman" w:hAnsi="Times New Roman" w:cs="Times New Roman"/>
          <w:sz w:val="28"/>
          <w:szCs w:val="28"/>
          <w:u w:val="single"/>
        </w:rPr>
        <w:t xml:space="preserve"> </w:t>
      </w:r>
      <w:r w:rsidR="00DB2A83" w:rsidRPr="005B3894">
        <w:rPr>
          <w:rFonts w:ascii="Times New Roman" w:hAnsi="Times New Roman" w:cs="Times New Roman"/>
          <w:sz w:val="28"/>
          <w:szCs w:val="28"/>
          <w:u w:val="single"/>
        </w:rPr>
        <w:t>нарушения</w:t>
      </w:r>
      <w:r w:rsidR="00DB2A83" w:rsidRPr="005B3894">
        <w:rPr>
          <w:rFonts w:ascii="Times New Roman" w:hAnsi="Times New Roman" w:cs="Times New Roman"/>
          <w:sz w:val="28"/>
          <w:szCs w:val="28"/>
        </w:rPr>
        <w:t xml:space="preserve"> на </w:t>
      </w:r>
      <w:r w:rsidR="00BC6377" w:rsidRPr="005B3894">
        <w:rPr>
          <w:rFonts w:ascii="Times New Roman" w:hAnsi="Times New Roman" w:cs="Times New Roman"/>
          <w:sz w:val="28"/>
          <w:szCs w:val="28"/>
        </w:rPr>
        <w:t xml:space="preserve">общую </w:t>
      </w:r>
      <w:r w:rsidR="00DB2A83" w:rsidRPr="005B3894">
        <w:rPr>
          <w:rFonts w:ascii="Times New Roman" w:hAnsi="Times New Roman" w:cs="Times New Roman"/>
          <w:sz w:val="28"/>
          <w:szCs w:val="28"/>
        </w:rPr>
        <w:t>сумму</w:t>
      </w:r>
      <w:r w:rsidR="00802D9E" w:rsidRPr="005B3894">
        <w:rPr>
          <w:rFonts w:ascii="Times New Roman" w:hAnsi="Times New Roman" w:cs="Times New Roman"/>
          <w:b/>
          <w:sz w:val="28"/>
          <w:szCs w:val="28"/>
        </w:rPr>
        <w:t> </w:t>
      </w:r>
      <w:r w:rsidR="006D528C">
        <w:rPr>
          <w:rFonts w:ascii="Times New Roman" w:hAnsi="Times New Roman" w:cs="Times New Roman"/>
          <w:bCs/>
          <w:sz w:val="28"/>
          <w:szCs w:val="28"/>
          <w:lang w:val="kk-KZ"/>
        </w:rPr>
        <w:t xml:space="preserve"> 5 776,5</w:t>
      </w:r>
      <w:r w:rsidR="00AE2B08">
        <w:rPr>
          <w:rFonts w:ascii="Times New Roman" w:hAnsi="Times New Roman" w:cs="Times New Roman"/>
          <w:b/>
          <w:sz w:val="28"/>
          <w:szCs w:val="28"/>
        </w:rPr>
        <w:t xml:space="preserve"> </w:t>
      </w:r>
      <w:r w:rsidR="00802D9E" w:rsidRPr="00BF140A">
        <w:rPr>
          <w:rFonts w:ascii="Times New Roman" w:hAnsi="Times New Roman" w:cs="Times New Roman"/>
          <w:sz w:val="28"/>
          <w:szCs w:val="28"/>
        </w:rPr>
        <w:t>тыс</w:t>
      </w:r>
      <w:r w:rsidR="00DB2A83" w:rsidRPr="005B3894">
        <w:rPr>
          <w:rFonts w:ascii="Times New Roman" w:hAnsi="Times New Roman" w:cs="Times New Roman"/>
          <w:sz w:val="28"/>
          <w:szCs w:val="28"/>
        </w:rPr>
        <w:t>.</w:t>
      </w:r>
      <w:r w:rsidR="00F33309">
        <w:rPr>
          <w:rFonts w:ascii="Times New Roman" w:hAnsi="Times New Roman" w:cs="Times New Roman"/>
          <w:sz w:val="28"/>
          <w:szCs w:val="28"/>
        </w:rPr>
        <w:t xml:space="preserve"> </w:t>
      </w:r>
      <w:r w:rsidR="00DB2A83" w:rsidRPr="005B3894">
        <w:rPr>
          <w:rFonts w:ascii="Times New Roman" w:hAnsi="Times New Roman" w:cs="Times New Roman"/>
          <w:sz w:val="28"/>
          <w:szCs w:val="28"/>
        </w:rPr>
        <w:t>тенге</w:t>
      </w:r>
      <w:r w:rsidR="007927DE" w:rsidRPr="005B3894">
        <w:rPr>
          <w:rFonts w:ascii="Times New Roman" w:hAnsi="Times New Roman" w:cs="Times New Roman"/>
          <w:iCs/>
          <w:sz w:val="28"/>
          <w:szCs w:val="28"/>
        </w:rPr>
        <w:t>,</w:t>
      </w:r>
      <w:r w:rsidR="007927DE" w:rsidRPr="005B3894">
        <w:rPr>
          <w:rFonts w:ascii="Times New Roman" w:hAnsi="Times New Roman" w:cs="Times New Roman"/>
          <w:sz w:val="28"/>
          <w:szCs w:val="28"/>
        </w:rPr>
        <w:t xml:space="preserve"> в том числе:</w:t>
      </w:r>
    </w:p>
    <w:p w14:paraId="651ECE73" w14:textId="5DBB4E11" w:rsidR="008C5D2D" w:rsidRDefault="00922F7D" w:rsidP="00F47CF8">
      <w:pPr>
        <w:pStyle w:val="af2"/>
        <w:ind w:firstLine="567"/>
        <w:rPr>
          <w:iCs/>
          <w:color w:val="000000"/>
          <w:spacing w:val="2"/>
          <w:sz w:val="28"/>
          <w:szCs w:val="28"/>
          <w:shd w:val="clear" w:color="auto" w:fill="FFFFFF"/>
        </w:rPr>
      </w:pPr>
      <w:r w:rsidRPr="00922F7D">
        <w:rPr>
          <w:b/>
          <w:color w:val="000000"/>
          <w:spacing w:val="2"/>
          <w:sz w:val="28"/>
          <w:szCs w:val="28"/>
          <w:shd w:val="clear" w:color="auto" w:fill="FFFFFF"/>
        </w:rPr>
        <w:t>-</w:t>
      </w:r>
      <w:r w:rsidR="00AE2B08">
        <w:rPr>
          <w:b/>
          <w:color w:val="000000"/>
          <w:spacing w:val="2"/>
          <w:sz w:val="28"/>
          <w:szCs w:val="28"/>
          <w:shd w:val="clear" w:color="auto" w:fill="FFFFFF"/>
        </w:rPr>
        <w:t xml:space="preserve"> </w:t>
      </w:r>
      <w:r w:rsidR="00F47CF8">
        <w:rPr>
          <w:iCs/>
          <w:color w:val="000000"/>
          <w:spacing w:val="2"/>
          <w:sz w:val="28"/>
          <w:szCs w:val="28"/>
          <w:shd w:val="clear" w:color="auto" w:fill="FFFFFF"/>
        </w:rPr>
        <w:t>в</w:t>
      </w:r>
      <w:r w:rsidR="00F47CF8" w:rsidRPr="00F47CF8">
        <w:rPr>
          <w:iCs/>
          <w:color w:val="000000"/>
          <w:spacing w:val="2"/>
          <w:sz w:val="28"/>
          <w:szCs w:val="28"/>
          <w:shd w:val="clear" w:color="auto" w:fill="FFFFFF"/>
        </w:rPr>
        <w:t xml:space="preserve"> нарушение пункта 6 статьи 97 Бюджетного кодекса РК </w:t>
      </w:r>
      <w:r w:rsidR="006D528C">
        <w:rPr>
          <w:iCs/>
          <w:color w:val="000000"/>
          <w:spacing w:val="2"/>
          <w:sz w:val="28"/>
          <w:szCs w:val="28"/>
          <w:shd w:val="clear" w:color="auto" w:fill="FFFFFF"/>
        </w:rPr>
        <w:t xml:space="preserve">№95 от 04.12.2008г., пункта 3.2.1. Публичной оферты о предоставлении услуг по государственному творческому заказу Учреждением необоснованно перечислено ИП «АЙСУЛТАН» и ИП «Академия творчества и спорта «друзья» за фактически невыполненные объемы оказанных услуг на общую сумму 5 776,5 тыс. тенге </w:t>
      </w:r>
      <w:r w:rsidR="006D528C" w:rsidRPr="00930C78">
        <w:rPr>
          <w:i/>
          <w:iCs/>
          <w:color w:val="000000"/>
          <w:spacing w:val="2"/>
          <w:szCs w:val="28"/>
          <w:shd w:val="clear" w:color="auto" w:fill="FFFFFF"/>
        </w:rPr>
        <w:t>(2021г. -</w:t>
      </w:r>
      <w:r w:rsidR="00930C78" w:rsidRPr="00930C78">
        <w:rPr>
          <w:i/>
          <w:iCs/>
          <w:color w:val="000000"/>
          <w:spacing w:val="2"/>
          <w:szCs w:val="28"/>
          <w:shd w:val="clear" w:color="auto" w:fill="FFFFFF"/>
        </w:rPr>
        <w:t xml:space="preserve">626,4 тыс. тенге, 2022г. – 4 950,1 тыс. тенге), </w:t>
      </w:r>
      <w:r w:rsidR="00930C78">
        <w:rPr>
          <w:iCs/>
          <w:color w:val="000000"/>
          <w:spacing w:val="2"/>
          <w:sz w:val="28"/>
          <w:szCs w:val="28"/>
          <w:shd w:val="clear" w:color="auto" w:fill="FFFFFF"/>
        </w:rPr>
        <w:t>при установленном расхождении в объемах оказанных услуг по электронным отчетам об исполнении государственного заказа и фактическом объеме оказанных услуг.</w:t>
      </w:r>
      <w:r w:rsidR="00F47CF8" w:rsidRPr="00F47CF8">
        <w:t xml:space="preserve"> </w:t>
      </w:r>
    </w:p>
    <w:p w14:paraId="791FEA38" w14:textId="0C225F5E" w:rsidR="00922F7D" w:rsidRPr="005918B0" w:rsidRDefault="00244CE6" w:rsidP="005918B0">
      <w:pPr>
        <w:pStyle w:val="af2"/>
        <w:ind w:firstLine="567"/>
        <w:rPr>
          <w:bCs/>
          <w:color w:val="000000"/>
          <w:spacing w:val="2"/>
          <w:sz w:val="28"/>
          <w:szCs w:val="28"/>
        </w:rPr>
      </w:pPr>
      <w:r w:rsidRPr="005918B0">
        <w:rPr>
          <w:b/>
          <w:bCs/>
          <w:color w:val="000000"/>
          <w:spacing w:val="2"/>
          <w:sz w:val="28"/>
          <w:szCs w:val="28"/>
        </w:rPr>
        <w:t xml:space="preserve">5. </w:t>
      </w:r>
      <w:r w:rsidR="00D02335" w:rsidRPr="005918B0">
        <w:rPr>
          <w:b/>
          <w:bCs/>
          <w:color w:val="000000"/>
          <w:spacing w:val="2"/>
          <w:sz w:val="28"/>
          <w:szCs w:val="28"/>
        </w:rPr>
        <w:t>Выводы</w:t>
      </w:r>
      <w:r w:rsidR="00AE2B08">
        <w:rPr>
          <w:b/>
          <w:bCs/>
          <w:color w:val="000000"/>
          <w:spacing w:val="2"/>
          <w:sz w:val="28"/>
          <w:szCs w:val="28"/>
        </w:rPr>
        <w:t xml:space="preserve"> </w:t>
      </w:r>
      <w:r w:rsidR="00D02335" w:rsidRPr="005918B0">
        <w:rPr>
          <w:b/>
          <w:bCs/>
          <w:color w:val="000000"/>
          <w:spacing w:val="2"/>
          <w:sz w:val="28"/>
          <w:szCs w:val="28"/>
        </w:rPr>
        <w:t xml:space="preserve">по итогам </w:t>
      </w:r>
      <w:r w:rsidR="005E2BE1" w:rsidRPr="005918B0">
        <w:rPr>
          <w:b/>
          <w:bCs/>
          <w:color w:val="000000"/>
          <w:spacing w:val="2"/>
          <w:sz w:val="28"/>
          <w:szCs w:val="28"/>
        </w:rPr>
        <w:t xml:space="preserve">внутреннего </w:t>
      </w:r>
      <w:r w:rsidR="00D02335" w:rsidRPr="005918B0">
        <w:rPr>
          <w:b/>
          <w:bCs/>
          <w:color w:val="000000"/>
          <w:spacing w:val="2"/>
          <w:sz w:val="28"/>
          <w:szCs w:val="28"/>
        </w:rPr>
        <w:t>государственного аудита:</w:t>
      </w:r>
      <w:bookmarkStart w:id="3" w:name="z894"/>
      <w:bookmarkEnd w:id="3"/>
      <w:r w:rsidR="00AE2B08">
        <w:rPr>
          <w:b/>
          <w:bCs/>
          <w:color w:val="000000"/>
          <w:spacing w:val="2"/>
          <w:sz w:val="28"/>
          <w:szCs w:val="28"/>
        </w:rPr>
        <w:t xml:space="preserve"> </w:t>
      </w:r>
      <w:r w:rsidR="00426071" w:rsidRPr="005B3894">
        <w:rPr>
          <w:bCs/>
          <w:color w:val="000000"/>
          <w:spacing w:val="2"/>
          <w:sz w:val="28"/>
          <w:szCs w:val="28"/>
        </w:rPr>
        <w:t>по результатам аудита установ</w:t>
      </w:r>
      <w:r w:rsidR="00996A7B">
        <w:rPr>
          <w:bCs/>
          <w:color w:val="000000"/>
          <w:spacing w:val="2"/>
          <w:sz w:val="28"/>
          <w:szCs w:val="28"/>
        </w:rPr>
        <w:t>лено, что в целом, деят</w:t>
      </w:r>
      <w:r w:rsidR="00922F7D">
        <w:rPr>
          <w:bCs/>
          <w:color w:val="000000"/>
          <w:spacing w:val="2"/>
          <w:sz w:val="28"/>
          <w:szCs w:val="28"/>
        </w:rPr>
        <w:t xml:space="preserve">ельность </w:t>
      </w:r>
      <w:r w:rsidR="00F47CF8">
        <w:rPr>
          <w:bCs/>
          <w:color w:val="000000"/>
          <w:spacing w:val="2"/>
          <w:sz w:val="28"/>
          <w:szCs w:val="28"/>
        </w:rPr>
        <w:t>Учреждения</w:t>
      </w:r>
      <w:r w:rsidR="00AE2B08">
        <w:rPr>
          <w:bCs/>
          <w:color w:val="000000"/>
          <w:spacing w:val="2"/>
          <w:sz w:val="28"/>
          <w:szCs w:val="28"/>
        </w:rPr>
        <w:t xml:space="preserve"> </w:t>
      </w:r>
      <w:r w:rsidR="00F47CF8">
        <w:rPr>
          <w:bCs/>
          <w:color w:val="000000"/>
          <w:spacing w:val="2"/>
          <w:sz w:val="28"/>
          <w:szCs w:val="28"/>
        </w:rPr>
        <w:t>не</w:t>
      </w:r>
      <w:r w:rsidR="00426071" w:rsidRPr="005B3894">
        <w:rPr>
          <w:bCs/>
          <w:color w:val="000000"/>
          <w:spacing w:val="2"/>
          <w:sz w:val="28"/>
          <w:szCs w:val="28"/>
        </w:rPr>
        <w:t>удовлетворительна</w:t>
      </w:r>
      <w:r w:rsidR="00AE2B08">
        <w:rPr>
          <w:bCs/>
          <w:color w:val="000000"/>
          <w:spacing w:val="2"/>
          <w:sz w:val="28"/>
          <w:szCs w:val="28"/>
        </w:rPr>
        <w:t>я</w:t>
      </w:r>
      <w:r w:rsidR="00426071" w:rsidRPr="005B3894">
        <w:rPr>
          <w:bCs/>
          <w:color w:val="000000"/>
          <w:spacing w:val="2"/>
          <w:sz w:val="28"/>
          <w:szCs w:val="28"/>
        </w:rPr>
        <w:t>.</w:t>
      </w:r>
    </w:p>
    <w:p w14:paraId="33BBDFFB" w14:textId="116C5B08" w:rsidR="00F47CF8" w:rsidRDefault="00426071" w:rsidP="00922F7D">
      <w:pPr>
        <w:pStyle w:val="af2"/>
        <w:ind w:firstLine="567"/>
        <w:rPr>
          <w:sz w:val="28"/>
          <w:szCs w:val="28"/>
        </w:rPr>
      </w:pPr>
      <w:r w:rsidRPr="001F367A">
        <w:rPr>
          <w:bCs/>
          <w:color w:val="000000"/>
          <w:spacing w:val="2"/>
          <w:sz w:val="28"/>
          <w:szCs w:val="28"/>
        </w:rPr>
        <w:t xml:space="preserve">Установлен ряд нарушений и недостатков: </w:t>
      </w:r>
      <w:r w:rsidR="00930C78" w:rsidRPr="00930C78">
        <w:rPr>
          <w:bCs/>
          <w:sz w:val="28"/>
          <w:szCs w:val="28"/>
        </w:rPr>
        <w:t>в части произведения оплаты поставщикам за невыполненный объем государственного заказа свидетельствует об отсутствии надлежащего исполнения условий публичной оферты поставщиками, а также ненадлежащего контроля со стороны администратора бюджетной программы ГУ «Управления культуры акимата Костанайской области».</w:t>
      </w:r>
    </w:p>
    <w:p w14:paraId="5D454967" w14:textId="6D150C77" w:rsidR="00317E71" w:rsidRDefault="001F367A" w:rsidP="00317E71">
      <w:pPr>
        <w:pStyle w:val="af2"/>
        <w:ind w:firstLine="567"/>
        <w:rPr>
          <w:sz w:val="28"/>
          <w:szCs w:val="28"/>
        </w:rPr>
      </w:pPr>
      <w:r w:rsidRPr="001F367A">
        <w:rPr>
          <w:sz w:val="28"/>
          <w:szCs w:val="28"/>
        </w:rPr>
        <w:t xml:space="preserve">Выявленные нарушения являются следствием недостаточного уровня </w:t>
      </w:r>
      <w:r w:rsidRPr="001F367A">
        <w:rPr>
          <w:sz w:val="28"/>
          <w:szCs w:val="28"/>
        </w:rPr>
        <w:lastRenderedPageBreak/>
        <w:t>соблюдения финансовой дисциплины, несоблюдения должностными лицами объекта государственного аудита норм законодательства, а также недостаточного контроля со</w:t>
      </w:r>
      <w:r w:rsidR="00317E71">
        <w:rPr>
          <w:sz w:val="28"/>
          <w:szCs w:val="28"/>
        </w:rPr>
        <w:t xml:space="preserve"> стороны руководства </w:t>
      </w:r>
      <w:r w:rsidR="00F47CF8">
        <w:rPr>
          <w:sz w:val="28"/>
          <w:szCs w:val="28"/>
        </w:rPr>
        <w:t>Учреждения</w:t>
      </w:r>
      <w:r w:rsidRPr="001F367A">
        <w:rPr>
          <w:sz w:val="28"/>
          <w:szCs w:val="28"/>
        </w:rPr>
        <w:t>.</w:t>
      </w:r>
    </w:p>
    <w:p w14:paraId="461DDB5F" w14:textId="77777777" w:rsidR="00317E71" w:rsidRDefault="009E7D5A" w:rsidP="00317E71">
      <w:pPr>
        <w:pStyle w:val="af2"/>
        <w:ind w:firstLine="567"/>
        <w:rPr>
          <w:b/>
          <w:sz w:val="28"/>
          <w:szCs w:val="28"/>
        </w:rPr>
      </w:pPr>
      <w:r w:rsidRPr="005B3894">
        <w:rPr>
          <w:b/>
          <w:iCs/>
          <w:sz w:val="28"/>
          <w:szCs w:val="28"/>
          <w:lang w:val="kk-KZ"/>
        </w:rPr>
        <w:t xml:space="preserve">6. </w:t>
      </w:r>
      <w:r w:rsidRPr="005B3894">
        <w:rPr>
          <w:b/>
          <w:sz w:val="28"/>
          <w:szCs w:val="28"/>
        </w:rPr>
        <w:t xml:space="preserve">Рекомендации по итогам </w:t>
      </w:r>
      <w:r w:rsidRPr="005B3894">
        <w:rPr>
          <w:b/>
          <w:sz w:val="28"/>
          <w:szCs w:val="28"/>
          <w:lang w:val="kk-KZ"/>
        </w:rPr>
        <w:t>внутреннего государственного аудита</w:t>
      </w:r>
      <w:r w:rsidRPr="005B3894">
        <w:rPr>
          <w:b/>
          <w:sz w:val="28"/>
          <w:szCs w:val="28"/>
        </w:rPr>
        <w:t>:</w:t>
      </w:r>
    </w:p>
    <w:p w14:paraId="73E29B8F" w14:textId="1132866A" w:rsidR="00317E71" w:rsidRDefault="00930C78" w:rsidP="00317E71">
      <w:pPr>
        <w:pStyle w:val="af2"/>
        <w:ind w:firstLine="567"/>
        <w:rPr>
          <w:sz w:val="28"/>
          <w:szCs w:val="28"/>
        </w:rPr>
      </w:pPr>
      <w:r>
        <w:rPr>
          <w:sz w:val="28"/>
          <w:szCs w:val="28"/>
        </w:rPr>
        <w:t>1</w:t>
      </w:r>
      <w:r w:rsidR="006B5B1A" w:rsidRPr="005B3894">
        <w:rPr>
          <w:sz w:val="28"/>
          <w:szCs w:val="28"/>
        </w:rPr>
        <w:t>)</w:t>
      </w:r>
      <w:r w:rsidR="00F47CF8">
        <w:rPr>
          <w:sz w:val="28"/>
          <w:szCs w:val="28"/>
        </w:rPr>
        <w:t xml:space="preserve"> </w:t>
      </w:r>
      <w:r w:rsidR="009E7D5A" w:rsidRPr="005B3894">
        <w:rPr>
          <w:sz w:val="28"/>
          <w:szCs w:val="28"/>
        </w:rPr>
        <w:t>рассмотреть вопрос привлечения к ответственности виновных лиц, допустивших нарушения требований действующего законодательства;</w:t>
      </w:r>
    </w:p>
    <w:p w14:paraId="743A4521" w14:textId="7CBE9006" w:rsidR="00AE2B08" w:rsidRDefault="00930C78" w:rsidP="00AE2B08">
      <w:pPr>
        <w:pStyle w:val="af2"/>
        <w:ind w:firstLine="567"/>
        <w:rPr>
          <w:sz w:val="28"/>
          <w:szCs w:val="28"/>
        </w:rPr>
      </w:pPr>
      <w:r>
        <w:rPr>
          <w:sz w:val="28"/>
          <w:szCs w:val="28"/>
        </w:rPr>
        <w:t>2</w:t>
      </w:r>
      <w:r w:rsidR="009E7D5A" w:rsidRPr="005B3894">
        <w:rPr>
          <w:sz w:val="28"/>
          <w:szCs w:val="28"/>
        </w:rPr>
        <w:t xml:space="preserve">) </w:t>
      </w:r>
      <w:r w:rsidR="00AE2B08" w:rsidRPr="005B3894">
        <w:rPr>
          <w:sz w:val="28"/>
          <w:szCs w:val="28"/>
        </w:rPr>
        <w:t>провести правовую учебу по изучению нормативных правовых актов Республики Казахстан, нарушения норм которых установлены в ходе аудита.</w:t>
      </w:r>
    </w:p>
    <w:p w14:paraId="1EA29508" w14:textId="77777777" w:rsidR="00317E71" w:rsidRDefault="009E7D5A" w:rsidP="00317E71">
      <w:pPr>
        <w:pStyle w:val="af2"/>
        <w:ind w:firstLine="567"/>
        <w:rPr>
          <w:sz w:val="28"/>
          <w:szCs w:val="28"/>
        </w:rPr>
      </w:pPr>
      <w:r w:rsidRPr="005B3894">
        <w:rPr>
          <w:b/>
          <w:sz w:val="28"/>
          <w:szCs w:val="28"/>
        </w:rPr>
        <w:t>7. Меры реагирования финансового контроля</w:t>
      </w:r>
      <w:r w:rsidR="00584C13" w:rsidRPr="005B3894">
        <w:rPr>
          <w:b/>
          <w:sz w:val="28"/>
          <w:szCs w:val="28"/>
        </w:rPr>
        <w:t>:</w:t>
      </w:r>
      <w:r w:rsidR="00317E71">
        <w:rPr>
          <w:sz w:val="28"/>
          <w:szCs w:val="28"/>
        </w:rPr>
        <w:t xml:space="preserve"> н</w:t>
      </w:r>
      <w:r w:rsidR="001716E8" w:rsidRPr="005B3894">
        <w:rPr>
          <w:sz w:val="28"/>
          <w:szCs w:val="28"/>
        </w:rPr>
        <w:t>аправить объекту предписание об устранении выявленных нарушений и рассмотрении ответственности лиц, их допустивших.</w:t>
      </w:r>
    </w:p>
    <w:p w14:paraId="5E3C2427" w14:textId="410B7FDC" w:rsidR="00317E71" w:rsidRDefault="007927DE" w:rsidP="00317E71">
      <w:pPr>
        <w:pStyle w:val="af2"/>
        <w:ind w:firstLine="567"/>
        <w:rPr>
          <w:sz w:val="28"/>
          <w:szCs w:val="28"/>
        </w:rPr>
      </w:pPr>
      <w:r w:rsidRPr="005B3894">
        <w:rPr>
          <w:b/>
          <w:sz w:val="28"/>
          <w:szCs w:val="28"/>
        </w:rPr>
        <w:t>8. Срок представления информации о результатах рассмотрения рекомендаций</w:t>
      </w:r>
      <w:r w:rsidR="004B08EF">
        <w:rPr>
          <w:b/>
          <w:sz w:val="28"/>
          <w:szCs w:val="28"/>
        </w:rPr>
        <w:t>:</w:t>
      </w:r>
      <w:r w:rsidR="00AE2B08">
        <w:rPr>
          <w:b/>
          <w:sz w:val="28"/>
          <w:szCs w:val="28"/>
        </w:rPr>
        <w:t xml:space="preserve"> </w:t>
      </w:r>
      <w:r w:rsidRPr="004B08EF">
        <w:rPr>
          <w:b/>
          <w:sz w:val="28"/>
          <w:szCs w:val="28"/>
          <w:u w:val="single"/>
        </w:rPr>
        <w:t xml:space="preserve">до </w:t>
      </w:r>
      <w:r w:rsidR="004B08EF" w:rsidRPr="004B08EF">
        <w:rPr>
          <w:b/>
          <w:sz w:val="28"/>
          <w:szCs w:val="28"/>
          <w:u w:val="single"/>
        </w:rPr>
        <w:t xml:space="preserve">18.30 часов </w:t>
      </w:r>
      <w:r w:rsidRPr="004B08EF">
        <w:rPr>
          <w:b/>
          <w:sz w:val="28"/>
          <w:szCs w:val="28"/>
          <w:u w:val="single"/>
        </w:rPr>
        <w:t>«</w:t>
      </w:r>
      <w:r w:rsidR="009B33DC">
        <w:rPr>
          <w:b/>
          <w:sz w:val="28"/>
          <w:szCs w:val="28"/>
          <w:u w:val="single"/>
        </w:rPr>
        <w:t xml:space="preserve">14» октября </w:t>
      </w:r>
      <w:r w:rsidRPr="004B08EF">
        <w:rPr>
          <w:b/>
          <w:sz w:val="28"/>
          <w:szCs w:val="28"/>
          <w:u w:val="single"/>
        </w:rPr>
        <w:t>20</w:t>
      </w:r>
      <w:r w:rsidR="00C763D4" w:rsidRPr="004B08EF">
        <w:rPr>
          <w:b/>
          <w:sz w:val="28"/>
          <w:szCs w:val="28"/>
          <w:u w:val="single"/>
        </w:rPr>
        <w:t>2</w:t>
      </w:r>
      <w:r w:rsidR="00AE2B08">
        <w:rPr>
          <w:b/>
          <w:sz w:val="28"/>
          <w:szCs w:val="28"/>
          <w:u w:val="single"/>
        </w:rPr>
        <w:t>2</w:t>
      </w:r>
      <w:r w:rsidRPr="004B08EF">
        <w:rPr>
          <w:b/>
          <w:sz w:val="28"/>
          <w:szCs w:val="28"/>
          <w:u w:val="single"/>
        </w:rPr>
        <w:t xml:space="preserve"> года</w:t>
      </w:r>
      <w:r w:rsidRPr="005B3894">
        <w:rPr>
          <w:sz w:val="28"/>
          <w:szCs w:val="28"/>
        </w:rPr>
        <w:t xml:space="preserve"> с приложением подтверждающих документов.</w:t>
      </w:r>
    </w:p>
    <w:p w14:paraId="06210685" w14:textId="77777777" w:rsidR="00930C78" w:rsidRDefault="007927DE" w:rsidP="00930C78">
      <w:pPr>
        <w:pStyle w:val="af2"/>
        <w:ind w:firstLine="567"/>
        <w:rPr>
          <w:color w:val="000000"/>
          <w:spacing w:val="2"/>
          <w:sz w:val="28"/>
          <w:szCs w:val="28"/>
        </w:rPr>
      </w:pPr>
      <w:r w:rsidRPr="005B3894">
        <w:rPr>
          <w:color w:val="000000"/>
          <w:spacing w:val="2"/>
          <w:sz w:val="28"/>
          <w:szCs w:val="28"/>
        </w:rPr>
        <w:t>Одновременно ставим Вас в известность, что в соответствии с </w:t>
      </w:r>
      <w:hyperlink r:id="rId9" w:anchor="z155" w:history="1">
        <w:r w:rsidRPr="005B3894">
          <w:rPr>
            <w:color w:val="000000"/>
            <w:spacing w:val="2"/>
            <w:sz w:val="28"/>
            <w:szCs w:val="28"/>
          </w:rPr>
          <w:t>п.</w:t>
        </w:r>
      </w:hyperlink>
      <w:r w:rsidRPr="005B3894">
        <w:rPr>
          <w:sz w:val="28"/>
          <w:szCs w:val="28"/>
        </w:rPr>
        <w:t>2</w:t>
      </w:r>
      <w:r w:rsidRPr="005B3894">
        <w:rPr>
          <w:color w:val="000000"/>
          <w:spacing w:val="2"/>
          <w:sz w:val="28"/>
          <w:szCs w:val="28"/>
        </w:rPr>
        <w:t> ст.25 Закона информацию о результатах рассмотрения рекомендаций объект государственного аудита обязан направить в указанные сроки с приложением подтверждающих документов.</w:t>
      </w:r>
    </w:p>
    <w:p w14:paraId="7ABD1F9A" w14:textId="77777777" w:rsidR="00930C78" w:rsidRDefault="00930C78" w:rsidP="00930C78">
      <w:pPr>
        <w:pStyle w:val="af2"/>
        <w:ind w:firstLine="567"/>
        <w:rPr>
          <w:color w:val="000000"/>
          <w:spacing w:val="2"/>
          <w:sz w:val="28"/>
          <w:szCs w:val="28"/>
        </w:rPr>
      </w:pPr>
    </w:p>
    <w:p w14:paraId="4472580C" w14:textId="77777777" w:rsidR="00930C78" w:rsidRDefault="00930C78" w:rsidP="00930C78">
      <w:pPr>
        <w:pStyle w:val="af2"/>
        <w:ind w:firstLine="567"/>
        <w:rPr>
          <w:color w:val="000000"/>
          <w:spacing w:val="2"/>
          <w:sz w:val="28"/>
          <w:szCs w:val="28"/>
        </w:rPr>
      </w:pPr>
    </w:p>
    <w:p w14:paraId="335C3E61" w14:textId="60B9F5D0" w:rsidR="00CD50BC" w:rsidRPr="00930C78" w:rsidRDefault="00F0002D" w:rsidP="00930C78">
      <w:pPr>
        <w:pStyle w:val="af2"/>
        <w:ind w:firstLine="567"/>
        <w:rPr>
          <w:sz w:val="28"/>
          <w:szCs w:val="28"/>
        </w:rPr>
      </w:pPr>
      <w:r>
        <w:rPr>
          <w:b/>
          <w:sz w:val="28"/>
          <w:szCs w:val="28"/>
          <w:lang w:val="kk-KZ" w:eastAsia="en-US"/>
        </w:rPr>
        <w:t>Заместитель</w:t>
      </w:r>
      <w:r w:rsidR="00930C78">
        <w:rPr>
          <w:b/>
          <w:sz w:val="28"/>
          <w:szCs w:val="28"/>
          <w:lang w:eastAsia="en-US"/>
        </w:rPr>
        <w:t xml:space="preserve"> руководителя</w:t>
      </w:r>
      <w:r w:rsidR="00DA3456">
        <w:rPr>
          <w:b/>
          <w:sz w:val="28"/>
          <w:szCs w:val="28"/>
          <w:lang w:eastAsia="en-US"/>
        </w:rPr>
        <w:t>_______________________</w:t>
      </w:r>
      <w:r w:rsidR="00DA20CC">
        <w:rPr>
          <w:b/>
          <w:sz w:val="28"/>
          <w:szCs w:val="28"/>
          <w:lang w:eastAsia="en-US"/>
        </w:rPr>
        <w:t xml:space="preserve">А. </w:t>
      </w:r>
      <w:r w:rsidR="00DA3456">
        <w:rPr>
          <w:b/>
          <w:sz w:val="28"/>
          <w:szCs w:val="28"/>
          <w:lang w:eastAsia="en-US"/>
        </w:rPr>
        <w:t>Жаркеева</w:t>
      </w:r>
    </w:p>
    <w:sectPr w:rsidR="00CD50BC" w:rsidRPr="00930C78" w:rsidSect="00CD462D">
      <w:headerReference w:type="default" r:id="rId10"/>
      <w:footerReference w:type="default" r:id="rId11"/>
      <w:pgSz w:w="11906" w:h="16838"/>
      <w:pgMar w:top="851" w:right="850" w:bottom="851"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45C89" w14:textId="77777777" w:rsidR="00BC72E8" w:rsidRDefault="00BC72E8" w:rsidP="003E51B5">
      <w:pPr>
        <w:spacing w:after="0" w:line="240" w:lineRule="auto"/>
      </w:pPr>
      <w:r>
        <w:separator/>
      </w:r>
    </w:p>
  </w:endnote>
  <w:endnote w:type="continuationSeparator" w:id="0">
    <w:p w14:paraId="117A373F" w14:textId="77777777" w:rsidR="00BC72E8" w:rsidRDefault="00BC72E8" w:rsidP="003E5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91232" w14:textId="77777777" w:rsidR="00631367" w:rsidRDefault="00631367" w:rsidP="00CF3FCC">
    <w:pPr>
      <w:pStyle w:val="ab"/>
      <w:jc w:val="center"/>
    </w:pPr>
  </w:p>
  <w:p w14:paraId="74ABF70E" w14:textId="77777777" w:rsidR="00631367" w:rsidRDefault="0063136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C47636" w14:textId="77777777" w:rsidR="00BC72E8" w:rsidRDefault="00BC72E8" w:rsidP="003E51B5">
      <w:pPr>
        <w:spacing w:after="0" w:line="240" w:lineRule="auto"/>
      </w:pPr>
      <w:r>
        <w:separator/>
      </w:r>
    </w:p>
  </w:footnote>
  <w:footnote w:type="continuationSeparator" w:id="0">
    <w:p w14:paraId="5B32C2F9" w14:textId="77777777" w:rsidR="00BC72E8" w:rsidRDefault="00BC72E8" w:rsidP="003E51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9268C" w14:textId="63D4014A" w:rsidR="0056103E" w:rsidRDefault="00212CFC">
    <w:pPr>
      <w:pStyle w:val="a9"/>
    </w:pPr>
    <w:r>
      <w:rPr>
        <w:noProof/>
      </w:rPr>
      <mc:AlternateContent>
        <mc:Choice Requires="wps">
          <w:drawing>
            <wp:anchor distT="0" distB="0" distL="114300" distR="114300" simplePos="0" relativeHeight="251658240" behindDoc="0" locked="0" layoutInCell="1" allowOverlap="1" wp14:anchorId="51846421" wp14:editId="0DC89A4C">
              <wp:simplePos x="0" y="0"/>
              <wp:positionH relativeFrom="column">
                <wp:posOffset>6369050</wp:posOffset>
              </wp:positionH>
              <wp:positionV relativeFrom="paragraph">
                <wp:posOffset>619760</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A43BB8" w14:textId="1369022C" w:rsidR="0056103E" w:rsidRPr="0056103E" w:rsidRDefault="0056103E">
                          <w:pPr>
                            <w:rPr>
                              <w:rFonts w:ascii="Times New Roman" w:hAnsi="Times New Roman" w:cs="Times New Roman"/>
                              <w:color w:val="0C0000"/>
                              <w:sz w:val="14"/>
                            </w:rPr>
                          </w:pPr>
                          <w:r>
                            <w:rPr>
                              <w:rFonts w:ascii="Times New Roman" w:hAnsi="Times New Roman" w:cs="Times New Roman"/>
                              <w:color w:val="0C0000"/>
                              <w:sz w:val="14"/>
                            </w:rPr>
                            <w:t xml:space="preserve">05.01.2023 ЕСЭДО ГО (версия 7.23.0)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1.5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" stroked="f">
              <v:textbox style="layout-flow:vertical;mso-layout-flow-alt:bottom-to-top">
                <w:txbxContent>
                  <w:p w14:paraId="08A43BB8" w14:textId="1369022C" w:rsidR="0056103E" w:rsidRPr="0056103E" w:rsidRDefault="0056103E">
                    <w:pPr>
                      <w:rPr>
                        <w:rFonts w:ascii="Times New Roman" w:hAnsi="Times New Roman" w:cs="Times New Roman"/>
                        <w:color w:val="0C0000"/>
                        <w:sz w:val="14"/>
                      </w:rPr>
                    </w:pPr>
                    <w:r>
                      <w:rPr>
                        <w:rFonts w:ascii="Times New Roman" w:hAnsi="Times New Roman" w:cs="Times New Roman"/>
                        <w:color w:val="0C0000"/>
                        <w:sz w:val="14"/>
                      </w:rPr>
                      <w:t xml:space="preserve">05.01.2023 ЕСЭДО ГО (версия 7.23.0)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1818CA7C"/>
    <w:name w:val="WW8Num4"/>
    <w:lvl w:ilvl="0">
      <w:start w:val="3"/>
      <w:numFmt w:val="decimal"/>
      <w:lvlText w:val="%1."/>
      <w:lvlJc w:val="left"/>
      <w:pPr>
        <w:tabs>
          <w:tab w:val="num" w:pos="0"/>
        </w:tabs>
        <w:ind w:left="0" w:firstLine="0"/>
      </w:pPr>
      <w:rPr>
        <w:rFonts w:ascii="Symbol" w:hAnsi="Symbo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76730F6"/>
    <w:multiLevelType w:val="hybridMultilevel"/>
    <w:tmpl w:val="7F1E3230"/>
    <w:lvl w:ilvl="0" w:tplc="CE88BBC8">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88344D"/>
    <w:multiLevelType w:val="hybridMultilevel"/>
    <w:tmpl w:val="9AA89EC4"/>
    <w:lvl w:ilvl="0" w:tplc="4E64DD04">
      <w:start w:val="4"/>
      <w:numFmt w:val="bullet"/>
      <w:lvlText w:val="-"/>
      <w:lvlJc w:val="left"/>
      <w:pPr>
        <w:ind w:left="927" w:hanging="360"/>
      </w:pPr>
      <w:rPr>
        <w:rFonts w:ascii="Times New Roman" w:eastAsia="MS Mincho" w:hAnsi="Times New Roman" w:cs="Times New Roman" w:hint="default"/>
        <w:color w:val="00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42143030"/>
    <w:multiLevelType w:val="multilevel"/>
    <w:tmpl w:val="9072E65C"/>
    <w:lvl w:ilvl="0">
      <w:start w:val="1"/>
      <w:numFmt w:val="decimal"/>
      <w:lvlText w:val="%1."/>
      <w:lvlJc w:val="left"/>
      <w:pPr>
        <w:ind w:left="1879" w:hanging="117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58A57042"/>
    <w:multiLevelType w:val="hybridMultilevel"/>
    <w:tmpl w:val="CF28D176"/>
    <w:lvl w:ilvl="0" w:tplc="07FCABF8">
      <w:start w:val="4"/>
      <w:numFmt w:val="bullet"/>
      <w:lvlText w:val="-"/>
      <w:lvlJc w:val="left"/>
      <w:pPr>
        <w:ind w:left="218" w:hanging="360"/>
      </w:pPr>
      <w:rPr>
        <w:rFonts w:ascii="Times New Roman" w:eastAsia="Times New Roman"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5">
    <w:nsid w:val="647115B8"/>
    <w:multiLevelType w:val="hybridMultilevel"/>
    <w:tmpl w:val="6CFC7FBA"/>
    <w:lvl w:ilvl="0" w:tplc="D318F24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nsid w:val="6BE87255"/>
    <w:multiLevelType w:val="hybridMultilevel"/>
    <w:tmpl w:val="1BB66AE0"/>
    <w:lvl w:ilvl="0" w:tplc="41B64240">
      <w:start w:val="4"/>
      <w:numFmt w:val="bullet"/>
      <w:lvlText w:val="-"/>
      <w:lvlJc w:val="left"/>
      <w:pPr>
        <w:ind w:left="218" w:hanging="360"/>
      </w:pPr>
      <w:rPr>
        <w:rFonts w:ascii="Times New Roman" w:eastAsia="Times New Roman" w:hAnsi="Times New Roman" w:cs="Times New Roman" w:hint="default"/>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num w:numId="1">
    <w:abstractNumId w:val="0"/>
  </w:num>
  <w:num w:numId="2">
    <w:abstractNumId w:val="3"/>
  </w:num>
  <w:num w:numId="3">
    <w:abstractNumId w:val="1"/>
  </w:num>
  <w:num w:numId="4">
    <w:abstractNumId w:val="6"/>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6AC"/>
    <w:rsid w:val="000338E8"/>
    <w:rsid w:val="00040D21"/>
    <w:rsid w:val="0004759B"/>
    <w:rsid w:val="000524C9"/>
    <w:rsid w:val="00065513"/>
    <w:rsid w:val="000723A5"/>
    <w:rsid w:val="00073A26"/>
    <w:rsid w:val="00074B1F"/>
    <w:rsid w:val="00084332"/>
    <w:rsid w:val="000A1F5E"/>
    <w:rsid w:val="000B4561"/>
    <w:rsid w:val="000B4CD8"/>
    <w:rsid w:val="000C4C1C"/>
    <w:rsid w:val="000E1E03"/>
    <w:rsid w:val="000E475E"/>
    <w:rsid w:val="000F1D73"/>
    <w:rsid w:val="00111196"/>
    <w:rsid w:val="001137B3"/>
    <w:rsid w:val="001239FC"/>
    <w:rsid w:val="00123ABC"/>
    <w:rsid w:val="0013589F"/>
    <w:rsid w:val="001437EC"/>
    <w:rsid w:val="0014626B"/>
    <w:rsid w:val="001505BC"/>
    <w:rsid w:val="00150BB6"/>
    <w:rsid w:val="001716E8"/>
    <w:rsid w:val="00176A6C"/>
    <w:rsid w:val="001810A0"/>
    <w:rsid w:val="00185910"/>
    <w:rsid w:val="00186ED4"/>
    <w:rsid w:val="00187F11"/>
    <w:rsid w:val="001900D0"/>
    <w:rsid w:val="00190460"/>
    <w:rsid w:val="00197C84"/>
    <w:rsid w:val="001A1283"/>
    <w:rsid w:val="001B2A2E"/>
    <w:rsid w:val="001C27C3"/>
    <w:rsid w:val="001C79FD"/>
    <w:rsid w:val="001C7DCE"/>
    <w:rsid w:val="001D1E25"/>
    <w:rsid w:val="001F0786"/>
    <w:rsid w:val="001F367A"/>
    <w:rsid w:val="001F4A88"/>
    <w:rsid w:val="0020233E"/>
    <w:rsid w:val="00212CFC"/>
    <w:rsid w:val="0022353B"/>
    <w:rsid w:val="00227F8D"/>
    <w:rsid w:val="00244CE6"/>
    <w:rsid w:val="00251799"/>
    <w:rsid w:val="002530D6"/>
    <w:rsid w:val="002708F3"/>
    <w:rsid w:val="00295982"/>
    <w:rsid w:val="002A7588"/>
    <w:rsid w:val="002B2283"/>
    <w:rsid w:val="002B69FC"/>
    <w:rsid w:val="002C64D0"/>
    <w:rsid w:val="002D6767"/>
    <w:rsid w:val="002E121F"/>
    <w:rsid w:val="002F0E47"/>
    <w:rsid w:val="002F6DC0"/>
    <w:rsid w:val="0030528C"/>
    <w:rsid w:val="00306A43"/>
    <w:rsid w:val="00317E71"/>
    <w:rsid w:val="003253FC"/>
    <w:rsid w:val="003347A7"/>
    <w:rsid w:val="00334CA8"/>
    <w:rsid w:val="00354A2F"/>
    <w:rsid w:val="00362337"/>
    <w:rsid w:val="00367963"/>
    <w:rsid w:val="00377F95"/>
    <w:rsid w:val="00382F41"/>
    <w:rsid w:val="003874BF"/>
    <w:rsid w:val="00392451"/>
    <w:rsid w:val="0039382C"/>
    <w:rsid w:val="003A4870"/>
    <w:rsid w:val="003A7F30"/>
    <w:rsid w:val="003B596F"/>
    <w:rsid w:val="003C3BE7"/>
    <w:rsid w:val="003C4AF8"/>
    <w:rsid w:val="003E11B6"/>
    <w:rsid w:val="003E51B5"/>
    <w:rsid w:val="00405214"/>
    <w:rsid w:val="00406BCC"/>
    <w:rsid w:val="00413E51"/>
    <w:rsid w:val="00415B08"/>
    <w:rsid w:val="00424920"/>
    <w:rsid w:val="00426071"/>
    <w:rsid w:val="0043294F"/>
    <w:rsid w:val="0043339C"/>
    <w:rsid w:val="00434E3D"/>
    <w:rsid w:val="00443250"/>
    <w:rsid w:val="004543DD"/>
    <w:rsid w:val="004610B3"/>
    <w:rsid w:val="00465E31"/>
    <w:rsid w:val="00472F24"/>
    <w:rsid w:val="00473B9B"/>
    <w:rsid w:val="00475BF9"/>
    <w:rsid w:val="0047626B"/>
    <w:rsid w:val="00481188"/>
    <w:rsid w:val="00495B91"/>
    <w:rsid w:val="00495EE7"/>
    <w:rsid w:val="004A7112"/>
    <w:rsid w:val="004B08EF"/>
    <w:rsid w:val="004B1215"/>
    <w:rsid w:val="004B1BE6"/>
    <w:rsid w:val="004B3DF2"/>
    <w:rsid w:val="004B5003"/>
    <w:rsid w:val="004C0816"/>
    <w:rsid w:val="004C268F"/>
    <w:rsid w:val="004C2CC0"/>
    <w:rsid w:val="004C42FB"/>
    <w:rsid w:val="004C76A4"/>
    <w:rsid w:val="004D0672"/>
    <w:rsid w:val="004D30B1"/>
    <w:rsid w:val="004E7347"/>
    <w:rsid w:val="004E7C09"/>
    <w:rsid w:val="004F5334"/>
    <w:rsid w:val="004F5922"/>
    <w:rsid w:val="004F5B14"/>
    <w:rsid w:val="00522524"/>
    <w:rsid w:val="00525595"/>
    <w:rsid w:val="00531184"/>
    <w:rsid w:val="00532BB9"/>
    <w:rsid w:val="00544C4C"/>
    <w:rsid w:val="005454AE"/>
    <w:rsid w:val="00551EFC"/>
    <w:rsid w:val="00552F2D"/>
    <w:rsid w:val="0055343C"/>
    <w:rsid w:val="00554C0D"/>
    <w:rsid w:val="0055647C"/>
    <w:rsid w:val="00556F09"/>
    <w:rsid w:val="00560287"/>
    <w:rsid w:val="00560886"/>
    <w:rsid w:val="0056103E"/>
    <w:rsid w:val="005673E7"/>
    <w:rsid w:val="00572C95"/>
    <w:rsid w:val="00582D8A"/>
    <w:rsid w:val="00584C13"/>
    <w:rsid w:val="005918B0"/>
    <w:rsid w:val="005A01B4"/>
    <w:rsid w:val="005A5802"/>
    <w:rsid w:val="005A6345"/>
    <w:rsid w:val="005A6E3C"/>
    <w:rsid w:val="005B3894"/>
    <w:rsid w:val="005C2CC7"/>
    <w:rsid w:val="005C59D4"/>
    <w:rsid w:val="005D0336"/>
    <w:rsid w:val="005E0C51"/>
    <w:rsid w:val="005E2BE1"/>
    <w:rsid w:val="0060003D"/>
    <w:rsid w:val="00600E56"/>
    <w:rsid w:val="00603363"/>
    <w:rsid w:val="006048AC"/>
    <w:rsid w:val="006067E4"/>
    <w:rsid w:val="00607AEE"/>
    <w:rsid w:val="00613A53"/>
    <w:rsid w:val="006145A3"/>
    <w:rsid w:val="006148D5"/>
    <w:rsid w:val="0062009A"/>
    <w:rsid w:val="00631367"/>
    <w:rsid w:val="00634DE9"/>
    <w:rsid w:val="006404CC"/>
    <w:rsid w:val="00640529"/>
    <w:rsid w:val="006644BB"/>
    <w:rsid w:val="0069098E"/>
    <w:rsid w:val="006A1EDA"/>
    <w:rsid w:val="006A4C6A"/>
    <w:rsid w:val="006A7638"/>
    <w:rsid w:val="006B5B1A"/>
    <w:rsid w:val="006C08A0"/>
    <w:rsid w:val="006C309D"/>
    <w:rsid w:val="006D5241"/>
    <w:rsid w:val="006D528C"/>
    <w:rsid w:val="006D52AD"/>
    <w:rsid w:val="006D675B"/>
    <w:rsid w:val="006D7204"/>
    <w:rsid w:val="006E59A1"/>
    <w:rsid w:val="006F47D5"/>
    <w:rsid w:val="00707A2B"/>
    <w:rsid w:val="00711234"/>
    <w:rsid w:val="0071339E"/>
    <w:rsid w:val="007168C5"/>
    <w:rsid w:val="00717A67"/>
    <w:rsid w:val="007268F1"/>
    <w:rsid w:val="00742DA8"/>
    <w:rsid w:val="00743C4C"/>
    <w:rsid w:val="00744868"/>
    <w:rsid w:val="0074564B"/>
    <w:rsid w:val="00753903"/>
    <w:rsid w:val="00785C3F"/>
    <w:rsid w:val="007903E9"/>
    <w:rsid w:val="00790A44"/>
    <w:rsid w:val="007927DE"/>
    <w:rsid w:val="007B682E"/>
    <w:rsid w:val="007D6BD7"/>
    <w:rsid w:val="007D71D7"/>
    <w:rsid w:val="007D7E9C"/>
    <w:rsid w:val="007E1D45"/>
    <w:rsid w:val="007E27C0"/>
    <w:rsid w:val="007E35C6"/>
    <w:rsid w:val="007E4122"/>
    <w:rsid w:val="007E4772"/>
    <w:rsid w:val="00800179"/>
    <w:rsid w:val="00802793"/>
    <w:rsid w:val="00802D9E"/>
    <w:rsid w:val="00805047"/>
    <w:rsid w:val="00806E8C"/>
    <w:rsid w:val="008374E4"/>
    <w:rsid w:val="00845BF9"/>
    <w:rsid w:val="00847F09"/>
    <w:rsid w:val="00857BEC"/>
    <w:rsid w:val="0087371A"/>
    <w:rsid w:val="00887954"/>
    <w:rsid w:val="00892A37"/>
    <w:rsid w:val="00893D97"/>
    <w:rsid w:val="00897081"/>
    <w:rsid w:val="008A1A99"/>
    <w:rsid w:val="008A7FC5"/>
    <w:rsid w:val="008B36D7"/>
    <w:rsid w:val="008B3F70"/>
    <w:rsid w:val="008B491D"/>
    <w:rsid w:val="008B7350"/>
    <w:rsid w:val="008C5B3D"/>
    <w:rsid w:val="008C5D2D"/>
    <w:rsid w:val="008F1464"/>
    <w:rsid w:val="008F28B0"/>
    <w:rsid w:val="008F4149"/>
    <w:rsid w:val="0090054C"/>
    <w:rsid w:val="0090370F"/>
    <w:rsid w:val="00903C8C"/>
    <w:rsid w:val="00905B98"/>
    <w:rsid w:val="00913D23"/>
    <w:rsid w:val="009207FA"/>
    <w:rsid w:val="009216F7"/>
    <w:rsid w:val="00922F7D"/>
    <w:rsid w:val="009231B7"/>
    <w:rsid w:val="00923A32"/>
    <w:rsid w:val="00923D23"/>
    <w:rsid w:val="00930C78"/>
    <w:rsid w:val="00932E4F"/>
    <w:rsid w:val="00933657"/>
    <w:rsid w:val="00943F71"/>
    <w:rsid w:val="00965182"/>
    <w:rsid w:val="00971B56"/>
    <w:rsid w:val="0097207D"/>
    <w:rsid w:val="009820A2"/>
    <w:rsid w:val="00986D53"/>
    <w:rsid w:val="00995842"/>
    <w:rsid w:val="00996A7B"/>
    <w:rsid w:val="009B193A"/>
    <w:rsid w:val="009B33DC"/>
    <w:rsid w:val="009D2E90"/>
    <w:rsid w:val="009E6AF4"/>
    <w:rsid w:val="009E7D5A"/>
    <w:rsid w:val="009F4C9F"/>
    <w:rsid w:val="009F7D9B"/>
    <w:rsid w:val="00A02747"/>
    <w:rsid w:val="00A03A4A"/>
    <w:rsid w:val="00A15E91"/>
    <w:rsid w:val="00A1617B"/>
    <w:rsid w:val="00A227DE"/>
    <w:rsid w:val="00A269B8"/>
    <w:rsid w:val="00A351C0"/>
    <w:rsid w:val="00A42EE1"/>
    <w:rsid w:val="00A457FC"/>
    <w:rsid w:val="00A50A73"/>
    <w:rsid w:val="00A5346F"/>
    <w:rsid w:val="00A55129"/>
    <w:rsid w:val="00A5675D"/>
    <w:rsid w:val="00A57E50"/>
    <w:rsid w:val="00A815D3"/>
    <w:rsid w:val="00A90097"/>
    <w:rsid w:val="00A95A5D"/>
    <w:rsid w:val="00A96719"/>
    <w:rsid w:val="00AA1311"/>
    <w:rsid w:val="00AA3573"/>
    <w:rsid w:val="00AA484C"/>
    <w:rsid w:val="00AA5E5A"/>
    <w:rsid w:val="00AB2C4F"/>
    <w:rsid w:val="00AD4E00"/>
    <w:rsid w:val="00AE26EA"/>
    <w:rsid w:val="00AE2B08"/>
    <w:rsid w:val="00AE43A0"/>
    <w:rsid w:val="00AE5BC9"/>
    <w:rsid w:val="00B11839"/>
    <w:rsid w:val="00B2170D"/>
    <w:rsid w:val="00B23926"/>
    <w:rsid w:val="00B60008"/>
    <w:rsid w:val="00B6076D"/>
    <w:rsid w:val="00B62290"/>
    <w:rsid w:val="00B66685"/>
    <w:rsid w:val="00B6731F"/>
    <w:rsid w:val="00B92C3A"/>
    <w:rsid w:val="00BA249D"/>
    <w:rsid w:val="00BA5224"/>
    <w:rsid w:val="00BC1768"/>
    <w:rsid w:val="00BC1AF8"/>
    <w:rsid w:val="00BC32E1"/>
    <w:rsid w:val="00BC6377"/>
    <w:rsid w:val="00BC72E8"/>
    <w:rsid w:val="00BD5A99"/>
    <w:rsid w:val="00BE2F3C"/>
    <w:rsid w:val="00BF04A4"/>
    <w:rsid w:val="00BF0D13"/>
    <w:rsid w:val="00BF140A"/>
    <w:rsid w:val="00BF3BED"/>
    <w:rsid w:val="00C02227"/>
    <w:rsid w:val="00C02B60"/>
    <w:rsid w:val="00C11BBA"/>
    <w:rsid w:val="00C1209E"/>
    <w:rsid w:val="00C33ABB"/>
    <w:rsid w:val="00C362D1"/>
    <w:rsid w:val="00C41D2A"/>
    <w:rsid w:val="00C4400A"/>
    <w:rsid w:val="00C466C6"/>
    <w:rsid w:val="00C577C2"/>
    <w:rsid w:val="00C637B2"/>
    <w:rsid w:val="00C67B0A"/>
    <w:rsid w:val="00C7066F"/>
    <w:rsid w:val="00C7323F"/>
    <w:rsid w:val="00C7467C"/>
    <w:rsid w:val="00C74CB5"/>
    <w:rsid w:val="00C763D4"/>
    <w:rsid w:val="00C9469C"/>
    <w:rsid w:val="00C96579"/>
    <w:rsid w:val="00CA4FC4"/>
    <w:rsid w:val="00CA5700"/>
    <w:rsid w:val="00CA5989"/>
    <w:rsid w:val="00CB27E2"/>
    <w:rsid w:val="00CB565F"/>
    <w:rsid w:val="00CB6490"/>
    <w:rsid w:val="00CC3F6F"/>
    <w:rsid w:val="00CD462D"/>
    <w:rsid w:val="00CD50BC"/>
    <w:rsid w:val="00CE18D7"/>
    <w:rsid w:val="00CF3FCC"/>
    <w:rsid w:val="00D015B0"/>
    <w:rsid w:val="00D02335"/>
    <w:rsid w:val="00D02F34"/>
    <w:rsid w:val="00D049FB"/>
    <w:rsid w:val="00D10D7A"/>
    <w:rsid w:val="00D112C4"/>
    <w:rsid w:val="00D32493"/>
    <w:rsid w:val="00D3602C"/>
    <w:rsid w:val="00D43B3E"/>
    <w:rsid w:val="00D46FA4"/>
    <w:rsid w:val="00D61DB6"/>
    <w:rsid w:val="00D8111C"/>
    <w:rsid w:val="00D83428"/>
    <w:rsid w:val="00D85A36"/>
    <w:rsid w:val="00D9023A"/>
    <w:rsid w:val="00D913AD"/>
    <w:rsid w:val="00D937E4"/>
    <w:rsid w:val="00DA20CC"/>
    <w:rsid w:val="00DA3456"/>
    <w:rsid w:val="00DB2A83"/>
    <w:rsid w:val="00DB45DC"/>
    <w:rsid w:val="00DB48A7"/>
    <w:rsid w:val="00DB5E5E"/>
    <w:rsid w:val="00DB6B83"/>
    <w:rsid w:val="00DC3039"/>
    <w:rsid w:val="00DC61C7"/>
    <w:rsid w:val="00DD39E7"/>
    <w:rsid w:val="00DD6540"/>
    <w:rsid w:val="00DE42C9"/>
    <w:rsid w:val="00DF4565"/>
    <w:rsid w:val="00DF542B"/>
    <w:rsid w:val="00E12795"/>
    <w:rsid w:val="00E130E0"/>
    <w:rsid w:val="00E22FE2"/>
    <w:rsid w:val="00E40068"/>
    <w:rsid w:val="00E51651"/>
    <w:rsid w:val="00E62D8F"/>
    <w:rsid w:val="00E72777"/>
    <w:rsid w:val="00E803FD"/>
    <w:rsid w:val="00E84174"/>
    <w:rsid w:val="00EA63CA"/>
    <w:rsid w:val="00EB316F"/>
    <w:rsid w:val="00EB49D9"/>
    <w:rsid w:val="00EC2719"/>
    <w:rsid w:val="00EC3E70"/>
    <w:rsid w:val="00ED43DB"/>
    <w:rsid w:val="00ED6325"/>
    <w:rsid w:val="00EE157A"/>
    <w:rsid w:val="00F0002D"/>
    <w:rsid w:val="00F00E87"/>
    <w:rsid w:val="00F02F33"/>
    <w:rsid w:val="00F2127C"/>
    <w:rsid w:val="00F236AC"/>
    <w:rsid w:val="00F264FE"/>
    <w:rsid w:val="00F27149"/>
    <w:rsid w:val="00F31E05"/>
    <w:rsid w:val="00F33309"/>
    <w:rsid w:val="00F33F52"/>
    <w:rsid w:val="00F352CF"/>
    <w:rsid w:val="00F47CF8"/>
    <w:rsid w:val="00F52A59"/>
    <w:rsid w:val="00F63592"/>
    <w:rsid w:val="00F91725"/>
    <w:rsid w:val="00F92AF2"/>
    <w:rsid w:val="00F94C03"/>
    <w:rsid w:val="00FA16B2"/>
    <w:rsid w:val="00FA344A"/>
    <w:rsid w:val="00FA4079"/>
    <w:rsid w:val="00FB55F9"/>
    <w:rsid w:val="00FC221B"/>
    <w:rsid w:val="00FC2C65"/>
    <w:rsid w:val="00FD3C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90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810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F236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236AC"/>
    <w:rPr>
      <w:rFonts w:ascii="Times New Roman" w:eastAsia="Times New Roman" w:hAnsi="Times New Roman" w:cs="Times New Roman"/>
      <w:b/>
      <w:bCs/>
      <w:sz w:val="27"/>
      <w:szCs w:val="27"/>
    </w:rPr>
  </w:style>
  <w:style w:type="paragraph" w:styleId="a3">
    <w:name w:val="Normal (Web)"/>
    <w:aliases w:val="Обычный (Web)1,Обычный (веб) Знак1,Обычный (веб) Знак Знак1,Знак Знак1 Знак,Обычный (веб) Знак Знак Знак,Знак Знак1 Знак Знак,Обычный (веб) Знак Знак Знак Знак,Знак4 Зна, Знак4,Знак4 Знак,Знак Знак3,Знак Знак Знак Знак Знак,Знак4"/>
    <w:basedOn w:val="a"/>
    <w:link w:val="a4"/>
    <w:uiPriority w:val="99"/>
    <w:unhideWhenUsed/>
    <w:qFormat/>
    <w:rsid w:val="00F236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236AC"/>
  </w:style>
  <w:style w:type="character" w:styleId="a5">
    <w:name w:val="Hyperlink"/>
    <w:rsid w:val="0004759B"/>
    <w:rPr>
      <w:color w:val="0000FF"/>
      <w:u w:val="single"/>
    </w:rPr>
  </w:style>
  <w:style w:type="character" w:customStyle="1" w:styleId="a4">
    <w:name w:val="Обычный (веб) Знак"/>
    <w:aliases w:val="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Знак4 Знак"/>
    <w:link w:val="a3"/>
    <w:locked/>
    <w:rsid w:val="0004759B"/>
    <w:rPr>
      <w:rFonts w:ascii="Times New Roman" w:eastAsia="Times New Roman" w:hAnsi="Times New Roman" w:cs="Times New Roman"/>
      <w:sz w:val="24"/>
      <w:szCs w:val="24"/>
    </w:rPr>
  </w:style>
  <w:style w:type="character" w:styleId="a6">
    <w:name w:val="Emphasis"/>
    <w:basedOn w:val="a0"/>
    <w:qFormat/>
    <w:rsid w:val="0004759B"/>
    <w:rPr>
      <w:i/>
      <w:iCs/>
    </w:rPr>
  </w:style>
  <w:style w:type="paragraph" w:styleId="a7">
    <w:name w:val="Balloon Text"/>
    <w:basedOn w:val="a"/>
    <w:link w:val="a8"/>
    <w:uiPriority w:val="99"/>
    <w:semiHidden/>
    <w:unhideWhenUsed/>
    <w:rsid w:val="0004759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759B"/>
    <w:rPr>
      <w:rFonts w:ascii="Tahoma" w:hAnsi="Tahoma" w:cs="Tahoma"/>
      <w:sz w:val="16"/>
      <w:szCs w:val="16"/>
    </w:rPr>
  </w:style>
  <w:style w:type="paragraph" w:styleId="a9">
    <w:name w:val="header"/>
    <w:basedOn w:val="a"/>
    <w:link w:val="aa"/>
    <w:uiPriority w:val="99"/>
    <w:unhideWhenUsed/>
    <w:rsid w:val="0004759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4759B"/>
  </w:style>
  <w:style w:type="paragraph" w:styleId="ab">
    <w:name w:val="footer"/>
    <w:basedOn w:val="a"/>
    <w:link w:val="ac"/>
    <w:uiPriority w:val="99"/>
    <w:unhideWhenUsed/>
    <w:rsid w:val="0004759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4759B"/>
  </w:style>
  <w:style w:type="paragraph" w:styleId="ad">
    <w:name w:val="List Paragraph"/>
    <w:basedOn w:val="a"/>
    <w:uiPriority w:val="34"/>
    <w:qFormat/>
    <w:rsid w:val="001F0786"/>
    <w:pPr>
      <w:suppressAutoHyphens/>
      <w:spacing w:after="0" w:line="240" w:lineRule="auto"/>
      <w:ind w:left="720"/>
      <w:contextualSpacing/>
    </w:pPr>
    <w:rPr>
      <w:rFonts w:ascii="Times New Roman" w:eastAsia="Times New Roman" w:hAnsi="Times New Roman" w:cs="Times New Roman"/>
      <w:color w:val="00000A"/>
      <w:sz w:val="24"/>
      <w:szCs w:val="24"/>
      <w:lang w:eastAsia="ar-SA"/>
    </w:rPr>
  </w:style>
  <w:style w:type="character" w:customStyle="1" w:styleId="10">
    <w:name w:val="Заголовок 1 Знак"/>
    <w:basedOn w:val="a0"/>
    <w:link w:val="1"/>
    <w:uiPriority w:val="9"/>
    <w:rsid w:val="001810A0"/>
    <w:rPr>
      <w:rFonts w:asciiTheme="majorHAnsi" w:eastAsiaTheme="majorEastAsia" w:hAnsiTheme="majorHAnsi" w:cstheme="majorBidi"/>
      <w:b/>
      <w:bCs/>
      <w:color w:val="365F91" w:themeColor="accent1" w:themeShade="BF"/>
      <w:sz w:val="28"/>
      <w:szCs w:val="28"/>
    </w:rPr>
  </w:style>
  <w:style w:type="character" w:customStyle="1" w:styleId="s0">
    <w:name w:val="s0"/>
    <w:basedOn w:val="a0"/>
    <w:rsid w:val="001810A0"/>
  </w:style>
  <w:style w:type="character" w:customStyle="1" w:styleId="ae">
    <w:name w:val="a"/>
    <w:rsid w:val="00C362D1"/>
    <w:rPr>
      <w:color w:val="333399"/>
      <w:u w:val="single"/>
    </w:rPr>
  </w:style>
  <w:style w:type="character" w:customStyle="1" w:styleId="2">
    <w:name w:val="Обычный (веб) Знак2"/>
    <w:aliases w:val="Обычный (Web)1 Знак1,Знак Знак3 Знак1,Обычный (Web) Знак1,Обычный (веб) Знак1 Знак1,Обычный (веб) Знак Знак1 Знак1,Знак Знак1 Знак Знак2,Обычный (веб) Знак Знак Знак Знак2,Знак Знак1 Знак Знак Знак1,Знак4 Зна Знак1,Знак4 Знак2"/>
    <w:uiPriority w:val="99"/>
    <w:locked/>
    <w:rsid w:val="00AB2C4F"/>
    <w:rPr>
      <w:rFonts w:ascii="Times New Roman" w:eastAsia="MS Mincho" w:hAnsi="Times New Roman"/>
      <w:sz w:val="24"/>
      <w:szCs w:val="24"/>
      <w:lang w:val="en-US" w:eastAsia="en-US" w:bidi="en-US"/>
    </w:rPr>
  </w:style>
  <w:style w:type="paragraph" w:styleId="af">
    <w:name w:val="Body Text Indent"/>
    <w:basedOn w:val="a"/>
    <w:link w:val="af0"/>
    <w:uiPriority w:val="99"/>
    <w:unhideWhenUsed/>
    <w:rsid w:val="001F367A"/>
    <w:pPr>
      <w:spacing w:after="120"/>
      <w:ind w:left="283"/>
    </w:pPr>
    <w:rPr>
      <w:rFonts w:ascii="Calibri" w:eastAsia="Times New Roman" w:hAnsi="Calibri" w:cs="Times New Roman"/>
    </w:rPr>
  </w:style>
  <w:style w:type="character" w:customStyle="1" w:styleId="af0">
    <w:name w:val="Основной текст с отступом Знак"/>
    <w:basedOn w:val="a0"/>
    <w:link w:val="af"/>
    <w:uiPriority w:val="99"/>
    <w:rsid w:val="001F367A"/>
    <w:rPr>
      <w:rFonts w:ascii="Calibri" w:eastAsia="Times New Roman" w:hAnsi="Calibri" w:cs="Times New Roman"/>
    </w:rPr>
  </w:style>
  <w:style w:type="character" w:customStyle="1" w:styleId="af1">
    <w:name w:val="Обычный (веб) Знак Знак"/>
    <w:aliases w:val="Обычный (Web)1 Знак Знак,Обычный (веб) Знак1 Знак Знак,Обычный (веб) Знак Знак1 Знак Знак,Знак Знак1 Знак Знак1 Знак,Обычный (веб) Знак Знак Знак Знак1 Знак,Знак Знак1 Знак Знак Знак Знак,Знак4 Зна Знак Знак"/>
    <w:link w:val="af2"/>
    <w:uiPriority w:val="99"/>
    <w:locked/>
    <w:rsid w:val="00F2127C"/>
    <w:rPr>
      <w:rFonts w:ascii="Times New Roman" w:eastAsia="MS Mincho" w:hAnsi="Times New Roman" w:cs="Times New Roman"/>
      <w:color w:val="00000A"/>
      <w:sz w:val="24"/>
      <w:szCs w:val="24"/>
      <w:lang w:eastAsia="zh-CN"/>
    </w:rPr>
  </w:style>
  <w:style w:type="paragraph" w:styleId="af3">
    <w:name w:val="No Spacing"/>
    <w:uiPriority w:val="1"/>
    <w:qFormat/>
    <w:rsid w:val="003E11B6"/>
    <w:pPr>
      <w:spacing w:after="0" w:line="240" w:lineRule="auto"/>
    </w:pPr>
  </w:style>
  <w:style w:type="paragraph" w:customStyle="1" w:styleId="af2">
    <w:name w:val="Знак Зна"/>
    <w:aliases w:val="З"/>
    <w:basedOn w:val="a"/>
    <w:next w:val="a3"/>
    <w:link w:val="af1"/>
    <w:uiPriority w:val="99"/>
    <w:qFormat/>
    <w:rsid w:val="00922F7D"/>
    <w:pPr>
      <w:widowControl w:val="0"/>
      <w:pBdr>
        <w:top w:val="none" w:sz="0" w:space="0" w:color="000000"/>
        <w:left w:val="none" w:sz="0" w:space="0" w:color="000000"/>
        <w:bottom w:val="single" w:sz="4" w:space="31" w:color="FFFFFF"/>
        <w:right w:val="none" w:sz="0" w:space="0" w:color="000000"/>
      </w:pBdr>
      <w:suppressAutoHyphens/>
      <w:spacing w:after="0" w:line="240" w:lineRule="auto"/>
      <w:ind w:firstLine="708"/>
      <w:jc w:val="both"/>
    </w:pPr>
    <w:rPr>
      <w:rFonts w:ascii="Times New Roman" w:eastAsia="MS Mincho" w:hAnsi="Times New Roman" w:cs="Times New Roman"/>
      <w:color w:val="00000A"/>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810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F236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236AC"/>
    <w:rPr>
      <w:rFonts w:ascii="Times New Roman" w:eastAsia="Times New Roman" w:hAnsi="Times New Roman" w:cs="Times New Roman"/>
      <w:b/>
      <w:bCs/>
      <w:sz w:val="27"/>
      <w:szCs w:val="27"/>
    </w:rPr>
  </w:style>
  <w:style w:type="paragraph" w:styleId="a3">
    <w:name w:val="Normal (Web)"/>
    <w:aliases w:val="Обычный (Web)1,Обычный (веб) Знак1,Обычный (веб) Знак Знак1,Знак Знак1 Знак,Обычный (веб) Знак Знак Знак,Знак Знак1 Знак Знак,Обычный (веб) Знак Знак Знак Знак,Знак4 Зна, Знак4,Знак4 Знак,Знак Знак3,Знак Знак Знак Знак Знак,Знак4"/>
    <w:basedOn w:val="a"/>
    <w:link w:val="a4"/>
    <w:uiPriority w:val="99"/>
    <w:unhideWhenUsed/>
    <w:qFormat/>
    <w:rsid w:val="00F236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236AC"/>
  </w:style>
  <w:style w:type="character" w:styleId="a5">
    <w:name w:val="Hyperlink"/>
    <w:rsid w:val="0004759B"/>
    <w:rPr>
      <w:color w:val="0000FF"/>
      <w:u w:val="single"/>
    </w:rPr>
  </w:style>
  <w:style w:type="character" w:customStyle="1" w:styleId="a4">
    <w:name w:val="Обычный (веб) Знак"/>
    <w:aliases w:val="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Знак4 Знак"/>
    <w:link w:val="a3"/>
    <w:locked/>
    <w:rsid w:val="0004759B"/>
    <w:rPr>
      <w:rFonts w:ascii="Times New Roman" w:eastAsia="Times New Roman" w:hAnsi="Times New Roman" w:cs="Times New Roman"/>
      <w:sz w:val="24"/>
      <w:szCs w:val="24"/>
    </w:rPr>
  </w:style>
  <w:style w:type="character" w:styleId="a6">
    <w:name w:val="Emphasis"/>
    <w:basedOn w:val="a0"/>
    <w:qFormat/>
    <w:rsid w:val="0004759B"/>
    <w:rPr>
      <w:i/>
      <w:iCs/>
    </w:rPr>
  </w:style>
  <w:style w:type="paragraph" w:styleId="a7">
    <w:name w:val="Balloon Text"/>
    <w:basedOn w:val="a"/>
    <w:link w:val="a8"/>
    <w:uiPriority w:val="99"/>
    <w:semiHidden/>
    <w:unhideWhenUsed/>
    <w:rsid w:val="0004759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4759B"/>
    <w:rPr>
      <w:rFonts w:ascii="Tahoma" w:hAnsi="Tahoma" w:cs="Tahoma"/>
      <w:sz w:val="16"/>
      <w:szCs w:val="16"/>
    </w:rPr>
  </w:style>
  <w:style w:type="paragraph" w:styleId="a9">
    <w:name w:val="header"/>
    <w:basedOn w:val="a"/>
    <w:link w:val="aa"/>
    <w:uiPriority w:val="99"/>
    <w:unhideWhenUsed/>
    <w:rsid w:val="0004759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4759B"/>
  </w:style>
  <w:style w:type="paragraph" w:styleId="ab">
    <w:name w:val="footer"/>
    <w:basedOn w:val="a"/>
    <w:link w:val="ac"/>
    <w:uiPriority w:val="99"/>
    <w:unhideWhenUsed/>
    <w:rsid w:val="0004759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4759B"/>
  </w:style>
  <w:style w:type="paragraph" w:styleId="ad">
    <w:name w:val="List Paragraph"/>
    <w:basedOn w:val="a"/>
    <w:uiPriority w:val="34"/>
    <w:qFormat/>
    <w:rsid w:val="001F0786"/>
    <w:pPr>
      <w:suppressAutoHyphens/>
      <w:spacing w:after="0" w:line="240" w:lineRule="auto"/>
      <w:ind w:left="720"/>
      <w:contextualSpacing/>
    </w:pPr>
    <w:rPr>
      <w:rFonts w:ascii="Times New Roman" w:eastAsia="Times New Roman" w:hAnsi="Times New Roman" w:cs="Times New Roman"/>
      <w:color w:val="00000A"/>
      <w:sz w:val="24"/>
      <w:szCs w:val="24"/>
      <w:lang w:eastAsia="ar-SA"/>
    </w:rPr>
  </w:style>
  <w:style w:type="character" w:customStyle="1" w:styleId="10">
    <w:name w:val="Заголовок 1 Знак"/>
    <w:basedOn w:val="a0"/>
    <w:link w:val="1"/>
    <w:uiPriority w:val="9"/>
    <w:rsid w:val="001810A0"/>
    <w:rPr>
      <w:rFonts w:asciiTheme="majorHAnsi" w:eastAsiaTheme="majorEastAsia" w:hAnsiTheme="majorHAnsi" w:cstheme="majorBidi"/>
      <w:b/>
      <w:bCs/>
      <w:color w:val="365F91" w:themeColor="accent1" w:themeShade="BF"/>
      <w:sz w:val="28"/>
      <w:szCs w:val="28"/>
    </w:rPr>
  </w:style>
  <w:style w:type="character" w:customStyle="1" w:styleId="s0">
    <w:name w:val="s0"/>
    <w:basedOn w:val="a0"/>
    <w:rsid w:val="001810A0"/>
  </w:style>
  <w:style w:type="character" w:customStyle="1" w:styleId="ae">
    <w:name w:val="a"/>
    <w:rsid w:val="00C362D1"/>
    <w:rPr>
      <w:color w:val="333399"/>
      <w:u w:val="single"/>
    </w:rPr>
  </w:style>
  <w:style w:type="character" w:customStyle="1" w:styleId="2">
    <w:name w:val="Обычный (веб) Знак2"/>
    <w:aliases w:val="Обычный (Web)1 Знак1,Знак Знак3 Знак1,Обычный (Web) Знак1,Обычный (веб) Знак1 Знак1,Обычный (веб) Знак Знак1 Знак1,Знак Знак1 Знак Знак2,Обычный (веб) Знак Знак Знак Знак2,Знак Знак1 Знак Знак Знак1,Знак4 Зна Знак1,Знак4 Знак2"/>
    <w:uiPriority w:val="99"/>
    <w:locked/>
    <w:rsid w:val="00AB2C4F"/>
    <w:rPr>
      <w:rFonts w:ascii="Times New Roman" w:eastAsia="MS Mincho" w:hAnsi="Times New Roman"/>
      <w:sz w:val="24"/>
      <w:szCs w:val="24"/>
      <w:lang w:val="en-US" w:eastAsia="en-US" w:bidi="en-US"/>
    </w:rPr>
  </w:style>
  <w:style w:type="paragraph" w:styleId="af">
    <w:name w:val="Body Text Indent"/>
    <w:basedOn w:val="a"/>
    <w:link w:val="af0"/>
    <w:uiPriority w:val="99"/>
    <w:unhideWhenUsed/>
    <w:rsid w:val="001F367A"/>
    <w:pPr>
      <w:spacing w:after="120"/>
      <w:ind w:left="283"/>
    </w:pPr>
    <w:rPr>
      <w:rFonts w:ascii="Calibri" w:eastAsia="Times New Roman" w:hAnsi="Calibri" w:cs="Times New Roman"/>
    </w:rPr>
  </w:style>
  <w:style w:type="character" w:customStyle="1" w:styleId="af0">
    <w:name w:val="Основной текст с отступом Знак"/>
    <w:basedOn w:val="a0"/>
    <w:link w:val="af"/>
    <w:uiPriority w:val="99"/>
    <w:rsid w:val="001F367A"/>
    <w:rPr>
      <w:rFonts w:ascii="Calibri" w:eastAsia="Times New Roman" w:hAnsi="Calibri" w:cs="Times New Roman"/>
    </w:rPr>
  </w:style>
  <w:style w:type="character" w:customStyle="1" w:styleId="af1">
    <w:name w:val="Обычный (веб) Знак Знак"/>
    <w:aliases w:val="Обычный (Web)1 Знак Знак,Обычный (веб) Знак1 Знак Знак,Обычный (веб) Знак Знак1 Знак Знак,Знак Знак1 Знак Знак1 Знак,Обычный (веб) Знак Знак Знак Знак1 Знак,Знак Знак1 Знак Знак Знак Знак,Знак4 Зна Знак Знак"/>
    <w:link w:val="af2"/>
    <w:uiPriority w:val="99"/>
    <w:locked/>
    <w:rsid w:val="00F2127C"/>
    <w:rPr>
      <w:rFonts w:ascii="Times New Roman" w:eastAsia="MS Mincho" w:hAnsi="Times New Roman" w:cs="Times New Roman"/>
      <w:color w:val="00000A"/>
      <w:sz w:val="24"/>
      <w:szCs w:val="24"/>
      <w:lang w:eastAsia="zh-CN"/>
    </w:rPr>
  </w:style>
  <w:style w:type="paragraph" w:styleId="af3">
    <w:name w:val="No Spacing"/>
    <w:uiPriority w:val="1"/>
    <w:qFormat/>
    <w:rsid w:val="003E11B6"/>
    <w:pPr>
      <w:spacing w:after="0" w:line="240" w:lineRule="auto"/>
    </w:pPr>
  </w:style>
  <w:style w:type="paragraph" w:customStyle="1" w:styleId="af2">
    <w:name w:val="Знак Зна"/>
    <w:aliases w:val="З"/>
    <w:basedOn w:val="a"/>
    <w:next w:val="a3"/>
    <w:link w:val="af1"/>
    <w:uiPriority w:val="99"/>
    <w:qFormat/>
    <w:rsid w:val="00922F7D"/>
    <w:pPr>
      <w:widowControl w:val="0"/>
      <w:pBdr>
        <w:top w:val="none" w:sz="0" w:space="0" w:color="000000"/>
        <w:left w:val="none" w:sz="0" w:space="0" w:color="000000"/>
        <w:bottom w:val="single" w:sz="4" w:space="31" w:color="FFFFFF"/>
        <w:right w:val="none" w:sz="0" w:space="0" w:color="000000"/>
      </w:pBdr>
      <w:suppressAutoHyphens/>
      <w:spacing w:after="0" w:line="240" w:lineRule="auto"/>
      <w:ind w:firstLine="708"/>
      <w:jc w:val="both"/>
    </w:pPr>
    <w:rPr>
      <w:rFonts w:ascii="Times New Roman" w:eastAsia="MS Mincho" w:hAnsi="Times New Roman" w:cs="Times New Roman"/>
      <w:color w:val="00000A"/>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463034">
      <w:bodyDiv w:val="1"/>
      <w:marLeft w:val="0"/>
      <w:marRight w:val="0"/>
      <w:marTop w:val="0"/>
      <w:marBottom w:val="0"/>
      <w:divBdr>
        <w:top w:val="none" w:sz="0" w:space="0" w:color="auto"/>
        <w:left w:val="none" w:sz="0" w:space="0" w:color="auto"/>
        <w:bottom w:val="none" w:sz="0" w:space="0" w:color="auto"/>
        <w:right w:val="none" w:sz="0" w:space="0" w:color="auto"/>
      </w:divBdr>
    </w:div>
    <w:div w:id="177061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dilet.zan.kz/rus/docs/Z15000003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50A45-FA6E-4409-A54B-E698476A8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2022-09-13T11:16:00Z</cp:lastPrinted>
  <dcterms:created xsi:type="dcterms:W3CDTF">2023-01-05T08:30:00Z</dcterms:created>
  <dcterms:modified xsi:type="dcterms:W3CDTF">2023-01-05T08:30:00Z</dcterms:modified>
</cp:coreProperties>
</file>